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E3F90" w14:textId="77777777" w:rsidR="00E05FA0" w:rsidRDefault="00E05FA0" w:rsidP="00E05FA0">
      <w:pPr>
        <w:pStyle w:val="BodyText"/>
        <w:rPr>
          <w:b/>
          <w:sz w:val="24"/>
          <w:szCs w:val="24"/>
        </w:rPr>
      </w:pPr>
      <w:r>
        <w:rPr>
          <w:b/>
          <w:noProof/>
          <w:sz w:val="24"/>
          <w:szCs w:val="24"/>
        </w:rPr>
        <mc:AlternateContent>
          <mc:Choice Requires="wps">
            <w:drawing>
              <wp:anchor distT="0" distB="0" distL="114300" distR="114300" simplePos="0" relativeHeight="251658240" behindDoc="0" locked="0" layoutInCell="1" allowOverlap="1" wp14:anchorId="2E7688CF" wp14:editId="10E08CB9">
                <wp:simplePos x="0" y="0"/>
                <wp:positionH relativeFrom="column">
                  <wp:posOffset>2657475</wp:posOffset>
                </wp:positionH>
                <wp:positionV relativeFrom="paragraph">
                  <wp:posOffset>-533400</wp:posOffset>
                </wp:positionV>
                <wp:extent cx="5762625" cy="105727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057275"/>
                        </a:xfrm>
                        <a:prstGeom prst="rect">
                          <a:avLst/>
                        </a:prstGeom>
                        <a:solidFill>
                          <a:srgbClr val="FFFFFF"/>
                        </a:solidFill>
                        <a:ln w="9525">
                          <a:solidFill>
                            <a:srgbClr val="000000"/>
                          </a:solidFill>
                          <a:miter lim="800000"/>
                          <a:headEnd/>
                          <a:tailEnd/>
                        </a:ln>
                      </wps:spPr>
                      <wps:txbx>
                        <w:txbxContent>
                          <w:p w14:paraId="77A4694C" w14:textId="0AB3D408" w:rsidR="00501793" w:rsidRPr="00F90568" w:rsidRDefault="00501793" w:rsidP="00F90568">
                            <w:pPr>
                              <w:spacing w:after="0"/>
                              <w:jc w:val="center"/>
                              <w:rPr>
                                <w:rFonts w:ascii="Arial" w:hAnsi="Arial" w:cs="Arial"/>
                                <w:b/>
                                <w:sz w:val="28"/>
                                <w:szCs w:val="28"/>
                              </w:rPr>
                            </w:pPr>
                            <w:r w:rsidRPr="00F90568">
                              <w:rPr>
                                <w:rFonts w:ascii="Arial" w:hAnsi="Arial" w:cs="Arial"/>
                                <w:b/>
                                <w:sz w:val="28"/>
                                <w:szCs w:val="28"/>
                              </w:rPr>
                              <w:t xml:space="preserve">GEORGIA WIC PROGRAM </w:t>
                            </w:r>
                          </w:p>
                          <w:p w14:paraId="33E5D812" w14:textId="1C121DCA" w:rsidR="00501793" w:rsidRDefault="00501793" w:rsidP="00913285">
                            <w:pPr>
                              <w:spacing w:after="0"/>
                              <w:jc w:val="center"/>
                              <w:rPr>
                                <w:rFonts w:ascii="Arial" w:hAnsi="Arial" w:cs="Arial"/>
                                <w:b/>
                                <w:sz w:val="28"/>
                                <w:szCs w:val="28"/>
                              </w:rPr>
                            </w:pPr>
                            <w:r w:rsidRPr="00F90568">
                              <w:rPr>
                                <w:rFonts w:ascii="Arial" w:hAnsi="Arial" w:cs="Arial"/>
                                <w:b/>
                                <w:sz w:val="28"/>
                                <w:szCs w:val="28"/>
                              </w:rPr>
                              <w:t xml:space="preserve">NOTICE OF CHANGE IN WIC </w:t>
                            </w:r>
                            <w:r>
                              <w:rPr>
                                <w:rFonts w:ascii="Arial" w:hAnsi="Arial" w:cs="Arial"/>
                                <w:b/>
                                <w:sz w:val="28"/>
                                <w:szCs w:val="28"/>
                              </w:rPr>
                              <w:t>REQUIREMENTS</w:t>
                            </w:r>
                          </w:p>
                          <w:p w14:paraId="3B5DD969" w14:textId="4977D8FC" w:rsidR="00501793" w:rsidRPr="00F90568" w:rsidRDefault="00501793" w:rsidP="00913285">
                            <w:pPr>
                              <w:spacing w:after="0"/>
                              <w:jc w:val="center"/>
                              <w:rPr>
                                <w:rFonts w:ascii="Arial" w:hAnsi="Arial" w:cs="Arial"/>
                                <w:b/>
                                <w:sz w:val="28"/>
                                <w:szCs w:val="28"/>
                              </w:rPr>
                            </w:pPr>
                            <w:r>
                              <w:rPr>
                                <w:rFonts w:ascii="Arial" w:hAnsi="Arial" w:cs="Arial"/>
                                <w:b/>
                                <w:sz w:val="28"/>
                                <w:szCs w:val="28"/>
                              </w:rPr>
                              <w:t>Effective: December 13, 2019</w:t>
                            </w:r>
                          </w:p>
                          <w:p w14:paraId="1A6A7613" w14:textId="604EA004" w:rsidR="00501793" w:rsidRPr="00F90568" w:rsidRDefault="00501793" w:rsidP="00F90568">
                            <w:pPr>
                              <w:spacing w:after="0"/>
                              <w:jc w:val="center"/>
                              <w:rPr>
                                <w:rFonts w:ascii="Arial" w:hAnsi="Arial" w:cs="Arial"/>
                                <w:b/>
                                <w:sz w:val="28"/>
                                <w:szCs w:val="28"/>
                              </w:rPr>
                            </w:pPr>
                            <w:r w:rsidRPr="00F90568">
                              <w:rPr>
                                <w:rFonts w:ascii="Arial" w:hAnsi="Arial" w:cs="Arial"/>
                                <w:b/>
                                <w:sz w:val="28"/>
                                <w:szCs w:val="28"/>
                              </w:rPr>
                              <w:t xml:space="preserve">Addendum No. </w:t>
                            </w:r>
                            <w:r>
                              <w:rPr>
                                <w:rFonts w:ascii="Arial" w:hAnsi="Arial" w:cs="Arial"/>
                                <w:b/>
                                <w:sz w:val="28"/>
                                <w:szCs w:val="28"/>
                              </w:rPr>
                              <w:t>20</w:t>
                            </w:r>
                            <w:r w:rsidRPr="00F90568">
                              <w:rPr>
                                <w:rFonts w:ascii="Arial" w:hAnsi="Arial" w:cs="Arial"/>
                                <w:b/>
                                <w:sz w:val="28"/>
                                <w:szCs w:val="28"/>
                              </w:rPr>
                              <w:t>-0</w:t>
                            </w:r>
                            <w:r>
                              <w:rPr>
                                <w:rFonts w:ascii="Arial" w:hAnsi="Arial" w:cs="Arial"/>
                                <w:b/>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688CF" id="_x0000_t202" coordsize="21600,21600" o:spt="202" path="m,l,21600r21600,l21600,xe">
                <v:stroke joinstyle="miter"/>
                <v:path gradientshapeok="t" o:connecttype="rect"/>
              </v:shapetype>
              <v:shape id="Text Box 6" o:spid="_x0000_s1026" type="#_x0000_t202" style="position:absolute;left:0;text-align:left;margin-left:209.25pt;margin-top:-42pt;width:453.75pt;height:8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">
                <v:textbox>
                  <w:txbxContent>
                    <w:p w14:paraId="77A4694C" w14:textId="0AB3D408" w:rsidR="00501793" w:rsidRPr="00F90568" w:rsidRDefault="00501793" w:rsidP="00F90568">
                      <w:pPr>
                        <w:spacing w:after="0"/>
                        <w:jc w:val="center"/>
                        <w:rPr>
                          <w:rFonts w:ascii="Arial" w:hAnsi="Arial" w:cs="Arial"/>
                          <w:b/>
                          <w:sz w:val="28"/>
                          <w:szCs w:val="28"/>
                        </w:rPr>
                      </w:pPr>
                      <w:r w:rsidRPr="00F90568">
                        <w:rPr>
                          <w:rFonts w:ascii="Arial" w:hAnsi="Arial" w:cs="Arial"/>
                          <w:b/>
                          <w:sz w:val="28"/>
                          <w:szCs w:val="28"/>
                        </w:rPr>
                        <w:t xml:space="preserve">GEORGIA WIC PROGRAM </w:t>
                      </w:r>
                    </w:p>
                    <w:p w14:paraId="33E5D812" w14:textId="1C121DCA" w:rsidR="00501793" w:rsidRDefault="00501793" w:rsidP="00913285">
                      <w:pPr>
                        <w:spacing w:after="0"/>
                        <w:jc w:val="center"/>
                        <w:rPr>
                          <w:rFonts w:ascii="Arial" w:hAnsi="Arial" w:cs="Arial"/>
                          <w:b/>
                          <w:sz w:val="28"/>
                          <w:szCs w:val="28"/>
                        </w:rPr>
                      </w:pPr>
                      <w:r w:rsidRPr="00F90568">
                        <w:rPr>
                          <w:rFonts w:ascii="Arial" w:hAnsi="Arial" w:cs="Arial"/>
                          <w:b/>
                          <w:sz w:val="28"/>
                          <w:szCs w:val="28"/>
                        </w:rPr>
                        <w:t xml:space="preserve">NOTICE OF CHANGE IN WIC </w:t>
                      </w:r>
                      <w:r>
                        <w:rPr>
                          <w:rFonts w:ascii="Arial" w:hAnsi="Arial" w:cs="Arial"/>
                          <w:b/>
                          <w:sz w:val="28"/>
                          <w:szCs w:val="28"/>
                        </w:rPr>
                        <w:t>REQUIREMENTS</w:t>
                      </w:r>
                    </w:p>
                    <w:p w14:paraId="3B5DD969" w14:textId="4977D8FC" w:rsidR="00501793" w:rsidRPr="00F90568" w:rsidRDefault="00501793" w:rsidP="00913285">
                      <w:pPr>
                        <w:spacing w:after="0"/>
                        <w:jc w:val="center"/>
                        <w:rPr>
                          <w:rFonts w:ascii="Arial" w:hAnsi="Arial" w:cs="Arial"/>
                          <w:b/>
                          <w:sz w:val="28"/>
                          <w:szCs w:val="28"/>
                        </w:rPr>
                      </w:pPr>
                      <w:r>
                        <w:rPr>
                          <w:rFonts w:ascii="Arial" w:hAnsi="Arial" w:cs="Arial"/>
                          <w:b/>
                          <w:sz w:val="28"/>
                          <w:szCs w:val="28"/>
                        </w:rPr>
                        <w:t>Effective: December 13, 2019</w:t>
                      </w:r>
                    </w:p>
                    <w:p w14:paraId="1A6A7613" w14:textId="604EA004" w:rsidR="00501793" w:rsidRPr="00F90568" w:rsidRDefault="00501793" w:rsidP="00F90568">
                      <w:pPr>
                        <w:spacing w:after="0"/>
                        <w:jc w:val="center"/>
                        <w:rPr>
                          <w:rFonts w:ascii="Arial" w:hAnsi="Arial" w:cs="Arial"/>
                          <w:b/>
                          <w:sz w:val="28"/>
                          <w:szCs w:val="28"/>
                        </w:rPr>
                      </w:pPr>
                      <w:r w:rsidRPr="00F90568">
                        <w:rPr>
                          <w:rFonts w:ascii="Arial" w:hAnsi="Arial" w:cs="Arial"/>
                          <w:b/>
                          <w:sz w:val="28"/>
                          <w:szCs w:val="28"/>
                        </w:rPr>
                        <w:t xml:space="preserve">Addendum No. </w:t>
                      </w:r>
                      <w:r>
                        <w:rPr>
                          <w:rFonts w:ascii="Arial" w:hAnsi="Arial" w:cs="Arial"/>
                          <w:b/>
                          <w:sz w:val="28"/>
                          <w:szCs w:val="28"/>
                        </w:rPr>
                        <w:t>20</w:t>
                      </w:r>
                      <w:r w:rsidRPr="00F90568">
                        <w:rPr>
                          <w:rFonts w:ascii="Arial" w:hAnsi="Arial" w:cs="Arial"/>
                          <w:b/>
                          <w:sz w:val="28"/>
                          <w:szCs w:val="28"/>
                        </w:rPr>
                        <w:t>-0</w:t>
                      </w:r>
                      <w:r>
                        <w:rPr>
                          <w:rFonts w:ascii="Arial" w:hAnsi="Arial" w:cs="Arial"/>
                          <w:b/>
                          <w:sz w:val="28"/>
                          <w:szCs w:val="28"/>
                        </w:rPr>
                        <w:t>1</w:t>
                      </w:r>
                    </w:p>
                  </w:txbxContent>
                </v:textbox>
              </v:shape>
            </w:pict>
          </mc:Fallback>
        </mc:AlternateContent>
      </w:r>
    </w:p>
    <w:p w14:paraId="7AF946A9" w14:textId="77777777" w:rsidR="00E05FA0" w:rsidRDefault="00E05FA0" w:rsidP="00E05FA0">
      <w:pPr>
        <w:pStyle w:val="BodyText"/>
        <w:rPr>
          <w:b/>
          <w:sz w:val="24"/>
          <w:szCs w:val="24"/>
        </w:rPr>
      </w:pPr>
    </w:p>
    <w:p w14:paraId="4818A8F2" w14:textId="77777777" w:rsidR="00E05FA0" w:rsidRDefault="00E05FA0" w:rsidP="00E05FA0">
      <w:pPr>
        <w:pStyle w:val="BodyText"/>
        <w:rPr>
          <w:b/>
        </w:rPr>
      </w:pPr>
    </w:p>
    <w:p w14:paraId="751626F3" w14:textId="77777777" w:rsidR="00E05FA0" w:rsidRDefault="00E05FA0" w:rsidP="00E05FA0">
      <w:pPr>
        <w:pStyle w:val="BodyText"/>
        <w:rPr>
          <w:b/>
        </w:rPr>
      </w:pPr>
    </w:p>
    <w:p w14:paraId="6DE12CB7" w14:textId="77777777" w:rsidR="00E05FA0" w:rsidRDefault="00E05FA0" w:rsidP="00E05FA0">
      <w:pPr>
        <w:pStyle w:val="BodyText"/>
        <w:rPr>
          <w:b/>
        </w:rPr>
      </w:pPr>
    </w:p>
    <w:p w14:paraId="62C20D9F" w14:textId="77777777" w:rsidR="006B025A" w:rsidRDefault="00F90568" w:rsidP="006B025A">
      <w:pPr>
        <w:spacing w:line="240" w:lineRule="auto"/>
        <w:ind w:left="720"/>
        <w:rPr>
          <w:rFonts w:ascii="Arial" w:hAnsi="Arial" w:cs="Arial"/>
          <w:b/>
        </w:rPr>
      </w:pPr>
      <w:r w:rsidRPr="00F90568">
        <w:rPr>
          <w:rFonts w:ascii="Arial" w:hAnsi="Arial" w:cs="Arial"/>
          <w:b/>
        </w:rPr>
        <w:t xml:space="preserve">The following are amendments to requirements for authorized Georgia WIC vendors.  </w:t>
      </w:r>
      <w:proofErr w:type="gramStart"/>
      <w:r w:rsidRPr="00F90568">
        <w:rPr>
          <w:rFonts w:ascii="Arial" w:hAnsi="Arial" w:cs="Arial"/>
          <w:b/>
        </w:rPr>
        <w:t>All of</w:t>
      </w:r>
      <w:proofErr w:type="gramEnd"/>
      <w:r w:rsidRPr="00F90568">
        <w:rPr>
          <w:rFonts w:ascii="Arial" w:hAnsi="Arial" w:cs="Arial"/>
          <w:b/>
        </w:rPr>
        <w:t xml:space="preserve"> these amendments will become effective</w:t>
      </w:r>
      <w:r w:rsidR="00913285">
        <w:rPr>
          <w:rFonts w:ascii="Arial" w:hAnsi="Arial" w:cs="Arial"/>
          <w:b/>
        </w:rPr>
        <w:t xml:space="preserve"> </w:t>
      </w:r>
      <w:r w:rsidR="006B025A">
        <w:rPr>
          <w:rFonts w:ascii="Arial" w:hAnsi="Arial" w:cs="Arial"/>
          <w:b/>
        </w:rPr>
        <w:t>December 13</w:t>
      </w:r>
      <w:r w:rsidR="00913285">
        <w:rPr>
          <w:rFonts w:ascii="Arial" w:hAnsi="Arial" w:cs="Arial"/>
          <w:b/>
        </w:rPr>
        <w:t>, 201</w:t>
      </w:r>
      <w:r w:rsidR="006554D1">
        <w:rPr>
          <w:rFonts w:ascii="Arial" w:hAnsi="Arial" w:cs="Arial"/>
          <w:b/>
        </w:rPr>
        <w:t>9</w:t>
      </w:r>
      <w:r w:rsidRPr="00F90568">
        <w:rPr>
          <w:rFonts w:ascii="Arial" w:hAnsi="Arial" w:cs="Arial"/>
          <w:b/>
        </w:rPr>
        <w:t xml:space="preserve">.  All </w:t>
      </w:r>
    </w:p>
    <w:p w14:paraId="6F837548" w14:textId="77777777" w:rsidR="006B025A" w:rsidRDefault="00F90568" w:rsidP="006B025A">
      <w:pPr>
        <w:spacing w:line="240" w:lineRule="auto"/>
        <w:ind w:left="720"/>
        <w:rPr>
          <w:rFonts w:ascii="Arial" w:hAnsi="Arial" w:cs="Arial"/>
          <w:b/>
        </w:rPr>
      </w:pPr>
      <w:r w:rsidRPr="00F90568">
        <w:rPr>
          <w:rFonts w:ascii="Arial" w:hAnsi="Arial" w:cs="Arial"/>
          <w:b/>
        </w:rPr>
        <w:t>corresponding documents, including the Georgia WIC Program Vendor Handbook, will be revised to correspond with these amendments.  Please complete, sign, and</w:t>
      </w:r>
    </w:p>
    <w:p w14:paraId="3B696827" w14:textId="77777777" w:rsidR="006B025A" w:rsidRDefault="00F90568" w:rsidP="006B025A">
      <w:pPr>
        <w:spacing w:line="240" w:lineRule="auto"/>
        <w:ind w:left="720"/>
        <w:rPr>
          <w:rFonts w:ascii="Arial" w:hAnsi="Arial" w:cs="Arial"/>
          <w:b/>
        </w:rPr>
      </w:pPr>
      <w:r w:rsidRPr="00F90568">
        <w:rPr>
          <w:rFonts w:ascii="Arial" w:hAnsi="Arial" w:cs="Arial"/>
          <w:b/>
        </w:rPr>
        <w:t xml:space="preserve">date the Addendum Verification Checklist included with this notice by </w:t>
      </w:r>
      <w:r w:rsidR="006554D1">
        <w:rPr>
          <w:rFonts w:ascii="Arial" w:hAnsi="Arial" w:cs="Arial"/>
          <w:b/>
        </w:rPr>
        <w:t>Dec</w:t>
      </w:r>
      <w:r w:rsidR="00EA5881">
        <w:rPr>
          <w:rFonts w:ascii="Arial" w:hAnsi="Arial" w:cs="Arial"/>
          <w:b/>
        </w:rPr>
        <w:t xml:space="preserve">ember </w:t>
      </w:r>
      <w:r w:rsidR="000A1050">
        <w:rPr>
          <w:rFonts w:ascii="Arial" w:hAnsi="Arial" w:cs="Arial"/>
          <w:b/>
        </w:rPr>
        <w:t>1</w:t>
      </w:r>
      <w:r w:rsidR="006B025A">
        <w:rPr>
          <w:rFonts w:ascii="Arial" w:hAnsi="Arial" w:cs="Arial"/>
          <w:b/>
        </w:rPr>
        <w:t>1</w:t>
      </w:r>
      <w:r w:rsidR="00913285">
        <w:rPr>
          <w:rFonts w:ascii="Arial" w:hAnsi="Arial" w:cs="Arial"/>
          <w:b/>
        </w:rPr>
        <w:t>, 201</w:t>
      </w:r>
      <w:r w:rsidR="006554D1">
        <w:rPr>
          <w:rFonts w:ascii="Arial" w:hAnsi="Arial" w:cs="Arial"/>
          <w:b/>
        </w:rPr>
        <w:t>9</w:t>
      </w:r>
      <w:r w:rsidRPr="00F90568">
        <w:rPr>
          <w:rFonts w:ascii="Arial" w:hAnsi="Arial" w:cs="Arial"/>
          <w:b/>
        </w:rPr>
        <w:t xml:space="preserve">.  Please MAIL the checklist, using a TRACEABLE delivery method, </w:t>
      </w:r>
    </w:p>
    <w:p w14:paraId="12AB8A59" w14:textId="77777777" w:rsidR="006B025A" w:rsidRDefault="00F90568" w:rsidP="006B025A">
      <w:pPr>
        <w:spacing w:line="240" w:lineRule="auto"/>
        <w:ind w:left="720"/>
        <w:rPr>
          <w:rFonts w:ascii="Arial" w:hAnsi="Arial" w:cs="Arial"/>
          <w:b/>
        </w:rPr>
      </w:pPr>
      <w:r w:rsidRPr="00F90568">
        <w:rPr>
          <w:rFonts w:ascii="Arial" w:hAnsi="Arial" w:cs="Arial"/>
          <w:b/>
        </w:rPr>
        <w:t>to: Georgia WIC Program, Office of Vendor Management</w:t>
      </w:r>
      <w:r w:rsidR="00DB65B0">
        <w:rPr>
          <w:rFonts w:ascii="Arial" w:hAnsi="Arial" w:cs="Arial"/>
          <w:b/>
        </w:rPr>
        <w:t>,</w:t>
      </w:r>
      <w:r w:rsidRPr="00F90568">
        <w:rPr>
          <w:rFonts w:ascii="Arial" w:hAnsi="Arial" w:cs="Arial"/>
          <w:b/>
        </w:rPr>
        <w:t xml:space="preserve"> Attn: WIC Program Addendum </w:t>
      </w:r>
      <w:r w:rsidR="006554D1">
        <w:rPr>
          <w:rFonts w:ascii="Arial" w:hAnsi="Arial" w:cs="Arial"/>
          <w:b/>
        </w:rPr>
        <w:t>20-01</w:t>
      </w:r>
      <w:r w:rsidRPr="00F90568">
        <w:rPr>
          <w:rFonts w:ascii="Arial" w:hAnsi="Arial" w:cs="Arial"/>
          <w:b/>
        </w:rPr>
        <w:t xml:space="preserve">, 2 Peachtree Street, N.W., 10th Floor, Atlanta, Georgia 30303.  </w:t>
      </w:r>
    </w:p>
    <w:p w14:paraId="28D7CFE3" w14:textId="77777777" w:rsidR="006B025A" w:rsidRDefault="00F90568" w:rsidP="006B025A">
      <w:pPr>
        <w:spacing w:line="240" w:lineRule="auto"/>
        <w:ind w:left="720"/>
        <w:rPr>
          <w:rFonts w:ascii="Arial" w:hAnsi="Arial" w:cs="Arial"/>
          <w:b/>
        </w:rPr>
      </w:pPr>
      <w:r w:rsidRPr="00F90568">
        <w:rPr>
          <w:rFonts w:ascii="Arial" w:hAnsi="Arial" w:cs="Arial"/>
          <w:b/>
        </w:rPr>
        <w:t>Faxes and emails will not be accepted.  Failure to submit a completed checklist will result in termination from the Georgia WIC Program.</w:t>
      </w:r>
      <w:r w:rsidR="006B025A">
        <w:rPr>
          <w:rFonts w:ascii="Arial" w:hAnsi="Arial" w:cs="Arial"/>
          <w:b/>
        </w:rPr>
        <w:t xml:space="preserve">  </w:t>
      </w:r>
      <w:r w:rsidR="002969F1" w:rsidRPr="00EE4632">
        <w:rPr>
          <w:rFonts w:ascii="Arial" w:hAnsi="Arial" w:cs="Arial"/>
          <w:b/>
        </w:rPr>
        <w:t>The chart below provide</w:t>
      </w:r>
      <w:r w:rsidR="00F9604C" w:rsidRPr="00EE4632">
        <w:rPr>
          <w:rFonts w:ascii="Arial" w:hAnsi="Arial" w:cs="Arial"/>
          <w:b/>
        </w:rPr>
        <w:t>s</w:t>
      </w:r>
      <w:r w:rsidR="002969F1" w:rsidRPr="00EE4632">
        <w:rPr>
          <w:rFonts w:ascii="Arial" w:hAnsi="Arial" w:cs="Arial"/>
          <w:b/>
        </w:rPr>
        <w:t xml:space="preserve"> </w:t>
      </w:r>
    </w:p>
    <w:p w14:paraId="424CDD91" w14:textId="77777777" w:rsidR="006B025A" w:rsidRDefault="002969F1" w:rsidP="006B025A">
      <w:pPr>
        <w:spacing w:line="240" w:lineRule="auto"/>
        <w:ind w:left="720"/>
        <w:rPr>
          <w:rFonts w:ascii="Arial" w:hAnsi="Arial" w:cs="Arial"/>
          <w:b/>
        </w:rPr>
      </w:pPr>
      <w:r w:rsidRPr="00EE4632">
        <w:rPr>
          <w:rFonts w:ascii="Arial" w:hAnsi="Arial" w:cs="Arial"/>
          <w:b/>
        </w:rPr>
        <w:t xml:space="preserve">a </w:t>
      </w:r>
      <w:r w:rsidR="00F9604C" w:rsidRPr="00EE4632">
        <w:rPr>
          <w:rFonts w:ascii="Arial" w:hAnsi="Arial" w:cs="Arial"/>
          <w:b/>
        </w:rPr>
        <w:t xml:space="preserve">detailed </w:t>
      </w:r>
      <w:r w:rsidRPr="00EE4632">
        <w:rPr>
          <w:rFonts w:ascii="Arial" w:hAnsi="Arial" w:cs="Arial"/>
          <w:b/>
        </w:rPr>
        <w:t xml:space="preserve">comparative analysis of </w:t>
      </w:r>
      <w:r w:rsidR="00F9604C" w:rsidRPr="00EE4632">
        <w:rPr>
          <w:rFonts w:ascii="Arial" w:hAnsi="Arial" w:cs="Arial"/>
          <w:b/>
        </w:rPr>
        <w:t xml:space="preserve">content modifications made to the Georgia </w:t>
      </w:r>
      <w:r w:rsidR="00D253C4">
        <w:rPr>
          <w:rFonts w:ascii="Arial" w:hAnsi="Arial" w:cs="Arial"/>
          <w:b/>
        </w:rPr>
        <w:t>WIC</w:t>
      </w:r>
      <w:r w:rsidR="002922FF">
        <w:rPr>
          <w:rFonts w:ascii="Arial" w:hAnsi="Arial" w:cs="Arial"/>
          <w:b/>
        </w:rPr>
        <w:t xml:space="preserve"> Program</w:t>
      </w:r>
      <w:r w:rsidR="00D253C4">
        <w:rPr>
          <w:rFonts w:ascii="Arial" w:hAnsi="Arial" w:cs="Arial"/>
          <w:b/>
        </w:rPr>
        <w:t xml:space="preserve"> Vendor Handbook</w:t>
      </w:r>
      <w:r w:rsidR="001F6682" w:rsidRPr="00EE4632">
        <w:rPr>
          <w:rFonts w:ascii="Arial" w:hAnsi="Arial" w:cs="Arial"/>
          <w:b/>
        </w:rPr>
        <w:t>,</w:t>
      </w:r>
      <w:r w:rsidR="00F9604C" w:rsidRPr="00EE4632">
        <w:rPr>
          <w:rFonts w:ascii="Arial" w:hAnsi="Arial" w:cs="Arial"/>
          <w:b/>
        </w:rPr>
        <w:t xml:space="preserve"> effective </w:t>
      </w:r>
      <w:r w:rsidR="006B025A">
        <w:rPr>
          <w:rFonts w:ascii="Arial" w:hAnsi="Arial" w:cs="Arial"/>
          <w:b/>
        </w:rPr>
        <w:t>December 13</w:t>
      </w:r>
      <w:r w:rsidR="006554D1">
        <w:rPr>
          <w:rFonts w:ascii="Arial" w:hAnsi="Arial" w:cs="Arial"/>
          <w:b/>
        </w:rPr>
        <w:t>, 2019</w:t>
      </w:r>
      <w:r w:rsidR="009D4DDF" w:rsidRPr="00EE4632">
        <w:rPr>
          <w:rFonts w:ascii="Arial" w:hAnsi="Arial" w:cs="Arial"/>
          <w:b/>
        </w:rPr>
        <w:t xml:space="preserve">. </w:t>
      </w:r>
      <w:r w:rsidR="00731F56">
        <w:rPr>
          <w:rFonts w:ascii="Arial" w:hAnsi="Arial" w:cs="Arial"/>
          <w:b/>
        </w:rPr>
        <w:t xml:space="preserve"> </w:t>
      </w:r>
      <w:r w:rsidR="00731F56" w:rsidRPr="00EE4632">
        <w:rPr>
          <w:rFonts w:ascii="Arial" w:hAnsi="Arial" w:cs="Arial"/>
          <w:b/>
        </w:rPr>
        <w:t xml:space="preserve">Content changes </w:t>
      </w:r>
    </w:p>
    <w:p w14:paraId="330EF366" w14:textId="7A4EF654" w:rsidR="00E05FA0" w:rsidRDefault="00731F56" w:rsidP="006B025A">
      <w:pPr>
        <w:spacing w:line="240" w:lineRule="auto"/>
        <w:ind w:left="720"/>
        <w:rPr>
          <w:rFonts w:ascii="Arial" w:hAnsi="Arial" w:cs="Arial"/>
          <w:b/>
        </w:rPr>
      </w:pPr>
      <w:r w:rsidRPr="00EE4632">
        <w:rPr>
          <w:rFonts w:ascii="Arial" w:hAnsi="Arial" w:cs="Arial"/>
          <w:b/>
        </w:rPr>
        <w:t xml:space="preserve">are highlighted in </w:t>
      </w:r>
      <w:r w:rsidRPr="00EE4632">
        <w:rPr>
          <w:rFonts w:ascii="Arial" w:hAnsi="Arial" w:cs="Arial"/>
          <w:b/>
          <w:color w:val="FF0000"/>
          <w:highlight w:val="yellow"/>
        </w:rPr>
        <w:t>yellow &amp; red</w:t>
      </w:r>
      <w:r w:rsidRPr="00EE4632">
        <w:rPr>
          <w:rFonts w:ascii="Arial" w:hAnsi="Arial" w:cs="Arial"/>
          <w:b/>
        </w:rPr>
        <w:t xml:space="preserve"> </w:t>
      </w:r>
      <w:r>
        <w:rPr>
          <w:rFonts w:ascii="Arial" w:hAnsi="Arial" w:cs="Arial"/>
          <w:b/>
        </w:rPr>
        <w:t>within</w:t>
      </w:r>
      <w:r w:rsidRPr="00EE4632">
        <w:rPr>
          <w:rFonts w:ascii="Arial" w:hAnsi="Arial" w:cs="Arial"/>
          <w:b/>
        </w:rPr>
        <w:t xml:space="preserve"> the </w:t>
      </w:r>
      <w:r w:rsidR="00821181">
        <w:rPr>
          <w:rFonts w:ascii="Arial" w:hAnsi="Arial" w:cs="Arial"/>
          <w:b/>
        </w:rPr>
        <w:t xml:space="preserve">right </w:t>
      </w:r>
      <w:r>
        <w:rPr>
          <w:rFonts w:ascii="Arial" w:hAnsi="Arial" w:cs="Arial"/>
          <w:b/>
        </w:rPr>
        <w:t>column below</w:t>
      </w:r>
      <w:r w:rsidRPr="00EE4632">
        <w:rPr>
          <w:rFonts w:ascii="Arial" w:hAnsi="Arial" w:cs="Arial"/>
          <w:b/>
        </w:rPr>
        <w:t>.</w:t>
      </w:r>
    </w:p>
    <w:p w14:paraId="4B0EED7B" w14:textId="77777777" w:rsidR="006B025A" w:rsidRPr="00EE4632" w:rsidRDefault="006B025A" w:rsidP="006B025A">
      <w:pPr>
        <w:spacing w:after="0" w:line="240" w:lineRule="auto"/>
        <w:ind w:left="720"/>
        <w:rPr>
          <w:rFonts w:ascii="Arial" w:hAnsi="Arial" w:cs="Arial"/>
          <w:b/>
        </w:rPr>
      </w:pPr>
    </w:p>
    <w:tbl>
      <w:tblPr>
        <w:tblStyle w:val="TableGrid"/>
        <w:tblW w:w="18085" w:type="dxa"/>
        <w:jc w:val="center"/>
        <w:tblLayout w:type="fixed"/>
        <w:tblLook w:val="04A0" w:firstRow="1" w:lastRow="0" w:firstColumn="1" w:lastColumn="0" w:noHBand="0" w:noVBand="1"/>
      </w:tblPr>
      <w:tblGrid>
        <w:gridCol w:w="9085"/>
        <w:gridCol w:w="9000"/>
      </w:tblGrid>
      <w:tr w:rsidR="00F9604C" w:rsidRPr="00894DE9" w14:paraId="00BB806F" w14:textId="77777777" w:rsidTr="005E751F">
        <w:trPr>
          <w:trHeight w:val="557"/>
          <w:jc w:val="center"/>
        </w:trPr>
        <w:tc>
          <w:tcPr>
            <w:tcW w:w="9085" w:type="dxa"/>
            <w:shd w:val="clear" w:color="auto" w:fill="DBE5F1" w:themeFill="accent1" w:themeFillTint="33"/>
            <w:vAlign w:val="center"/>
          </w:tcPr>
          <w:p w14:paraId="5F9C5164" w14:textId="38545CAE" w:rsidR="00F9604C" w:rsidRPr="00894DE9" w:rsidRDefault="00F9604C" w:rsidP="0042512B">
            <w:pPr>
              <w:jc w:val="center"/>
              <w:rPr>
                <w:rFonts w:ascii="Arial" w:hAnsi="Arial" w:cs="Arial"/>
                <w:b/>
                <w:sz w:val="24"/>
                <w:szCs w:val="24"/>
              </w:rPr>
            </w:pPr>
            <w:r w:rsidRPr="00894DE9">
              <w:rPr>
                <w:rFonts w:ascii="Arial" w:hAnsi="Arial" w:cs="Arial"/>
                <w:b/>
                <w:sz w:val="24"/>
                <w:szCs w:val="24"/>
              </w:rPr>
              <w:t xml:space="preserve">Georgia </w:t>
            </w:r>
            <w:r w:rsidR="00563096" w:rsidRPr="00894DE9">
              <w:rPr>
                <w:rFonts w:ascii="Arial" w:hAnsi="Arial" w:cs="Arial"/>
                <w:b/>
                <w:sz w:val="24"/>
                <w:szCs w:val="24"/>
              </w:rPr>
              <w:t>WIC Program Vendor</w:t>
            </w:r>
            <w:r w:rsidR="00374A45" w:rsidRPr="00894DE9">
              <w:rPr>
                <w:rFonts w:ascii="Arial" w:hAnsi="Arial" w:cs="Arial"/>
                <w:b/>
                <w:sz w:val="24"/>
                <w:szCs w:val="24"/>
              </w:rPr>
              <w:t xml:space="preserve"> Handbook Effective </w:t>
            </w:r>
            <w:r w:rsidR="006554D1" w:rsidRPr="00894DE9">
              <w:rPr>
                <w:rFonts w:ascii="Arial" w:hAnsi="Arial" w:cs="Arial"/>
                <w:b/>
                <w:sz w:val="24"/>
                <w:szCs w:val="24"/>
              </w:rPr>
              <w:t>November 16</w:t>
            </w:r>
            <w:r w:rsidR="00F90568" w:rsidRPr="00894DE9">
              <w:rPr>
                <w:rFonts w:ascii="Arial" w:hAnsi="Arial" w:cs="Arial"/>
                <w:b/>
                <w:sz w:val="24"/>
                <w:szCs w:val="24"/>
              </w:rPr>
              <w:t>, 2018</w:t>
            </w:r>
          </w:p>
        </w:tc>
        <w:tc>
          <w:tcPr>
            <w:tcW w:w="9000" w:type="dxa"/>
            <w:shd w:val="clear" w:color="auto" w:fill="DBE5F1" w:themeFill="accent1" w:themeFillTint="33"/>
            <w:vAlign w:val="center"/>
          </w:tcPr>
          <w:p w14:paraId="0AEB5228" w14:textId="450219DD" w:rsidR="00F9604C" w:rsidRPr="00894DE9" w:rsidRDefault="00374A45" w:rsidP="0042512B">
            <w:pPr>
              <w:jc w:val="center"/>
              <w:rPr>
                <w:rFonts w:ascii="Arial" w:hAnsi="Arial" w:cs="Arial"/>
                <w:b/>
                <w:sz w:val="24"/>
                <w:szCs w:val="24"/>
              </w:rPr>
            </w:pPr>
            <w:r w:rsidRPr="00894DE9">
              <w:rPr>
                <w:rFonts w:ascii="Arial" w:hAnsi="Arial" w:cs="Arial"/>
                <w:b/>
                <w:sz w:val="24"/>
                <w:szCs w:val="24"/>
              </w:rPr>
              <w:t xml:space="preserve">Georgia </w:t>
            </w:r>
            <w:r w:rsidR="00B0365F" w:rsidRPr="00894DE9">
              <w:rPr>
                <w:rFonts w:ascii="Arial" w:hAnsi="Arial" w:cs="Arial"/>
                <w:b/>
                <w:sz w:val="24"/>
                <w:szCs w:val="24"/>
              </w:rPr>
              <w:t>WIC Program Vendor</w:t>
            </w:r>
            <w:r w:rsidRPr="00894DE9">
              <w:rPr>
                <w:rFonts w:ascii="Arial" w:hAnsi="Arial" w:cs="Arial"/>
                <w:b/>
                <w:sz w:val="24"/>
                <w:szCs w:val="24"/>
              </w:rPr>
              <w:t xml:space="preserve"> Handbook Effective </w:t>
            </w:r>
            <w:r w:rsidR="006B025A">
              <w:rPr>
                <w:rFonts w:ascii="Arial" w:hAnsi="Arial" w:cs="Arial"/>
                <w:b/>
                <w:sz w:val="24"/>
                <w:szCs w:val="24"/>
              </w:rPr>
              <w:t>December 13</w:t>
            </w:r>
            <w:r w:rsidR="006554D1" w:rsidRPr="00894DE9">
              <w:rPr>
                <w:rFonts w:ascii="Arial" w:hAnsi="Arial" w:cs="Arial"/>
                <w:b/>
                <w:sz w:val="24"/>
                <w:szCs w:val="24"/>
              </w:rPr>
              <w:t>, 2019</w:t>
            </w:r>
          </w:p>
        </w:tc>
      </w:tr>
      <w:tr w:rsidR="00FF2158" w:rsidRPr="00894DE9" w14:paraId="253B4A33" w14:textId="77777777" w:rsidTr="005E751F">
        <w:trPr>
          <w:jc w:val="center"/>
        </w:trPr>
        <w:tc>
          <w:tcPr>
            <w:tcW w:w="9085" w:type="dxa"/>
          </w:tcPr>
          <w:p w14:paraId="506FD0F8" w14:textId="77777777" w:rsidR="001049B4" w:rsidRDefault="001049B4" w:rsidP="0042512B">
            <w:pPr>
              <w:rPr>
                <w:rFonts w:ascii="Arial" w:hAnsi="Arial" w:cs="Arial"/>
                <w:color w:val="000000" w:themeColor="text1"/>
              </w:rPr>
            </w:pPr>
          </w:p>
          <w:p w14:paraId="4DDDF4F8" w14:textId="36EA2A91" w:rsidR="0042512B" w:rsidRPr="00894DE9" w:rsidRDefault="0042512B" w:rsidP="0042512B">
            <w:pPr>
              <w:rPr>
                <w:rFonts w:ascii="Arial" w:hAnsi="Arial" w:cs="Arial"/>
                <w:color w:val="000000" w:themeColor="text1"/>
              </w:rPr>
            </w:pPr>
            <w:r w:rsidRPr="00894DE9">
              <w:rPr>
                <w:rFonts w:ascii="Arial" w:hAnsi="Arial" w:cs="Arial"/>
                <w:color w:val="000000" w:themeColor="text1"/>
              </w:rPr>
              <w:t>Page</w:t>
            </w:r>
            <w:r w:rsidR="009B2A29" w:rsidRPr="00894DE9">
              <w:rPr>
                <w:rFonts w:ascii="Arial" w:hAnsi="Arial" w:cs="Arial"/>
                <w:color w:val="000000" w:themeColor="text1"/>
              </w:rPr>
              <w:t>s</w:t>
            </w:r>
            <w:r w:rsidRPr="00894DE9">
              <w:rPr>
                <w:rFonts w:ascii="Arial" w:hAnsi="Arial" w:cs="Arial"/>
                <w:color w:val="000000" w:themeColor="text1"/>
              </w:rPr>
              <w:t xml:space="preserve"> 2</w:t>
            </w:r>
            <w:r w:rsidR="009B2A29" w:rsidRPr="00894DE9">
              <w:rPr>
                <w:rFonts w:ascii="Arial" w:hAnsi="Arial" w:cs="Arial"/>
                <w:color w:val="000000" w:themeColor="text1"/>
              </w:rPr>
              <w:t>6 - 30</w:t>
            </w:r>
            <w:r w:rsidRPr="00894DE9">
              <w:rPr>
                <w:rFonts w:ascii="Arial" w:hAnsi="Arial" w:cs="Arial"/>
                <w:color w:val="000000" w:themeColor="text1"/>
              </w:rPr>
              <w:t xml:space="preserve">: </w:t>
            </w:r>
            <w:r w:rsidRPr="00894DE9">
              <w:rPr>
                <w:rFonts w:ascii="Arial" w:hAnsi="Arial" w:cs="Arial"/>
                <w:b/>
                <w:color w:val="000000" w:themeColor="text1"/>
              </w:rPr>
              <w:t>Minimum WIC Food Inventory Requirements</w:t>
            </w:r>
            <w:r w:rsidRPr="00894DE9">
              <w:rPr>
                <w:rFonts w:ascii="Arial" w:hAnsi="Arial" w:cs="Arial"/>
                <w:color w:val="000000" w:themeColor="text1"/>
              </w:rPr>
              <w:t xml:space="preserve"> </w:t>
            </w:r>
          </w:p>
          <w:p w14:paraId="570BA60F" w14:textId="77777777" w:rsidR="0042512B" w:rsidRPr="00894DE9" w:rsidRDefault="0042512B" w:rsidP="0042512B">
            <w:pPr>
              <w:autoSpaceDE w:val="0"/>
              <w:autoSpaceDN w:val="0"/>
              <w:adjustRightInd w:val="0"/>
              <w:rPr>
                <w:rFonts w:ascii="Arial" w:hAnsi="Arial" w:cs="Arial"/>
                <w:b/>
                <w:bCs/>
                <w:color w:val="000000" w:themeColor="text1"/>
                <w:sz w:val="16"/>
                <w:szCs w:val="16"/>
              </w:rPr>
            </w:pPr>
          </w:p>
          <w:p w14:paraId="10CB9492" w14:textId="77777777" w:rsidR="002C5C6B" w:rsidRPr="00894DE9" w:rsidRDefault="002C5C6B" w:rsidP="002C5C6B">
            <w:pPr>
              <w:pBdr>
                <w:top w:val="single" w:sz="24" w:space="0" w:color="C1D72D"/>
                <w:left w:val="single" w:sz="24" w:space="0" w:color="C1D72D"/>
                <w:bottom w:val="single" w:sz="24" w:space="0" w:color="C1D72D"/>
                <w:right w:val="single" w:sz="24" w:space="3" w:color="C1D72D"/>
              </w:pBdr>
              <w:shd w:val="clear" w:color="auto" w:fill="C1D72D"/>
              <w:ind w:left="-180"/>
              <w:jc w:val="center"/>
              <w:outlineLvl w:val="1"/>
              <w:rPr>
                <w:rFonts w:ascii="Arial" w:eastAsia="Times New Roman" w:hAnsi="Arial" w:cs="Arial"/>
                <w:b/>
                <w:color w:val="000000" w:themeColor="text1"/>
                <w:spacing w:val="15"/>
                <w:sz w:val="20"/>
                <w:szCs w:val="20"/>
              </w:rPr>
            </w:pPr>
            <w:r w:rsidRPr="00894DE9">
              <w:rPr>
                <w:rFonts w:ascii="Arial" w:eastAsia="Times New Roman" w:hAnsi="Arial" w:cs="Arial"/>
                <w:b/>
                <w:color w:val="000000" w:themeColor="text1"/>
                <w:spacing w:val="15"/>
                <w:sz w:val="20"/>
                <w:szCs w:val="20"/>
              </w:rPr>
              <w:t>Minimum WIC Food Inventory Requirements</w:t>
            </w:r>
          </w:p>
          <w:p w14:paraId="6D0F56CA" w14:textId="77777777" w:rsidR="002C5C6B" w:rsidRPr="00894DE9" w:rsidRDefault="002C5C6B" w:rsidP="002C5C6B">
            <w:pPr>
              <w:jc w:val="both"/>
              <w:rPr>
                <w:rFonts w:ascii="Arial" w:hAnsi="Arial" w:cs="Arial"/>
                <w:b/>
                <w:color w:val="000000" w:themeColor="text1"/>
                <w:spacing w:val="15"/>
                <w:sz w:val="16"/>
                <w:szCs w:val="16"/>
              </w:rPr>
            </w:pPr>
          </w:p>
          <w:p w14:paraId="0081749B" w14:textId="77777777" w:rsidR="002C5C6B" w:rsidRPr="00894DE9" w:rsidRDefault="002C5C6B" w:rsidP="002C5C6B">
            <w:pPr>
              <w:rPr>
                <w:rFonts w:ascii="Arial" w:hAnsi="Arial" w:cs="Arial"/>
                <w:color w:val="000000" w:themeColor="text1"/>
                <w:sz w:val="16"/>
                <w:szCs w:val="16"/>
              </w:rPr>
            </w:pPr>
            <w:r w:rsidRPr="00894DE9">
              <w:rPr>
                <w:rFonts w:ascii="Arial" w:hAnsi="Arial" w:cs="Arial"/>
                <w:color w:val="000000" w:themeColor="text1"/>
                <w:sz w:val="16"/>
                <w:szCs w:val="16"/>
              </w:rPr>
              <w:t xml:space="preserve">                            Vendors are </w:t>
            </w:r>
            <w:r w:rsidRPr="00894DE9">
              <w:rPr>
                <w:rFonts w:ascii="Arial" w:hAnsi="Arial" w:cs="Arial"/>
                <w:b/>
                <w:caps/>
                <w:color w:val="000000" w:themeColor="text1"/>
                <w:sz w:val="16"/>
                <w:szCs w:val="16"/>
                <w:u w:val="single"/>
              </w:rPr>
              <w:t>required</w:t>
            </w:r>
            <w:r w:rsidRPr="00894DE9">
              <w:rPr>
                <w:rFonts w:ascii="Arial" w:hAnsi="Arial" w:cs="Arial"/>
                <w:color w:val="000000" w:themeColor="text1"/>
                <w:sz w:val="16"/>
                <w:szCs w:val="16"/>
              </w:rPr>
              <w:t xml:space="preserve"> to maintain in stock a minimum variety and quantity of the WIC foods as</w:t>
            </w:r>
          </w:p>
          <w:p w14:paraId="0162FD1C" w14:textId="77777777" w:rsidR="002C5C6B" w:rsidRPr="00894DE9" w:rsidRDefault="002C5C6B" w:rsidP="002C5C6B">
            <w:pPr>
              <w:rPr>
                <w:rFonts w:ascii="Arial" w:hAnsi="Arial" w:cs="Arial"/>
                <w:color w:val="000000" w:themeColor="text1"/>
                <w:sz w:val="16"/>
                <w:szCs w:val="16"/>
              </w:rPr>
            </w:pPr>
            <w:r w:rsidRPr="00894DE9">
              <w:rPr>
                <w:rFonts w:ascii="Arial" w:hAnsi="Arial" w:cs="Arial"/>
                <w:color w:val="000000" w:themeColor="text1"/>
                <w:sz w:val="16"/>
                <w:szCs w:val="16"/>
              </w:rPr>
              <w:t xml:space="preserve">                            described in the chart below.  An on-site inventory audit of the below mentioned WIC-approved food</w:t>
            </w:r>
          </w:p>
          <w:p w14:paraId="3B6D1E0D" w14:textId="0B19FF9D" w:rsidR="002C5C6B" w:rsidRPr="00894DE9" w:rsidRDefault="002C5C6B" w:rsidP="002C5C6B">
            <w:pPr>
              <w:rPr>
                <w:rFonts w:ascii="Arial" w:hAnsi="Arial" w:cs="Arial"/>
                <w:color w:val="000000" w:themeColor="text1"/>
                <w:sz w:val="16"/>
                <w:szCs w:val="16"/>
              </w:rPr>
            </w:pPr>
            <w:r w:rsidRPr="00894DE9">
              <w:rPr>
                <w:rFonts w:ascii="Arial" w:hAnsi="Arial" w:cs="Arial"/>
                <w:color w:val="000000" w:themeColor="text1"/>
                <w:sz w:val="16"/>
                <w:szCs w:val="16"/>
              </w:rPr>
              <w:t xml:space="preserve">                            items </w:t>
            </w:r>
            <w:proofErr w:type="gramStart"/>
            <w:r w:rsidRPr="00894DE9">
              <w:rPr>
                <w:rFonts w:ascii="Arial" w:hAnsi="Arial" w:cs="Arial"/>
                <w:color w:val="000000" w:themeColor="text1"/>
                <w:sz w:val="16"/>
                <w:szCs w:val="16"/>
              </w:rPr>
              <w:t>is</w:t>
            </w:r>
            <w:proofErr w:type="gramEnd"/>
            <w:r w:rsidRPr="00894DE9">
              <w:rPr>
                <w:rFonts w:ascii="Arial" w:hAnsi="Arial" w:cs="Arial"/>
                <w:color w:val="000000" w:themeColor="text1"/>
                <w:sz w:val="16"/>
                <w:szCs w:val="16"/>
              </w:rPr>
              <w:t xml:space="preserve"> a component of the pre-approval and routine monitoring visits.</w:t>
            </w:r>
          </w:p>
          <w:p w14:paraId="1081358C" w14:textId="77777777" w:rsidR="006554D1" w:rsidRPr="00894DE9" w:rsidRDefault="002C5C6B" w:rsidP="006554D1">
            <w:pPr>
              <w:rPr>
                <w:rFonts w:ascii="Arial" w:hAnsi="Arial" w:cs="Arial"/>
                <w:color w:val="000000" w:themeColor="text1"/>
                <w:sz w:val="16"/>
                <w:szCs w:val="16"/>
              </w:rPr>
            </w:pPr>
            <w:r w:rsidRPr="00894DE9">
              <w:rPr>
                <w:rFonts w:ascii="Arial" w:hAnsi="Arial" w:cs="Arial"/>
                <w:color w:val="000000" w:themeColor="text1"/>
                <w:sz w:val="16"/>
                <w:szCs w:val="16"/>
              </w:rPr>
              <w:t xml:space="preserve">                                  </w:t>
            </w:r>
            <w:r w:rsidR="006554D1" w:rsidRPr="00894DE9">
              <w:rPr>
                <w:rFonts w:ascii="Arial" w:hAnsi="Arial" w:cs="Arial"/>
                <w:color w:val="000000" w:themeColor="text1"/>
                <w:sz w:val="16"/>
                <w:szCs w:val="16"/>
              </w:rPr>
              <w:t xml:space="preserve"> </w:t>
            </w:r>
          </w:p>
          <w:tbl>
            <w:tblPr>
              <w:tblW w:w="8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279"/>
              <w:gridCol w:w="1008"/>
              <w:gridCol w:w="1294"/>
              <w:gridCol w:w="1704"/>
              <w:gridCol w:w="1546"/>
              <w:gridCol w:w="359"/>
            </w:tblGrid>
            <w:tr w:rsidR="006554D1" w:rsidRPr="00894DE9" w14:paraId="5AF385AE" w14:textId="77777777" w:rsidTr="009D1E19">
              <w:trPr>
                <w:tblHeader/>
                <w:jc w:val="center"/>
              </w:trPr>
              <w:tc>
                <w:tcPr>
                  <w:tcW w:w="8699" w:type="dxa"/>
                  <w:gridSpan w:val="7"/>
                  <w:tcBorders>
                    <w:top w:val="single" w:sz="4" w:space="0" w:color="auto"/>
                    <w:left w:val="single" w:sz="4" w:space="0" w:color="auto"/>
                    <w:bottom w:val="nil"/>
                    <w:right w:val="single" w:sz="4" w:space="0" w:color="auto"/>
                  </w:tcBorders>
                  <w:shd w:val="clear" w:color="auto" w:fill="C1D72D"/>
                </w:tcPr>
                <w:p w14:paraId="47EFFA33" w14:textId="77777777" w:rsidR="006554D1" w:rsidRPr="00894DE9" w:rsidRDefault="006554D1" w:rsidP="006554D1">
                  <w:pPr>
                    <w:spacing w:after="0" w:line="240" w:lineRule="auto"/>
                    <w:jc w:val="center"/>
                    <w:rPr>
                      <w:rFonts w:ascii="Arial" w:hAnsi="Arial" w:cs="Arial"/>
                      <w:b/>
                      <w:sz w:val="16"/>
                      <w:szCs w:val="16"/>
                    </w:rPr>
                  </w:pPr>
                  <w:r w:rsidRPr="00894DE9">
                    <w:rPr>
                      <w:rFonts w:ascii="Arial" w:hAnsi="Arial" w:cs="Arial"/>
                      <w:b/>
                      <w:sz w:val="16"/>
                      <w:szCs w:val="16"/>
                    </w:rPr>
                    <w:t xml:space="preserve">Georgia WIC Program </w:t>
                  </w:r>
                </w:p>
                <w:p w14:paraId="5C5E5529" w14:textId="77777777" w:rsidR="006554D1" w:rsidRPr="00894DE9" w:rsidRDefault="006554D1" w:rsidP="006554D1">
                  <w:pPr>
                    <w:spacing w:after="0" w:line="240" w:lineRule="auto"/>
                    <w:jc w:val="center"/>
                    <w:rPr>
                      <w:rFonts w:ascii="Arial" w:hAnsi="Arial" w:cs="Arial"/>
                      <w:b/>
                      <w:sz w:val="16"/>
                      <w:szCs w:val="16"/>
                    </w:rPr>
                  </w:pPr>
                  <w:r w:rsidRPr="00894DE9">
                    <w:rPr>
                      <w:rFonts w:ascii="Arial" w:hAnsi="Arial" w:cs="Arial"/>
                      <w:b/>
                      <w:sz w:val="16"/>
                      <w:szCs w:val="16"/>
                    </w:rPr>
                    <w:t>Minimum Inventory Requirements</w:t>
                  </w:r>
                </w:p>
                <w:p w14:paraId="29F5EF8C" w14:textId="77777777" w:rsidR="006554D1" w:rsidRPr="00894DE9" w:rsidRDefault="006554D1" w:rsidP="006554D1">
                  <w:pPr>
                    <w:spacing w:after="0" w:line="240" w:lineRule="auto"/>
                    <w:jc w:val="center"/>
                    <w:rPr>
                      <w:rFonts w:ascii="Arial" w:hAnsi="Arial" w:cs="Arial"/>
                      <w:b/>
                      <w:sz w:val="16"/>
                      <w:szCs w:val="16"/>
                    </w:rPr>
                  </w:pPr>
                  <w:r w:rsidRPr="00894DE9">
                    <w:rPr>
                      <w:rFonts w:ascii="Arial" w:hAnsi="Arial" w:cs="Arial"/>
                      <w:b/>
                      <w:sz w:val="16"/>
                      <w:szCs w:val="16"/>
                    </w:rPr>
                    <w:t>Effective November 16, 2018</w:t>
                  </w:r>
                </w:p>
              </w:tc>
            </w:tr>
            <w:tr w:rsidR="006554D1" w:rsidRPr="00894DE9" w14:paraId="0312129B" w14:textId="77777777" w:rsidTr="009D1E19">
              <w:trPr>
                <w:trHeight w:val="441"/>
                <w:tblHeader/>
                <w:jc w:val="center"/>
              </w:trPr>
              <w:tc>
                <w:tcPr>
                  <w:tcW w:w="1509" w:type="dxa"/>
                  <w:tcBorders>
                    <w:top w:val="single" w:sz="4" w:space="0" w:color="auto"/>
                    <w:left w:val="single" w:sz="4" w:space="0" w:color="auto"/>
                    <w:bottom w:val="single" w:sz="4" w:space="0" w:color="auto"/>
                    <w:right w:val="single" w:sz="4" w:space="0" w:color="auto"/>
                  </w:tcBorders>
                  <w:shd w:val="clear" w:color="auto" w:fill="000000"/>
                  <w:vAlign w:val="center"/>
                </w:tcPr>
                <w:p w14:paraId="4B5C4A6A" w14:textId="77777777" w:rsidR="006554D1" w:rsidRPr="00894DE9" w:rsidRDefault="006554D1" w:rsidP="006554D1">
                  <w:pPr>
                    <w:spacing w:after="0" w:line="240" w:lineRule="auto"/>
                    <w:jc w:val="center"/>
                    <w:rPr>
                      <w:rFonts w:ascii="Arial" w:hAnsi="Arial" w:cs="Arial"/>
                      <w:b/>
                      <w:sz w:val="16"/>
                      <w:szCs w:val="16"/>
                    </w:rPr>
                  </w:pPr>
                  <w:r w:rsidRPr="00894DE9">
                    <w:rPr>
                      <w:rFonts w:ascii="Arial" w:hAnsi="Arial" w:cs="Arial"/>
                      <w:b/>
                      <w:sz w:val="16"/>
                      <w:szCs w:val="16"/>
                    </w:rPr>
                    <w:t>Food Item</w:t>
                  </w:r>
                </w:p>
              </w:tc>
              <w:tc>
                <w:tcPr>
                  <w:tcW w:w="3581" w:type="dxa"/>
                  <w:gridSpan w:val="3"/>
                  <w:tcBorders>
                    <w:top w:val="nil"/>
                    <w:left w:val="single" w:sz="4" w:space="0" w:color="auto"/>
                    <w:bottom w:val="single" w:sz="4" w:space="0" w:color="auto"/>
                    <w:right w:val="single" w:sz="4" w:space="0" w:color="auto"/>
                  </w:tcBorders>
                  <w:shd w:val="clear" w:color="auto" w:fill="000000"/>
                  <w:vAlign w:val="center"/>
                </w:tcPr>
                <w:p w14:paraId="2E9F950F" w14:textId="77777777" w:rsidR="006554D1" w:rsidRPr="00894DE9" w:rsidRDefault="006554D1" w:rsidP="006554D1">
                  <w:pPr>
                    <w:spacing w:after="0" w:line="240" w:lineRule="auto"/>
                    <w:jc w:val="center"/>
                    <w:rPr>
                      <w:rFonts w:ascii="Arial" w:hAnsi="Arial" w:cs="Arial"/>
                      <w:b/>
                      <w:sz w:val="16"/>
                      <w:szCs w:val="16"/>
                    </w:rPr>
                  </w:pPr>
                  <w:r w:rsidRPr="00894DE9">
                    <w:rPr>
                      <w:rFonts w:ascii="Arial" w:hAnsi="Arial" w:cs="Arial"/>
                      <w:b/>
                      <w:sz w:val="16"/>
                      <w:szCs w:val="16"/>
                    </w:rPr>
                    <w:t>Types/Brands</w:t>
                  </w:r>
                </w:p>
              </w:tc>
              <w:tc>
                <w:tcPr>
                  <w:tcW w:w="1704" w:type="dxa"/>
                  <w:tcBorders>
                    <w:top w:val="single" w:sz="4" w:space="0" w:color="auto"/>
                    <w:left w:val="single" w:sz="4" w:space="0" w:color="auto"/>
                    <w:bottom w:val="single" w:sz="4" w:space="0" w:color="auto"/>
                    <w:right w:val="single" w:sz="4" w:space="0" w:color="auto"/>
                  </w:tcBorders>
                  <w:shd w:val="clear" w:color="auto" w:fill="000000"/>
                  <w:vAlign w:val="center"/>
                </w:tcPr>
                <w:p w14:paraId="3B261E0A" w14:textId="77777777" w:rsidR="006554D1" w:rsidRPr="00894DE9" w:rsidRDefault="006554D1" w:rsidP="006554D1">
                  <w:pPr>
                    <w:spacing w:after="0" w:line="240" w:lineRule="auto"/>
                    <w:jc w:val="center"/>
                    <w:rPr>
                      <w:rFonts w:ascii="Arial" w:hAnsi="Arial" w:cs="Arial"/>
                      <w:b/>
                      <w:sz w:val="16"/>
                      <w:szCs w:val="16"/>
                    </w:rPr>
                  </w:pPr>
                  <w:r w:rsidRPr="00894DE9">
                    <w:rPr>
                      <w:rFonts w:ascii="Arial" w:hAnsi="Arial" w:cs="Arial"/>
                      <w:b/>
                      <w:sz w:val="16"/>
                      <w:szCs w:val="16"/>
                    </w:rPr>
                    <w:t>Size</w:t>
                  </w:r>
                </w:p>
              </w:tc>
              <w:tc>
                <w:tcPr>
                  <w:tcW w:w="1546" w:type="dxa"/>
                  <w:tcBorders>
                    <w:top w:val="single" w:sz="4" w:space="0" w:color="auto"/>
                    <w:left w:val="single" w:sz="4" w:space="0" w:color="auto"/>
                    <w:bottom w:val="single" w:sz="4" w:space="0" w:color="auto"/>
                    <w:right w:val="single" w:sz="4" w:space="0" w:color="auto"/>
                  </w:tcBorders>
                  <w:shd w:val="clear" w:color="auto" w:fill="000000"/>
                  <w:vAlign w:val="center"/>
                </w:tcPr>
                <w:p w14:paraId="405B4B50" w14:textId="77777777" w:rsidR="006554D1" w:rsidRPr="00894DE9" w:rsidRDefault="006554D1" w:rsidP="006554D1">
                  <w:pPr>
                    <w:spacing w:after="0" w:line="240" w:lineRule="auto"/>
                    <w:ind w:left="-288" w:firstLine="180"/>
                    <w:jc w:val="center"/>
                    <w:rPr>
                      <w:rFonts w:ascii="Arial" w:hAnsi="Arial" w:cs="Arial"/>
                      <w:b/>
                      <w:sz w:val="16"/>
                      <w:szCs w:val="16"/>
                    </w:rPr>
                  </w:pPr>
                  <w:r w:rsidRPr="00894DE9">
                    <w:rPr>
                      <w:rFonts w:ascii="Arial" w:hAnsi="Arial" w:cs="Arial"/>
                      <w:b/>
                      <w:sz w:val="16"/>
                      <w:szCs w:val="16"/>
                    </w:rPr>
                    <w:t>Minimum Inventory</w:t>
                  </w:r>
                </w:p>
              </w:tc>
              <w:tc>
                <w:tcPr>
                  <w:tcW w:w="359" w:type="dxa"/>
                  <w:tcBorders>
                    <w:top w:val="single" w:sz="4" w:space="0" w:color="auto"/>
                    <w:left w:val="single" w:sz="4" w:space="0" w:color="auto"/>
                    <w:bottom w:val="single" w:sz="4" w:space="0" w:color="auto"/>
                    <w:right w:val="single" w:sz="4" w:space="0" w:color="auto"/>
                  </w:tcBorders>
                  <w:shd w:val="clear" w:color="auto" w:fill="000000"/>
                  <w:vAlign w:val="center"/>
                </w:tcPr>
                <w:p w14:paraId="09650233" w14:textId="77777777" w:rsidR="006554D1" w:rsidRPr="00894DE9" w:rsidRDefault="006554D1" w:rsidP="006554D1">
                  <w:pPr>
                    <w:spacing w:after="0" w:line="240" w:lineRule="auto"/>
                    <w:ind w:left="-288" w:firstLine="180"/>
                    <w:jc w:val="center"/>
                    <w:rPr>
                      <w:rFonts w:ascii="Arial" w:hAnsi="Arial" w:cs="Arial"/>
                      <w:b/>
                      <w:sz w:val="16"/>
                      <w:szCs w:val="16"/>
                    </w:rPr>
                  </w:pPr>
                  <w:r w:rsidRPr="00894DE9">
                    <w:rPr>
                      <w:rFonts w:ascii="Arial" w:hAnsi="Arial" w:cs="Arial"/>
                      <w:sz w:val="16"/>
                      <w:szCs w:val="16"/>
                    </w:rPr>
                    <w:sym w:font="Wingdings" w:char="F0FE"/>
                  </w:r>
                </w:p>
              </w:tc>
            </w:tr>
            <w:tr w:rsidR="006554D1" w:rsidRPr="00894DE9" w14:paraId="6F7AC41D" w14:textId="77777777" w:rsidTr="009D1E19">
              <w:trPr>
                <w:trHeight w:val="485"/>
                <w:jc w:val="center"/>
              </w:trPr>
              <w:tc>
                <w:tcPr>
                  <w:tcW w:w="1509" w:type="dxa"/>
                  <w:vMerge w:val="restart"/>
                  <w:tcBorders>
                    <w:top w:val="single" w:sz="4" w:space="0" w:color="auto"/>
                  </w:tcBorders>
                  <w:shd w:val="clear" w:color="auto" w:fill="BFBFBF" w:themeFill="background1" w:themeFillShade="BF"/>
                  <w:vAlign w:val="center"/>
                </w:tcPr>
                <w:p w14:paraId="67608100"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MILK</w:t>
                  </w:r>
                </w:p>
                <w:p w14:paraId="7C41BBC9" w14:textId="77777777" w:rsidR="006554D1" w:rsidRPr="00894DE9" w:rsidRDefault="006554D1" w:rsidP="006554D1">
                  <w:pPr>
                    <w:spacing w:after="0" w:line="240" w:lineRule="auto"/>
                    <w:jc w:val="center"/>
                    <w:rPr>
                      <w:rFonts w:ascii="Arial" w:hAnsi="Arial" w:cs="Arial"/>
                      <w:b/>
                      <w:sz w:val="16"/>
                      <w:szCs w:val="16"/>
                    </w:rPr>
                  </w:pPr>
                  <w:r w:rsidRPr="00894DE9">
                    <w:rPr>
                      <w:rFonts w:ascii="Arial" w:hAnsi="Arial" w:cs="Arial"/>
                      <w:b/>
                      <w:sz w:val="16"/>
                      <w:szCs w:val="16"/>
                    </w:rPr>
                    <w:lastRenderedPageBreak/>
                    <w:t>Least Expensive Brand of type selected/</w:t>
                  </w:r>
                </w:p>
                <w:p w14:paraId="00CDF640"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b/>
                      <w:sz w:val="16"/>
                      <w:szCs w:val="16"/>
                    </w:rPr>
                    <w:t>allowed</w:t>
                  </w:r>
                </w:p>
              </w:tc>
              <w:tc>
                <w:tcPr>
                  <w:tcW w:w="3581" w:type="dxa"/>
                  <w:gridSpan w:val="3"/>
                  <w:tcBorders>
                    <w:top w:val="single" w:sz="4" w:space="0" w:color="auto"/>
                  </w:tcBorders>
                  <w:shd w:val="clear" w:color="auto" w:fill="C0C0C0"/>
                  <w:vAlign w:val="center"/>
                </w:tcPr>
                <w:p w14:paraId="786C9BD6"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lastRenderedPageBreak/>
                    <w:t>Whole Milk</w:t>
                  </w:r>
                </w:p>
              </w:tc>
              <w:tc>
                <w:tcPr>
                  <w:tcW w:w="1704" w:type="dxa"/>
                  <w:tcBorders>
                    <w:top w:val="single" w:sz="4" w:space="0" w:color="auto"/>
                  </w:tcBorders>
                  <w:shd w:val="clear" w:color="auto" w:fill="C0C0C0"/>
                  <w:vAlign w:val="center"/>
                </w:tcPr>
                <w:p w14:paraId="79A34F7C"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Gallon</w:t>
                  </w:r>
                </w:p>
              </w:tc>
              <w:tc>
                <w:tcPr>
                  <w:tcW w:w="1546" w:type="dxa"/>
                  <w:tcBorders>
                    <w:top w:val="single" w:sz="4" w:space="0" w:color="auto"/>
                  </w:tcBorders>
                  <w:shd w:val="clear" w:color="auto" w:fill="C0C0C0"/>
                  <w:vAlign w:val="center"/>
                </w:tcPr>
                <w:p w14:paraId="092D3F43"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4 Gallons</w:t>
                  </w:r>
                </w:p>
              </w:tc>
              <w:tc>
                <w:tcPr>
                  <w:tcW w:w="359" w:type="dxa"/>
                  <w:tcBorders>
                    <w:top w:val="single" w:sz="4" w:space="0" w:color="auto"/>
                  </w:tcBorders>
                  <w:shd w:val="clear" w:color="auto" w:fill="C0C0C0"/>
                  <w:vAlign w:val="center"/>
                </w:tcPr>
                <w:p w14:paraId="27E0A085"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289BEB95" w14:textId="77777777" w:rsidTr="009D1E19">
              <w:trPr>
                <w:trHeight w:val="710"/>
                <w:jc w:val="center"/>
              </w:trPr>
              <w:tc>
                <w:tcPr>
                  <w:tcW w:w="1509" w:type="dxa"/>
                  <w:vMerge/>
                  <w:shd w:val="clear" w:color="auto" w:fill="BFBFBF" w:themeFill="background1" w:themeFillShade="BF"/>
                  <w:vAlign w:val="center"/>
                </w:tcPr>
                <w:p w14:paraId="53C27668" w14:textId="77777777" w:rsidR="006554D1" w:rsidRPr="00894DE9" w:rsidRDefault="006554D1" w:rsidP="006554D1">
                  <w:pPr>
                    <w:spacing w:after="0" w:line="240" w:lineRule="auto"/>
                    <w:jc w:val="center"/>
                    <w:rPr>
                      <w:rFonts w:ascii="Arial" w:hAnsi="Arial" w:cs="Arial"/>
                      <w:sz w:val="16"/>
                      <w:szCs w:val="16"/>
                    </w:rPr>
                  </w:pPr>
                </w:p>
              </w:tc>
              <w:tc>
                <w:tcPr>
                  <w:tcW w:w="3581" w:type="dxa"/>
                  <w:gridSpan w:val="3"/>
                  <w:shd w:val="clear" w:color="auto" w:fill="C0C0C0"/>
                  <w:vAlign w:val="center"/>
                </w:tcPr>
                <w:p w14:paraId="664566F2"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Fat Free/Skim, Low-Fat (1%)</w:t>
                  </w:r>
                </w:p>
              </w:tc>
              <w:tc>
                <w:tcPr>
                  <w:tcW w:w="1704" w:type="dxa"/>
                  <w:shd w:val="clear" w:color="auto" w:fill="C0C0C0"/>
                  <w:vAlign w:val="center"/>
                </w:tcPr>
                <w:p w14:paraId="0F8B32BA"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Gallon</w:t>
                  </w:r>
                </w:p>
              </w:tc>
              <w:tc>
                <w:tcPr>
                  <w:tcW w:w="1546" w:type="dxa"/>
                  <w:shd w:val="clear" w:color="auto" w:fill="C0C0C0"/>
                  <w:vAlign w:val="center"/>
                </w:tcPr>
                <w:p w14:paraId="6A25B0C1"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 xml:space="preserve">8 Gallons </w:t>
                  </w:r>
                </w:p>
                <w:p w14:paraId="42FADC3E"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(Can be Combined)</w:t>
                  </w:r>
                </w:p>
              </w:tc>
              <w:tc>
                <w:tcPr>
                  <w:tcW w:w="359" w:type="dxa"/>
                  <w:shd w:val="clear" w:color="auto" w:fill="C0C0C0"/>
                  <w:vAlign w:val="center"/>
                </w:tcPr>
                <w:p w14:paraId="2CE0013A"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097A26F3" w14:textId="77777777" w:rsidTr="009D1E19">
              <w:trPr>
                <w:trHeight w:val="1043"/>
                <w:jc w:val="center"/>
              </w:trPr>
              <w:tc>
                <w:tcPr>
                  <w:tcW w:w="1509" w:type="dxa"/>
                  <w:vAlign w:val="center"/>
                </w:tcPr>
                <w:p w14:paraId="00A980FC"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CHEESE</w:t>
                  </w:r>
                </w:p>
                <w:p w14:paraId="01C5EC76"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b/>
                      <w:sz w:val="16"/>
                      <w:szCs w:val="16"/>
                    </w:rPr>
                    <w:t>Least Expensive Brand of type selected/allowed</w:t>
                  </w:r>
                </w:p>
              </w:tc>
              <w:tc>
                <w:tcPr>
                  <w:tcW w:w="3581" w:type="dxa"/>
                  <w:gridSpan w:val="3"/>
                  <w:vAlign w:val="center"/>
                </w:tcPr>
                <w:p w14:paraId="210D2517"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 xml:space="preserve">One Pound Package </w:t>
                  </w:r>
                </w:p>
              </w:tc>
              <w:tc>
                <w:tcPr>
                  <w:tcW w:w="1704" w:type="dxa"/>
                  <w:vAlign w:val="center"/>
                </w:tcPr>
                <w:p w14:paraId="1054A781" w14:textId="77777777" w:rsidR="006554D1" w:rsidRPr="00894DE9" w:rsidRDefault="006554D1" w:rsidP="006554D1">
                  <w:pPr>
                    <w:spacing w:after="0" w:line="240" w:lineRule="auto"/>
                    <w:ind w:right="-29"/>
                    <w:jc w:val="center"/>
                    <w:rPr>
                      <w:rFonts w:ascii="Arial" w:hAnsi="Arial" w:cs="Arial"/>
                      <w:sz w:val="16"/>
                      <w:szCs w:val="16"/>
                    </w:rPr>
                  </w:pPr>
                  <w:r w:rsidRPr="00894DE9">
                    <w:rPr>
                      <w:rFonts w:ascii="Arial" w:hAnsi="Arial" w:cs="Arial"/>
                      <w:sz w:val="16"/>
                      <w:szCs w:val="16"/>
                    </w:rPr>
                    <w:t>16 oz (1 Pound)</w:t>
                  </w:r>
                </w:p>
              </w:tc>
              <w:tc>
                <w:tcPr>
                  <w:tcW w:w="1546" w:type="dxa"/>
                  <w:vAlign w:val="center"/>
                </w:tcPr>
                <w:p w14:paraId="1AAAB746"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 xml:space="preserve">5 - 1 </w:t>
                  </w:r>
                  <w:proofErr w:type="spellStart"/>
                  <w:r w:rsidRPr="00894DE9">
                    <w:rPr>
                      <w:rFonts w:ascii="Arial" w:hAnsi="Arial" w:cs="Arial"/>
                      <w:sz w:val="16"/>
                      <w:szCs w:val="16"/>
                    </w:rPr>
                    <w:t>lb</w:t>
                  </w:r>
                  <w:proofErr w:type="spellEnd"/>
                  <w:r w:rsidRPr="00894DE9">
                    <w:rPr>
                      <w:rFonts w:ascii="Arial" w:hAnsi="Arial" w:cs="Arial"/>
                      <w:sz w:val="16"/>
                      <w:szCs w:val="16"/>
                    </w:rPr>
                    <w:t xml:space="preserve"> Packages</w:t>
                  </w:r>
                </w:p>
                <w:p w14:paraId="2245CB7D"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2 Types</w:t>
                  </w:r>
                </w:p>
              </w:tc>
              <w:tc>
                <w:tcPr>
                  <w:tcW w:w="359" w:type="dxa"/>
                  <w:vAlign w:val="center"/>
                </w:tcPr>
                <w:p w14:paraId="6A9C4E71"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3762F950" w14:textId="77777777" w:rsidTr="009D1E19">
              <w:trPr>
                <w:trHeight w:val="755"/>
                <w:jc w:val="center"/>
              </w:trPr>
              <w:tc>
                <w:tcPr>
                  <w:tcW w:w="1509" w:type="dxa"/>
                  <w:shd w:val="clear" w:color="auto" w:fill="C0C0C0"/>
                  <w:vAlign w:val="center"/>
                </w:tcPr>
                <w:p w14:paraId="2E34E4A3"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EGGS</w:t>
                  </w:r>
                </w:p>
                <w:p w14:paraId="3E340912"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b/>
                      <w:sz w:val="16"/>
                      <w:szCs w:val="16"/>
                    </w:rPr>
                    <w:t>Least Expensive Brand</w:t>
                  </w:r>
                </w:p>
              </w:tc>
              <w:tc>
                <w:tcPr>
                  <w:tcW w:w="3581" w:type="dxa"/>
                  <w:gridSpan w:val="3"/>
                  <w:shd w:val="clear" w:color="auto" w:fill="C0C0C0"/>
                  <w:vAlign w:val="center"/>
                </w:tcPr>
                <w:p w14:paraId="6D4CD8CB"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Grade A Large</w:t>
                  </w:r>
                </w:p>
              </w:tc>
              <w:tc>
                <w:tcPr>
                  <w:tcW w:w="1704" w:type="dxa"/>
                  <w:shd w:val="clear" w:color="auto" w:fill="C0C0C0"/>
                  <w:vAlign w:val="center"/>
                </w:tcPr>
                <w:p w14:paraId="3825DB1C"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1 Dozen Carton</w:t>
                  </w:r>
                </w:p>
              </w:tc>
              <w:tc>
                <w:tcPr>
                  <w:tcW w:w="1546" w:type="dxa"/>
                  <w:shd w:val="clear" w:color="auto" w:fill="C0C0C0"/>
                  <w:vAlign w:val="center"/>
                </w:tcPr>
                <w:p w14:paraId="1F538249"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4 - 1 Dozen</w:t>
                  </w:r>
                </w:p>
              </w:tc>
              <w:tc>
                <w:tcPr>
                  <w:tcW w:w="359" w:type="dxa"/>
                  <w:shd w:val="clear" w:color="auto" w:fill="C0C0C0"/>
                  <w:vAlign w:val="center"/>
                </w:tcPr>
                <w:p w14:paraId="61B9FE70"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04F35FD5" w14:textId="77777777" w:rsidTr="009D1E19">
              <w:trPr>
                <w:trHeight w:val="584"/>
                <w:jc w:val="center"/>
              </w:trPr>
              <w:tc>
                <w:tcPr>
                  <w:tcW w:w="1509" w:type="dxa"/>
                  <w:vAlign w:val="center"/>
                </w:tcPr>
                <w:p w14:paraId="6B0337BE"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PEANUT BUTTER</w:t>
                  </w:r>
                </w:p>
              </w:tc>
              <w:tc>
                <w:tcPr>
                  <w:tcW w:w="3581" w:type="dxa"/>
                  <w:gridSpan w:val="3"/>
                  <w:vAlign w:val="center"/>
                </w:tcPr>
                <w:p w14:paraId="757E7160"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Any Brand Creamy, Crunchy, or Extra Crunchy (Regular or Low-salt)</w:t>
                  </w:r>
                </w:p>
              </w:tc>
              <w:tc>
                <w:tcPr>
                  <w:tcW w:w="1704" w:type="dxa"/>
                  <w:vAlign w:val="center"/>
                </w:tcPr>
                <w:p w14:paraId="0ED06BBC"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16-18 oz</w:t>
                  </w:r>
                </w:p>
              </w:tc>
              <w:tc>
                <w:tcPr>
                  <w:tcW w:w="1546" w:type="dxa"/>
                  <w:vAlign w:val="center"/>
                </w:tcPr>
                <w:p w14:paraId="6CC1C883"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 xml:space="preserve">4 Containers  </w:t>
                  </w:r>
                </w:p>
                <w:p w14:paraId="613632CA"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2 Brands</w:t>
                  </w:r>
                </w:p>
              </w:tc>
              <w:tc>
                <w:tcPr>
                  <w:tcW w:w="359" w:type="dxa"/>
                  <w:vAlign w:val="center"/>
                </w:tcPr>
                <w:p w14:paraId="77474A1E"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0DFD2F28" w14:textId="77777777" w:rsidTr="009D1E19">
              <w:trPr>
                <w:trHeight w:val="285"/>
                <w:jc w:val="center"/>
              </w:trPr>
              <w:tc>
                <w:tcPr>
                  <w:tcW w:w="1509" w:type="dxa"/>
                  <w:vMerge w:val="restart"/>
                  <w:shd w:val="clear" w:color="auto" w:fill="C0C0C0"/>
                  <w:vAlign w:val="center"/>
                </w:tcPr>
                <w:p w14:paraId="07B01678"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BEANS /</w:t>
                  </w:r>
                </w:p>
                <w:p w14:paraId="095AB3E4"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PEAS / LENTILS</w:t>
                  </w:r>
                </w:p>
              </w:tc>
              <w:tc>
                <w:tcPr>
                  <w:tcW w:w="3581" w:type="dxa"/>
                  <w:gridSpan w:val="3"/>
                  <w:shd w:val="clear" w:color="auto" w:fill="C0C0C0"/>
                  <w:vAlign w:val="center"/>
                </w:tcPr>
                <w:p w14:paraId="77B3F170"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Dried Beans/Peas/ Lentils</w:t>
                  </w:r>
                </w:p>
              </w:tc>
              <w:tc>
                <w:tcPr>
                  <w:tcW w:w="1704" w:type="dxa"/>
                  <w:shd w:val="clear" w:color="auto" w:fill="C0C0C0"/>
                  <w:vAlign w:val="center"/>
                </w:tcPr>
                <w:p w14:paraId="4D425E0E"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1 Pound Packages</w:t>
                  </w:r>
                </w:p>
              </w:tc>
              <w:tc>
                <w:tcPr>
                  <w:tcW w:w="1546" w:type="dxa"/>
                  <w:shd w:val="clear" w:color="auto" w:fill="C0C0C0"/>
                  <w:vAlign w:val="center"/>
                </w:tcPr>
                <w:p w14:paraId="061F2F68"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5 Packages - 2 Types</w:t>
                  </w:r>
                </w:p>
              </w:tc>
              <w:tc>
                <w:tcPr>
                  <w:tcW w:w="359" w:type="dxa"/>
                  <w:shd w:val="clear" w:color="auto" w:fill="C0C0C0"/>
                  <w:vAlign w:val="center"/>
                </w:tcPr>
                <w:p w14:paraId="756A66F8"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3749F7BB" w14:textId="77777777" w:rsidTr="009D1E19">
              <w:trPr>
                <w:trHeight w:val="285"/>
                <w:jc w:val="center"/>
              </w:trPr>
              <w:tc>
                <w:tcPr>
                  <w:tcW w:w="1509" w:type="dxa"/>
                  <w:vMerge/>
                  <w:vAlign w:val="center"/>
                </w:tcPr>
                <w:p w14:paraId="4506DD22" w14:textId="77777777" w:rsidR="006554D1" w:rsidRPr="00894DE9" w:rsidRDefault="006554D1" w:rsidP="006554D1">
                  <w:pPr>
                    <w:spacing w:after="0" w:line="240" w:lineRule="auto"/>
                    <w:jc w:val="center"/>
                    <w:rPr>
                      <w:rFonts w:ascii="Arial" w:hAnsi="Arial" w:cs="Arial"/>
                      <w:sz w:val="16"/>
                      <w:szCs w:val="16"/>
                    </w:rPr>
                  </w:pPr>
                </w:p>
              </w:tc>
              <w:tc>
                <w:tcPr>
                  <w:tcW w:w="3581" w:type="dxa"/>
                  <w:gridSpan w:val="3"/>
                  <w:shd w:val="clear" w:color="auto" w:fill="C0C0C0"/>
                  <w:vAlign w:val="center"/>
                </w:tcPr>
                <w:p w14:paraId="335E45C2"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Canned Beans/ Peas/ Lentils</w:t>
                  </w:r>
                </w:p>
              </w:tc>
              <w:tc>
                <w:tcPr>
                  <w:tcW w:w="1704" w:type="dxa"/>
                  <w:shd w:val="clear" w:color="auto" w:fill="BFBFBF"/>
                  <w:vAlign w:val="center"/>
                </w:tcPr>
                <w:p w14:paraId="42A6E63D" w14:textId="77777777" w:rsidR="006554D1" w:rsidRPr="00894DE9" w:rsidRDefault="006554D1" w:rsidP="006554D1">
                  <w:pPr>
                    <w:spacing w:after="0" w:line="240" w:lineRule="auto"/>
                    <w:jc w:val="center"/>
                    <w:rPr>
                      <w:rFonts w:ascii="Arial" w:hAnsi="Arial" w:cs="Arial"/>
                      <w:sz w:val="16"/>
                      <w:szCs w:val="16"/>
                      <w:highlight w:val="lightGray"/>
                    </w:rPr>
                  </w:pPr>
                  <w:r w:rsidRPr="00894DE9">
                    <w:rPr>
                      <w:rFonts w:ascii="Arial" w:hAnsi="Arial" w:cs="Arial"/>
                      <w:sz w:val="16"/>
                      <w:szCs w:val="16"/>
                    </w:rPr>
                    <w:t>15 - 16 oz Cans</w:t>
                  </w:r>
                </w:p>
              </w:tc>
              <w:tc>
                <w:tcPr>
                  <w:tcW w:w="1546" w:type="dxa"/>
                  <w:shd w:val="clear" w:color="auto" w:fill="C0C0C0"/>
                  <w:vAlign w:val="center"/>
                </w:tcPr>
                <w:p w14:paraId="17DB85EF"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18 Cans - 2 Types</w:t>
                  </w:r>
                </w:p>
              </w:tc>
              <w:tc>
                <w:tcPr>
                  <w:tcW w:w="359" w:type="dxa"/>
                  <w:shd w:val="clear" w:color="auto" w:fill="C0C0C0"/>
                  <w:vAlign w:val="center"/>
                </w:tcPr>
                <w:p w14:paraId="5BADD825"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44548D57" w14:textId="77777777" w:rsidTr="009D1E19">
              <w:trPr>
                <w:trHeight w:val="818"/>
                <w:jc w:val="center"/>
              </w:trPr>
              <w:tc>
                <w:tcPr>
                  <w:tcW w:w="1509" w:type="dxa"/>
                  <w:vMerge w:val="restart"/>
                  <w:vAlign w:val="center"/>
                </w:tcPr>
                <w:p w14:paraId="2BB1972D"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JUICE</w:t>
                  </w:r>
                </w:p>
              </w:tc>
              <w:tc>
                <w:tcPr>
                  <w:tcW w:w="3581" w:type="dxa"/>
                  <w:gridSpan w:val="3"/>
                  <w:shd w:val="clear" w:color="auto" w:fill="auto"/>
                  <w:vAlign w:val="center"/>
                </w:tcPr>
                <w:p w14:paraId="570175CF"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Ready to Serve Container Non-Frozen Concentrate Frozen Concentrate</w:t>
                  </w:r>
                </w:p>
              </w:tc>
              <w:tc>
                <w:tcPr>
                  <w:tcW w:w="1704" w:type="dxa"/>
                  <w:shd w:val="clear" w:color="auto" w:fill="auto"/>
                  <w:vAlign w:val="center"/>
                </w:tcPr>
                <w:p w14:paraId="6E116595"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48 oz</w:t>
                  </w:r>
                </w:p>
                <w:p w14:paraId="2C72E7BC"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11.5 oz</w:t>
                  </w:r>
                </w:p>
                <w:p w14:paraId="4F30F2A2"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11.5 -12 oz</w:t>
                  </w:r>
                </w:p>
              </w:tc>
              <w:tc>
                <w:tcPr>
                  <w:tcW w:w="1546" w:type="dxa"/>
                  <w:vAlign w:val="center"/>
                </w:tcPr>
                <w:p w14:paraId="23D91ACD"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8 Containers – 2 Flavors Any Combination</w:t>
                  </w:r>
                </w:p>
              </w:tc>
              <w:tc>
                <w:tcPr>
                  <w:tcW w:w="359" w:type="dxa"/>
                  <w:vAlign w:val="center"/>
                </w:tcPr>
                <w:p w14:paraId="5AE5FE2B"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3DBC347F" w14:textId="77777777" w:rsidTr="009D1E19">
              <w:trPr>
                <w:trHeight w:val="359"/>
                <w:jc w:val="center"/>
              </w:trPr>
              <w:tc>
                <w:tcPr>
                  <w:tcW w:w="1509" w:type="dxa"/>
                  <w:vMerge/>
                  <w:vAlign w:val="center"/>
                </w:tcPr>
                <w:p w14:paraId="7ABF14A6" w14:textId="77777777" w:rsidR="006554D1" w:rsidRPr="00894DE9" w:rsidRDefault="006554D1" w:rsidP="006554D1">
                  <w:pPr>
                    <w:spacing w:after="0" w:line="240" w:lineRule="auto"/>
                    <w:jc w:val="center"/>
                    <w:rPr>
                      <w:rFonts w:ascii="Arial" w:hAnsi="Arial" w:cs="Arial"/>
                      <w:sz w:val="16"/>
                      <w:szCs w:val="16"/>
                    </w:rPr>
                  </w:pPr>
                </w:p>
              </w:tc>
              <w:tc>
                <w:tcPr>
                  <w:tcW w:w="3581" w:type="dxa"/>
                  <w:gridSpan w:val="3"/>
                  <w:vAlign w:val="center"/>
                </w:tcPr>
                <w:p w14:paraId="0F88208A"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Ready to Serve Container</w:t>
                  </w:r>
                </w:p>
              </w:tc>
              <w:tc>
                <w:tcPr>
                  <w:tcW w:w="1704" w:type="dxa"/>
                  <w:vAlign w:val="center"/>
                </w:tcPr>
                <w:p w14:paraId="745507E6"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64 oz</w:t>
                  </w:r>
                </w:p>
              </w:tc>
              <w:tc>
                <w:tcPr>
                  <w:tcW w:w="1546" w:type="dxa"/>
                  <w:vAlign w:val="center"/>
                </w:tcPr>
                <w:p w14:paraId="7D1D047A"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8 Containers - 2 Flavors</w:t>
                  </w:r>
                </w:p>
              </w:tc>
              <w:tc>
                <w:tcPr>
                  <w:tcW w:w="359" w:type="dxa"/>
                  <w:vAlign w:val="center"/>
                </w:tcPr>
                <w:p w14:paraId="5D41BB53"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1BEB8C60" w14:textId="77777777" w:rsidTr="009D1E19">
              <w:trPr>
                <w:trHeight w:val="53"/>
                <w:jc w:val="center"/>
              </w:trPr>
              <w:tc>
                <w:tcPr>
                  <w:tcW w:w="1509" w:type="dxa"/>
                  <w:shd w:val="clear" w:color="auto" w:fill="BFBFBF" w:themeFill="background1" w:themeFillShade="BF"/>
                  <w:vAlign w:val="center"/>
                </w:tcPr>
                <w:p w14:paraId="7836C1B4"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 xml:space="preserve">WHOLE GRAIN </w:t>
                  </w:r>
                </w:p>
                <w:p w14:paraId="67B200DD"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BREAD</w:t>
                  </w:r>
                </w:p>
              </w:tc>
              <w:tc>
                <w:tcPr>
                  <w:tcW w:w="3581" w:type="dxa"/>
                  <w:gridSpan w:val="3"/>
                  <w:shd w:val="clear" w:color="auto" w:fill="BFBFBF" w:themeFill="background1" w:themeFillShade="BF"/>
                  <w:vAlign w:val="center"/>
                </w:tcPr>
                <w:p w14:paraId="32D7FC79"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Whole Grain Bread</w:t>
                  </w:r>
                </w:p>
              </w:tc>
              <w:tc>
                <w:tcPr>
                  <w:tcW w:w="1704" w:type="dxa"/>
                  <w:shd w:val="clear" w:color="auto" w:fill="BFBFBF" w:themeFill="background1" w:themeFillShade="BF"/>
                  <w:vAlign w:val="center"/>
                </w:tcPr>
                <w:p w14:paraId="22FD6DCC"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16 oz Loaf</w:t>
                  </w:r>
                </w:p>
              </w:tc>
              <w:tc>
                <w:tcPr>
                  <w:tcW w:w="1546" w:type="dxa"/>
                  <w:shd w:val="clear" w:color="auto" w:fill="BFBFBF" w:themeFill="background1" w:themeFillShade="BF"/>
                  <w:vAlign w:val="center"/>
                </w:tcPr>
                <w:p w14:paraId="6F69FBA8"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4 Loaves</w:t>
                  </w:r>
                </w:p>
              </w:tc>
              <w:tc>
                <w:tcPr>
                  <w:tcW w:w="359" w:type="dxa"/>
                  <w:shd w:val="clear" w:color="auto" w:fill="BFBFBF" w:themeFill="background1" w:themeFillShade="BF"/>
                  <w:vAlign w:val="center"/>
                </w:tcPr>
                <w:p w14:paraId="4FE83FFC"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6E88F6E4" w14:textId="77777777" w:rsidTr="009D1E19">
              <w:trPr>
                <w:trHeight w:val="989"/>
                <w:jc w:val="center"/>
              </w:trPr>
              <w:tc>
                <w:tcPr>
                  <w:tcW w:w="1509" w:type="dxa"/>
                  <w:vAlign w:val="center"/>
                </w:tcPr>
                <w:p w14:paraId="367512F2"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br w:type="page"/>
                  </w:r>
                </w:p>
                <w:p w14:paraId="4464A01C"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 xml:space="preserve">CEREAL </w:t>
                  </w:r>
                </w:p>
                <w:p w14:paraId="635F35F9" w14:textId="77777777" w:rsidR="006554D1" w:rsidRPr="00894DE9" w:rsidRDefault="006554D1" w:rsidP="006554D1">
                  <w:pPr>
                    <w:spacing w:after="0" w:line="240" w:lineRule="auto"/>
                    <w:jc w:val="center"/>
                    <w:rPr>
                      <w:rFonts w:ascii="Arial" w:hAnsi="Arial" w:cs="Arial"/>
                      <w:b/>
                      <w:sz w:val="16"/>
                      <w:szCs w:val="16"/>
                    </w:rPr>
                  </w:pPr>
                  <w:r w:rsidRPr="00894DE9">
                    <w:rPr>
                      <w:rFonts w:ascii="Arial" w:hAnsi="Arial" w:cs="Arial"/>
                      <w:b/>
                      <w:sz w:val="16"/>
                      <w:szCs w:val="16"/>
                    </w:rPr>
                    <w:t>Whole Grain</w:t>
                  </w:r>
                </w:p>
              </w:tc>
              <w:tc>
                <w:tcPr>
                  <w:tcW w:w="3581" w:type="dxa"/>
                  <w:gridSpan w:val="3"/>
                  <w:vAlign w:val="center"/>
                </w:tcPr>
                <w:p w14:paraId="56A68F8F" w14:textId="77777777" w:rsidR="006554D1" w:rsidRPr="00894DE9" w:rsidRDefault="006554D1" w:rsidP="006554D1">
                  <w:pPr>
                    <w:spacing w:after="0" w:line="240" w:lineRule="auto"/>
                    <w:ind w:left="103"/>
                    <w:jc w:val="center"/>
                    <w:rPr>
                      <w:rFonts w:ascii="Arial" w:hAnsi="Arial" w:cs="Arial"/>
                      <w:sz w:val="16"/>
                      <w:szCs w:val="16"/>
                    </w:rPr>
                  </w:pPr>
                </w:p>
                <w:p w14:paraId="4EDE55B0" w14:textId="77777777" w:rsidR="006554D1" w:rsidRPr="00894DE9" w:rsidRDefault="006554D1" w:rsidP="006554D1">
                  <w:pPr>
                    <w:spacing w:after="0" w:line="240" w:lineRule="auto"/>
                    <w:ind w:left="103"/>
                    <w:jc w:val="center"/>
                    <w:rPr>
                      <w:rFonts w:ascii="Arial" w:hAnsi="Arial" w:cs="Arial"/>
                      <w:sz w:val="16"/>
                      <w:szCs w:val="16"/>
                    </w:rPr>
                  </w:pPr>
                  <w:r w:rsidRPr="00894DE9">
                    <w:rPr>
                      <w:rFonts w:ascii="Arial" w:hAnsi="Arial" w:cs="Arial"/>
                      <w:sz w:val="16"/>
                      <w:szCs w:val="16"/>
                    </w:rPr>
                    <w:t>WIC Approved Cereal Brands and Types</w:t>
                  </w:r>
                </w:p>
                <w:p w14:paraId="428A1AA0" w14:textId="77777777" w:rsidR="006554D1" w:rsidRPr="00894DE9" w:rsidRDefault="006554D1" w:rsidP="006554D1">
                  <w:pPr>
                    <w:spacing w:after="0" w:line="240" w:lineRule="auto"/>
                    <w:ind w:left="103"/>
                    <w:jc w:val="center"/>
                    <w:rPr>
                      <w:rFonts w:ascii="Arial" w:hAnsi="Arial" w:cs="Arial"/>
                      <w:b/>
                      <w:sz w:val="16"/>
                      <w:szCs w:val="16"/>
                    </w:rPr>
                  </w:pPr>
                  <w:r w:rsidRPr="00894DE9">
                    <w:rPr>
                      <w:rFonts w:ascii="Arial" w:hAnsi="Arial" w:cs="Arial"/>
                      <w:b/>
                      <w:i/>
                      <w:sz w:val="16"/>
                      <w:szCs w:val="16"/>
                    </w:rPr>
                    <w:t>(see WIC Approved Foods List)</w:t>
                  </w:r>
                </w:p>
              </w:tc>
              <w:tc>
                <w:tcPr>
                  <w:tcW w:w="1704" w:type="dxa"/>
                  <w:vAlign w:val="center"/>
                </w:tcPr>
                <w:p w14:paraId="472C5639" w14:textId="77777777" w:rsidR="006554D1" w:rsidRPr="00894DE9" w:rsidRDefault="006554D1" w:rsidP="006554D1">
                  <w:pPr>
                    <w:spacing w:after="0" w:line="240" w:lineRule="auto"/>
                    <w:jc w:val="center"/>
                    <w:rPr>
                      <w:rFonts w:ascii="Arial" w:hAnsi="Arial" w:cs="Arial"/>
                      <w:sz w:val="16"/>
                      <w:szCs w:val="16"/>
                    </w:rPr>
                  </w:pPr>
                </w:p>
                <w:p w14:paraId="0AF4AA58"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11- 36 oz</w:t>
                  </w:r>
                </w:p>
              </w:tc>
              <w:tc>
                <w:tcPr>
                  <w:tcW w:w="1546" w:type="dxa"/>
                  <w:shd w:val="clear" w:color="auto" w:fill="auto"/>
                  <w:vAlign w:val="center"/>
                </w:tcPr>
                <w:p w14:paraId="67379914" w14:textId="77777777" w:rsidR="006554D1" w:rsidRPr="00894DE9" w:rsidRDefault="006554D1" w:rsidP="006554D1">
                  <w:pPr>
                    <w:spacing w:after="0" w:line="240" w:lineRule="auto"/>
                    <w:rPr>
                      <w:rFonts w:ascii="Arial" w:hAnsi="Arial" w:cs="Arial"/>
                      <w:sz w:val="16"/>
                      <w:szCs w:val="16"/>
                    </w:rPr>
                  </w:pPr>
                </w:p>
                <w:p w14:paraId="5AF88D6C"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 xml:space="preserve">12 Boxes - 4 Types, </w:t>
                  </w:r>
                </w:p>
                <w:p w14:paraId="0C565D6D"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2 Types must be Whole Grain</w:t>
                  </w:r>
                </w:p>
              </w:tc>
              <w:tc>
                <w:tcPr>
                  <w:tcW w:w="359" w:type="dxa"/>
                  <w:vAlign w:val="center"/>
                </w:tcPr>
                <w:p w14:paraId="684AD55E" w14:textId="77777777" w:rsidR="006554D1" w:rsidRPr="00894DE9" w:rsidRDefault="006554D1" w:rsidP="006554D1">
                  <w:pPr>
                    <w:spacing w:after="0" w:line="240" w:lineRule="auto"/>
                    <w:ind w:left="-108"/>
                    <w:jc w:val="center"/>
                    <w:rPr>
                      <w:rFonts w:ascii="Arial" w:hAnsi="Arial" w:cs="Arial"/>
                      <w:sz w:val="16"/>
                      <w:szCs w:val="16"/>
                    </w:rPr>
                  </w:pPr>
                </w:p>
                <w:p w14:paraId="19E86EE3" w14:textId="77777777" w:rsidR="006554D1" w:rsidRPr="00894DE9" w:rsidRDefault="006554D1" w:rsidP="006554D1">
                  <w:pPr>
                    <w:spacing w:after="0" w:line="240" w:lineRule="auto"/>
                    <w:ind w:left="-108"/>
                    <w:jc w:val="center"/>
                    <w:rPr>
                      <w:rFonts w:ascii="Arial" w:hAnsi="Arial" w:cs="Arial"/>
                      <w:sz w:val="16"/>
                      <w:szCs w:val="16"/>
                    </w:rPr>
                  </w:pPr>
                </w:p>
                <w:p w14:paraId="04F2B7FC"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3A83A05E" w14:textId="77777777" w:rsidTr="009D1E19">
              <w:trPr>
                <w:trHeight w:val="440"/>
                <w:jc w:val="center"/>
              </w:trPr>
              <w:tc>
                <w:tcPr>
                  <w:tcW w:w="1509" w:type="dxa"/>
                  <w:shd w:val="clear" w:color="auto" w:fill="BFBFBF"/>
                  <w:vAlign w:val="center"/>
                </w:tcPr>
                <w:p w14:paraId="17747973"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FISH</w:t>
                  </w:r>
                </w:p>
                <w:p w14:paraId="6A63E48D" w14:textId="77777777" w:rsidR="006554D1" w:rsidRPr="00894DE9" w:rsidRDefault="006554D1" w:rsidP="006554D1">
                  <w:pPr>
                    <w:spacing w:after="0" w:line="240" w:lineRule="auto"/>
                    <w:jc w:val="center"/>
                    <w:rPr>
                      <w:rFonts w:ascii="Arial" w:hAnsi="Arial" w:cs="Arial"/>
                      <w:b/>
                      <w:sz w:val="16"/>
                      <w:szCs w:val="16"/>
                    </w:rPr>
                  </w:pPr>
                  <w:r w:rsidRPr="00894DE9">
                    <w:rPr>
                      <w:rFonts w:ascii="Arial" w:hAnsi="Arial" w:cs="Arial"/>
                      <w:b/>
                      <w:sz w:val="16"/>
                      <w:szCs w:val="16"/>
                    </w:rPr>
                    <w:t>Least Expensive of type selected</w:t>
                  </w:r>
                </w:p>
              </w:tc>
              <w:tc>
                <w:tcPr>
                  <w:tcW w:w="3581" w:type="dxa"/>
                  <w:gridSpan w:val="3"/>
                  <w:shd w:val="clear" w:color="auto" w:fill="BFBFBF"/>
                  <w:vAlign w:val="center"/>
                </w:tcPr>
                <w:p w14:paraId="1543E2C5"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Tuna</w:t>
                  </w:r>
                </w:p>
                <w:p w14:paraId="685F6878"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Pink Salmon</w:t>
                  </w:r>
                </w:p>
              </w:tc>
              <w:tc>
                <w:tcPr>
                  <w:tcW w:w="1704" w:type="dxa"/>
                  <w:shd w:val="clear" w:color="auto" w:fill="BFBFBF"/>
                  <w:vAlign w:val="center"/>
                </w:tcPr>
                <w:p w14:paraId="2F37B9AF"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 xml:space="preserve">5 oz, </w:t>
                  </w:r>
                </w:p>
                <w:p w14:paraId="07DB2C3E"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 xml:space="preserve">6 oz, 7.5 oz </w:t>
                  </w:r>
                </w:p>
                <w:p w14:paraId="7E3D0CCD"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or 14.75 oz</w:t>
                  </w:r>
                </w:p>
              </w:tc>
              <w:tc>
                <w:tcPr>
                  <w:tcW w:w="1546" w:type="dxa"/>
                  <w:shd w:val="clear" w:color="auto" w:fill="C0C0C0"/>
                  <w:vAlign w:val="center"/>
                </w:tcPr>
                <w:p w14:paraId="07212337"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18 Cans Combined</w:t>
                  </w:r>
                </w:p>
              </w:tc>
              <w:tc>
                <w:tcPr>
                  <w:tcW w:w="359" w:type="dxa"/>
                  <w:shd w:val="clear" w:color="auto" w:fill="C0C0C0"/>
                  <w:vAlign w:val="center"/>
                </w:tcPr>
                <w:p w14:paraId="1D50A982"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262BF8D2" w14:textId="77777777" w:rsidTr="009D1E19">
              <w:trPr>
                <w:trHeight w:val="467"/>
                <w:jc w:val="center"/>
              </w:trPr>
              <w:tc>
                <w:tcPr>
                  <w:tcW w:w="1509" w:type="dxa"/>
                  <w:vMerge w:val="restart"/>
                  <w:vAlign w:val="center"/>
                </w:tcPr>
                <w:p w14:paraId="66ABFC34"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INFANT FORMULA</w:t>
                  </w:r>
                </w:p>
              </w:tc>
              <w:tc>
                <w:tcPr>
                  <w:tcW w:w="3581" w:type="dxa"/>
                  <w:gridSpan w:val="3"/>
                  <w:vMerge w:val="restart"/>
                  <w:vAlign w:val="center"/>
                </w:tcPr>
                <w:p w14:paraId="6EF750B9" w14:textId="77777777" w:rsidR="006554D1" w:rsidRPr="00894DE9" w:rsidRDefault="006554D1" w:rsidP="006554D1">
                  <w:pPr>
                    <w:spacing w:after="60" w:line="240" w:lineRule="auto"/>
                    <w:ind w:left="61"/>
                    <w:jc w:val="center"/>
                    <w:rPr>
                      <w:rFonts w:ascii="Arial" w:hAnsi="Arial" w:cs="Arial"/>
                      <w:sz w:val="16"/>
                      <w:szCs w:val="16"/>
                    </w:rPr>
                  </w:pPr>
                  <w:r w:rsidRPr="00894DE9">
                    <w:rPr>
                      <w:rFonts w:ascii="Arial" w:hAnsi="Arial" w:cs="Arial"/>
                      <w:sz w:val="16"/>
                      <w:szCs w:val="16"/>
                    </w:rPr>
                    <w:t>Enfamil AR</w:t>
                  </w:r>
                  <w:r w:rsidRPr="00894DE9">
                    <w:rPr>
                      <w:rFonts w:ascii="Arial" w:hAnsi="Arial" w:cs="Arial"/>
                      <w:bCs/>
                      <w:sz w:val="16"/>
                      <w:szCs w:val="16"/>
                    </w:rPr>
                    <w:t xml:space="preserve"> </w:t>
                  </w:r>
                </w:p>
              </w:tc>
              <w:tc>
                <w:tcPr>
                  <w:tcW w:w="1704" w:type="dxa"/>
                  <w:shd w:val="clear" w:color="auto" w:fill="auto"/>
                  <w:vAlign w:val="center"/>
                </w:tcPr>
                <w:p w14:paraId="20E0B063"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12.9 oz can powder</w:t>
                  </w:r>
                </w:p>
              </w:tc>
              <w:tc>
                <w:tcPr>
                  <w:tcW w:w="1546" w:type="dxa"/>
                  <w:shd w:val="clear" w:color="auto" w:fill="auto"/>
                  <w:vAlign w:val="center"/>
                </w:tcPr>
                <w:p w14:paraId="66DB7E16"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 xml:space="preserve">Must be ordered upon request. </w:t>
                  </w:r>
                </w:p>
              </w:tc>
              <w:tc>
                <w:tcPr>
                  <w:tcW w:w="359" w:type="dxa"/>
                  <w:vMerge w:val="restart"/>
                  <w:vAlign w:val="center"/>
                </w:tcPr>
                <w:p w14:paraId="0D80EDB5"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1F57B06C" w14:textId="77777777" w:rsidTr="009D1E19">
              <w:trPr>
                <w:trHeight w:val="359"/>
                <w:jc w:val="center"/>
              </w:trPr>
              <w:tc>
                <w:tcPr>
                  <w:tcW w:w="1509" w:type="dxa"/>
                  <w:vMerge/>
                  <w:vAlign w:val="center"/>
                </w:tcPr>
                <w:p w14:paraId="7FF54F60" w14:textId="77777777" w:rsidR="006554D1" w:rsidRPr="00894DE9" w:rsidRDefault="006554D1" w:rsidP="006554D1">
                  <w:pPr>
                    <w:spacing w:after="0" w:line="240" w:lineRule="auto"/>
                    <w:jc w:val="center"/>
                    <w:rPr>
                      <w:rFonts w:ascii="Arial" w:hAnsi="Arial" w:cs="Arial"/>
                      <w:sz w:val="16"/>
                      <w:szCs w:val="16"/>
                    </w:rPr>
                  </w:pPr>
                </w:p>
              </w:tc>
              <w:tc>
                <w:tcPr>
                  <w:tcW w:w="3581" w:type="dxa"/>
                  <w:gridSpan w:val="3"/>
                  <w:vMerge/>
                  <w:vAlign w:val="center"/>
                </w:tcPr>
                <w:p w14:paraId="00F313D5" w14:textId="77777777" w:rsidR="006554D1" w:rsidRPr="00894DE9" w:rsidRDefault="006554D1" w:rsidP="006554D1">
                  <w:pPr>
                    <w:spacing w:after="60" w:line="240" w:lineRule="auto"/>
                    <w:ind w:left="61"/>
                    <w:jc w:val="center"/>
                    <w:rPr>
                      <w:rFonts w:ascii="Arial" w:hAnsi="Arial" w:cs="Arial"/>
                      <w:sz w:val="16"/>
                      <w:szCs w:val="16"/>
                    </w:rPr>
                  </w:pPr>
                </w:p>
              </w:tc>
              <w:tc>
                <w:tcPr>
                  <w:tcW w:w="1704" w:type="dxa"/>
                  <w:shd w:val="clear" w:color="auto" w:fill="auto"/>
                  <w:vAlign w:val="center"/>
                </w:tcPr>
                <w:p w14:paraId="084C92E5"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 xml:space="preserve">8 </w:t>
                  </w:r>
                  <w:proofErr w:type="spellStart"/>
                  <w:r w:rsidRPr="00894DE9">
                    <w:rPr>
                      <w:rFonts w:ascii="Arial" w:hAnsi="Arial" w:cs="Arial"/>
                      <w:sz w:val="16"/>
                      <w:szCs w:val="16"/>
                    </w:rPr>
                    <w:t>fl</w:t>
                  </w:r>
                  <w:proofErr w:type="spellEnd"/>
                  <w:r w:rsidRPr="00894DE9">
                    <w:rPr>
                      <w:rFonts w:ascii="Arial" w:hAnsi="Arial" w:cs="Arial"/>
                      <w:sz w:val="16"/>
                      <w:szCs w:val="16"/>
                    </w:rPr>
                    <w:t xml:space="preserve"> oz bottle RTU</w:t>
                  </w:r>
                </w:p>
              </w:tc>
              <w:tc>
                <w:tcPr>
                  <w:tcW w:w="1546" w:type="dxa"/>
                  <w:shd w:val="clear" w:color="auto" w:fill="auto"/>
                  <w:vAlign w:val="center"/>
                </w:tcPr>
                <w:p w14:paraId="7CAC1DBA" w14:textId="77777777" w:rsidR="006554D1" w:rsidRPr="00894DE9" w:rsidRDefault="006554D1" w:rsidP="006554D1">
                  <w:pPr>
                    <w:spacing w:after="60" w:line="240" w:lineRule="auto"/>
                    <w:rPr>
                      <w:rFonts w:ascii="Arial" w:hAnsi="Arial" w:cs="Arial"/>
                      <w:sz w:val="16"/>
                      <w:szCs w:val="16"/>
                    </w:rPr>
                  </w:pPr>
                  <w:r w:rsidRPr="00894DE9">
                    <w:rPr>
                      <w:rFonts w:ascii="Arial" w:hAnsi="Arial" w:cs="Arial"/>
                      <w:sz w:val="16"/>
                      <w:szCs w:val="16"/>
                    </w:rPr>
                    <w:t>Must be ordered upon request.</w:t>
                  </w:r>
                </w:p>
              </w:tc>
              <w:tc>
                <w:tcPr>
                  <w:tcW w:w="359" w:type="dxa"/>
                  <w:vMerge/>
                  <w:vAlign w:val="center"/>
                </w:tcPr>
                <w:p w14:paraId="71FD594C" w14:textId="77777777" w:rsidR="006554D1" w:rsidRPr="00894DE9" w:rsidRDefault="006554D1" w:rsidP="006554D1">
                  <w:pPr>
                    <w:spacing w:after="0" w:line="240" w:lineRule="auto"/>
                    <w:ind w:left="-108"/>
                    <w:jc w:val="center"/>
                    <w:rPr>
                      <w:rFonts w:ascii="Arial" w:hAnsi="Arial" w:cs="Arial"/>
                      <w:sz w:val="16"/>
                      <w:szCs w:val="16"/>
                    </w:rPr>
                  </w:pPr>
                </w:p>
              </w:tc>
            </w:tr>
            <w:tr w:rsidR="006554D1" w:rsidRPr="00894DE9" w14:paraId="73604299" w14:textId="77777777" w:rsidTr="009D1E19">
              <w:trPr>
                <w:trHeight w:val="154"/>
                <w:jc w:val="center"/>
              </w:trPr>
              <w:tc>
                <w:tcPr>
                  <w:tcW w:w="1509" w:type="dxa"/>
                  <w:vMerge/>
                  <w:vAlign w:val="center"/>
                </w:tcPr>
                <w:p w14:paraId="0217E3CC" w14:textId="77777777" w:rsidR="006554D1" w:rsidRPr="00894DE9" w:rsidRDefault="006554D1" w:rsidP="006554D1">
                  <w:pPr>
                    <w:spacing w:after="0" w:line="240" w:lineRule="auto"/>
                    <w:jc w:val="center"/>
                    <w:rPr>
                      <w:rFonts w:ascii="Arial" w:hAnsi="Arial" w:cs="Arial"/>
                      <w:sz w:val="16"/>
                      <w:szCs w:val="16"/>
                    </w:rPr>
                  </w:pPr>
                </w:p>
              </w:tc>
              <w:tc>
                <w:tcPr>
                  <w:tcW w:w="3581" w:type="dxa"/>
                  <w:gridSpan w:val="3"/>
                  <w:vMerge w:val="restart"/>
                  <w:vAlign w:val="center"/>
                </w:tcPr>
                <w:p w14:paraId="698AC44D" w14:textId="77777777" w:rsidR="006554D1" w:rsidRPr="00894DE9" w:rsidRDefault="006554D1" w:rsidP="006554D1">
                  <w:pPr>
                    <w:spacing w:after="0" w:line="240" w:lineRule="auto"/>
                    <w:ind w:left="61"/>
                    <w:jc w:val="center"/>
                    <w:rPr>
                      <w:rFonts w:ascii="Arial" w:hAnsi="Arial" w:cs="Arial"/>
                      <w:sz w:val="16"/>
                      <w:szCs w:val="16"/>
                    </w:rPr>
                  </w:pPr>
                  <w:r w:rsidRPr="00894DE9">
                    <w:rPr>
                      <w:rFonts w:ascii="Arial" w:hAnsi="Arial" w:cs="Arial"/>
                      <w:sz w:val="16"/>
                      <w:szCs w:val="16"/>
                    </w:rPr>
                    <w:t>Enfamil Infant (milk based)</w:t>
                  </w:r>
                </w:p>
              </w:tc>
              <w:tc>
                <w:tcPr>
                  <w:tcW w:w="1704" w:type="dxa"/>
                  <w:shd w:val="clear" w:color="auto" w:fill="auto"/>
                  <w:vAlign w:val="center"/>
                </w:tcPr>
                <w:p w14:paraId="0B99AAD9"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12.5 oz can powder</w:t>
                  </w:r>
                </w:p>
              </w:tc>
              <w:tc>
                <w:tcPr>
                  <w:tcW w:w="1546" w:type="dxa"/>
                  <w:shd w:val="clear" w:color="auto" w:fill="auto"/>
                  <w:vAlign w:val="center"/>
                </w:tcPr>
                <w:p w14:paraId="213C0E64" w14:textId="77777777" w:rsidR="006554D1" w:rsidRPr="00894DE9" w:rsidRDefault="006554D1" w:rsidP="006554D1">
                  <w:pPr>
                    <w:spacing w:after="60" w:line="240" w:lineRule="auto"/>
                    <w:rPr>
                      <w:rFonts w:ascii="Arial" w:hAnsi="Arial" w:cs="Arial"/>
                      <w:sz w:val="16"/>
                      <w:szCs w:val="16"/>
                    </w:rPr>
                  </w:pPr>
                  <w:r w:rsidRPr="00894DE9">
                    <w:rPr>
                      <w:rFonts w:ascii="Arial" w:hAnsi="Arial" w:cs="Arial"/>
                      <w:sz w:val="16"/>
                      <w:szCs w:val="16"/>
                    </w:rPr>
                    <w:t>12 cans</w:t>
                  </w:r>
                </w:p>
              </w:tc>
              <w:tc>
                <w:tcPr>
                  <w:tcW w:w="359" w:type="dxa"/>
                  <w:vMerge/>
                  <w:vAlign w:val="center"/>
                </w:tcPr>
                <w:p w14:paraId="1800D7B7" w14:textId="77777777" w:rsidR="006554D1" w:rsidRPr="00894DE9" w:rsidRDefault="006554D1" w:rsidP="006554D1">
                  <w:pPr>
                    <w:spacing w:after="0" w:line="240" w:lineRule="auto"/>
                    <w:ind w:left="-108"/>
                    <w:jc w:val="center"/>
                    <w:rPr>
                      <w:rFonts w:ascii="Arial" w:hAnsi="Arial" w:cs="Arial"/>
                      <w:sz w:val="16"/>
                      <w:szCs w:val="16"/>
                    </w:rPr>
                  </w:pPr>
                </w:p>
              </w:tc>
            </w:tr>
            <w:tr w:rsidR="006554D1" w:rsidRPr="00894DE9" w14:paraId="07AD69EE" w14:textId="77777777" w:rsidTr="009D1E19">
              <w:trPr>
                <w:trHeight w:val="154"/>
                <w:jc w:val="center"/>
              </w:trPr>
              <w:tc>
                <w:tcPr>
                  <w:tcW w:w="1509" w:type="dxa"/>
                  <w:vMerge/>
                  <w:vAlign w:val="center"/>
                </w:tcPr>
                <w:p w14:paraId="4EE7CD7C" w14:textId="77777777" w:rsidR="006554D1" w:rsidRPr="00894DE9" w:rsidRDefault="006554D1" w:rsidP="006554D1">
                  <w:pPr>
                    <w:spacing w:after="0" w:line="240" w:lineRule="auto"/>
                    <w:jc w:val="center"/>
                    <w:rPr>
                      <w:rFonts w:ascii="Arial" w:hAnsi="Arial" w:cs="Arial"/>
                      <w:sz w:val="16"/>
                      <w:szCs w:val="16"/>
                    </w:rPr>
                  </w:pPr>
                </w:p>
              </w:tc>
              <w:tc>
                <w:tcPr>
                  <w:tcW w:w="3581" w:type="dxa"/>
                  <w:gridSpan w:val="3"/>
                  <w:vMerge/>
                  <w:vAlign w:val="center"/>
                </w:tcPr>
                <w:p w14:paraId="2DC2E916" w14:textId="77777777" w:rsidR="006554D1" w:rsidRPr="00894DE9" w:rsidRDefault="006554D1" w:rsidP="006554D1">
                  <w:pPr>
                    <w:spacing w:after="0" w:line="240" w:lineRule="auto"/>
                    <w:ind w:left="61"/>
                    <w:jc w:val="center"/>
                    <w:rPr>
                      <w:rFonts w:ascii="Arial" w:hAnsi="Arial" w:cs="Arial"/>
                      <w:sz w:val="16"/>
                      <w:szCs w:val="16"/>
                    </w:rPr>
                  </w:pPr>
                </w:p>
              </w:tc>
              <w:tc>
                <w:tcPr>
                  <w:tcW w:w="1704" w:type="dxa"/>
                  <w:shd w:val="clear" w:color="auto" w:fill="auto"/>
                  <w:vAlign w:val="center"/>
                </w:tcPr>
                <w:p w14:paraId="2974BF12"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 xml:space="preserve">32 </w:t>
                  </w:r>
                  <w:proofErr w:type="spellStart"/>
                  <w:r w:rsidRPr="00894DE9">
                    <w:rPr>
                      <w:rFonts w:ascii="Arial" w:hAnsi="Arial" w:cs="Arial"/>
                      <w:sz w:val="16"/>
                      <w:szCs w:val="16"/>
                    </w:rPr>
                    <w:t>fl</w:t>
                  </w:r>
                  <w:proofErr w:type="spellEnd"/>
                  <w:r w:rsidRPr="00894DE9">
                    <w:rPr>
                      <w:rFonts w:ascii="Arial" w:hAnsi="Arial" w:cs="Arial"/>
                      <w:sz w:val="16"/>
                      <w:szCs w:val="16"/>
                    </w:rPr>
                    <w:t xml:space="preserve"> oz bottle RTU</w:t>
                  </w:r>
                </w:p>
              </w:tc>
              <w:tc>
                <w:tcPr>
                  <w:tcW w:w="1546" w:type="dxa"/>
                  <w:shd w:val="clear" w:color="auto" w:fill="auto"/>
                  <w:vAlign w:val="center"/>
                </w:tcPr>
                <w:p w14:paraId="7ED2D35A" w14:textId="77777777" w:rsidR="006554D1" w:rsidRPr="00894DE9" w:rsidRDefault="006554D1" w:rsidP="006554D1">
                  <w:pPr>
                    <w:spacing w:after="60" w:line="240" w:lineRule="auto"/>
                    <w:rPr>
                      <w:rFonts w:ascii="Arial" w:hAnsi="Arial" w:cs="Arial"/>
                      <w:sz w:val="16"/>
                      <w:szCs w:val="16"/>
                    </w:rPr>
                  </w:pPr>
                  <w:r w:rsidRPr="00894DE9">
                    <w:rPr>
                      <w:rFonts w:ascii="Arial" w:hAnsi="Arial" w:cs="Arial"/>
                      <w:sz w:val="16"/>
                      <w:szCs w:val="16"/>
                    </w:rPr>
                    <w:t>Must be ordered upon request.</w:t>
                  </w:r>
                </w:p>
              </w:tc>
              <w:tc>
                <w:tcPr>
                  <w:tcW w:w="359" w:type="dxa"/>
                  <w:vMerge/>
                  <w:vAlign w:val="center"/>
                </w:tcPr>
                <w:p w14:paraId="79031E46" w14:textId="77777777" w:rsidR="006554D1" w:rsidRPr="00894DE9" w:rsidRDefault="006554D1" w:rsidP="006554D1">
                  <w:pPr>
                    <w:spacing w:after="0" w:line="240" w:lineRule="auto"/>
                    <w:ind w:left="-108"/>
                    <w:jc w:val="center"/>
                    <w:rPr>
                      <w:rFonts w:ascii="Arial" w:hAnsi="Arial" w:cs="Arial"/>
                      <w:sz w:val="16"/>
                      <w:szCs w:val="16"/>
                    </w:rPr>
                  </w:pPr>
                </w:p>
              </w:tc>
            </w:tr>
            <w:tr w:rsidR="006554D1" w:rsidRPr="00894DE9" w14:paraId="5314B2F2" w14:textId="77777777" w:rsidTr="009D1E19">
              <w:trPr>
                <w:trHeight w:val="154"/>
                <w:jc w:val="center"/>
              </w:trPr>
              <w:tc>
                <w:tcPr>
                  <w:tcW w:w="1509" w:type="dxa"/>
                  <w:vMerge/>
                  <w:vAlign w:val="center"/>
                </w:tcPr>
                <w:p w14:paraId="22C584BD" w14:textId="77777777" w:rsidR="006554D1" w:rsidRPr="00894DE9" w:rsidRDefault="006554D1" w:rsidP="006554D1">
                  <w:pPr>
                    <w:spacing w:after="0" w:line="240" w:lineRule="auto"/>
                    <w:jc w:val="center"/>
                    <w:rPr>
                      <w:rFonts w:ascii="Arial" w:hAnsi="Arial" w:cs="Arial"/>
                      <w:sz w:val="16"/>
                      <w:szCs w:val="16"/>
                    </w:rPr>
                  </w:pPr>
                </w:p>
              </w:tc>
              <w:tc>
                <w:tcPr>
                  <w:tcW w:w="3581" w:type="dxa"/>
                  <w:gridSpan w:val="3"/>
                  <w:vMerge/>
                  <w:vAlign w:val="center"/>
                </w:tcPr>
                <w:p w14:paraId="0E81FFC2" w14:textId="77777777" w:rsidR="006554D1" w:rsidRPr="00894DE9" w:rsidRDefault="006554D1" w:rsidP="006554D1">
                  <w:pPr>
                    <w:spacing w:after="0" w:line="240" w:lineRule="auto"/>
                    <w:ind w:left="61"/>
                    <w:jc w:val="center"/>
                    <w:rPr>
                      <w:rFonts w:ascii="Arial" w:hAnsi="Arial" w:cs="Arial"/>
                      <w:sz w:val="16"/>
                      <w:szCs w:val="16"/>
                    </w:rPr>
                  </w:pPr>
                </w:p>
              </w:tc>
              <w:tc>
                <w:tcPr>
                  <w:tcW w:w="1704" w:type="dxa"/>
                  <w:shd w:val="clear" w:color="auto" w:fill="auto"/>
                  <w:vAlign w:val="center"/>
                </w:tcPr>
                <w:p w14:paraId="2C3D78B0"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 xml:space="preserve">13 </w:t>
                  </w:r>
                  <w:proofErr w:type="spellStart"/>
                  <w:r w:rsidRPr="00894DE9">
                    <w:rPr>
                      <w:rFonts w:ascii="Arial" w:hAnsi="Arial" w:cs="Arial"/>
                      <w:sz w:val="16"/>
                      <w:szCs w:val="16"/>
                    </w:rPr>
                    <w:t>fl</w:t>
                  </w:r>
                  <w:proofErr w:type="spellEnd"/>
                  <w:r w:rsidRPr="00894DE9">
                    <w:rPr>
                      <w:rFonts w:ascii="Arial" w:hAnsi="Arial" w:cs="Arial"/>
                      <w:sz w:val="16"/>
                      <w:szCs w:val="16"/>
                    </w:rPr>
                    <w:t xml:space="preserve"> oz can concentrate</w:t>
                  </w:r>
                </w:p>
              </w:tc>
              <w:tc>
                <w:tcPr>
                  <w:tcW w:w="1546" w:type="dxa"/>
                  <w:shd w:val="clear" w:color="auto" w:fill="auto"/>
                  <w:vAlign w:val="center"/>
                </w:tcPr>
                <w:p w14:paraId="4D4BCF27" w14:textId="77777777" w:rsidR="006554D1" w:rsidRPr="00894DE9" w:rsidRDefault="006554D1" w:rsidP="006554D1">
                  <w:pPr>
                    <w:spacing w:after="60" w:line="240" w:lineRule="auto"/>
                    <w:rPr>
                      <w:rFonts w:ascii="Arial" w:hAnsi="Arial" w:cs="Arial"/>
                      <w:sz w:val="16"/>
                      <w:szCs w:val="16"/>
                    </w:rPr>
                  </w:pPr>
                  <w:r w:rsidRPr="00894DE9">
                    <w:rPr>
                      <w:rFonts w:ascii="Arial" w:hAnsi="Arial" w:cs="Arial"/>
                      <w:sz w:val="16"/>
                      <w:szCs w:val="16"/>
                    </w:rPr>
                    <w:t>Must be ordered upon request.</w:t>
                  </w:r>
                </w:p>
              </w:tc>
              <w:tc>
                <w:tcPr>
                  <w:tcW w:w="359" w:type="dxa"/>
                  <w:vMerge/>
                  <w:vAlign w:val="center"/>
                </w:tcPr>
                <w:p w14:paraId="7056F57D" w14:textId="77777777" w:rsidR="006554D1" w:rsidRPr="00894DE9" w:rsidRDefault="006554D1" w:rsidP="006554D1">
                  <w:pPr>
                    <w:spacing w:after="0" w:line="240" w:lineRule="auto"/>
                    <w:ind w:left="-108"/>
                    <w:jc w:val="center"/>
                    <w:rPr>
                      <w:rFonts w:ascii="Arial" w:hAnsi="Arial" w:cs="Arial"/>
                      <w:sz w:val="16"/>
                      <w:szCs w:val="16"/>
                    </w:rPr>
                  </w:pPr>
                </w:p>
              </w:tc>
            </w:tr>
            <w:tr w:rsidR="006554D1" w:rsidRPr="00894DE9" w14:paraId="279B7684" w14:textId="77777777" w:rsidTr="009D1E19">
              <w:trPr>
                <w:trHeight w:val="190"/>
                <w:jc w:val="center"/>
              </w:trPr>
              <w:tc>
                <w:tcPr>
                  <w:tcW w:w="1509" w:type="dxa"/>
                  <w:vMerge/>
                  <w:vAlign w:val="center"/>
                </w:tcPr>
                <w:p w14:paraId="5C21D58A" w14:textId="77777777" w:rsidR="006554D1" w:rsidRPr="00894DE9" w:rsidRDefault="006554D1" w:rsidP="006554D1">
                  <w:pPr>
                    <w:spacing w:after="0" w:line="240" w:lineRule="auto"/>
                    <w:jc w:val="center"/>
                    <w:rPr>
                      <w:rFonts w:ascii="Arial" w:hAnsi="Arial" w:cs="Arial"/>
                      <w:sz w:val="16"/>
                      <w:szCs w:val="16"/>
                    </w:rPr>
                  </w:pPr>
                </w:p>
              </w:tc>
              <w:tc>
                <w:tcPr>
                  <w:tcW w:w="3581" w:type="dxa"/>
                  <w:gridSpan w:val="3"/>
                  <w:vMerge w:val="restart"/>
                  <w:vAlign w:val="center"/>
                </w:tcPr>
                <w:p w14:paraId="1909F0FE" w14:textId="77777777" w:rsidR="006554D1" w:rsidRPr="00894DE9" w:rsidRDefault="006554D1" w:rsidP="006554D1">
                  <w:pPr>
                    <w:spacing w:after="60" w:line="240" w:lineRule="auto"/>
                    <w:ind w:left="61"/>
                    <w:jc w:val="center"/>
                    <w:rPr>
                      <w:rFonts w:ascii="Arial" w:hAnsi="Arial" w:cs="Arial"/>
                      <w:bCs/>
                      <w:sz w:val="16"/>
                      <w:szCs w:val="16"/>
                    </w:rPr>
                  </w:pPr>
                  <w:r w:rsidRPr="00894DE9">
                    <w:rPr>
                      <w:rFonts w:ascii="Arial" w:hAnsi="Arial" w:cs="Arial"/>
                      <w:bCs/>
                      <w:sz w:val="16"/>
                      <w:szCs w:val="16"/>
                    </w:rPr>
                    <w:t xml:space="preserve">Enfamil </w:t>
                  </w:r>
                  <w:proofErr w:type="spellStart"/>
                  <w:r w:rsidRPr="00894DE9">
                    <w:rPr>
                      <w:rFonts w:ascii="Arial" w:hAnsi="Arial" w:cs="Arial"/>
                      <w:bCs/>
                      <w:sz w:val="16"/>
                      <w:szCs w:val="16"/>
                    </w:rPr>
                    <w:t>ProSobee</w:t>
                  </w:r>
                  <w:proofErr w:type="spellEnd"/>
                  <w:r w:rsidRPr="00894DE9">
                    <w:rPr>
                      <w:rFonts w:ascii="Arial" w:hAnsi="Arial" w:cs="Arial"/>
                      <w:bCs/>
                      <w:sz w:val="16"/>
                      <w:szCs w:val="16"/>
                    </w:rPr>
                    <w:t xml:space="preserve"> </w:t>
                  </w:r>
                </w:p>
                <w:p w14:paraId="2D6EFC4B" w14:textId="77777777" w:rsidR="006554D1" w:rsidRPr="00894DE9" w:rsidRDefault="006554D1" w:rsidP="006554D1">
                  <w:pPr>
                    <w:spacing w:after="60" w:line="240" w:lineRule="auto"/>
                    <w:ind w:left="61"/>
                    <w:jc w:val="center"/>
                    <w:rPr>
                      <w:rFonts w:ascii="Arial" w:hAnsi="Arial" w:cs="Arial"/>
                      <w:sz w:val="16"/>
                      <w:szCs w:val="16"/>
                    </w:rPr>
                  </w:pPr>
                  <w:r w:rsidRPr="00894DE9">
                    <w:rPr>
                      <w:rFonts w:ascii="Arial" w:hAnsi="Arial" w:cs="Arial"/>
                      <w:bCs/>
                      <w:sz w:val="16"/>
                      <w:szCs w:val="16"/>
                    </w:rPr>
                    <w:t>(soy based)</w:t>
                  </w:r>
                </w:p>
              </w:tc>
              <w:tc>
                <w:tcPr>
                  <w:tcW w:w="1704" w:type="dxa"/>
                  <w:vAlign w:val="center"/>
                </w:tcPr>
                <w:p w14:paraId="15D18FAE"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 xml:space="preserve">12.9 oz can powder </w:t>
                  </w:r>
                </w:p>
              </w:tc>
              <w:tc>
                <w:tcPr>
                  <w:tcW w:w="1546" w:type="dxa"/>
                  <w:shd w:val="clear" w:color="auto" w:fill="auto"/>
                  <w:vAlign w:val="center"/>
                </w:tcPr>
                <w:p w14:paraId="2381D629"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6 cans</w:t>
                  </w:r>
                </w:p>
              </w:tc>
              <w:tc>
                <w:tcPr>
                  <w:tcW w:w="359" w:type="dxa"/>
                  <w:vMerge w:val="restart"/>
                  <w:vAlign w:val="center"/>
                </w:tcPr>
                <w:p w14:paraId="4701B577"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3F622749" w14:textId="77777777" w:rsidTr="009D1E19">
              <w:trPr>
                <w:trHeight w:val="332"/>
                <w:jc w:val="center"/>
              </w:trPr>
              <w:tc>
                <w:tcPr>
                  <w:tcW w:w="1509" w:type="dxa"/>
                  <w:vMerge/>
                  <w:vAlign w:val="center"/>
                </w:tcPr>
                <w:p w14:paraId="121E6918" w14:textId="77777777" w:rsidR="006554D1" w:rsidRPr="00894DE9" w:rsidRDefault="006554D1" w:rsidP="006554D1">
                  <w:pPr>
                    <w:spacing w:after="0" w:line="240" w:lineRule="auto"/>
                    <w:jc w:val="center"/>
                    <w:rPr>
                      <w:rFonts w:ascii="Arial" w:hAnsi="Arial" w:cs="Arial"/>
                      <w:sz w:val="16"/>
                      <w:szCs w:val="16"/>
                    </w:rPr>
                  </w:pPr>
                </w:p>
              </w:tc>
              <w:tc>
                <w:tcPr>
                  <w:tcW w:w="3581" w:type="dxa"/>
                  <w:gridSpan w:val="3"/>
                  <w:vMerge/>
                  <w:vAlign w:val="center"/>
                </w:tcPr>
                <w:p w14:paraId="33B2679B" w14:textId="77777777" w:rsidR="006554D1" w:rsidRPr="00894DE9" w:rsidRDefault="006554D1" w:rsidP="006554D1">
                  <w:pPr>
                    <w:spacing w:after="60" w:line="240" w:lineRule="auto"/>
                    <w:ind w:left="61"/>
                    <w:jc w:val="center"/>
                    <w:rPr>
                      <w:rFonts w:ascii="Arial" w:hAnsi="Arial" w:cs="Arial"/>
                      <w:bCs/>
                      <w:sz w:val="16"/>
                      <w:szCs w:val="16"/>
                    </w:rPr>
                  </w:pPr>
                </w:p>
              </w:tc>
              <w:tc>
                <w:tcPr>
                  <w:tcW w:w="1704" w:type="dxa"/>
                  <w:vAlign w:val="center"/>
                </w:tcPr>
                <w:p w14:paraId="5E3D6D63"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 xml:space="preserve">8 </w:t>
                  </w:r>
                  <w:proofErr w:type="spellStart"/>
                  <w:r w:rsidRPr="00894DE9">
                    <w:rPr>
                      <w:rFonts w:ascii="Arial" w:hAnsi="Arial" w:cs="Arial"/>
                      <w:sz w:val="16"/>
                      <w:szCs w:val="16"/>
                    </w:rPr>
                    <w:t>fl</w:t>
                  </w:r>
                  <w:proofErr w:type="spellEnd"/>
                  <w:r w:rsidRPr="00894DE9">
                    <w:rPr>
                      <w:rFonts w:ascii="Arial" w:hAnsi="Arial" w:cs="Arial"/>
                      <w:sz w:val="16"/>
                      <w:szCs w:val="16"/>
                    </w:rPr>
                    <w:t xml:space="preserve"> oz bottle RTU</w:t>
                  </w:r>
                </w:p>
              </w:tc>
              <w:tc>
                <w:tcPr>
                  <w:tcW w:w="1546" w:type="dxa"/>
                  <w:shd w:val="clear" w:color="auto" w:fill="auto"/>
                  <w:vAlign w:val="center"/>
                </w:tcPr>
                <w:p w14:paraId="759A6520" w14:textId="77777777" w:rsidR="006554D1" w:rsidRPr="00894DE9" w:rsidRDefault="006554D1" w:rsidP="006554D1">
                  <w:pPr>
                    <w:spacing w:after="60" w:line="240" w:lineRule="auto"/>
                    <w:rPr>
                      <w:rFonts w:ascii="Arial" w:hAnsi="Arial" w:cs="Arial"/>
                      <w:sz w:val="16"/>
                      <w:szCs w:val="16"/>
                    </w:rPr>
                  </w:pPr>
                  <w:r w:rsidRPr="00894DE9">
                    <w:rPr>
                      <w:rFonts w:ascii="Arial" w:hAnsi="Arial" w:cs="Arial"/>
                      <w:sz w:val="16"/>
                      <w:szCs w:val="16"/>
                    </w:rPr>
                    <w:t>Must be ordered upon request.</w:t>
                  </w:r>
                </w:p>
              </w:tc>
              <w:tc>
                <w:tcPr>
                  <w:tcW w:w="359" w:type="dxa"/>
                  <w:vMerge/>
                  <w:vAlign w:val="center"/>
                </w:tcPr>
                <w:p w14:paraId="3F26679F" w14:textId="77777777" w:rsidR="006554D1" w:rsidRPr="00894DE9" w:rsidRDefault="006554D1" w:rsidP="006554D1">
                  <w:pPr>
                    <w:spacing w:after="0" w:line="240" w:lineRule="auto"/>
                    <w:ind w:left="-108"/>
                    <w:jc w:val="center"/>
                    <w:rPr>
                      <w:rFonts w:ascii="Arial" w:hAnsi="Arial" w:cs="Arial"/>
                      <w:sz w:val="16"/>
                      <w:szCs w:val="16"/>
                    </w:rPr>
                  </w:pPr>
                </w:p>
              </w:tc>
            </w:tr>
            <w:tr w:rsidR="006554D1" w:rsidRPr="00894DE9" w14:paraId="4C49AD8F" w14:textId="77777777" w:rsidTr="009D1E19">
              <w:trPr>
                <w:trHeight w:val="314"/>
                <w:jc w:val="center"/>
              </w:trPr>
              <w:tc>
                <w:tcPr>
                  <w:tcW w:w="1509" w:type="dxa"/>
                  <w:vMerge/>
                  <w:vAlign w:val="center"/>
                </w:tcPr>
                <w:p w14:paraId="338A0445" w14:textId="77777777" w:rsidR="006554D1" w:rsidRPr="00894DE9" w:rsidRDefault="006554D1" w:rsidP="006554D1">
                  <w:pPr>
                    <w:spacing w:after="0" w:line="240" w:lineRule="auto"/>
                    <w:jc w:val="center"/>
                    <w:rPr>
                      <w:rFonts w:ascii="Arial" w:hAnsi="Arial" w:cs="Arial"/>
                      <w:sz w:val="16"/>
                      <w:szCs w:val="16"/>
                    </w:rPr>
                  </w:pPr>
                </w:p>
              </w:tc>
              <w:tc>
                <w:tcPr>
                  <w:tcW w:w="3581" w:type="dxa"/>
                  <w:gridSpan w:val="3"/>
                  <w:vMerge/>
                  <w:vAlign w:val="center"/>
                </w:tcPr>
                <w:p w14:paraId="50D2A25B" w14:textId="77777777" w:rsidR="006554D1" w:rsidRPr="00894DE9" w:rsidRDefault="006554D1" w:rsidP="006554D1">
                  <w:pPr>
                    <w:spacing w:after="60" w:line="240" w:lineRule="auto"/>
                    <w:ind w:left="61"/>
                    <w:jc w:val="center"/>
                    <w:rPr>
                      <w:rFonts w:ascii="Arial" w:hAnsi="Arial" w:cs="Arial"/>
                      <w:bCs/>
                      <w:sz w:val="16"/>
                      <w:szCs w:val="16"/>
                    </w:rPr>
                  </w:pPr>
                </w:p>
              </w:tc>
              <w:tc>
                <w:tcPr>
                  <w:tcW w:w="1704" w:type="dxa"/>
                  <w:vAlign w:val="center"/>
                </w:tcPr>
                <w:p w14:paraId="3BAB6E5A"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 xml:space="preserve">13 </w:t>
                  </w:r>
                  <w:proofErr w:type="spellStart"/>
                  <w:r w:rsidRPr="00894DE9">
                    <w:rPr>
                      <w:rFonts w:ascii="Arial" w:hAnsi="Arial" w:cs="Arial"/>
                      <w:sz w:val="16"/>
                      <w:szCs w:val="16"/>
                    </w:rPr>
                    <w:t>fl</w:t>
                  </w:r>
                  <w:proofErr w:type="spellEnd"/>
                  <w:r w:rsidRPr="00894DE9">
                    <w:rPr>
                      <w:rFonts w:ascii="Arial" w:hAnsi="Arial" w:cs="Arial"/>
                      <w:sz w:val="16"/>
                      <w:szCs w:val="16"/>
                    </w:rPr>
                    <w:t xml:space="preserve"> oz can concentrate</w:t>
                  </w:r>
                </w:p>
              </w:tc>
              <w:tc>
                <w:tcPr>
                  <w:tcW w:w="1546" w:type="dxa"/>
                  <w:shd w:val="clear" w:color="auto" w:fill="auto"/>
                  <w:vAlign w:val="center"/>
                </w:tcPr>
                <w:p w14:paraId="3AB53EC0" w14:textId="77777777" w:rsidR="006554D1" w:rsidRPr="00894DE9" w:rsidRDefault="006554D1" w:rsidP="006554D1">
                  <w:pPr>
                    <w:spacing w:after="60" w:line="240" w:lineRule="auto"/>
                    <w:rPr>
                      <w:rFonts w:ascii="Arial" w:hAnsi="Arial" w:cs="Arial"/>
                      <w:sz w:val="16"/>
                      <w:szCs w:val="16"/>
                    </w:rPr>
                  </w:pPr>
                  <w:r w:rsidRPr="00894DE9">
                    <w:rPr>
                      <w:rFonts w:ascii="Arial" w:hAnsi="Arial" w:cs="Arial"/>
                      <w:sz w:val="16"/>
                      <w:szCs w:val="16"/>
                    </w:rPr>
                    <w:t>Must be ordered upon request.</w:t>
                  </w:r>
                </w:p>
              </w:tc>
              <w:tc>
                <w:tcPr>
                  <w:tcW w:w="359" w:type="dxa"/>
                  <w:vMerge/>
                  <w:vAlign w:val="center"/>
                </w:tcPr>
                <w:p w14:paraId="56350D3C" w14:textId="77777777" w:rsidR="006554D1" w:rsidRPr="00894DE9" w:rsidRDefault="006554D1" w:rsidP="006554D1">
                  <w:pPr>
                    <w:spacing w:after="0" w:line="240" w:lineRule="auto"/>
                    <w:ind w:left="-108"/>
                    <w:jc w:val="center"/>
                    <w:rPr>
                      <w:rFonts w:ascii="Arial" w:hAnsi="Arial" w:cs="Arial"/>
                      <w:sz w:val="16"/>
                      <w:szCs w:val="16"/>
                    </w:rPr>
                  </w:pPr>
                </w:p>
              </w:tc>
            </w:tr>
            <w:tr w:rsidR="006554D1" w:rsidRPr="00894DE9" w14:paraId="027F53CA" w14:textId="77777777" w:rsidTr="009D1E19">
              <w:trPr>
                <w:trHeight w:val="314"/>
                <w:jc w:val="center"/>
              </w:trPr>
              <w:tc>
                <w:tcPr>
                  <w:tcW w:w="1509" w:type="dxa"/>
                  <w:vMerge/>
                  <w:vAlign w:val="center"/>
                </w:tcPr>
                <w:p w14:paraId="41941CF8" w14:textId="77777777" w:rsidR="006554D1" w:rsidRPr="00894DE9" w:rsidRDefault="006554D1" w:rsidP="006554D1">
                  <w:pPr>
                    <w:spacing w:after="0" w:line="240" w:lineRule="auto"/>
                    <w:jc w:val="center"/>
                    <w:rPr>
                      <w:rFonts w:ascii="Arial" w:hAnsi="Arial" w:cs="Arial"/>
                      <w:sz w:val="16"/>
                      <w:szCs w:val="16"/>
                    </w:rPr>
                  </w:pPr>
                </w:p>
              </w:tc>
              <w:tc>
                <w:tcPr>
                  <w:tcW w:w="3581" w:type="dxa"/>
                  <w:gridSpan w:val="3"/>
                  <w:vAlign w:val="center"/>
                </w:tcPr>
                <w:p w14:paraId="6A281DA6" w14:textId="77777777" w:rsidR="006554D1" w:rsidRPr="00894DE9" w:rsidRDefault="006554D1" w:rsidP="006554D1">
                  <w:pPr>
                    <w:spacing w:after="0" w:line="240" w:lineRule="auto"/>
                    <w:ind w:left="61"/>
                    <w:jc w:val="center"/>
                    <w:rPr>
                      <w:rFonts w:ascii="Arial" w:hAnsi="Arial" w:cs="Arial"/>
                      <w:sz w:val="16"/>
                      <w:szCs w:val="16"/>
                    </w:rPr>
                  </w:pPr>
                  <w:r w:rsidRPr="00894DE9">
                    <w:rPr>
                      <w:rFonts w:ascii="Arial" w:hAnsi="Arial" w:cs="Arial"/>
                      <w:sz w:val="16"/>
                      <w:szCs w:val="16"/>
                    </w:rPr>
                    <w:t xml:space="preserve">Enfamil </w:t>
                  </w:r>
                  <w:proofErr w:type="spellStart"/>
                  <w:r w:rsidRPr="00894DE9">
                    <w:rPr>
                      <w:rFonts w:ascii="Arial" w:hAnsi="Arial" w:cs="Arial"/>
                      <w:sz w:val="16"/>
                      <w:szCs w:val="16"/>
                    </w:rPr>
                    <w:t>Gentlease</w:t>
                  </w:r>
                  <w:proofErr w:type="spellEnd"/>
                  <w:r w:rsidRPr="00894DE9">
                    <w:rPr>
                      <w:rFonts w:ascii="Arial" w:hAnsi="Arial" w:cs="Arial"/>
                      <w:sz w:val="16"/>
                      <w:szCs w:val="16"/>
                    </w:rPr>
                    <w:t xml:space="preserve"> (lactose reduced)</w:t>
                  </w:r>
                </w:p>
              </w:tc>
              <w:tc>
                <w:tcPr>
                  <w:tcW w:w="1704" w:type="dxa"/>
                  <w:vAlign w:val="center"/>
                </w:tcPr>
                <w:p w14:paraId="2006550E" w14:textId="77777777" w:rsidR="006554D1" w:rsidRPr="00894DE9" w:rsidRDefault="006554D1" w:rsidP="006554D1">
                  <w:pPr>
                    <w:spacing w:after="60" w:line="240" w:lineRule="auto"/>
                    <w:rPr>
                      <w:rFonts w:ascii="Arial" w:hAnsi="Arial" w:cs="Arial"/>
                      <w:sz w:val="16"/>
                      <w:szCs w:val="16"/>
                    </w:rPr>
                  </w:pPr>
                  <w:r w:rsidRPr="00894DE9">
                    <w:rPr>
                      <w:rFonts w:ascii="Arial" w:hAnsi="Arial" w:cs="Arial"/>
                      <w:sz w:val="16"/>
                      <w:szCs w:val="16"/>
                    </w:rPr>
                    <w:t>12.4 oz can powder</w:t>
                  </w:r>
                </w:p>
              </w:tc>
              <w:tc>
                <w:tcPr>
                  <w:tcW w:w="1546" w:type="dxa"/>
                  <w:shd w:val="clear" w:color="auto" w:fill="auto"/>
                  <w:vAlign w:val="center"/>
                </w:tcPr>
                <w:p w14:paraId="2DF9B535"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6 cans</w:t>
                  </w:r>
                </w:p>
              </w:tc>
              <w:tc>
                <w:tcPr>
                  <w:tcW w:w="359" w:type="dxa"/>
                  <w:vMerge/>
                  <w:vAlign w:val="center"/>
                </w:tcPr>
                <w:p w14:paraId="5FA971CB" w14:textId="77777777" w:rsidR="006554D1" w:rsidRPr="00894DE9" w:rsidRDefault="006554D1" w:rsidP="006554D1">
                  <w:pPr>
                    <w:spacing w:after="0" w:line="240" w:lineRule="auto"/>
                    <w:ind w:left="-108"/>
                    <w:jc w:val="center"/>
                    <w:rPr>
                      <w:rFonts w:ascii="Arial" w:hAnsi="Arial" w:cs="Arial"/>
                      <w:sz w:val="16"/>
                      <w:szCs w:val="16"/>
                    </w:rPr>
                  </w:pPr>
                </w:p>
              </w:tc>
            </w:tr>
            <w:tr w:rsidR="006554D1" w:rsidRPr="00894DE9" w14:paraId="4DBE32A2" w14:textId="77777777" w:rsidTr="009D1E19">
              <w:trPr>
                <w:trHeight w:val="242"/>
                <w:jc w:val="center"/>
              </w:trPr>
              <w:tc>
                <w:tcPr>
                  <w:tcW w:w="1509" w:type="dxa"/>
                  <w:shd w:val="clear" w:color="auto" w:fill="C0C0C0"/>
                  <w:vAlign w:val="center"/>
                </w:tcPr>
                <w:p w14:paraId="69BE1418"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INFANT CEREAL</w:t>
                  </w:r>
                </w:p>
              </w:tc>
              <w:tc>
                <w:tcPr>
                  <w:tcW w:w="3581" w:type="dxa"/>
                  <w:gridSpan w:val="3"/>
                  <w:shd w:val="clear" w:color="auto" w:fill="C0C0C0"/>
                  <w:vAlign w:val="center"/>
                </w:tcPr>
                <w:p w14:paraId="3C15C0E7"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 xml:space="preserve">Dry Cereal </w:t>
                  </w:r>
                </w:p>
              </w:tc>
              <w:tc>
                <w:tcPr>
                  <w:tcW w:w="1704" w:type="dxa"/>
                  <w:shd w:val="clear" w:color="auto" w:fill="C0C0C0"/>
                  <w:vAlign w:val="center"/>
                </w:tcPr>
                <w:p w14:paraId="299622C7"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8 oz Box</w:t>
                  </w:r>
                </w:p>
              </w:tc>
              <w:tc>
                <w:tcPr>
                  <w:tcW w:w="1546" w:type="dxa"/>
                  <w:shd w:val="clear" w:color="auto" w:fill="BFBFBF" w:themeFill="background1" w:themeFillShade="BF"/>
                  <w:vAlign w:val="center"/>
                </w:tcPr>
                <w:p w14:paraId="7FC1035B"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 xml:space="preserve">12 Boxes - 2 Types, </w:t>
                  </w:r>
                </w:p>
                <w:p w14:paraId="2AAABCCF"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b/>
                      <w:sz w:val="16"/>
                      <w:szCs w:val="16"/>
                    </w:rPr>
                    <w:t>1 must be Rice</w:t>
                  </w:r>
                </w:p>
              </w:tc>
              <w:tc>
                <w:tcPr>
                  <w:tcW w:w="359" w:type="dxa"/>
                  <w:shd w:val="clear" w:color="auto" w:fill="C0C0C0"/>
                  <w:vAlign w:val="center"/>
                </w:tcPr>
                <w:p w14:paraId="731A29B0"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3643A29C" w14:textId="77777777" w:rsidTr="009D1E19">
              <w:trPr>
                <w:trHeight w:val="639"/>
                <w:jc w:val="center"/>
              </w:trPr>
              <w:tc>
                <w:tcPr>
                  <w:tcW w:w="1509" w:type="dxa"/>
                  <w:vAlign w:val="center"/>
                </w:tcPr>
                <w:p w14:paraId="14A947B2"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INFANT FRUIT &amp; VEGETABLES</w:t>
                  </w:r>
                </w:p>
              </w:tc>
              <w:tc>
                <w:tcPr>
                  <w:tcW w:w="3581" w:type="dxa"/>
                  <w:gridSpan w:val="3"/>
                  <w:vAlign w:val="center"/>
                </w:tcPr>
                <w:p w14:paraId="3D303F25"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Fruit and / or Vegetable</w:t>
                  </w:r>
                </w:p>
              </w:tc>
              <w:tc>
                <w:tcPr>
                  <w:tcW w:w="1704" w:type="dxa"/>
                  <w:vAlign w:val="center"/>
                </w:tcPr>
                <w:p w14:paraId="7EF35337"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4 oz Jars or 8 oz Twin Packs</w:t>
                  </w:r>
                </w:p>
              </w:tc>
              <w:tc>
                <w:tcPr>
                  <w:tcW w:w="1546" w:type="dxa"/>
                  <w:shd w:val="clear" w:color="auto" w:fill="auto"/>
                  <w:vAlign w:val="center"/>
                </w:tcPr>
                <w:p w14:paraId="57CC70F2"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72 Jars Combined or 37 – 8 oz Twin Packs</w:t>
                  </w:r>
                </w:p>
              </w:tc>
              <w:tc>
                <w:tcPr>
                  <w:tcW w:w="359" w:type="dxa"/>
                  <w:vAlign w:val="center"/>
                </w:tcPr>
                <w:p w14:paraId="5915D971"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6A45FD3D" w14:textId="77777777" w:rsidTr="009D1E19">
              <w:trPr>
                <w:trHeight w:val="396"/>
                <w:jc w:val="center"/>
              </w:trPr>
              <w:tc>
                <w:tcPr>
                  <w:tcW w:w="1509" w:type="dxa"/>
                  <w:shd w:val="clear" w:color="auto" w:fill="C0C0C0"/>
                  <w:vAlign w:val="center"/>
                </w:tcPr>
                <w:p w14:paraId="5BC21D5A"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INFANT MEATS</w:t>
                  </w:r>
                </w:p>
              </w:tc>
              <w:tc>
                <w:tcPr>
                  <w:tcW w:w="3581" w:type="dxa"/>
                  <w:gridSpan w:val="3"/>
                  <w:shd w:val="clear" w:color="auto" w:fill="C0C0C0"/>
                  <w:vAlign w:val="center"/>
                </w:tcPr>
                <w:p w14:paraId="40ECE800"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Meats in Gravy or Broth</w:t>
                  </w:r>
                </w:p>
              </w:tc>
              <w:tc>
                <w:tcPr>
                  <w:tcW w:w="1704" w:type="dxa"/>
                  <w:shd w:val="clear" w:color="auto" w:fill="C0C0C0"/>
                  <w:vAlign w:val="center"/>
                </w:tcPr>
                <w:p w14:paraId="5B8D2DD4"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2.5 oz Jars</w:t>
                  </w:r>
                </w:p>
              </w:tc>
              <w:tc>
                <w:tcPr>
                  <w:tcW w:w="1546" w:type="dxa"/>
                  <w:shd w:val="clear" w:color="auto" w:fill="BFBFBF" w:themeFill="background1" w:themeFillShade="BF"/>
                  <w:vAlign w:val="center"/>
                </w:tcPr>
                <w:p w14:paraId="5223F216"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 xml:space="preserve">* Make this item available for purchase, in </w:t>
                  </w:r>
                  <w:proofErr w:type="gramStart"/>
                  <w:r w:rsidRPr="00894DE9">
                    <w:rPr>
                      <w:rFonts w:ascii="Arial" w:hAnsi="Arial" w:cs="Arial"/>
                      <w:sz w:val="16"/>
                      <w:szCs w:val="16"/>
                    </w:rPr>
                    <w:t>sufficient</w:t>
                  </w:r>
                  <w:proofErr w:type="gramEnd"/>
                  <w:r w:rsidRPr="00894DE9">
                    <w:rPr>
                      <w:rFonts w:ascii="Arial" w:hAnsi="Arial" w:cs="Arial"/>
                      <w:sz w:val="16"/>
                      <w:szCs w:val="16"/>
                    </w:rPr>
                    <w:t xml:space="preserve"> quantity upon request within 5 business days.</w:t>
                  </w:r>
                </w:p>
              </w:tc>
              <w:tc>
                <w:tcPr>
                  <w:tcW w:w="359" w:type="dxa"/>
                  <w:tcBorders>
                    <w:bottom w:val="single" w:sz="4" w:space="0" w:color="auto"/>
                  </w:tcBorders>
                  <w:shd w:val="clear" w:color="auto" w:fill="C0C0C0"/>
                  <w:vAlign w:val="center"/>
                </w:tcPr>
                <w:p w14:paraId="480B0830"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4BFC4EB9" w14:textId="77777777" w:rsidTr="009D1E19">
              <w:trPr>
                <w:trHeight w:val="285"/>
                <w:jc w:val="center"/>
              </w:trPr>
              <w:tc>
                <w:tcPr>
                  <w:tcW w:w="1509" w:type="dxa"/>
                  <w:vMerge w:val="restart"/>
                  <w:vAlign w:val="center"/>
                </w:tcPr>
                <w:p w14:paraId="1A110B44"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FRUITS &amp; VEGETABLES</w:t>
                  </w:r>
                </w:p>
              </w:tc>
              <w:tc>
                <w:tcPr>
                  <w:tcW w:w="3581" w:type="dxa"/>
                  <w:gridSpan w:val="3"/>
                  <w:vAlign w:val="center"/>
                </w:tcPr>
                <w:p w14:paraId="1AE9FE15"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Fruits</w:t>
                  </w:r>
                </w:p>
              </w:tc>
              <w:tc>
                <w:tcPr>
                  <w:tcW w:w="1704" w:type="dxa"/>
                  <w:shd w:val="clear" w:color="auto" w:fill="auto"/>
                  <w:vAlign w:val="center"/>
                </w:tcPr>
                <w:p w14:paraId="1DC51EF5"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Fresh, Frozen, Canned</w:t>
                  </w:r>
                </w:p>
              </w:tc>
              <w:tc>
                <w:tcPr>
                  <w:tcW w:w="1546" w:type="dxa"/>
                  <w:shd w:val="clear" w:color="auto" w:fill="auto"/>
                  <w:vAlign w:val="center"/>
                </w:tcPr>
                <w:p w14:paraId="2E4160BE"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b/>
                      <w:sz w:val="16"/>
                      <w:szCs w:val="16"/>
                    </w:rPr>
                    <w:t>Fresh:</w:t>
                  </w:r>
                  <w:r w:rsidRPr="00894DE9">
                    <w:rPr>
                      <w:rFonts w:ascii="Arial" w:hAnsi="Arial" w:cs="Arial"/>
                      <w:sz w:val="16"/>
                      <w:szCs w:val="16"/>
                    </w:rPr>
                    <w:t xml:space="preserve">  20 Types (Combined Fruits and Vegetables)</w:t>
                  </w:r>
                </w:p>
              </w:tc>
              <w:tc>
                <w:tcPr>
                  <w:tcW w:w="359" w:type="dxa"/>
                  <w:tcBorders>
                    <w:bottom w:val="nil"/>
                  </w:tcBorders>
                  <w:vAlign w:val="center"/>
                </w:tcPr>
                <w:p w14:paraId="1D29144B"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278DB3A7" w14:textId="77777777" w:rsidTr="009D1E19">
              <w:trPr>
                <w:trHeight w:val="359"/>
                <w:jc w:val="center"/>
              </w:trPr>
              <w:tc>
                <w:tcPr>
                  <w:tcW w:w="1509" w:type="dxa"/>
                  <w:vMerge/>
                  <w:vAlign w:val="center"/>
                </w:tcPr>
                <w:p w14:paraId="2964E201" w14:textId="77777777" w:rsidR="006554D1" w:rsidRPr="00894DE9" w:rsidRDefault="006554D1" w:rsidP="006554D1">
                  <w:pPr>
                    <w:spacing w:after="0" w:line="240" w:lineRule="auto"/>
                    <w:jc w:val="center"/>
                    <w:rPr>
                      <w:rFonts w:ascii="Arial" w:hAnsi="Arial" w:cs="Arial"/>
                      <w:sz w:val="16"/>
                      <w:szCs w:val="16"/>
                    </w:rPr>
                  </w:pPr>
                </w:p>
              </w:tc>
              <w:tc>
                <w:tcPr>
                  <w:tcW w:w="3581" w:type="dxa"/>
                  <w:gridSpan w:val="3"/>
                  <w:vAlign w:val="center"/>
                </w:tcPr>
                <w:p w14:paraId="1E3F0F31"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Vegetables</w:t>
                  </w:r>
                </w:p>
              </w:tc>
              <w:tc>
                <w:tcPr>
                  <w:tcW w:w="1704" w:type="dxa"/>
                  <w:shd w:val="clear" w:color="auto" w:fill="auto"/>
                  <w:vAlign w:val="center"/>
                </w:tcPr>
                <w:p w14:paraId="74368192"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Fresh, Frozen, Canned</w:t>
                  </w:r>
                  <w:r w:rsidRPr="00894DE9" w:rsidDel="009A6A3D">
                    <w:rPr>
                      <w:rFonts w:ascii="Arial" w:hAnsi="Arial" w:cs="Arial"/>
                      <w:sz w:val="16"/>
                      <w:szCs w:val="16"/>
                    </w:rPr>
                    <w:t xml:space="preserve"> </w:t>
                  </w:r>
                </w:p>
              </w:tc>
              <w:tc>
                <w:tcPr>
                  <w:tcW w:w="1546" w:type="dxa"/>
                  <w:shd w:val="clear" w:color="auto" w:fill="auto"/>
                  <w:vAlign w:val="center"/>
                </w:tcPr>
                <w:p w14:paraId="6A15B5C6" w14:textId="77777777" w:rsidR="006554D1" w:rsidRPr="00894DE9" w:rsidRDefault="006554D1" w:rsidP="006554D1">
                  <w:pPr>
                    <w:spacing w:after="0" w:line="240" w:lineRule="auto"/>
                    <w:rPr>
                      <w:rFonts w:ascii="Arial" w:hAnsi="Arial" w:cs="Arial"/>
                      <w:sz w:val="16"/>
                      <w:szCs w:val="16"/>
                    </w:rPr>
                  </w:pPr>
                </w:p>
              </w:tc>
              <w:tc>
                <w:tcPr>
                  <w:tcW w:w="359" w:type="dxa"/>
                  <w:tcBorders>
                    <w:bottom w:val="single" w:sz="4" w:space="0" w:color="auto"/>
                  </w:tcBorders>
                  <w:vAlign w:val="center"/>
                </w:tcPr>
                <w:p w14:paraId="5DEB50F5" w14:textId="77777777" w:rsidR="006554D1" w:rsidRPr="00894DE9" w:rsidRDefault="006554D1" w:rsidP="006554D1">
                  <w:pPr>
                    <w:spacing w:after="0" w:line="240" w:lineRule="auto"/>
                    <w:ind w:left="-108"/>
                    <w:jc w:val="center"/>
                    <w:rPr>
                      <w:rFonts w:ascii="Arial" w:hAnsi="Arial" w:cs="Arial"/>
                      <w:b/>
                      <w:sz w:val="16"/>
                      <w:szCs w:val="16"/>
                    </w:rPr>
                  </w:pPr>
                </w:p>
              </w:tc>
            </w:tr>
            <w:tr w:rsidR="006554D1" w:rsidRPr="00894DE9" w14:paraId="52A3E939" w14:textId="77777777" w:rsidTr="009D1E19">
              <w:trPr>
                <w:trHeight w:val="285"/>
                <w:jc w:val="center"/>
              </w:trPr>
              <w:tc>
                <w:tcPr>
                  <w:tcW w:w="1509" w:type="dxa"/>
                  <w:vMerge w:val="restart"/>
                  <w:shd w:val="clear" w:color="auto" w:fill="BFBFBF" w:themeFill="background1" w:themeFillShade="BF"/>
                  <w:vAlign w:val="center"/>
                </w:tcPr>
                <w:p w14:paraId="0231CFAF"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YOGURT</w:t>
                  </w:r>
                </w:p>
                <w:p w14:paraId="4BF92106" w14:textId="77777777" w:rsidR="006554D1" w:rsidRPr="00894DE9" w:rsidRDefault="006554D1" w:rsidP="006554D1">
                  <w:pPr>
                    <w:spacing w:after="0" w:line="240" w:lineRule="auto"/>
                    <w:rPr>
                      <w:rFonts w:ascii="Arial" w:hAnsi="Arial" w:cs="Arial"/>
                      <w:sz w:val="16"/>
                      <w:szCs w:val="16"/>
                    </w:rPr>
                  </w:pPr>
                </w:p>
                <w:p w14:paraId="2F74C2B8"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b/>
                      <w:sz w:val="16"/>
                      <w:szCs w:val="16"/>
                    </w:rPr>
                    <w:t>NO</w:t>
                  </w:r>
                  <w:r w:rsidRPr="00894DE9">
                    <w:rPr>
                      <w:rFonts w:ascii="Arial" w:hAnsi="Arial" w:cs="Arial"/>
                      <w:sz w:val="16"/>
                      <w:szCs w:val="16"/>
                    </w:rPr>
                    <w:t xml:space="preserve"> Mix-in ingredients such as granola, candy pieces, honey, nots, and similar ingredients.</w:t>
                  </w:r>
                </w:p>
                <w:p w14:paraId="2D5EC7AA" w14:textId="77777777" w:rsidR="006554D1" w:rsidRPr="00894DE9" w:rsidRDefault="006554D1" w:rsidP="006554D1">
                  <w:pPr>
                    <w:spacing w:after="0" w:line="240" w:lineRule="auto"/>
                    <w:rPr>
                      <w:rFonts w:ascii="Arial" w:hAnsi="Arial" w:cs="Arial"/>
                      <w:sz w:val="16"/>
                      <w:szCs w:val="16"/>
                    </w:rPr>
                  </w:pPr>
                </w:p>
                <w:p w14:paraId="281E8ECA"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b/>
                      <w:sz w:val="16"/>
                      <w:szCs w:val="16"/>
                    </w:rPr>
                    <w:t>NO</w:t>
                  </w:r>
                  <w:r w:rsidRPr="00894DE9">
                    <w:rPr>
                      <w:rFonts w:ascii="Arial" w:hAnsi="Arial" w:cs="Arial"/>
                      <w:sz w:val="16"/>
                      <w:szCs w:val="16"/>
                    </w:rPr>
                    <w:t xml:space="preserve"> Drinkable yogurts</w:t>
                  </w:r>
                </w:p>
                <w:p w14:paraId="3758A08B" w14:textId="77777777" w:rsidR="006554D1" w:rsidRPr="00894DE9" w:rsidRDefault="006554D1" w:rsidP="006554D1">
                  <w:pPr>
                    <w:spacing w:after="0" w:line="240" w:lineRule="auto"/>
                    <w:rPr>
                      <w:rFonts w:ascii="Arial" w:hAnsi="Arial" w:cs="Arial"/>
                      <w:sz w:val="16"/>
                      <w:szCs w:val="16"/>
                    </w:rPr>
                  </w:pPr>
                </w:p>
                <w:p w14:paraId="5E13C112"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b/>
                      <w:sz w:val="16"/>
                      <w:szCs w:val="16"/>
                    </w:rPr>
                    <w:t>NO</w:t>
                  </w:r>
                  <w:r w:rsidRPr="00894DE9">
                    <w:rPr>
                      <w:rFonts w:ascii="Arial" w:hAnsi="Arial" w:cs="Arial"/>
                      <w:sz w:val="16"/>
                      <w:szCs w:val="16"/>
                    </w:rPr>
                    <w:t xml:space="preserve"> “light” yogurts or artificial sweeteners or stevia</w:t>
                  </w:r>
                </w:p>
                <w:p w14:paraId="36E2C1CE" w14:textId="77777777" w:rsidR="006554D1" w:rsidRPr="00894DE9" w:rsidRDefault="006554D1" w:rsidP="006554D1">
                  <w:pPr>
                    <w:spacing w:after="0" w:line="240" w:lineRule="auto"/>
                    <w:rPr>
                      <w:rFonts w:ascii="Arial" w:hAnsi="Arial" w:cs="Arial"/>
                      <w:sz w:val="16"/>
                      <w:szCs w:val="16"/>
                    </w:rPr>
                  </w:pPr>
                </w:p>
                <w:p w14:paraId="3431D5C0"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b/>
                      <w:sz w:val="16"/>
                      <w:szCs w:val="16"/>
                    </w:rPr>
                    <w:t>NO</w:t>
                  </w:r>
                  <w:r w:rsidRPr="00894DE9">
                    <w:rPr>
                      <w:rFonts w:ascii="Arial" w:hAnsi="Arial" w:cs="Arial"/>
                      <w:sz w:val="16"/>
                      <w:szCs w:val="16"/>
                    </w:rPr>
                    <w:t xml:space="preserve"> organic</w:t>
                  </w:r>
                </w:p>
                <w:p w14:paraId="76E1FF63" w14:textId="77777777" w:rsidR="006554D1" w:rsidRPr="00894DE9" w:rsidRDefault="006554D1" w:rsidP="006554D1">
                  <w:pPr>
                    <w:spacing w:after="0" w:line="240" w:lineRule="auto"/>
                    <w:rPr>
                      <w:rFonts w:ascii="Arial" w:hAnsi="Arial" w:cs="Arial"/>
                      <w:sz w:val="16"/>
                      <w:szCs w:val="16"/>
                    </w:rPr>
                  </w:pPr>
                </w:p>
                <w:p w14:paraId="570F7498"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b/>
                      <w:sz w:val="16"/>
                      <w:szCs w:val="16"/>
                    </w:rPr>
                    <w:t>NO</w:t>
                  </w:r>
                  <w:r w:rsidRPr="00894DE9">
                    <w:rPr>
                      <w:rFonts w:ascii="Arial" w:hAnsi="Arial" w:cs="Arial"/>
                      <w:sz w:val="16"/>
                      <w:szCs w:val="16"/>
                    </w:rPr>
                    <w:t xml:space="preserve"> fruit fusion</w:t>
                  </w:r>
                </w:p>
              </w:tc>
              <w:tc>
                <w:tcPr>
                  <w:tcW w:w="1279" w:type="dxa"/>
                  <w:shd w:val="clear" w:color="auto" w:fill="BFBFBF" w:themeFill="background1" w:themeFillShade="BF"/>
                  <w:vAlign w:val="center"/>
                </w:tcPr>
                <w:p w14:paraId="06F8E056" w14:textId="77777777" w:rsidR="006554D1" w:rsidRPr="00894DE9" w:rsidRDefault="006554D1" w:rsidP="006554D1">
                  <w:pPr>
                    <w:spacing w:after="0" w:line="240" w:lineRule="auto"/>
                    <w:ind w:left="180"/>
                    <w:jc w:val="center"/>
                    <w:rPr>
                      <w:rFonts w:ascii="Arial" w:hAnsi="Arial" w:cs="Arial"/>
                      <w:sz w:val="16"/>
                      <w:szCs w:val="16"/>
                    </w:rPr>
                  </w:pPr>
                  <w:proofErr w:type="spellStart"/>
                  <w:r w:rsidRPr="00894DE9">
                    <w:rPr>
                      <w:rFonts w:ascii="Arial" w:hAnsi="Arial" w:cs="Arial"/>
                      <w:sz w:val="16"/>
                      <w:szCs w:val="16"/>
                    </w:rPr>
                    <w:t>Activa</w:t>
                  </w:r>
                  <w:proofErr w:type="spellEnd"/>
                </w:p>
              </w:tc>
              <w:tc>
                <w:tcPr>
                  <w:tcW w:w="1008" w:type="dxa"/>
                  <w:shd w:val="clear" w:color="auto" w:fill="BFBFBF" w:themeFill="background1" w:themeFillShade="BF"/>
                  <w:vAlign w:val="center"/>
                </w:tcPr>
                <w:p w14:paraId="14C2F30D"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Low Fat</w:t>
                  </w:r>
                </w:p>
              </w:tc>
              <w:tc>
                <w:tcPr>
                  <w:tcW w:w="1294" w:type="dxa"/>
                  <w:shd w:val="clear" w:color="auto" w:fill="BFBFBF" w:themeFill="background1" w:themeFillShade="BF"/>
                  <w:vAlign w:val="center"/>
                </w:tcPr>
                <w:p w14:paraId="15F2E8DB"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Any Flavor</w:t>
                  </w:r>
                </w:p>
              </w:tc>
              <w:tc>
                <w:tcPr>
                  <w:tcW w:w="1704" w:type="dxa"/>
                  <w:shd w:val="clear" w:color="auto" w:fill="BFBFBF" w:themeFill="background1" w:themeFillShade="BF"/>
                  <w:vAlign w:val="center"/>
                </w:tcPr>
                <w:p w14:paraId="22DBD6B4"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4 oz 4 Pack</w:t>
                  </w:r>
                </w:p>
              </w:tc>
              <w:tc>
                <w:tcPr>
                  <w:tcW w:w="1546" w:type="dxa"/>
                  <w:vMerge w:val="restart"/>
                  <w:shd w:val="clear" w:color="auto" w:fill="BFBFBF" w:themeFill="background1" w:themeFillShade="BF"/>
                  <w:vAlign w:val="center"/>
                </w:tcPr>
                <w:p w14:paraId="66C87342"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96 oz – low or non- fat; plain or flavored; any combination of packaging</w:t>
                  </w:r>
                </w:p>
                <w:p w14:paraId="32FA89D6" w14:textId="77777777" w:rsidR="006554D1" w:rsidRPr="00894DE9" w:rsidRDefault="006554D1" w:rsidP="006554D1">
                  <w:pPr>
                    <w:spacing w:after="0" w:line="240" w:lineRule="auto"/>
                    <w:rPr>
                      <w:rFonts w:ascii="Arial" w:hAnsi="Arial" w:cs="Arial"/>
                      <w:sz w:val="16"/>
                      <w:szCs w:val="16"/>
                    </w:rPr>
                  </w:pPr>
                </w:p>
                <w:p w14:paraId="5086AEEF" w14:textId="77777777" w:rsidR="006554D1" w:rsidRPr="00894DE9" w:rsidRDefault="006554D1" w:rsidP="006554D1">
                  <w:pPr>
                    <w:spacing w:after="0" w:line="240" w:lineRule="auto"/>
                    <w:rPr>
                      <w:rFonts w:ascii="Arial" w:hAnsi="Arial" w:cs="Arial"/>
                      <w:sz w:val="16"/>
                      <w:szCs w:val="16"/>
                    </w:rPr>
                  </w:pPr>
                </w:p>
                <w:p w14:paraId="59F1D8A5"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sz w:val="16"/>
                      <w:szCs w:val="16"/>
                    </w:rPr>
                    <w:t>96 oz – whole fat; plain or flavored; any combination of packaging</w:t>
                  </w:r>
                </w:p>
                <w:p w14:paraId="2E111945" w14:textId="77777777" w:rsidR="006554D1" w:rsidRPr="00894DE9" w:rsidRDefault="006554D1" w:rsidP="006554D1">
                  <w:pPr>
                    <w:spacing w:after="0" w:line="240" w:lineRule="auto"/>
                    <w:rPr>
                      <w:rFonts w:ascii="Arial" w:hAnsi="Arial" w:cs="Arial"/>
                      <w:sz w:val="16"/>
                      <w:szCs w:val="16"/>
                    </w:rPr>
                  </w:pPr>
                </w:p>
              </w:tc>
              <w:tc>
                <w:tcPr>
                  <w:tcW w:w="359" w:type="dxa"/>
                  <w:tcBorders>
                    <w:top w:val="single" w:sz="4" w:space="0" w:color="auto"/>
                    <w:bottom w:val="single" w:sz="4" w:space="0" w:color="auto"/>
                  </w:tcBorders>
                  <w:shd w:val="clear" w:color="auto" w:fill="BFBFBF" w:themeFill="background1" w:themeFillShade="BF"/>
                  <w:vAlign w:val="center"/>
                </w:tcPr>
                <w:p w14:paraId="6103320C"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43C9E5BB" w14:textId="77777777" w:rsidTr="009D1E19">
              <w:trPr>
                <w:trHeight w:val="285"/>
                <w:jc w:val="center"/>
              </w:trPr>
              <w:tc>
                <w:tcPr>
                  <w:tcW w:w="1509" w:type="dxa"/>
                  <w:vMerge/>
                  <w:shd w:val="clear" w:color="auto" w:fill="BFBFBF" w:themeFill="background1" w:themeFillShade="BF"/>
                  <w:vAlign w:val="center"/>
                </w:tcPr>
                <w:p w14:paraId="75371B00" w14:textId="77777777" w:rsidR="006554D1" w:rsidRPr="00894DE9" w:rsidRDefault="006554D1" w:rsidP="006554D1">
                  <w:pPr>
                    <w:spacing w:after="0" w:line="240" w:lineRule="auto"/>
                    <w:rPr>
                      <w:rFonts w:ascii="Arial" w:hAnsi="Arial" w:cs="Arial"/>
                      <w:sz w:val="16"/>
                      <w:szCs w:val="16"/>
                    </w:rPr>
                  </w:pPr>
                </w:p>
              </w:tc>
              <w:tc>
                <w:tcPr>
                  <w:tcW w:w="1279" w:type="dxa"/>
                  <w:vMerge w:val="restart"/>
                  <w:shd w:val="clear" w:color="auto" w:fill="BFBFBF" w:themeFill="background1" w:themeFillShade="BF"/>
                  <w:vAlign w:val="center"/>
                </w:tcPr>
                <w:p w14:paraId="5E13D366"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Dannon</w:t>
                  </w:r>
                </w:p>
              </w:tc>
              <w:tc>
                <w:tcPr>
                  <w:tcW w:w="1008" w:type="dxa"/>
                  <w:shd w:val="clear" w:color="auto" w:fill="BFBFBF" w:themeFill="background1" w:themeFillShade="BF"/>
                  <w:vAlign w:val="center"/>
                </w:tcPr>
                <w:p w14:paraId="39A1C865"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Whole Fat</w:t>
                  </w:r>
                </w:p>
              </w:tc>
              <w:tc>
                <w:tcPr>
                  <w:tcW w:w="1294" w:type="dxa"/>
                  <w:shd w:val="clear" w:color="auto" w:fill="BFBFBF" w:themeFill="background1" w:themeFillShade="BF"/>
                  <w:vAlign w:val="center"/>
                </w:tcPr>
                <w:p w14:paraId="0E91AA74"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p w14:paraId="0544DCDE"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Vanilla</w:t>
                  </w:r>
                </w:p>
                <w:p w14:paraId="3DD9D105"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Strawberry</w:t>
                  </w:r>
                </w:p>
              </w:tc>
              <w:tc>
                <w:tcPr>
                  <w:tcW w:w="1704" w:type="dxa"/>
                  <w:vMerge w:val="restart"/>
                  <w:shd w:val="clear" w:color="auto" w:fill="BFBFBF" w:themeFill="background1" w:themeFillShade="BF"/>
                  <w:vAlign w:val="center"/>
                </w:tcPr>
                <w:p w14:paraId="68347246"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32 oz</w:t>
                  </w:r>
                </w:p>
              </w:tc>
              <w:tc>
                <w:tcPr>
                  <w:tcW w:w="1546" w:type="dxa"/>
                  <w:vMerge/>
                  <w:shd w:val="clear" w:color="auto" w:fill="BFBFBF" w:themeFill="background1" w:themeFillShade="BF"/>
                  <w:vAlign w:val="center"/>
                </w:tcPr>
                <w:p w14:paraId="3F10CFE1" w14:textId="77777777" w:rsidR="006554D1" w:rsidRPr="00894DE9" w:rsidRDefault="006554D1" w:rsidP="006554D1">
                  <w:pPr>
                    <w:spacing w:after="0" w:line="240" w:lineRule="auto"/>
                    <w:rPr>
                      <w:rFonts w:ascii="Arial" w:hAnsi="Arial" w:cs="Arial"/>
                      <w:sz w:val="16"/>
                      <w:szCs w:val="16"/>
                    </w:rPr>
                  </w:pPr>
                </w:p>
              </w:tc>
              <w:tc>
                <w:tcPr>
                  <w:tcW w:w="359" w:type="dxa"/>
                  <w:vMerge w:val="restart"/>
                  <w:tcBorders>
                    <w:top w:val="single" w:sz="4" w:space="0" w:color="auto"/>
                  </w:tcBorders>
                  <w:shd w:val="clear" w:color="auto" w:fill="BFBFBF" w:themeFill="background1" w:themeFillShade="BF"/>
                  <w:vAlign w:val="center"/>
                </w:tcPr>
                <w:p w14:paraId="0303CC86"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2BEE61C2" w14:textId="77777777" w:rsidTr="009D1E19">
              <w:trPr>
                <w:trHeight w:val="285"/>
                <w:jc w:val="center"/>
              </w:trPr>
              <w:tc>
                <w:tcPr>
                  <w:tcW w:w="1509" w:type="dxa"/>
                  <w:vMerge/>
                  <w:shd w:val="clear" w:color="auto" w:fill="BFBFBF" w:themeFill="background1" w:themeFillShade="BF"/>
                  <w:vAlign w:val="center"/>
                </w:tcPr>
                <w:p w14:paraId="337F017E" w14:textId="77777777" w:rsidR="006554D1" w:rsidRPr="00894DE9" w:rsidRDefault="006554D1" w:rsidP="006554D1">
                  <w:pPr>
                    <w:spacing w:after="0" w:line="240" w:lineRule="auto"/>
                    <w:rPr>
                      <w:rFonts w:ascii="Arial" w:hAnsi="Arial" w:cs="Arial"/>
                      <w:sz w:val="16"/>
                      <w:szCs w:val="16"/>
                    </w:rPr>
                  </w:pPr>
                </w:p>
              </w:tc>
              <w:tc>
                <w:tcPr>
                  <w:tcW w:w="1279" w:type="dxa"/>
                  <w:vMerge/>
                  <w:shd w:val="clear" w:color="auto" w:fill="BFBFBF" w:themeFill="background1" w:themeFillShade="BF"/>
                  <w:vAlign w:val="center"/>
                </w:tcPr>
                <w:p w14:paraId="2A68FEFD" w14:textId="77777777" w:rsidR="006554D1" w:rsidRPr="00894DE9" w:rsidRDefault="006554D1" w:rsidP="006554D1">
                  <w:pPr>
                    <w:spacing w:after="0" w:line="240" w:lineRule="auto"/>
                    <w:ind w:left="180"/>
                    <w:jc w:val="center"/>
                    <w:rPr>
                      <w:rFonts w:ascii="Arial" w:hAnsi="Arial" w:cs="Arial"/>
                      <w:sz w:val="16"/>
                      <w:szCs w:val="16"/>
                    </w:rPr>
                  </w:pPr>
                </w:p>
              </w:tc>
              <w:tc>
                <w:tcPr>
                  <w:tcW w:w="1008" w:type="dxa"/>
                  <w:shd w:val="clear" w:color="auto" w:fill="BFBFBF" w:themeFill="background1" w:themeFillShade="BF"/>
                  <w:vAlign w:val="center"/>
                </w:tcPr>
                <w:p w14:paraId="190AFCF0"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Low Fat</w:t>
                  </w:r>
                </w:p>
              </w:tc>
              <w:tc>
                <w:tcPr>
                  <w:tcW w:w="1294" w:type="dxa"/>
                  <w:shd w:val="clear" w:color="auto" w:fill="BFBFBF" w:themeFill="background1" w:themeFillShade="BF"/>
                  <w:vAlign w:val="center"/>
                </w:tcPr>
                <w:p w14:paraId="55965289"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Any Flavor</w:t>
                  </w:r>
                </w:p>
              </w:tc>
              <w:tc>
                <w:tcPr>
                  <w:tcW w:w="1704" w:type="dxa"/>
                  <w:vMerge/>
                  <w:shd w:val="clear" w:color="auto" w:fill="BFBFBF" w:themeFill="background1" w:themeFillShade="BF"/>
                  <w:vAlign w:val="center"/>
                </w:tcPr>
                <w:p w14:paraId="02E93953" w14:textId="77777777" w:rsidR="006554D1" w:rsidRPr="00894DE9" w:rsidRDefault="006554D1" w:rsidP="006554D1">
                  <w:pPr>
                    <w:spacing w:after="0" w:line="240" w:lineRule="auto"/>
                    <w:jc w:val="center"/>
                    <w:rPr>
                      <w:rFonts w:ascii="Arial" w:hAnsi="Arial" w:cs="Arial"/>
                      <w:sz w:val="16"/>
                      <w:szCs w:val="16"/>
                    </w:rPr>
                  </w:pPr>
                </w:p>
              </w:tc>
              <w:tc>
                <w:tcPr>
                  <w:tcW w:w="1546" w:type="dxa"/>
                  <w:vMerge/>
                  <w:shd w:val="clear" w:color="auto" w:fill="BFBFBF" w:themeFill="background1" w:themeFillShade="BF"/>
                  <w:vAlign w:val="center"/>
                </w:tcPr>
                <w:p w14:paraId="4848D9AD" w14:textId="77777777" w:rsidR="006554D1" w:rsidRPr="00894DE9" w:rsidRDefault="006554D1" w:rsidP="006554D1">
                  <w:pPr>
                    <w:spacing w:after="0" w:line="240" w:lineRule="auto"/>
                    <w:rPr>
                      <w:rFonts w:ascii="Arial" w:hAnsi="Arial" w:cs="Arial"/>
                      <w:sz w:val="16"/>
                      <w:szCs w:val="16"/>
                    </w:rPr>
                  </w:pPr>
                </w:p>
              </w:tc>
              <w:tc>
                <w:tcPr>
                  <w:tcW w:w="359" w:type="dxa"/>
                  <w:vMerge/>
                  <w:shd w:val="clear" w:color="auto" w:fill="BFBFBF" w:themeFill="background1" w:themeFillShade="BF"/>
                  <w:vAlign w:val="center"/>
                </w:tcPr>
                <w:p w14:paraId="2DD3A85A" w14:textId="77777777" w:rsidR="006554D1" w:rsidRPr="00894DE9" w:rsidRDefault="006554D1" w:rsidP="006554D1">
                  <w:pPr>
                    <w:spacing w:after="0" w:line="240" w:lineRule="auto"/>
                    <w:ind w:left="-108"/>
                    <w:jc w:val="center"/>
                    <w:rPr>
                      <w:rFonts w:ascii="Arial" w:hAnsi="Arial" w:cs="Arial"/>
                      <w:b/>
                      <w:sz w:val="16"/>
                      <w:szCs w:val="16"/>
                    </w:rPr>
                  </w:pPr>
                </w:p>
              </w:tc>
            </w:tr>
            <w:tr w:rsidR="006554D1" w:rsidRPr="00894DE9" w14:paraId="2939D3C9" w14:textId="77777777" w:rsidTr="009D1E19">
              <w:trPr>
                <w:trHeight w:val="285"/>
                <w:jc w:val="center"/>
              </w:trPr>
              <w:tc>
                <w:tcPr>
                  <w:tcW w:w="1509" w:type="dxa"/>
                  <w:vMerge/>
                  <w:shd w:val="clear" w:color="auto" w:fill="BFBFBF" w:themeFill="background1" w:themeFillShade="BF"/>
                  <w:vAlign w:val="center"/>
                </w:tcPr>
                <w:p w14:paraId="732919E1" w14:textId="77777777" w:rsidR="006554D1" w:rsidRPr="00894DE9" w:rsidRDefault="006554D1" w:rsidP="006554D1">
                  <w:pPr>
                    <w:spacing w:after="0" w:line="240" w:lineRule="auto"/>
                    <w:rPr>
                      <w:rFonts w:ascii="Arial" w:hAnsi="Arial" w:cs="Arial"/>
                      <w:sz w:val="16"/>
                      <w:szCs w:val="16"/>
                    </w:rPr>
                  </w:pPr>
                </w:p>
              </w:tc>
              <w:tc>
                <w:tcPr>
                  <w:tcW w:w="1279" w:type="dxa"/>
                  <w:vMerge/>
                  <w:shd w:val="clear" w:color="auto" w:fill="BFBFBF" w:themeFill="background1" w:themeFillShade="BF"/>
                  <w:vAlign w:val="center"/>
                </w:tcPr>
                <w:p w14:paraId="0AD2B4BE" w14:textId="77777777" w:rsidR="006554D1" w:rsidRPr="00894DE9" w:rsidRDefault="006554D1" w:rsidP="006554D1">
                  <w:pPr>
                    <w:spacing w:after="0" w:line="240" w:lineRule="auto"/>
                    <w:ind w:left="180"/>
                    <w:jc w:val="center"/>
                    <w:rPr>
                      <w:rFonts w:ascii="Arial" w:hAnsi="Arial" w:cs="Arial"/>
                      <w:sz w:val="16"/>
                      <w:szCs w:val="16"/>
                    </w:rPr>
                  </w:pPr>
                </w:p>
              </w:tc>
              <w:tc>
                <w:tcPr>
                  <w:tcW w:w="1008" w:type="dxa"/>
                  <w:shd w:val="clear" w:color="auto" w:fill="BFBFBF" w:themeFill="background1" w:themeFillShade="BF"/>
                  <w:vAlign w:val="center"/>
                </w:tcPr>
                <w:p w14:paraId="506C94FF"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Non-Fat</w:t>
                  </w:r>
                </w:p>
              </w:tc>
              <w:tc>
                <w:tcPr>
                  <w:tcW w:w="1294" w:type="dxa"/>
                  <w:shd w:val="clear" w:color="auto" w:fill="BFBFBF" w:themeFill="background1" w:themeFillShade="BF"/>
                  <w:vAlign w:val="center"/>
                </w:tcPr>
                <w:p w14:paraId="709CC869"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Any Flavor</w:t>
                  </w:r>
                </w:p>
              </w:tc>
              <w:tc>
                <w:tcPr>
                  <w:tcW w:w="1704" w:type="dxa"/>
                  <w:vMerge/>
                  <w:shd w:val="clear" w:color="auto" w:fill="BFBFBF" w:themeFill="background1" w:themeFillShade="BF"/>
                  <w:vAlign w:val="center"/>
                </w:tcPr>
                <w:p w14:paraId="49C152D0" w14:textId="77777777" w:rsidR="006554D1" w:rsidRPr="00894DE9" w:rsidRDefault="006554D1" w:rsidP="006554D1">
                  <w:pPr>
                    <w:spacing w:after="0" w:line="240" w:lineRule="auto"/>
                    <w:jc w:val="center"/>
                    <w:rPr>
                      <w:rFonts w:ascii="Arial" w:hAnsi="Arial" w:cs="Arial"/>
                      <w:sz w:val="16"/>
                      <w:szCs w:val="16"/>
                    </w:rPr>
                  </w:pPr>
                </w:p>
              </w:tc>
              <w:tc>
                <w:tcPr>
                  <w:tcW w:w="1546" w:type="dxa"/>
                  <w:vMerge/>
                  <w:shd w:val="clear" w:color="auto" w:fill="BFBFBF" w:themeFill="background1" w:themeFillShade="BF"/>
                  <w:vAlign w:val="center"/>
                </w:tcPr>
                <w:p w14:paraId="1892DA58" w14:textId="77777777" w:rsidR="006554D1" w:rsidRPr="00894DE9" w:rsidRDefault="006554D1" w:rsidP="006554D1">
                  <w:pPr>
                    <w:spacing w:after="0" w:line="240" w:lineRule="auto"/>
                    <w:rPr>
                      <w:rFonts w:ascii="Arial" w:hAnsi="Arial" w:cs="Arial"/>
                      <w:sz w:val="16"/>
                      <w:szCs w:val="16"/>
                    </w:rPr>
                  </w:pPr>
                </w:p>
              </w:tc>
              <w:tc>
                <w:tcPr>
                  <w:tcW w:w="359" w:type="dxa"/>
                  <w:vMerge/>
                  <w:shd w:val="clear" w:color="auto" w:fill="BFBFBF" w:themeFill="background1" w:themeFillShade="BF"/>
                  <w:vAlign w:val="center"/>
                </w:tcPr>
                <w:p w14:paraId="54CF2135" w14:textId="77777777" w:rsidR="006554D1" w:rsidRPr="00894DE9" w:rsidRDefault="006554D1" w:rsidP="006554D1">
                  <w:pPr>
                    <w:spacing w:after="0" w:line="240" w:lineRule="auto"/>
                    <w:ind w:left="-108"/>
                    <w:jc w:val="center"/>
                    <w:rPr>
                      <w:rFonts w:ascii="Arial" w:hAnsi="Arial" w:cs="Arial"/>
                      <w:b/>
                      <w:sz w:val="16"/>
                      <w:szCs w:val="16"/>
                    </w:rPr>
                  </w:pPr>
                </w:p>
              </w:tc>
            </w:tr>
            <w:tr w:rsidR="006554D1" w:rsidRPr="00894DE9" w14:paraId="6D29E3FA" w14:textId="77777777" w:rsidTr="009D1E19">
              <w:trPr>
                <w:trHeight w:val="285"/>
                <w:jc w:val="center"/>
              </w:trPr>
              <w:tc>
                <w:tcPr>
                  <w:tcW w:w="1509" w:type="dxa"/>
                  <w:vMerge/>
                  <w:shd w:val="clear" w:color="auto" w:fill="BFBFBF" w:themeFill="background1" w:themeFillShade="BF"/>
                  <w:vAlign w:val="center"/>
                </w:tcPr>
                <w:p w14:paraId="2A7E7E38" w14:textId="77777777" w:rsidR="006554D1" w:rsidRPr="00894DE9" w:rsidRDefault="006554D1" w:rsidP="006554D1">
                  <w:pPr>
                    <w:spacing w:after="0" w:line="240" w:lineRule="auto"/>
                    <w:rPr>
                      <w:rFonts w:ascii="Arial" w:hAnsi="Arial" w:cs="Arial"/>
                      <w:sz w:val="16"/>
                      <w:szCs w:val="16"/>
                    </w:rPr>
                  </w:pPr>
                </w:p>
              </w:tc>
              <w:tc>
                <w:tcPr>
                  <w:tcW w:w="1279" w:type="dxa"/>
                  <w:vMerge w:val="restart"/>
                  <w:shd w:val="clear" w:color="auto" w:fill="BFBFBF" w:themeFill="background1" w:themeFillShade="BF"/>
                  <w:vAlign w:val="center"/>
                </w:tcPr>
                <w:p w14:paraId="51BCE6A9"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Oikos</w:t>
                  </w:r>
                </w:p>
              </w:tc>
              <w:tc>
                <w:tcPr>
                  <w:tcW w:w="1008" w:type="dxa"/>
                  <w:shd w:val="clear" w:color="auto" w:fill="BFBFBF" w:themeFill="background1" w:themeFillShade="BF"/>
                  <w:vAlign w:val="center"/>
                </w:tcPr>
                <w:p w14:paraId="56E9C3B3"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Whole Fat (4%)</w:t>
                  </w:r>
                </w:p>
              </w:tc>
              <w:tc>
                <w:tcPr>
                  <w:tcW w:w="1294" w:type="dxa"/>
                  <w:shd w:val="clear" w:color="auto" w:fill="BFBFBF" w:themeFill="background1" w:themeFillShade="BF"/>
                  <w:vAlign w:val="center"/>
                </w:tcPr>
                <w:p w14:paraId="61058FDA"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tc>
              <w:tc>
                <w:tcPr>
                  <w:tcW w:w="1704" w:type="dxa"/>
                  <w:vMerge w:val="restart"/>
                  <w:shd w:val="clear" w:color="auto" w:fill="BFBFBF" w:themeFill="background1" w:themeFillShade="BF"/>
                  <w:vAlign w:val="center"/>
                </w:tcPr>
                <w:p w14:paraId="2D6C98A1"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32 oz</w:t>
                  </w:r>
                </w:p>
              </w:tc>
              <w:tc>
                <w:tcPr>
                  <w:tcW w:w="1546" w:type="dxa"/>
                  <w:vMerge/>
                  <w:shd w:val="clear" w:color="auto" w:fill="BFBFBF" w:themeFill="background1" w:themeFillShade="BF"/>
                  <w:vAlign w:val="center"/>
                </w:tcPr>
                <w:p w14:paraId="3A282AAF"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31FA5F61"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2F9B8C0A" w14:textId="77777777" w:rsidTr="009D1E19">
              <w:trPr>
                <w:trHeight w:val="285"/>
                <w:jc w:val="center"/>
              </w:trPr>
              <w:tc>
                <w:tcPr>
                  <w:tcW w:w="1509" w:type="dxa"/>
                  <w:vMerge/>
                  <w:shd w:val="clear" w:color="auto" w:fill="BFBFBF" w:themeFill="background1" w:themeFillShade="BF"/>
                  <w:vAlign w:val="center"/>
                </w:tcPr>
                <w:p w14:paraId="7B1BE28E" w14:textId="77777777" w:rsidR="006554D1" w:rsidRPr="00894DE9" w:rsidRDefault="006554D1" w:rsidP="006554D1">
                  <w:pPr>
                    <w:spacing w:after="0" w:line="240" w:lineRule="auto"/>
                    <w:rPr>
                      <w:rFonts w:ascii="Arial" w:hAnsi="Arial" w:cs="Arial"/>
                      <w:sz w:val="16"/>
                      <w:szCs w:val="16"/>
                    </w:rPr>
                  </w:pPr>
                </w:p>
              </w:tc>
              <w:tc>
                <w:tcPr>
                  <w:tcW w:w="1279" w:type="dxa"/>
                  <w:vMerge/>
                  <w:shd w:val="clear" w:color="auto" w:fill="BFBFBF" w:themeFill="background1" w:themeFillShade="BF"/>
                  <w:vAlign w:val="center"/>
                </w:tcPr>
                <w:p w14:paraId="77CF61C9" w14:textId="77777777" w:rsidR="006554D1" w:rsidRPr="00894DE9" w:rsidRDefault="006554D1" w:rsidP="006554D1">
                  <w:pPr>
                    <w:spacing w:after="0" w:line="240" w:lineRule="auto"/>
                    <w:ind w:left="180"/>
                    <w:jc w:val="center"/>
                    <w:rPr>
                      <w:rFonts w:ascii="Arial" w:hAnsi="Arial" w:cs="Arial"/>
                      <w:sz w:val="16"/>
                      <w:szCs w:val="16"/>
                    </w:rPr>
                  </w:pPr>
                </w:p>
              </w:tc>
              <w:tc>
                <w:tcPr>
                  <w:tcW w:w="1008" w:type="dxa"/>
                  <w:shd w:val="clear" w:color="auto" w:fill="BFBFBF" w:themeFill="background1" w:themeFillShade="BF"/>
                  <w:vAlign w:val="center"/>
                </w:tcPr>
                <w:p w14:paraId="69E75421"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Non-Fat (0%)</w:t>
                  </w:r>
                </w:p>
              </w:tc>
              <w:tc>
                <w:tcPr>
                  <w:tcW w:w="1294" w:type="dxa"/>
                  <w:shd w:val="clear" w:color="auto" w:fill="BFBFBF" w:themeFill="background1" w:themeFillShade="BF"/>
                  <w:vAlign w:val="center"/>
                </w:tcPr>
                <w:p w14:paraId="6A93566B"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p w14:paraId="31673E4F"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Vanilla</w:t>
                  </w:r>
                </w:p>
              </w:tc>
              <w:tc>
                <w:tcPr>
                  <w:tcW w:w="1704" w:type="dxa"/>
                  <w:vMerge/>
                  <w:shd w:val="clear" w:color="auto" w:fill="BFBFBF" w:themeFill="background1" w:themeFillShade="BF"/>
                  <w:vAlign w:val="center"/>
                </w:tcPr>
                <w:p w14:paraId="60CE24B4" w14:textId="77777777" w:rsidR="006554D1" w:rsidRPr="00894DE9" w:rsidRDefault="006554D1" w:rsidP="006554D1">
                  <w:pPr>
                    <w:spacing w:after="0" w:line="240" w:lineRule="auto"/>
                    <w:jc w:val="center"/>
                    <w:rPr>
                      <w:rFonts w:ascii="Arial" w:hAnsi="Arial" w:cs="Arial"/>
                      <w:sz w:val="16"/>
                      <w:szCs w:val="16"/>
                    </w:rPr>
                  </w:pPr>
                </w:p>
              </w:tc>
              <w:tc>
                <w:tcPr>
                  <w:tcW w:w="1546" w:type="dxa"/>
                  <w:vMerge/>
                  <w:shd w:val="clear" w:color="auto" w:fill="BFBFBF" w:themeFill="background1" w:themeFillShade="BF"/>
                  <w:vAlign w:val="center"/>
                </w:tcPr>
                <w:p w14:paraId="5F62FC95"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7380CF3F"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0D36B609" w14:textId="77777777" w:rsidTr="009D1E19">
              <w:trPr>
                <w:trHeight w:val="285"/>
                <w:jc w:val="center"/>
              </w:trPr>
              <w:tc>
                <w:tcPr>
                  <w:tcW w:w="1509" w:type="dxa"/>
                  <w:vMerge/>
                  <w:shd w:val="clear" w:color="auto" w:fill="BFBFBF" w:themeFill="background1" w:themeFillShade="BF"/>
                  <w:vAlign w:val="center"/>
                </w:tcPr>
                <w:p w14:paraId="7D5821B0" w14:textId="77777777" w:rsidR="006554D1" w:rsidRPr="00894DE9" w:rsidRDefault="006554D1" w:rsidP="006554D1">
                  <w:pPr>
                    <w:spacing w:after="0" w:line="240" w:lineRule="auto"/>
                    <w:rPr>
                      <w:rFonts w:ascii="Arial" w:hAnsi="Arial" w:cs="Arial"/>
                      <w:sz w:val="16"/>
                      <w:szCs w:val="16"/>
                    </w:rPr>
                  </w:pPr>
                </w:p>
              </w:tc>
              <w:tc>
                <w:tcPr>
                  <w:tcW w:w="1279" w:type="dxa"/>
                  <w:shd w:val="clear" w:color="auto" w:fill="BFBFBF" w:themeFill="background1" w:themeFillShade="BF"/>
                  <w:vAlign w:val="center"/>
                </w:tcPr>
                <w:p w14:paraId="391156C6"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Yoplait</w:t>
                  </w:r>
                </w:p>
              </w:tc>
              <w:tc>
                <w:tcPr>
                  <w:tcW w:w="1008" w:type="dxa"/>
                  <w:shd w:val="clear" w:color="auto" w:fill="BFBFBF" w:themeFill="background1" w:themeFillShade="BF"/>
                  <w:vAlign w:val="center"/>
                </w:tcPr>
                <w:p w14:paraId="693AAAE4"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Non-Fat</w:t>
                  </w:r>
                </w:p>
                <w:p w14:paraId="0ABAD92E" w14:textId="77777777" w:rsidR="006554D1" w:rsidRPr="00894DE9" w:rsidRDefault="006554D1" w:rsidP="006554D1">
                  <w:pPr>
                    <w:spacing w:after="0" w:line="240" w:lineRule="auto"/>
                    <w:ind w:left="180"/>
                    <w:jc w:val="center"/>
                    <w:rPr>
                      <w:rFonts w:ascii="Arial" w:hAnsi="Arial" w:cs="Arial"/>
                      <w:sz w:val="16"/>
                      <w:szCs w:val="16"/>
                    </w:rPr>
                  </w:pPr>
                </w:p>
                <w:p w14:paraId="3D2A5FDA"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Low Fat</w:t>
                  </w:r>
                </w:p>
              </w:tc>
              <w:tc>
                <w:tcPr>
                  <w:tcW w:w="1294" w:type="dxa"/>
                  <w:shd w:val="clear" w:color="auto" w:fill="BFBFBF" w:themeFill="background1" w:themeFillShade="BF"/>
                  <w:vAlign w:val="center"/>
                </w:tcPr>
                <w:p w14:paraId="1DABF322"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Any Flavor</w:t>
                  </w:r>
                </w:p>
              </w:tc>
              <w:tc>
                <w:tcPr>
                  <w:tcW w:w="1704" w:type="dxa"/>
                  <w:shd w:val="clear" w:color="auto" w:fill="BFBFBF" w:themeFill="background1" w:themeFillShade="BF"/>
                  <w:vAlign w:val="center"/>
                </w:tcPr>
                <w:p w14:paraId="689B1705"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32 oz</w:t>
                  </w:r>
                </w:p>
                <w:p w14:paraId="20CF1973" w14:textId="77777777" w:rsidR="006554D1" w:rsidRPr="00894DE9" w:rsidRDefault="006554D1" w:rsidP="006554D1">
                  <w:pPr>
                    <w:spacing w:after="0" w:line="240" w:lineRule="auto"/>
                    <w:jc w:val="center"/>
                    <w:rPr>
                      <w:rFonts w:ascii="Arial" w:hAnsi="Arial" w:cs="Arial"/>
                      <w:sz w:val="16"/>
                      <w:szCs w:val="16"/>
                    </w:rPr>
                  </w:pPr>
                </w:p>
                <w:p w14:paraId="44100334"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4 oz – 8 pack</w:t>
                  </w:r>
                </w:p>
              </w:tc>
              <w:tc>
                <w:tcPr>
                  <w:tcW w:w="1546" w:type="dxa"/>
                  <w:vMerge/>
                  <w:shd w:val="clear" w:color="auto" w:fill="BFBFBF" w:themeFill="background1" w:themeFillShade="BF"/>
                  <w:vAlign w:val="center"/>
                </w:tcPr>
                <w:p w14:paraId="3557C519"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03311672"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66869DA9" w14:textId="77777777" w:rsidTr="009D1E19">
              <w:trPr>
                <w:trHeight w:val="285"/>
                <w:jc w:val="center"/>
              </w:trPr>
              <w:tc>
                <w:tcPr>
                  <w:tcW w:w="1509" w:type="dxa"/>
                  <w:vMerge/>
                  <w:shd w:val="clear" w:color="auto" w:fill="BFBFBF" w:themeFill="background1" w:themeFillShade="BF"/>
                  <w:vAlign w:val="center"/>
                </w:tcPr>
                <w:p w14:paraId="06F2279B" w14:textId="77777777" w:rsidR="006554D1" w:rsidRPr="00894DE9" w:rsidRDefault="006554D1" w:rsidP="006554D1">
                  <w:pPr>
                    <w:spacing w:after="0" w:line="240" w:lineRule="auto"/>
                    <w:rPr>
                      <w:rFonts w:ascii="Arial" w:hAnsi="Arial" w:cs="Arial"/>
                      <w:sz w:val="16"/>
                      <w:szCs w:val="16"/>
                    </w:rPr>
                  </w:pPr>
                </w:p>
              </w:tc>
              <w:tc>
                <w:tcPr>
                  <w:tcW w:w="1279" w:type="dxa"/>
                  <w:shd w:val="clear" w:color="auto" w:fill="BFBFBF" w:themeFill="background1" w:themeFillShade="BF"/>
                  <w:vAlign w:val="center"/>
                </w:tcPr>
                <w:p w14:paraId="12E60F7D" w14:textId="77777777" w:rsidR="006554D1" w:rsidRPr="00894DE9" w:rsidRDefault="006554D1" w:rsidP="006554D1">
                  <w:pPr>
                    <w:spacing w:after="0" w:line="240" w:lineRule="auto"/>
                    <w:ind w:left="180"/>
                    <w:jc w:val="center"/>
                    <w:rPr>
                      <w:rFonts w:ascii="Arial" w:hAnsi="Arial" w:cs="Arial"/>
                      <w:sz w:val="16"/>
                      <w:szCs w:val="16"/>
                    </w:rPr>
                  </w:pPr>
                  <w:proofErr w:type="spellStart"/>
                  <w:r w:rsidRPr="00894DE9">
                    <w:rPr>
                      <w:rFonts w:ascii="Arial" w:hAnsi="Arial" w:cs="Arial"/>
                      <w:sz w:val="16"/>
                      <w:szCs w:val="16"/>
                    </w:rPr>
                    <w:t>GoGurts</w:t>
                  </w:r>
                  <w:proofErr w:type="spellEnd"/>
                </w:p>
              </w:tc>
              <w:tc>
                <w:tcPr>
                  <w:tcW w:w="1008" w:type="dxa"/>
                  <w:shd w:val="clear" w:color="auto" w:fill="BFBFBF" w:themeFill="background1" w:themeFillShade="BF"/>
                  <w:vAlign w:val="center"/>
                </w:tcPr>
                <w:p w14:paraId="1EECDCBF"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Low Fat</w:t>
                  </w:r>
                </w:p>
              </w:tc>
              <w:tc>
                <w:tcPr>
                  <w:tcW w:w="1294" w:type="dxa"/>
                  <w:shd w:val="clear" w:color="auto" w:fill="BFBFBF" w:themeFill="background1" w:themeFillShade="BF"/>
                  <w:vAlign w:val="center"/>
                </w:tcPr>
                <w:p w14:paraId="7FDD5004"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Any Flavor</w:t>
                  </w:r>
                </w:p>
              </w:tc>
              <w:tc>
                <w:tcPr>
                  <w:tcW w:w="1704" w:type="dxa"/>
                  <w:shd w:val="clear" w:color="auto" w:fill="BFBFBF" w:themeFill="background1" w:themeFillShade="BF"/>
                  <w:vAlign w:val="center"/>
                </w:tcPr>
                <w:p w14:paraId="6853B857"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2 oz – 16 pack</w:t>
                  </w:r>
                </w:p>
              </w:tc>
              <w:tc>
                <w:tcPr>
                  <w:tcW w:w="1546" w:type="dxa"/>
                  <w:vMerge/>
                  <w:shd w:val="clear" w:color="auto" w:fill="BFBFBF" w:themeFill="background1" w:themeFillShade="BF"/>
                  <w:vAlign w:val="center"/>
                </w:tcPr>
                <w:p w14:paraId="6ED3CA6D"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4E09BC38"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437F6B12" w14:textId="77777777" w:rsidTr="009D1E19">
              <w:trPr>
                <w:trHeight w:val="285"/>
                <w:jc w:val="center"/>
              </w:trPr>
              <w:tc>
                <w:tcPr>
                  <w:tcW w:w="1509" w:type="dxa"/>
                  <w:vMerge/>
                  <w:shd w:val="clear" w:color="auto" w:fill="BFBFBF" w:themeFill="background1" w:themeFillShade="BF"/>
                  <w:vAlign w:val="center"/>
                </w:tcPr>
                <w:p w14:paraId="555B5D1F" w14:textId="77777777" w:rsidR="006554D1" w:rsidRPr="00894DE9" w:rsidRDefault="006554D1" w:rsidP="006554D1">
                  <w:pPr>
                    <w:spacing w:after="0" w:line="240" w:lineRule="auto"/>
                    <w:rPr>
                      <w:rFonts w:ascii="Arial" w:hAnsi="Arial" w:cs="Arial"/>
                      <w:sz w:val="16"/>
                      <w:szCs w:val="16"/>
                    </w:rPr>
                  </w:pPr>
                </w:p>
              </w:tc>
              <w:tc>
                <w:tcPr>
                  <w:tcW w:w="1279" w:type="dxa"/>
                  <w:shd w:val="clear" w:color="auto" w:fill="BFBFBF" w:themeFill="background1" w:themeFillShade="BF"/>
                  <w:vAlign w:val="center"/>
                </w:tcPr>
                <w:p w14:paraId="2D104A5A" w14:textId="77777777" w:rsidR="006554D1" w:rsidRPr="00894DE9" w:rsidRDefault="006554D1" w:rsidP="006554D1">
                  <w:pPr>
                    <w:spacing w:after="0" w:line="240" w:lineRule="auto"/>
                    <w:ind w:left="180"/>
                    <w:jc w:val="center"/>
                    <w:rPr>
                      <w:rFonts w:ascii="Arial" w:hAnsi="Arial" w:cs="Arial"/>
                      <w:sz w:val="16"/>
                      <w:szCs w:val="16"/>
                    </w:rPr>
                  </w:pPr>
                  <w:proofErr w:type="spellStart"/>
                  <w:r w:rsidRPr="00894DE9">
                    <w:rPr>
                      <w:rFonts w:ascii="Arial" w:hAnsi="Arial" w:cs="Arial"/>
                      <w:sz w:val="16"/>
                      <w:szCs w:val="16"/>
                    </w:rPr>
                    <w:t>GoGurts</w:t>
                  </w:r>
                  <w:proofErr w:type="spellEnd"/>
                  <w:r w:rsidRPr="00894DE9">
                    <w:rPr>
                      <w:rFonts w:ascii="Arial" w:hAnsi="Arial" w:cs="Arial"/>
                      <w:sz w:val="16"/>
                      <w:szCs w:val="16"/>
                    </w:rPr>
                    <w:t xml:space="preserve"> XL</w:t>
                  </w:r>
                </w:p>
              </w:tc>
              <w:tc>
                <w:tcPr>
                  <w:tcW w:w="1008" w:type="dxa"/>
                  <w:shd w:val="clear" w:color="auto" w:fill="BFBFBF" w:themeFill="background1" w:themeFillShade="BF"/>
                  <w:vAlign w:val="center"/>
                </w:tcPr>
                <w:p w14:paraId="65011B3C"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Low Fat</w:t>
                  </w:r>
                </w:p>
              </w:tc>
              <w:tc>
                <w:tcPr>
                  <w:tcW w:w="1294" w:type="dxa"/>
                  <w:shd w:val="clear" w:color="auto" w:fill="BFBFBF" w:themeFill="background1" w:themeFillShade="BF"/>
                  <w:vAlign w:val="center"/>
                </w:tcPr>
                <w:p w14:paraId="767EC401"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Any Flavor</w:t>
                  </w:r>
                </w:p>
              </w:tc>
              <w:tc>
                <w:tcPr>
                  <w:tcW w:w="1704" w:type="dxa"/>
                  <w:shd w:val="clear" w:color="auto" w:fill="BFBFBF" w:themeFill="background1" w:themeFillShade="BF"/>
                  <w:vAlign w:val="center"/>
                </w:tcPr>
                <w:p w14:paraId="78325A30"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4oz – 8 pack</w:t>
                  </w:r>
                </w:p>
              </w:tc>
              <w:tc>
                <w:tcPr>
                  <w:tcW w:w="1546" w:type="dxa"/>
                  <w:vMerge/>
                  <w:shd w:val="clear" w:color="auto" w:fill="BFBFBF" w:themeFill="background1" w:themeFillShade="BF"/>
                  <w:vAlign w:val="center"/>
                </w:tcPr>
                <w:p w14:paraId="3EBADF25"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220F6416"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56924535" w14:textId="77777777" w:rsidTr="009D1E19">
              <w:trPr>
                <w:trHeight w:val="285"/>
                <w:jc w:val="center"/>
              </w:trPr>
              <w:tc>
                <w:tcPr>
                  <w:tcW w:w="1509" w:type="dxa"/>
                  <w:vMerge/>
                  <w:shd w:val="clear" w:color="auto" w:fill="BFBFBF" w:themeFill="background1" w:themeFillShade="BF"/>
                  <w:vAlign w:val="center"/>
                </w:tcPr>
                <w:p w14:paraId="0A3B6B88" w14:textId="77777777" w:rsidR="006554D1" w:rsidRPr="00894DE9" w:rsidRDefault="006554D1" w:rsidP="006554D1">
                  <w:pPr>
                    <w:spacing w:after="0" w:line="240" w:lineRule="auto"/>
                    <w:rPr>
                      <w:rFonts w:ascii="Arial" w:hAnsi="Arial" w:cs="Arial"/>
                      <w:sz w:val="16"/>
                      <w:szCs w:val="16"/>
                    </w:rPr>
                  </w:pPr>
                </w:p>
              </w:tc>
              <w:tc>
                <w:tcPr>
                  <w:tcW w:w="1279" w:type="dxa"/>
                  <w:shd w:val="clear" w:color="auto" w:fill="BFBFBF" w:themeFill="background1" w:themeFillShade="BF"/>
                  <w:vAlign w:val="center"/>
                </w:tcPr>
                <w:p w14:paraId="2498F9A7"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Go Big</w:t>
                  </w:r>
                </w:p>
              </w:tc>
              <w:tc>
                <w:tcPr>
                  <w:tcW w:w="1008" w:type="dxa"/>
                  <w:shd w:val="clear" w:color="auto" w:fill="BFBFBF" w:themeFill="background1" w:themeFillShade="BF"/>
                  <w:vAlign w:val="center"/>
                </w:tcPr>
                <w:p w14:paraId="1BAE4CD1"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Low Fat</w:t>
                  </w:r>
                </w:p>
              </w:tc>
              <w:tc>
                <w:tcPr>
                  <w:tcW w:w="1294" w:type="dxa"/>
                  <w:shd w:val="clear" w:color="auto" w:fill="BFBFBF" w:themeFill="background1" w:themeFillShade="BF"/>
                  <w:vAlign w:val="center"/>
                </w:tcPr>
                <w:p w14:paraId="08C5BCE7"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Any Flavor</w:t>
                  </w:r>
                </w:p>
              </w:tc>
              <w:tc>
                <w:tcPr>
                  <w:tcW w:w="1704" w:type="dxa"/>
                  <w:shd w:val="clear" w:color="auto" w:fill="BFBFBF" w:themeFill="background1" w:themeFillShade="BF"/>
                  <w:vAlign w:val="center"/>
                </w:tcPr>
                <w:p w14:paraId="24ECAEA1"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4oz – 8 pack</w:t>
                  </w:r>
                </w:p>
              </w:tc>
              <w:tc>
                <w:tcPr>
                  <w:tcW w:w="1546" w:type="dxa"/>
                  <w:vMerge/>
                  <w:shd w:val="clear" w:color="auto" w:fill="BFBFBF" w:themeFill="background1" w:themeFillShade="BF"/>
                  <w:vAlign w:val="center"/>
                </w:tcPr>
                <w:p w14:paraId="26F41F9F"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7E6DD506"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55908222" w14:textId="77777777" w:rsidTr="009D1E19">
              <w:trPr>
                <w:trHeight w:val="285"/>
                <w:jc w:val="center"/>
              </w:trPr>
              <w:tc>
                <w:tcPr>
                  <w:tcW w:w="1509" w:type="dxa"/>
                  <w:vMerge/>
                  <w:shd w:val="clear" w:color="auto" w:fill="BFBFBF" w:themeFill="background1" w:themeFillShade="BF"/>
                  <w:vAlign w:val="center"/>
                </w:tcPr>
                <w:p w14:paraId="4475F02C" w14:textId="77777777" w:rsidR="006554D1" w:rsidRPr="00894DE9" w:rsidRDefault="006554D1" w:rsidP="006554D1">
                  <w:pPr>
                    <w:spacing w:after="0" w:line="240" w:lineRule="auto"/>
                    <w:rPr>
                      <w:rFonts w:ascii="Arial" w:hAnsi="Arial" w:cs="Arial"/>
                      <w:sz w:val="16"/>
                      <w:szCs w:val="16"/>
                    </w:rPr>
                  </w:pPr>
                </w:p>
              </w:tc>
              <w:tc>
                <w:tcPr>
                  <w:tcW w:w="1279" w:type="dxa"/>
                  <w:vMerge w:val="restart"/>
                  <w:shd w:val="clear" w:color="auto" w:fill="BFBFBF" w:themeFill="background1" w:themeFillShade="BF"/>
                  <w:vAlign w:val="center"/>
                </w:tcPr>
                <w:p w14:paraId="7B8BB3BA"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Great Value</w:t>
                  </w:r>
                </w:p>
              </w:tc>
              <w:tc>
                <w:tcPr>
                  <w:tcW w:w="1008" w:type="dxa"/>
                  <w:shd w:val="clear" w:color="auto" w:fill="BFBFBF" w:themeFill="background1" w:themeFillShade="BF"/>
                  <w:vAlign w:val="center"/>
                </w:tcPr>
                <w:p w14:paraId="397AEE6B"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Non-Fat</w:t>
                  </w:r>
                </w:p>
              </w:tc>
              <w:tc>
                <w:tcPr>
                  <w:tcW w:w="1294" w:type="dxa"/>
                  <w:shd w:val="clear" w:color="auto" w:fill="BFBFBF" w:themeFill="background1" w:themeFillShade="BF"/>
                  <w:vAlign w:val="center"/>
                </w:tcPr>
                <w:p w14:paraId="3C193E7C"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tc>
              <w:tc>
                <w:tcPr>
                  <w:tcW w:w="1704" w:type="dxa"/>
                  <w:vMerge w:val="restart"/>
                  <w:shd w:val="clear" w:color="auto" w:fill="BFBFBF" w:themeFill="background1" w:themeFillShade="BF"/>
                  <w:vAlign w:val="center"/>
                </w:tcPr>
                <w:p w14:paraId="2F7EFD0E"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32 oz</w:t>
                  </w:r>
                </w:p>
              </w:tc>
              <w:tc>
                <w:tcPr>
                  <w:tcW w:w="1546" w:type="dxa"/>
                  <w:vMerge/>
                  <w:shd w:val="clear" w:color="auto" w:fill="BFBFBF" w:themeFill="background1" w:themeFillShade="BF"/>
                  <w:vAlign w:val="center"/>
                </w:tcPr>
                <w:p w14:paraId="35BECC0B"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73A6802F" w14:textId="77777777" w:rsidR="006554D1" w:rsidRPr="00894DE9" w:rsidRDefault="006554D1" w:rsidP="006554D1">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6554D1" w:rsidRPr="00894DE9" w14:paraId="6AF7B668" w14:textId="77777777" w:rsidTr="009D1E19">
              <w:trPr>
                <w:trHeight w:val="285"/>
                <w:jc w:val="center"/>
              </w:trPr>
              <w:tc>
                <w:tcPr>
                  <w:tcW w:w="1509" w:type="dxa"/>
                  <w:vMerge/>
                  <w:shd w:val="clear" w:color="auto" w:fill="BFBFBF" w:themeFill="background1" w:themeFillShade="BF"/>
                  <w:vAlign w:val="center"/>
                </w:tcPr>
                <w:p w14:paraId="23DD4452" w14:textId="77777777" w:rsidR="006554D1" w:rsidRPr="00894DE9" w:rsidRDefault="006554D1" w:rsidP="006554D1">
                  <w:pPr>
                    <w:spacing w:after="0" w:line="240" w:lineRule="auto"/>
                    <w:rPr>
                      <w:rFonts w:ascii="Arial" w:hAnsi="Arial" w:cs="Arial"/>
                      <w:sz w:val="16"/>
                      <w:szCs w:val="16"/>
                    </w:rPr>
                  </w:pPr>
                </w:p>
              </w:tc>
              <w:tc>
                <w:tcPr>
                  <w:tcW w:w="1279" w:type="dxa"/>
                  <w:vMerge/>
                  <w:shd w:val="clear" w:color="auto" w:fill="BFBFBF" w:themeFill="background1" w:themeFillShade="BF"/>
                  <w:vAlign w:val="center"/>
                </w:tcPr>
                <w:p w14:paraId="7A92BBD4" w14:textId="77777777" w:rsidR="006554D1" w:rsidRPr="00894DE9" w:rsidRDefault="006554D1" w:rsidP="006554D1">
                  <w:pPr>
                    <w:spacing w:after="0" w:line="240" w:lineRule="auto"/>
                    <w:ind w:left="180"/>
                    <w:jc w:val="center"/>
                    <w:rPr>
                      <w:rFonts w:ascii="Arial" w:hAnsi="Arial" w:cs="Arial"/>
                      <w:sz w:val="16"/>
                      <w:szCs w:val="16"/>
                    </w:rPr>
                  </w:pPr>
                </w:p>
              </w:tc>
              <w:tc>
                <w:tcPr>
                  <w:tcW w:w="1008" w:type="dxa"/>
                  <w:shd w:val="clear" w:color="auto" w:fill="BFBFBF" w:themeFill="background1" w:themeFillShade="BF"/>
                  <w:vAlign w:val="center"/>
                </w:tcPr>
                <w:p w14:paraId="6A3C9D23"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Low Fat</w:t>
                  </w:r>
                </w:p>
              </w:tc>
              <w:tc>
                <w:tcPr>
                  <w:tcW w:w="1294" w:type="dxa"/>
                  <w:shd w:val="clear" w:color="auto" w:fill="BFBFBF" w:themeFill="background1" w:themeFillShade="BF"/>
                  <w:vAlign w:val="center"/>
                </w:tcPr>
                <w:p w14:paraId="326541ED"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p w14:paraId="719EDE63"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Vanilla</w:t>
                  </w:r>
                </w:p>
                <w:p w14:paraId="76C66C21"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lastRenderedPageBreak/>
                    <w:t>Strawberry</w:t>
                  </w:r>
                </w:p>
                <w:p w14:paraId="352F2B0B"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Peach</w:t>
                  </w:r>
                </w:p>
              </w:tc>
              <w:tc>
                <w:tcPr>
                  <w:tcW w:w="1704" w:type="dxa"/>
                  <w:vMerge/>
                  <w:shd w:val="clear" w:color="auto" w:fill="BFBFBF" w:themeFill="background1" w:themeFillShade="BF"/>
                  <w:vAlign w:val="center"/>
                </w:tcPr>
                <w:p w14:paraId="6D9324FA" w14:textId="77777777" w:rsidR="006554D1" w:rsidRPr="00894DE9" w:rsidRDefault="006554D1" w:rsidP="006554D1">
                  <w:pPr>
                    <w:spacing w:after="0" w:line="240" w:lineRule="auto"/>
                    <w:jc w:val="center"/>
                    <w:rPr>
                      <w:rFonts w:ascii="Arial" w:hAnsi="Arial" w:cs="Arial"/>
                      <w:sz w:val="16"/>
                      <w:szCs w:val="16"/>
                    </w:rPr>
                  </w:pPr>
                </w:p>
              </w:tc>
              <w:tc>
                <w:tcPr>
                  <w:tcW w:w="1546" w:type="dxa"/>
                  <w:vMerge/>
                  <w:shd w:val="clear" w:color="auto" w:fill="BFBFBF" w:themeFill="background1" w:themeFillShade="BF"/>
                  <w:vAlign w:val="center"/>
                </w:tcPr>
                <w:p w14:paraId="40FE7ECF"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7E53ABEE"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1416502C" w14:textId="77777777" w:rsidTr="009D1E19">
              <w:trPr>
                <w:trHeight w:val="285"/>
                <w:jc w:val="center"/>
              </w:trPr>
              <w:tc>
                <w:tcPr>
                  <w:tcW w:w="1509" w:type="dxa"/>
                  <w:vMerge/>
                  <w:shd w:val="clear" w:color="auto" w:fill="BFBFBF" w:themeFill="background1" w:themeFillShade="BF"/>
                  <w:vAlign w:val="center"/>
                </w:tcPr>
                <w:p w14:paraId="3C1D91D1" w14:textId="77777777" w:rsidR="006554D1" w:rsidRPr="00894DE9" w:rsidRDefault="006554D1" w:rsidP="006554D1">
                  <w:pPr>
                    <w:spacing w:after="0" w:line="240" w:lineRule="auto"/>
                    <w:rPr>
                      <w:rFonts w:ascii="Arial" w:hAnsi="Arial" w:cs="Arial"/>
                      <w:sz w:val="16"/>
                      <w:szCs w:val="16"/>
                    </w:rPr>
                  </w:pPr>
                </w:p>
              </w:tc>
              <w:tc>
                <w:tcPr>
                  <w:tcW w:w="1279" w:type="dxa"/>
                  <w:vMerge/>
                  <w:shd w:val="clear" w:color="auto" w:fill="BFBFBF" w:themeFill="background1" w:themeFillShade="BF"/>
                  <w:vAlign w:val="center"/>
                </w:tcPr>
                <w:p w14:paraId="556FD744" w14:textId="77777777" w:rsidR="006554D1" w:rsidRPr="00894DE9" w:rsidRDefault="006554D1" w:rsidP="006554D1">
                  <w:pPr>
                    <w:spacing w:after="0" w:line="240" w:lineRule="auto"/>
                    <w:ind w:left="180"/>
                    <w:jc w:val="center"/>
                    <w:rPr>
                      <w:rFonts w:ascii="Arial" w:hAnsi="Arial" w:cs="Arial"/>
                      <w:sz w:val="16"/>
                      <w:szCs w:val="16"/>
                    </w:rPr>
                  </w:pPr>
                </w:p>
              </w:tc>
              <w:tc>
                <w:tcPr>
                  <w:tcW w:w="1008" w:type="dxa"/>
                  <w:shd w:val="clear" w:color="auto" w:fill="BFBFBF" w:themeFill="background1" w:themeFillShade="BF"/>
                  <w:vAlign w:val="center"/>
                </w:tcPr>
                <w:p w14:paraId="3EA22B76"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Greek Whole Fat</w:t>
                  </w:r>
                </w:p>
              </w:tc>
              <w:tc>
                <w:tcPr>
                  <w:tcW w:w="1294" w:type="dxa"/>
                  <w:shd w:val="clear" w:color="auto" w:fill="BFBFBF" w:themeFill="background1" w:themeFillShade="BF"/>
                  <w:vAlign w:val="center"/>
                </w:tcPr>
                <w:p w14:paraId="6E6A2CF3"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tc>
              <w:tc>
                <w:tcPr>
                  <w:tcW w:w="1704" w:type="dxa"/>
                  <w:vMerge/>
                  <w:shd w:val="clear" w:color="auto" w:fill="BFBFBF" w:themeFill="background1" w:themeFillShade="BF"/>
                  <w:vAlign w:val="center"/>
                </w:tcPr>
                <w:p w14:paraId="7A4B535F" w14:textId="77777777" w:rsidR="006554D1" w:rsidRPr="00894DE9" w:rsidRDefault="006554D1" w:rsidP="006554D1">
                  <w:pPr>
                    <w:spacing w:after="0" w:line="240" w:lineRule="auto"/>
                    <w:jc w:val="center"/>
                    <w:rPr>
                      <w:rFonts w:ascii="Arial" w:hAnsi="Arial" w:cs="Arial"/>
                      <w:sz w:val="16"/>
                      <w:szCs w:val="16"/>
                    </w:rPr>
                  </w:pPr>
                </w:p>
              </w:tc>
              <w:tc>
                <w:tcPr>
                  <w:tcW w:w="1546" w:type="dxa"/>
                  <w:vMerge/>
                  <w:shd w:val="clear" w:color="auto" w:fill="BFBFBF" w:themeFill="background1" w:themeFillShade="BF"/>
                  <w:vAlign w:val="center"/>
                </w:tcPr>
                <w:p w14:paraId="36CA4F56"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0A525868"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1FCFE535" w14:textId="77777777" w:rsidTr="009D1E19">
              <w:trPr>
                <w:trHeight w:val="285"/>
                <w:jc w:val="center"/>
              </w:trPr>
              <w:tc>
                <w:tcPr>
                  <w:tcW w:w="1509" w:type="dxa"/>
                  <w:vMerge/>
                  <w:shd w:val="clear" w:color="auto" w:fill="BFBFBF" w:themeFill="background1" w:themeFillShade="BF"/>
                  <w:vAlign w:val="center"/>
                </w:tcPr>
                <w:p w14:paraId="370E58EA" w14:textId="77777777" w:rsidR="006554D1" w:rsidRPr="00894DE9" w:rsidRDefault="006554D1" w:rsidP="006554D1">
                  <w:pPr>
                    <w:spacing w:after="0" w:line="240" w:lineRule="auto"/>
                    <w:rPr>
                      <w:rFonts w:ascii="Arial" w:hAnsi="Arial" w:cs="Arial"/>
                      <w:sz w:val="16"/>
                      <w:szCs w:val="16"/>
                    </w:rPr>
                  </w:pPr>
                </w:p>
              </w:tc>
              <w:tc>
                <w:tcPr>
                  <w:tcW w:w="1279" w:type="dxa"/>
                  <w:vMerge/>
                  <w:shd w:val="clear" w:color="auto" w:fill="BFBFBF" w:themeFill="background1" w:themeFillShade="BF"/>
                  <w:vAlign w:val="center"/>
                </w:tcPr>
                <w:p w14:paraId="3C75D3F0" w14:textId="77777777" w:rsidR="006554D1" w:rsidRPr="00894DE9" w:rsidRDefault="006554D1" w:rsidP="006554D1">
                  <w:pPr>
                    <w:spacing w:after="0" w:line="240" w:lineRule="auto"/>
                    <w:ind w:left="180"/>
                    <w:jc w:val="center"/>
                    <w:rPr>
                      <w:rFonts w:ascii="Arial" w:hAnsi="Arial" w:cs="Arial"/>
                      <w:sz w:val="16"/>
                      <w:szCs w:val="16"/>
                    </w:rPr>
                  </w:pPr>
                </w:p>
              </w:tc>
              <w:tc>
                <w:tcPr>
                  <w:tcW w:w="1008" w:type="dxa"/>
                  <w:shd w:val="clear" w:color="auto" w:fill="BFBFBF" w:themeFill="background1" w:themeFillShade="BF"/>
                  <w:vAlign w:val="center"/>
                </w:tcPr>
                <w:p w14:paraId="0F506A3E"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Greek Non-Fat</w:t>
                  </w:r>
                </w:p>
              </w:tc>
              <w:tc>
                <w:tcPr>
                  <w:tcW w:w="1294" w:type="dxa"/>
                  <w:shd w:val="clear" w:color="auto" w:fill="BFBFBF" w:themeFill="background1" w:themeFillShade="BF"/>
                  <w:vAlign w:val="center"/>
                </w:tcPr>
                <w:p w14:paraId="1B088E03"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p w14:paraId="323CD97D"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Vanilla</w:t>
                  </w:r>
                </w:p>
                <w:p w14:paraId="6370666D"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Strawberry</w:t>
                  </w:r>
                </w:p>
              </w:tc>
              <w:tc>
                <w:tcPr>
                  <w:tcW w:w="1704" w:type="dxa"/>
                  <w:vMerge/>
                  <w:shd w:val="clear" w:color="auto" w:fill="BFBFBF" w:themeFill="background1" w:themeFillShade="BF"/>
                  <w:vAlign w:val="center"/>
                </w:tcPr>
                <w:p w14:paraId="6A165184" w14:textId="77777777" w:rsidR="006554D1" w:rsidRPr="00894DE9" w:rsidRDefault="006554D1" w:rsidP="006554D1">
                  <w:pPr>
                    <w:spacing w:after="0" w:line="240" w:lineRule="auto"/>
                    <w:jc w:val="center"/>
                    <w:rPr>
                      <w:rFonts w:ascii="Arial" w:hAnsi="Arial" w:cs="Arial"/>
                      <w:sz w:val="16"/>
                      <w:szCs w:val="16"/>
                    </w:rPr>
                  </w:pPr>
                </w:p>
              </w:tc>
              <w:tc>
                <w:tcPr>
                  <w:tcW w:w="1546" w:type="dxa"/>
                  <w:vMerge/>
                  <w:shd w:val="clear" w:color="auto" w:fill="BFBFBF" w:themeFill="background1" w:themeFillShade="BF"/>
                  <w:vAlign w:val="center"/>
                </w:tcPr>
                <w:p w14:paraId="754220B2"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04ED5483"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3A0FCEFE" w14:textId="77777777" w:rsidTr="009D1E19">
              <w:trPr>
                <w:trHeight w:val="467"/>
                <w:jc w:val="center"/>
              </w:trPr>
              <w:tc>
                <w:tcPr>
                  <w:tcW w:w="1509" w:type="dxa"/>
                  <w:vMerge/>
                  <w:tcBorders>
                    <w:bottom w:val="nil"/>
                  </w:tcBorders>
                  <w:shd w:val="clear" w:color="auto" w:fill="BFBFBF" w:themeFill="background1" w:themeFillShade="BF"/>
                  <w:vAlign w:val="center"/>
                </w:tcPr>
                <w:p w14:paraId="0598DDE7" w14:textId="77777777" w:rsidR="006554D1" w:rsidRPr="00894DE9" w:rsidRDefault="006554D1" w:rsidP="006554D1">
                  <w:pPr>
                    <w:spacing w:after="0" w:line="240" w:lineRule="auto"/>
                    <w:rPr>
                      <w:rFonts w:ascii="Arial" w:hAnsi="Arial" w:cs="Arial"/>
                      <w:sz w:val="16"/>
                      <w:szCs w:val="16"/>
                    </w:rPr>
                  </w:pPr>
                </w:p>
              </w:tc>
              <w:tc>
                <w:tcPr>
                  <w:tcW w:w="1279" w:type="dxa"/>
                  <w:shd w:val="clear" w:color="auto" w:fill="BFBFBF" w:themeFill="background1" w:themeFillShade="BF"/>
                  <w:vAlign w:val="center"/>
                </w:tcPr>
                <w:p w14:paraId="54858A82"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Kroger</w:t>
                  </w:r>
                </w:p>
              </w:tc>
              <w:tc>
                <w:tcPr>
                  <w:tcW w:w="1008" w:type="dxa"/>
                  <w:shd w:val="clear" w:color="auto" w:fill="BFBFBF" w:themeFill="background1" w:themeFillShade="BF"/>
                  <w:vAlign w:val="center"/>
                </w:tcPr>
                <w:p w14:paraId="221F81C8"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Whole Fat</w:t>
                  </w:r>
                </w:p>
              </w:tc>
              <w:tc>
                <w:tcPr>
                  <w:tcW w:w="1294" w:type="dxa"/>
                  <w:shd w:val="clear" w:color="auto" w:fill="BFBFBF" w:themeFill="background1" w:themeFillShade="BF"/>
                  <w:vAlign w:val="center"/>
                </w:tcPr>
                <w:p w14:paraId="2DC2A65B"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 xml:space="preserve">Plain </w:t>
                  </w:r>
                </w:p>
                <w:p w14:paraId="1F74BC97"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Vanilla</w:t>
                  </w:r>
                </w:p>
              </w:tc>
              <w:tc>
                <w:tcPr>
                  <w:tcW w:w="1704" w:type="dxa"/>
                  <w:shd w:val="clear" w:color="auto" w:fill="BFBFBF" w:themeFill="background1" w:themeFillShade="BF"/>
                  <w:vAlign w:val="center"/>
                </w:tcPr>
                <w:p w14:paraId="5C73A3ED"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32 oz</w:t>
                  </w:r>
                </w:p>
              </w:tc>
              <w:tc>
                <w:tcPr>
                  <w:tcW w:w="1546" w:type="dxa"/>
                  <w:vMerge/>
                  <w:shd w:val="clear" w:color="auto" w:fill="BFBFBF" w:themeFill="background1" w:themeFillShade="BF"/>
                  <w:vAlign w:val="center"/>
                </w:tcPr>
                <w:p w14:paraId="5B64A857"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3F9B0B5D"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3F729C92" w14:textId="77777777" w:rsidTr="009D1E19">
              <w:trPr>
                <w:trHeight w:val="285"/>
                <w:jc w:val="center"/>
              </w:trPr>
              <w:tc>
                <w:tcPr>
                  <w:tcW w:w="1509" w:type="dxa"/>
                  <w:vMerge w:val="restart"/>
                  <w:tcBorders>
                    <w:top w:val="nil"/>
                  </w:tcBorders>
                  <w:shd w:val="clear" w:color="auto" w:fill="BFBFBF" w:themeFill="background1" w:themeFillShade="BF"/>
                  <w:vAlign w:val="center"/>
                </w:tcPr>
                <w:p w14:paraId="0B84C8CF" w14:textId="77777777" w:rsidR="006554D1" w:rsidRPr="00894DE9" w:rsidRDefault="006554D1" w:rsidP="006554D1">
                  <w:pPr>
                    <w:spacing w:after="0" w:line="240" w:lineRule="auto"/>
                    <w:ind w:left="2880" w:hanging="2880"/>
                    <w:jc w:val="center"/>
                    <w:rPr>
                      <w:rFonts w:ascii="Arial" w:hAnsi="Arial" w:cs="Arial"/>
                      <w:sz w:val="16"/>
                      <w:szCs w:val="16"/>
                    </w:rPr>
                  </w:pPr>
                  <w:r w:rsidRPr="00894DE9">
                    <w:rPr>
                      <w:rFonts w:ascii="Arial" w:hAnsi="Arial" w:cs="Arial"/>
                      <w:sz w:val="16"/>
                      <w:szCs w:val="16"/>
                    </w:rPr>
                    <w:t>YOGURT</w:t>
                  </w:r>
                </w:p>
              </w:tc>
              <w:tc>
                <w:tcPr>
                  <w:tcW w:w="1279" w:type="dxa"/>
                  <w:vMerge w:val="restart"/>
                  <w:shd w:val="clear" w:color="auto" w:fill="BFBFBF" w:themeFill="background1" w:themeFillShade="BF"/>
                  <w:vAlign w:val="center"/>
                </w:tcPr>
                <w:p w14:paraId="00185B36" w14:textId="77777777" w:rsidR="006554D1" w:rsidRPr="00894DE9" w:rsidRDefault="006554D1" w:rsidP="006554D1">
                  <w:pPr>
                    <w:spacing w:after="0" w:line="240" w:lineRule="auto"/>
                    <w:ind w:left="180"/>
                    <w:jc w:val="center"/>
                    <w:rPr>
                      <w:rFonts w:ascii="Arial" w:hAnsi="Arial" w:cs="Arial"/>
                      <w:sz w:val="16"/>
                      <w:szCs w:val="16"/>
                    </w:rPr>
                  </w:pPr>
                </w:p>
              </w:tc>
              <w:tc>
                <w:tcPr>
                  <w:tcW w:w="1008" w:type="dxa"/>
                  <w:shd w:val="clear" w:color="auto" w:fill="BFBFBF" w:themeFill="background1" w:themeFillShade="BF"/>
                  <w:vAlign w:val="center"/>
                </w:tcPr>
                <w:p w14:paraId="416FC7F6"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Non-Fat</w:t>
                  </w:r>
                </w:p>
              </w:tc>
              <w:tc>
                <w:tcPr>
                  <w:tcW w:w="1294" w:type="dxa"/>
                  <w:shd w:val="clear" w:color="auto" w:fill="BFBFBF" w:themeFill="background1" w:themeFillShade="BF"/>
                  <w:vAlign w:val="center"/>
                </w:tcPr>
                <w:p w14:paraId="7856FBB0"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p w14:paraId="3C0275D1"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Vanilla</w:t>
                  </w:r>
                </w:p>
              </w:tc>
              <w:tc>
                <w:tcPr>
                  <w:tcW w:w="1704" w:type="dxa"/>
                  <w:vMerge w:val="restart"/>
                  <w:shd w:val="clear" w:color="auto" w:fill="BFBFBF" w:themeFill="background1" w:themeFillShade="BF"/>
                  <w:vAlign w:val="center"/>
                </w:tcPr>
                <w:p w14:paraId="456E9589"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 xml:space="preserve">32 oz </w:t>
                  </w:r>
                </w:p>
              </w:tc>
              <w:tc>
                <w:tcPr>
                  <w:tcW w:w="1546" w:type="dxa"/>
                  <w:vMerge/>
                  <w:shd w:val="clear" w:color="auto" w:fill="BFBFBF" w:themeFill="background1" w:themeFillShade="BF"/>
                  <w:vAlign w:val="center"/>
                </w:tcPr>
                <w:p w14:paraId="3E6B94F7"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403EACA9"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1F1AF6B2" w14:textId="77777777" w:rsidTr="009D1E19">
              <w:trPr>
                <w:trHeight w:val="386"/>
                <w:jc w:val="center"/>
              </w:trPr>
              <w:tc>
                <w:tcPr>
                  <w:tcW w:w="1509" w:type="dxa"/>
                  <w:vMerge/>
                  <w:tcBorders>
                    <w:top w:val="single" w:sz="4" w:space="0" w:color="auto"/>
                  </w:tcBorders>
                  <w:shd w:val="clear" w:color="auto" w:fill="BFBFBF" w:themeFill="background1" w:themeFillShade="BF"/>
                  <w:vAlign w:val="center"/>
                </w:tcPr>
                <w:p w14:paraId="2AED6A54" w14:textId="77777777" w:rsidR="006554D1" w:rsidRPr="00894DE9" w:rsidRDefault="006554D1" w:rsidP="006554D1">
                  <w:pPr>
                    <w:spacing w:after="0" w:line="240" w:lineRule="auto"/>
                    <w:rPr>
                      <w:rFonts w:ascii="Arial" w:hAnsi="Arial" w:cs="Arial"/>
                      <w:sz w:val="16"/>
                      <w:szCs w:val="16"/>
                    </w:rPr>
                  </w:pPr>
                </w:p>
              </w:tc>
              <w:tc>
                <w:tcPr>
                  <w:tcW w:w="1279" w:type="dxa"/>
                  <w:vMerge/>
                  <w:shd w:val="clear" w:color="auto" w:fill="BFBFBF" w:themeFill="background1" w:themeFillShade="BF"/>
                  <w:vAlign w:val="center"/>
                </w:tcPr>
                <w:p w14:paraId="7114D175" w14:textId="77777777" w:rsidR="006554D1" w:rsidRPr="00894DE9" w:rsidRDefault="006554D1" w:rsidP="006554D1">
                  <w:pPr>
                    <w:spacing w:after="0" w:line="240" w:lineRule="auto"/>
                    <w:ind w:left="180"/>
                    <w:jc w:val="center"/>
                    <w:rPr>
                      <w:rFonts w:ascii="Arial" w:hAnsi="Arial" w:cs="Arial"/>
                      <w:sz w:val="16"/>
                      <w:szCs w:val="16"/>
                    </w:rPr>
                  </w:pPr>
                </w:p>
              </w:tc>
              <w:tc>
                <w:tcPr>
                  <w:tcW w:w="1008" w:type="dxa"/>
                  <w:shd w:val="clear" w:color="auto" w:fill="BFBFBF" w:themeFill="background1" w:themeFillShade="BF"/>
                  <w:vAlign w:val="center"/>
                </w:tcPr>
                <w:p w14:paraId="46B47781"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Low Fat</w:t>
                  </w:r>
                </w:p>
              </w:tc>
              <w:tc>
                <w:tcPr>
                  <w:tcW w:w="1294" w:type="dxa"/>
                  <w:shd w:val="clear" w:color="auto" w:fill="BFBFBF" w:themeFill="background1" w:themeFillShade="BF"/>
                  <w:vAlign w:val="center"/>
                </w:tcPr>
                <w:p w14:paraId="14596F66"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tc>
              <w:tc>
                <w:tcPr>
                  <w:tcW w:w="1704" w:type="dxa"/>
                  <w:vMerge/>
                  <w:shd w:val="clear" w:color="auto" w:fill="BFBFBF" w:themeFill="background1" w:themeFillShade="BF"/>
                  <w:vAlign w:val="center"/>
                </w:tcPr>
                <w:p w14:paraId="4613663C" w14:textId="77777777" w:rsidR="006554D1" w:rsidRPr="00894DE9" w:rsidRDefault="006554D1" w:rsidP="006554D1">
                  <w:pPr>
                    <w:spacing w:after="0" w:line="240" w:lineRule="auto"/>
                    <w:jc w:val="center"/>
                    <w:rPr>
                      <w:rFonts w:ascii="Arial" w:hAnsi="Arial" w:cs="Arial"/>
                      <w:sz w:val="16"/>
                      <w:szCs w:val="16"/>
                    </w:rPr>
                  </w:pPr>
                </w:p>
              </w:tc>
              <w:tc>
                <w:tcPr>
                  <w:tcW w:w="1546" w:type="dxa"/>
                  <w:vMerge/>
                  <w:shd w:val="clear" w:color="auto" w:fill="BFBFBF" w:themeFill="background1" w:themeFillShade="BF"/>
                  <w:vAlign w:val="center"/>
                </w:tcPr>
                <w:p w14:paraId="7145DEE4"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2084BB87"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1D8FBCEC" w14:textId="77777777" w:rsidTr="009D1E19">
              <w:trPr>
                <w:trHeight w:val="285"/>
                <w:jc w:val="center"/>
              </w:trPr>
              <w:tc>
                <w:tcPr>
                  <w:tcW w:w="1509" w:type="dxa"/>
                  <w:vMerge/>
                  <w:tcBorders>
                    <w:top w:val="single" w:sz="4" w:space="0" w:color="auto"/>
                  </w:tcBorders>
                  <w:shd w:val="clear" w:color="auto" w:fill="BFBFBF" w:themeFill="background1" w:themeFillShade="BF"/>
                  <w:vAlign w:val="center"/>
                </w:tcPr>
                <w:p w14:paraId="6876DD88" w14:textId="77777777" w:rsidR="006554D1" w:rsidRPr="00894DE9" w:rsidRDefault="006554D1" w:rsidP="006554D1">
                  <w:pPr>
                    <w:spacing w:after="0" w:line="240" w:lineRule="auto"/>
                    <w:rPr>
                      <w:rFonts w:ascii="Arial" w:hAnsi="Arial" w:cs="Arial"/>
                      <w:sz w:val="16"/>
                      <w:szCs w:val="16"/>
                    </w:rPr>
                  </w:pPr>
                </w:p>
              </w:tc>
              <w:tc>
                <w:tcPr>
                  <w:tcW w:w="1279" w:type="dxa"/>
                  <w:vMerge w:val="restart"/>
                  <w:shd w:val="clear" w:color="auto" w:fill="BFBFBF" w:themeFill="background1" w:themeFillShade="BF"/>
                  <w:vAlign w:val="center"/>
                </w:tcPr>
                <w:p w14:paraId="331DA690"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Chobani</w:t>
                  </w:r>
                </w:p>
              </w:tc>
              <w:tc>
                <w:tcPr>
                  <w:tcW w:w="1008" w:type="dxa"/>
                  <w:shd w:val="clear" w:color="auto" w:fill="BFBFBF" w:themeFill="background1" w:themeFillShade="BF"/>
                  <w:vAlign w:val="center"/>
                </w:tcPr>
                <w:p w14:paraId="138BBB55"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Whole Fat</w:t>
                  </w:r>
                </w:p>
              </w:tc>
              <w:tc>
                <w:tcPr>
                  <w:tcW w:w="1294" w:type="dxa"/>
                  <w:shd w:val="clear" w:color="auto" w:fill="BFBFBF" w:themeFill="background1" w:themeFillShade="BF"/>
                  <w:vAlign w:val="center"/>
                </w:tcPr>
                <w:p w14:paraId="729E5742"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tc>
              <w:tc>
                <w:tcPr>
                  <w:tcW w:w="1704" w:type="dxa"/>
                  <w:shd w:val="clear" w:color="auto" w:fill="BFBFBF" w:themeFill="background1" w:themeFillShade="BF"/>
                  <w:vAlign w:val="center"/>
                </w:tcPr>
                <w:p w14:paraId="3F8685B3"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32 oz</w:t>
                  </w:r>
                </w:p>
              </w:tc>
              <w:tc>
                <w:tcPr>
                  <w:tcW w:w="1546" w:type="dxa"/>
                  <w:vMerge/>
                  <w:shd w:val="clear" w:color="auto" w:fill="BFBFBF" w:themeFill="background1" w:themeFillShade="BF"/>
                  <w:vAlign w:val="center"/>
                </w:tcPr>
                <w:p w14:paraId="26C3EE48"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45991A38"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5A205714" w14:textId="77777777" w:rsidTr="009D1E19">
              <w:trPr>
                <w:trHeight w:val="285"/>
                <w:jc w:val="center"/>
              </w:trPr>
              <w:tc>
                <w:tcPr>
                  <w:tcW w:w="1509" w:type="dxa"/>
                  <w:vMerge/>
                  <w:tcBorders>
                    <w:top w:val="single" w:sz="4" w:space="0" w:color="auto"/>
                  </w:tcBorders>
                  <w:shd w:val="clear" w:color="auto" w:fill="BFBFBF" w:themeFill="background1" w:themeFillShade="BF"/>
                  <w:vAlign w:val="center"/>
                </w:tcPr>
                <w:p w14:paraId="2E4F76C3" w14:textId="77777777" w:rsidR="006554D1" w:rsidRPr="00894DE9" w:rsidRDefault="006554D1" w:rsidP="006554D1">
                  <w:pPr>
                    <w:spacing w:after="0" w:line="240" w:lineRule="auto"/>
                    <w:rPr>
                      <w:rFonts w:ascii="Arial" w:hAnsi="Arial" w:cs="Arial"/>
                      <w:sz w:val="16"/>
                      <w:szCs w:val="16"/>
                    </w:rPr>
                  </w:pPr>
                </w:p>
              </w:tc>
              <w:tc>
                <w:tcPr>
                  <w:tcW w:w="1279" w:type="dxa"/>
                  <w:vMerge/>
                  <w:shd w:val="clear" w:color="auto" w:fill="BFBFBF" w:themeFill="background1" w:themeFillShade="BF"/>
                  <w:vAlign w:val="center"/>
                </w:tcPr>
                <w:p w14:paraId="398BE631" w14:textId="77777777" w:rsidR="006554D1" w:rsidRPr="00894DE9" w:rsidRDefault="006554D1" w:rsidP="006554D1">
                  <w:pPr>
                    <w:spacing w:after="0" w:line="240" w:lineRule="auto"/>
                    <w:ind w:left="180"/>
                    <w:jc w:val="center"/>
                    <w:rPr>
                      <w:rFonts w:ascii="Arial" w:hAnsi="Arial" w:cs="Arial"/>
                      <w:sz w:val="16"/>
                      <w:szCs w:val="16"/>
                    </w:rPr>
                  </w:pPr>
                </w:p>
              </w:tc>
              <w:tc>
                <w:tcPr>
                  <w:tcW w:w="1008" w:type="dxa"/>
                  <w:shd w:val="clear" w:color="auto" w:fill="BFBFBF" w:themeFill="background1" w:themeFillShade="BF"/>
                  <w:vAlign w:val="center"/>
                </w:tcPr>
                <w:p w14:paraId="470AA6FD"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Non-Fat</w:t>
                  </w:r>
                </w:p>
              </w:tc>
              <w:tc>
                <w:tcPr>
                  <w:tcW w:w="1294" w:type="dxa"/>
                  <w:shd w:val="clear" w:color="auto" w:fill="BFBFBF" w:themeFill="background1" w:themeFillShade="BF"/>
                  <w:vAlign w:val="center"/>
                </w:tcPr>
                <w:p w14:paraId="7EB512CB"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p w14:paraId="039F029E"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Vanilla</w:t>
                  </w:r>
                </w:p>
                <w:p w14:paraId="06340719"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Strawberry</w:t>
                  </w:r>
                </w:p>
                <w:p w14:paraId="1500F731"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Peach</w:t>
                  </w:r>
                </w:p>
              </w:tc>
              <w:tc>
                <w:tcPr>
                  <w:tcW w:w="1704" w:type="dxa"/>
                  <w:shd w:val="clear" w:color="auto" w:fill="BFBFBF" w:themeFill="background1" w:themeFillShade="BF"/>
                  <w:vAlign w:val="center"/>
                </w:tcPr>
                <w:p w14:paraId="6117D39D"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32 oz</w:t>
                  </w:r>
                </w:p>
              </w:tc>
              <w:tc>
                <w:tcPr>
                  <w:tcW w:w="1546" w:type="dxa"/>
                  <w:vMerge/>
                  <w:shd w:val="clear" w:color="auto" w:fill="BFBFBF" w:themeFill="background1" w:themeFillShade="BF"/>
                  <w:vAlign w:val="center"/>
                </w:tcPr>
                <w:p w14:paraId="6A1E0C71"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1DD04629"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08AA5B17" w14:textId="77777777" w:rsidTr="009D1E19">
              <w:trPr>
                <w:trHeight w:val="431"/>
                <w:jc w:val="center"/>
              </w:trPr>
              <w:tc>
                <w:tcPr>
                  <w:tcW w:w="1509" w:type="dxa"/>
                  <w:vMerge/>
                  <w:tcBorders>
                    <w:top w:val="single" w:sz="4" w:space="0" w:color="auto"/>
                  </w:tcBorders>
                  <w:shd w:val="clear" w:color="auto" w:fill="BFBFBF" w:themeFill="background1" w:themeFillShade="BF"/>
                  <w:vAlign w:val="center"/>
                </w:tcPr>
                <w:p w14:paraId="25B97F59" w14:textId="77777777" w:rsidR="006554D1" w:rsidRPr="00894DE9" w:rsidRDefault="006554D1" w:rsidP="006554D1">
                  <w:pPr>
                    <w:spacing w:after="0" w:line="240" w:lineRule="auto"/>
                    <w:rPr>
                      <w:rFonts w:ascii="Arial" w:hAnsi="Arial" w:cs="Arial"/>
                      <w:sz w:val="16"/>
                      <w:szCs w:val="16"/>
                    </w:rPr>
                  </w:pPr>
                </w:p>
              </w:tc>
              <w:tc>
                <w:tcPr>
                  <w:tcW w:w="1279" w:type="dxa"/>
                  <w:vMerge/>
                  <w:shd w:val="clear" w:color="auto" w:fill="BFBFBF" w:themeFill="background1" w:themeFillShade="BF"/>
                  <w:vAlign w:val="center"/>
                </w:tcPr>
                <w:p w14:paraId="58572E15" w14:textId="77777777" w:rsidR="006554D1" w:rsidRPr="00894DE9" w:rsidRDefault="006554D1" w:rsidP="006554D1">
                  <w:pPr>
                    <w:spacing w:after="0" w:line="240" w:lineRule="auto"/>
                    <w:ind w:left="180"/>
                    <w:jc w:val="center"/>
                    <w:rPr>
                      <w:rFonts w:ascii="Arial" w:hAnsi="Arial" w:cs="Arial"/>
                      <w:sz w:val="16"/>
                      <w:szCs w:val="16"/>
                    </w:rPr>
                  </w:pPr>
                </w:p>
              </w:tc>
              <w:tc>
                <w:tcPr>
                  <w:tcW w:w="1008" w:type="dxa"/>
                  <w:shd w:val="clear" w:color="auto" w:fill="BFBFBF" w:themeFill="background1" w:themeFillShade="BF"/>
                  <w:vAlign w:val="center"/>
                </w:tcPr>
                <w:p w14:paraId="238FB0AD"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Non-Fat</w:t>
                  </w:r>
                </w:p>
              </w:tc>
              <w:tc>
                <w:tcPr>
                  <w:tcW w:w="1294" w:type="dxa"/>
                  <w:shd w:val="clear" w:color="auto" w:fill="BFBFBF" w:themeFill="background1" w:themeFillShade="BF"/>
                  <w:vAlign w:val="center"/>
                </w:tcPr>
                <w:p w14:paraId="5A79968B"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tc>
              <w:tc>
                <w:tcPr>
                  <w:tcW w:w="1704" w:type="dxa"/>
                  <w:shd w:val="clear" w:color="auto" w:fill="BFBFBF" w:themeFill="background1" w:themeFillShade="BF"/>
                  <w:vAlign w:val="center"/>
                </w:tcPr>
                <w:p w14:paraId="05912718"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16 oz</w:t>
                  </w:r>
                </w:p>
              </w:tc>
              <w:tc>
                <w:tcPr>
                  <w:tcW w:w="1546" w:type="dxa"/>
                  <w:vMerge/>
                  <w:shd w:val="clear" w:color="auto" w:fill="BFBFBF" w:themeFill="background1" w:themeFillShade="BF"/>
                  <w:vAlign w:val="center"/>
                </w:tcPr>
                <w:p w14:paraId="2C9579F8"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7D74E60C"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2E1827E5" w14:textId="77777777" w:rsidTr="009D1E19">
              <w:trPr>
                <w:trHeight w:val="285"/>
                <w:jc w:val="center"/>
              </w:trPr>
              <w:tc>
                <w:tcPr>
                  <w:tcW w:w="1509" w:type="dxa"/>
                  <w:vMerge/>
                  <w:tcBorders>
                    <w:top w:val="single" w:sz="4" w:space="0" w:color="auto"/>
                  </w:tcBorders>
                  <w:shd w:val="clear" w:color="auto" w:fill="BFBFBF" w:themeFill="background1" w:themeFillShade="BF"/>
                  <w:vAlign w:val="center"/>
                </w:tcPr>
                <w:p w14:paraId="0A75373C" w14:textId="77777777" w:rsidR="006554D1" w:rsidRPr="00894DE9" w:rsidRDefault="006554D1" w:rsidP="006554D1">
                  <w:pPr>
                    <w:spacing w:after="0" w:line="240" w:lineRule="auto"/>
                    <w:rPr>
                      <w:rFonts w:ascii="Arial" w:hAnsi="Arial" w:cs="Arial"/>
                      <w:sz w:val="16"/>
                      <w:szCs w:val="16"/>
                    </w:rPr>
                  </w:pPr>
                </w:p>
              </w:tc>
              <w:tc>
                <w:tcPr>
                  <w:tcW w:w="1279" w:type="dxa"/>
                  <w:vMerge/>
                  <w:shd w:val="clear" w:color="auto" w:fill="BFBFBF" w:themeFill="background1" w:themeFillShade="BF"/>
                  <w:vAlign w:val="center"/>
                </w:tcPr>
                <w:p w14:paraId="4DD49CE9" w14:textId="77777777" w:rsidR="006554D1" w:rsidRPr="00894DE9" w:rsidRDefault="006554D1" w:rsidP="006554D1">
                  <w:pPr>
                    <w:spacing w:after="0" w:line="240" w:lineRule="auto"/>
                    <w:ind w:left="180"/>
                    <w:jc w:val="center"/>
                    <w:rPr>
                      <w:rFonts w:ascii="Arial" w:hAnsi="Arial" w:cs="Arial"/>
                      <w:sz w:val="16"/>
                      <w:szCs w:val="16"/>
                    </w:rPr>
                  </w:pPr>
                </w:p>
              </w:tc>
              <w:tc>
                <w:tcPr>
                  <w:tcW w:w="1008" w:type="dxa"/>
                  <w:shd w:val="clear" w:color="auto" w:fill="BFBFBF" w:themeFill="background1" w:themeFillShade="BF"/>
                  <w:vAlign w:val="center"/>
                </w:tcPr>
                <w:p w14:paraId="7094859C"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Low-Fat</w:t>
                  </w:r>
                </w:p>
              </w:tc>
              <w:tc>
                <w:tcPr>
                  <w:tcW w:w="1294" w:type="dxa"/>
                  <w:shd w:val="clear" w:color="auto" w:fill="BFBFBF" w:themeFill="background1" w:themeFillShade="BF"/>
                  <w:vAlign w:val="center"/>
                </w:tcPr>
                <w:p w14:paraId="0CD6B241"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Strawberry</w:t>
                  </w:r>
                </w:p>
                <w:p w14:paraId="23810F67"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Strawberry-Banana</w:t>
                  </w:r>
                </w:p>
                <w:p w14:paraId="2938A734"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Mixed Berry</w:t>
                  </w:r>
                </w:p>
              </w:tc>
              <w:tc>
                <w:tcPr>
                  <w:tcW w:w="1704" w:type="dxa"/>
                  <w:shd w:val="clear" w:color="auto" w:fill="BFBFBF" w:themeFill="background1" w:themeFillShade="BF"/>
                  <w:vAlign w:val="center"/>
                </w:tcPr>
                <w:p w14:paraId="7D7345FC"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2 oz – 8 pack</w:t>
                  </w:r>
                </w:p>
              </w:tc>
              <w:tc>
                <w:tcPr>
                  <w:tcW w:w="1546" w:type="dxa"/>
                  <w:vMerge/>
                  <w:shd w:val="clear" w:color="auto" w:fill="BFBFBF" w:themeFill="background1" w:themeFillShade="BF"/>
                  <w:vAlign w:val="center"/>
                </w:tcPr>
                <w:p w14:paraId="4A50DB6B"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1AFE6FEA"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697BA88A" w14:textId="77777777" w:rsidTr="009D1E19">
              <w:trPr>
                <w:trHeight w:val="285"/>
                <w:jc w:val="center"/>
              </w:trPr>
              <w:tc>
                <w:tcPr>
                  <w:tcW w:w="1509" w:type="dxa"/>
                  <w:vMerge/>
                  <w:tcBorders>
                    <w:top w:val="single" w:sz="4" w:space="0" w:color="auto"/>
                  </w:tcBorders>
                  <w:shd w:val="clear" w:color="auto" w:fill="BFBFBF" w:themeFill="background1" w:themeFillShade="BF"/>
                  <w:vAlign w:val="center"/>
                </w:tcPr>
                <w:p w14:paraId="6FBF4565" w14:textId="77777777" w:rsidR="006554D1" w:rsidRPr="00894DE9" w:rsidRDefault="006554D1" w:rsidP="006554D1">
                  <w:pPr>
                    <w:spacing w:after="0" w:line="240" w:lineRule="auto"/>
                    <w:rPr>
                      <w:rFonts w:ascii="Arial" w:hAnsi="Arial" w:cs="Arial"/>
                      <w:sz w:val="16"/>
                      <w:szCs w:val="16"/>
                    </w:rPr>
                  </w:pPr>
                </w:p>
              </w:tc>
              <w:tc>
                <w:tcPr>
                  <w:tcW w:w="1279" w:type="dxa"/>
                  <w:shd w:val="clear" w:color="auto" w:fill="BFBFBF" w:themeFill="background1" w:themeFillShade="BF"/>
                  <w:vAlign w:val="center"/>
                </w:tcPr>
                <w:p w14:paraId="17D61F4B"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Chobani Kids</w:t>
                  </w:r>
                </w:p>
              </w:tc>
              <w:tc>
                <w:tcPr>
                  <w:tcW w:w="1008" w:type="dxa"/>
                  <w:shd w:val="clear" w:color="auto" w:fill="BFBFBF" w:themeFill="background1" w:themeFillShade="BF"/>
                  <w:vAlign w:val="center"/>
                </w:tcPr>
                <w:p w14:paraId="0C7B2D6E"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Low-Fat</w:t>
                  </w:r>
                </w:p>
              </w:tc>
              <w:tc>
                <w:tcPr>
                  <w:tcW w:w="1294" w:type="dxa"/>
                  <w:shd w:val="clear" w:color="auto" w:fill="BFBFBF" w:themeFill="background1" w:themeFillShade="BF"/>
                  <w:vAlign w:val="center"/>
                </w:tcPr>
                <w:p w14:paraId="6C8A9CBD"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Mixed Berry</w:t>
                  </w:r>
                </w:p>
                <w:p w14:paraId="1CABFF51"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Strawberry</w:t>
                  </w:r>
                </w:p>
              </w:tc>
              <w:tc>
                <w:tcPr>
                  <w:tcW w:w="1704" w:type="dxa"/>
                  <w:shd w:val="clear" w:color="auto" w:fill="BFBFBF" w:themeFill="background1" w:themeFillShade="BF"/>
                  <w:vAlign w:val="center"/>
                </w:tcPr>
                <w:p w14:paraId="0D6E7542"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2 oz –16 pack</w:t>
                  </w:r>
                </w:p>
              </w:tc>
              <w:tc>
                <w:tcPr>
                  <w:tcW w:w="1546" w:type="dxa"/>
                  <w:vMerge/>
                  <w:shd w:val="clear" w:color="auto" w:fill="BFBFBF" w:themeFill="background1" w:themeFillShade="BF"/>
                  <w:vAlign w:val="center"/>
                </w:tcPr>
                <w:p w14:paraId="61952C9B"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32DD2906"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0AD4F512" w14:textId="77777777" w:rsidTr="009D1E19">
              <w:trPr>
                <w:trHeight w:val="368"/>
                <w:jc w:val="center"/>
              </w:trPr>
              <w:tc>
                <w:tcPr>
                  <w:tcW w:w="1509" w:type="dxa"/>
                  <w:vMerge/>
                  <w:tcBorders>
                    <w:top w:val="single" w:sz="4" w:space="0" w:color="auto"/>
                  </w:tcBorders>
                  <w:shd w:val="clear" w:color="auto" w:fill="BFBFBF" w:themeFill="background1" w:themeFillShade="BF"/>
                  <w:vAlign w:val="center"/>
                </w:tcPr>
                <w:p w14:paraId="47FD9C69" w14:textId="77777777" w:rsidR="006554D1" w:rsidRPr="00894DE9" w:rsidRDefault="006554D1" w:rsidP="006554D1">
                  <w:pPr>
                    <w:spacing w:after="0" w:line="240" w:lineRule="auto"/>
                    <w:rPr>
                      <w:rFonts w:ascii="Arial" w:hAnsi="Arial" w:cs="Arial"/>
                      <w:sz w:val="16"/>
                      <w:szCs w:val="16"/>
                    </w:rPr>
                  </w:pPr>
                </w:p>
              </w:tc>
              <w:tc>
                <w:tcPr>
                  <w:tcW w:w="1279" w:type="dxa"/>
                  <w:vMerge w:val="restart"/>
                  <w:shd w:val="clear" w:color="auto" w:fill="BFBFBF" w:themeFill="background1" w:themeFillShade="BF"/>
                  <w:vAlign w:val="center"/>
                </w:tcPr>
                <w:p w14:paraId="67663FA9"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Crowley</w:t>
                  </w:r>
                </w:p>
              </w:tc>
              <w:tc>
                <w:tcPr>
                  <w:tcW w:w="1008" w:type="dxa"/>
                  <w:shd w:val="clear" w:color="auto" w:fill="BFBFBF" w:themeFill="background1" w:themeFillShade="BF"/>
                  <w:vAlign w:val="center"/>
                </w:tcPr>
                <w:p w14:paraId="58A5163A"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Non-Fat</w:t>
                  </w:r>
                </w:p>
              </w:tc>
              <w:tc>
                <w:tcPr>
                  <w:tcW w:w="1294" w:type="dxa"/>
                  <w:shd w:val="clear" w:color="auto" w:fill="BFBFBF" w:themeFill="background1" w:themeFillShade="BF"/>
                  <w:vAlign w:val="center"/>
                </w:tcPr>
                <w:p w14:paraId="5052951F"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Vanilla</w:t>
                  </w:r>
                </w:p>
              </w:tc>
              <w:tc>
                <w:tcPr>
                  <w:tcW w:w="1704" w:type="dxa"/>
                  <w:vMerge w:val="restart"/>
                  <w:shd w:val="clear" w:color="auto" w:fill="BFBFBF" w:themeFill="background1" w:themeFillShade="BF"/>
                  <w:vAlign w:val="center"/>
                </w:tcPr>
                <w:p w14:paraId="0B2FAF3D"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32 oz</w:t>
                  </w:r>
                </w:p>
              </w:tc>
              <w:tc>
                <w:tcPr>
                  <w:tcW w:w="1546" w:type="dxa"/>
                  <w:vMerge/>
                  <w:shd w:val="clear" w:color="auto" w:fill="BFBFBF" w:themeFill="background1" w:themeFillShade="BF"/>
                  <w:vAlign w:val="center"/>
                </w:tcPr>
                <w:p w14:paraId="3F627CFE"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40620134"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27BE8FAE" w14:textId="77777777" w:rsidTr="009D1E19">
              <w:trPr>
                <w:trHeight w:val="431"/>
                <w:jc w:val="center"/>
              </w:trPr>
              <w:tc>
                <w:tcPr>
                  <w:tcW w:w="1509" w:type="dxa"/>
                  <w:vMerge/>
                  <w:tcBorders>
                    <w:top w:val="single" w:sz="4" w:space="0" w:color="auto"/>
                  </w:tcBorders>
                  <w:shd w:val="clear" w:color="auto" w:fill="BFBFBF" w:themeFill="background1" w:themeFillShade="BF"/>
                  <w:vAlign w:val="center"/>
                </w:tcPr>
                <w:p w14:paraId="26CA6A77" w14:textId="77777777" w:rsidR="006554D1" w:rsidRPr="00894DE9" w:rsidRDefault="006554D1" w:rsidP="006554D1">
                  <w:pPr>
                    <w:spacing w:after="0" w:line="240" w:lineRule="auto"/>
                    <w:rPr>
                      <w:rFonts w:ascii="Arial" w:hAnsi="Arial" w:cs="Arial"/>
                      <w:sz w:val="16"/>
                      <w:szCs w:val="16"/>
                    </w:rPr>
                  </w:pPr>
                </w:p>
              </w:tc>
              <w:tc>
                <w:tcPr>
                  <w:tcW w:w="1279" w:type="dxa"/>
                  <w:vMerge/>
                  <w:shd w:val="clear" w:color="auto" w:fill="BFBFBF" w:themeFill="background1" w:themeFillShade="BF"/>
                  <w:vAlign w:val="center"/>
                </w:tcPr>
                <w:p w14:paraId="3E63102D" w14:textId="77777777" w:rsidR="006554D1" w:rsidRPr="00894DE9" w:rsidRDefault="006554D1" w:rsidP="006554D1">
                  <w:pPr>
                    <w:spacing w:after="0" w:line="240" w:lineRule="auto"/>
                    <w:ind w:left="180"/>
                    <w:jc w:val="center"/>
                    <w:rPr>
                      <w:rFonts w:ascii="Arial" w:hAnsi="Arial" w:cs="Arial"/>
                      <w:sz w:val="16"/>
                      <w:szCs w:val="16"/>
                    </w:rPr>
                  </w:pPr>
                </w:p>
              </w:tc>
              <w:tc>
                <w:tcPr>
                  <w:tcW w:w="1008" w:type="dxa"/>
                  <w:shd w:val="clear" w:color="auto" w:fill="BFBFBF" w:themeFill="background1" w:themeFillShade="BF"/>
                  <w:vAlign w:val="center"/>
                </w:tcPr>
                <w:p w14:paraId="797069FB"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Low-Fat</w:t>
                  </w:r>
                </w:p>
              </w:tc>
              <w:tc>
                <w:tcPr>
                  <w:tcW w:w="1294" w:type="dxa"/>
                  <w:shd w:val="clear" w:color="auto" w:fill="BFBFBF" w:themeFill="background1" w:themeFillShade="BF"/>
                  <w:vAlign w:val="center"/>
                </w:tcPr>
                <w:p w14:paraId="689EC801"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tc>
              <w:tc>
                <w:tcPr>
                  <w:tcW w:w="1704" w:type="dxa"/>
                  <w:vMerge/>
                  <w:shd w:val="clear" w:color="auto" w:fill="BFBFBF" w:themeFill="background1" w:themeFillShade="BF"/>
                  <w:vAlign w:val="center"/>
                </w:tcPr>
                <w:p w14:paraId="2E6BB817" w14:textId="77777777" w:rsidR="006554D1" w:rsidRPr="00894DE9" w:rsidRDefault="006554D1" w:rsidP="006554D1">
                  <w:pPr>
                    <w:spacing w:after="0" w:line="240" w:lineRule="auto"/>
                    <w:jc w:val="center"/>
                    <w:rPr>
                      <w:rFonts w:ascii="Arial" w:hAnsi="Arial" w:cs="Arial"/>
                      <w:sz w:val="16"/>
                      <w:szCs w:val="16"/>
                    </w:rPr>
                  </w:pPr>
                </w:p>
              </w:tc>
              <w:tc>
                <w:tcPr>
                  <w:tcW w:w="1546" w:type="dxa"/>
                  <w:vMerge/>
                  <w:shd w:val="clear" w:color="auto" w:fill="BFBFBF" w:themeFill="background1" w:themeFillShade="BF"/>
                  <w:vAlign w:val="center"/>
                </w:tcPr>
                <w:p w14:paraId="75820924"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18A5B286"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51D1AD17" w14:textId="77777777" w:rsidTr="009D1E19">
              <w:trPr>
                <w:trHeight w:val="285"/>
                <w:jc w:val="center"/>
              </w:trPr>
              <w:tc>
                <w:tcPr>
                  <w:tcW w:w="1509" w:type="dxa"/>
                  <w:vMerge/>
                  <w:tcBorders>
                    <w:top w:val="single" w:sz="4" w:space="0" w:color="auto"/>
                  </w:tcBorders>
                  <w:shd w:val="clear" w:color="auto" w:fill="BFBFBF" w:themeFill="background1" w:themeFillShade="BF"/>
                  <w:vAlign w:val="center"/>
                </w:tcPr>
                <w:p w14:paraId="549AC73F" w14:textId="77777777" w:rsidR="006554D1" w:rsidRPr="00894DE9" w:rsidRDefault="006554D1" w:rsidP="006554D1">
                  <w:pPr>
                    <w:spacing w:after="0" w:line="240" w:lineRule="auto"/>
                    <w:rPr>
                      <w:rFonts w:ascii="Arial" w:hAnsi="Arial" w:cs="Arial"/>
                      <w:sz w:val="16"/>
                      <w:szCs w:val="16"/>
                    </w:rPr>
                  </w:pPr>
                </w:p>
              </w:tc>
              <w:tc>
                <w:tcPr>
                  <w:tcW w:w="1279" w:type="dxa"/>
                  <w:shd w:val="clear" w:color="auto" w:fill="BFBFBF" w:themeFill="background1" w:themeFillShade="BF"/>
                  <w:vAlign w:val="center"/>
                </w:tcPr>
                <w:p w14:paraId="50DAAF33"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Noosa</w:t>
                  </w:r>
                </w:p>
              </w:tc>
              <w:tc>
                <w:tcPr>
                  <w:tcW w:w="1008" w:type="dxa"/>
                  <w:shd w:val="clear" w:color="auto" w:fill="BFBFBF" w:themeFill="background1" w:themeFillShade="BF"/>
                  <w:vAlign w:val="center"/>
                </w:tcPr>
                <w:p w14:paraId="70802645"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Whole Fat</w:t>
                  </w:r>
                </w:p>
              </w:tc>
              <w:tc>
                <w:tcPr>
                  <w:tcW w:w="1294" w:type="dxa"/>
                  <w:shd w:val="clear" w:color="auto" w:fill="BFBFBF" w:themeFill="background1" w:themeFillShade="BF"/>
                  <w:vAlign w:val="center"/>
                </w:tcPr>
                <w:p w14:paraId="7F4910BC"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Any Flavor</w:t>
                  </w:r>
                </w:p>
              </w:tc>
              <w:tc>
                <w:tcPr>
                  <w:tcW w:w="1704" w:type="dxa"/>
                  <w:shd w:val="clear" w:color="auto" w:fill="BFBFBF" w:themeFill="background1" w:themeFillShade="BF"/>
                  <w:vAlign w:val="center"/>
                </w:tcPr>
                <w:p w14:paraId="3113FD40"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8 oz</w:t>
                  </w:r>
                </w:p>
                <w:p w14:paraId="66E74AF4"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4 oz- 4 Pack</w:t>
                  </w:r>
                </w:p>
              </w:tc>
              <w:tc>
                <w:tcPr>
                  <w:tcW w:w="1546" w:type="dxa"/>
                  <w:vMerge/>
                  <w:shd w:val="clear" w:color="auto" w:fill="BFBFBF" w:themeFill="background1" w:themeFillShade="BF"/>
                  <w:vAlign w:val="center"/>
                </w:tcPr>
                <w:p w14:paraId="52335026"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1596B605"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391F6595" w14:textId="77777777" w:rsidTr="009D1E19">
              <w:trPr>
                <w:trHeight w:val="285"/>
                <w:jc w:val="center"/>
              </w:trPr>
              <w:tc>
                <w:tcPr>
                  <w:tcW w:w="1509" w:type="dxa"/>
                  <w:vMerge/>
                  <w:tcBorders>
                    <w:top w:val="single" w:sz="4" w:space="0" w:color="auto"/>
                  </w:tcBorders>
                  <w:shd w:val="clear" w:color="auto" w:fill="BFBFBF" w:themeFill="background1" w:themeFillShade="BF"/>
                  <w:vAlign w:val="center"/>
                </w:tcPr>
                <w:p w14:paraId="73EA2BEF" w14:textId="77777777" w:rsidR="006554D1" w:rsidRPr="00894DE9" w:rsidRDefault="006554D1" w:rsidP="006554D1">
                  <w:pPr>
                    <w:spacing w:after="0" w:line="240" w:lineRule="auto"/>
                    <w:rPr>
                      <w:rFonts w:ascii="Arial" w:hAnsi="Arial" w:cs="Arial"/>
                      <w:sz w:val="16"/>
                      <w:szCs w:val="16"/>
                    </w:rPr>
                  </w:pPr>
                </w:p>
              </w:tc>
              <w:tc>
                <w:tcPr>
                  <w:tcW w:w="1279" w:type="dxa"/>
                  <w:vMerge w:val="restart"/>
                  <w:shd w:val="clear" w:color="auto" w:fill="BFBFBF" w:themeFill="background1" w:themeFillShade="BF"/>
                  <w:vAlign w:val="center"/>
                </w:tcPr>
                <w:p w14:paraId="79A47532" w14:textId="77777777" w:rsidR="006554D1" w:rsidRPr="00894DE9" w:rsidRDefault="006554D1" w:rsidP="006554D1">
                  <w:pPr>
                    <w:spacing w:after="0" w:line="240" w:lineRule="auto"/>
                    <w:ind w:left="180"/>
                    <w:jc w:val="center"/>
                    <w:rPr>
                      <w:rFonts w:ascii="Arial" w:hAnsi="Arial" w:cs="Arial"/>
                      <w:sz w:val="16"/>
                      <w:szCs w:val="16"/>
                    </w:rPr>
                  </w:pPr>
                  <w:proofErr w:type="spellStart"/>
                  <w:r w:rsidRPr="00894DE9">
                    <w:rPr>
                      <w:rFonts w:ascii="Arial" w:hAnsi="Arial" w:cs="Arial"/>
                      <w:sz w:val="16"/>
                      <w:szCs w:val="16"/>
                    </w:rPr>
                    <w:t>LaYogurt</w:t>
                  </w:r>
                  <w:proofErr w:type="spellEnd"/>
                </w:p>
              </w:tc>
              <w:tc>
                <w:tcPr>
                  <w:tcW w:w="1008" w:type="dxa"/>
                  <w:shd w:val="clear" w:color="auto" w:fill="BFBFBF" w:themeFill="background1" w:themeFillShade="BF"/>
                  <w:vAlign w:val="center"/>
                </w:tcPr>
                <w:p w14:paraId="3530E54B"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Whole Fat</w:t>
                  </w:r>
                </w:p>
              </w:tc>
              <w:tc>
                <w:tcPr>
                  <w:tcW w:w="1294" w:type="dxa"/>
                  <w:shd w:val="clear" w:color="auto" w:fill="BFBFBF" w:themeFill="background1" w:themeFillShade="BF"/>
                  <w:vAlign w:val="center"/>
                </w:tcPr>
                <w:p w14:paraId="2FD937E7"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p w14:paraId="3B426199"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Strawberry</w:t>
                  </w:r>
                </w:p>
              </w:tc>
              <w:tc>
                <w:tcPr>
                  <w:tcW w:w="1704" w:type="dxa"/>
                  <w:vMerge w:val="restart"/>
                  <w:shd w:val="clear" w:color="auto" w:fill="BFBFBF" w:themeFill="background1" w:themeFillShade="BF"/>
                  <w:vAlign w:val="center"/>
                </w:tcPr>
                <w:p w14:paraId="7CA70BC3"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32 oz</w:t>
                  </w:r>
                </w:p>
              </w:tc>
              <w:tc>
                <w:tcPr>
                  <w:tcW w:w="1546" w:type="dxa"/>
                  <w:vMerge/>
                  <w:shd w:val="clear" w:color="auto" w:fill="BFBFBF" w:themeFill="background1" w:themeFillShade="BF"/>
                  <w:vAlign w:val="center"/>
                </w:tcPr>
                <w:p w14:paraId="2F7B283C"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22C34AF5"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1CFC27DF" w14:textId="77777777" w:rsidTr="009D1E19">
              <w:trPr>
                <w:trHeight w:val="285"/>
                <w:jc w:val="center"/>
              </w:trPr>
              <w:tc>
                <w:tcPr>
                  <w:tcW w:w="1509" w:type="dxa"/>
                  <w:vMerge/>
                  <w:tcBorders>
                    <w:top w:val="single" w:sz="4" w:space="0" w:color="auto"/>
                  </w:tcBorders>
                  <w:shd w:val="clear" w:color="auto" w:fill="BFBFBF" w:themeFill="background1" w:themeFillShade="BF"/>
                  <w:vAlign w:val="center"/>
                </w:tcPr>
                <w:p w14:paraId="0488D109" w14:textId="77777777" w:rsidR="006554D1" w:rsidRPr="00894DE9" w:rsidRDefault="006554D1" w:rsidP="006554D1">
                  <w:pPr>
                    <w:spacing w:after="0" w:line="240" w:lineRule="auto"/>
                    <w:rPr>
                      <w:rFonts w:ascii="Arial" w:hAnsi="Arial" w:cs="Arial"/>
                      <w:sz w:val="16"/>
                      <w:szCs w:val="16"/>
                    </w:rPr>
                  </w:pPr>
                </w:p>
              </w:tc>
              <w:tc>
                <w:tcPr>
                  <w:tcW w:w="1279" w:type="dxa"/>
                  <w:vMerge/>
                  <w:shd w:val="clear" w:color="auto" w:fill="BFBFBF" w:themeFill="background1" w:themeFillShade="BF"/>
                  <w:vAlign w:val="center"/>
                </w:tcPr>
                <w:p w14:paraId="0FC7F9D3" w14:textId="77777777" w:rsidR="006554D1" w:rsidRPr="00894DE9" w:rsidRDefault="006554D1" w:rsidP="006554D1">
                  <w:pPr>
                    <w:spacing w:after="0" w:line="240" w:lineRule="auto"/>
                    <w:ind w:left="180"/>
                    <w:jc w:val="center"/>
                    <w:rPr>
                      <w:rFonts w:ascii="Arial" w:hAnsi="Arial" w:cs="Arial"/>
                      <w:sz w:val="16"/>
                      <w:szCs w:val="16"/>
                    </w:rPr>
                  </w:pPr>
                </w:p>
              </w:tc>
              <w:tc>
                <w:tcPr>
                  <w:tcW w:w="1008" w:type="dxa"/>
                  <w:shd w:val="clear" w:color="auto" w:fill="BFBFBF" w:themeFill="background1" w:themeFillShade="BF"/>
                  <w:vAlign w:val="center"/>
                </w:tcPr>
                <w:p w14:paraId="05C7C5EF"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Non-Fat</w:t>
                  </w:r>
                </w:p>
              </w:tc>
              <w:tc>
                <w:tcPr>
                  <w:tcW w:w="1294" w:type="dxa"/>
                  <w:shd w:val="clear" w:color="auto" w:fill="BFBFBF" w:themeFill="background1" w:themeFillShade="BF"/>
                  <w:vAlign w:val="center"/>
                </w:tcPr>
                <w:p w14:paraId="5C0110BA"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p w14:paraId="2FEBA489"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Vanilla</w:t>
                  </w:r>
                </w:p>
              </w:tc>
              <w:tc>
                <w:tcPr>
                  <w:tcW w:w="1704" w:type="dxa"/>
                  <w:vMerge/>
                  <w:shd w:val="clear" w:color="auto" w:fill="BFBFBF" w:themeFill="background1" w:themeFillShade="BF"/>
                  <w:vAlign w:val="center"/>
                </w:tcPr>
                <w:p w14:paraId="7E13E3FF" w14:textId="77777777" w:rsidR="006554D1" w:rsidRPr="00894DE9" w:rsidRDefault="006554D1" w:rsidP="006554D1">
                  <w:pPr>
                    <w:spacing w:after="0" w:line="240" w:lineRule="auto"/>
                    <w:jc w:val="center"/>
                    <w:rPr>
                      <w:rFonts w:ascii="Arial" w:hAnsi="Arial" w:cs="Arial"/>
                      <w:sz w:val="16"/>
                      <w:szCs w:val="16"/>
                    </w:rPr>
                  </w:pPr>
                </w:p>
              </w:tc>
              <w:tc>
                <w:tcPr>
                  <w:tcW w:w="1546" w:type="dxa"/>
                  <w:vMerge/>
                  <w:shd w:val="clear" w:color="auto" w:fill="BFBFBF" w:themeFill="background1" w:themeFillShade="BF"/>
                  <w:vAlign w:val="center"/>
                </w:tcPr>
                <w:p w14:paraId="5C1EB1BC"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20955C21"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1B373282" w14:textId="77777777" w:rsidTr="009D1E19">
              <w:trPr>
                <w:trHeight w:val="285"/>
                <w:jc w:val="center"/>
              </w:trPr>
              <w:tc>
                <w:tcPr>
                  <w:tcW w:w="1509" w:type="dxa"/>
                  <w:vMerge/>
                  <w:tcBorders>
                    <w:top w:val="single" w:sz="4" w:space="0" w:color="auto"/>
                  </w:tcBorders>
                  <w:shd w:val="clear" w:color="auto" w:fill="BFBFBF" w:themeFill="background1" w:themeFillShade="BF"/>
                  <w:vAlign w:val="center"/>
                </w:tcPr>
                <w:p w14:paraId="10924D3D" w14:textId="77777777" w:rsidR="006554D1" w:rsidRPr="00894DE9" w:rsidRDefault="006554D1" w:rsidP="006554D1">
                  <w:pPr>
                    <w:spacing w:after="0" w:line="240" w:lineRule="auto"/>
                    <w:rPr>
                      <w:rFonts w:ascii="Arial" w:hAnsi="Arial" w:cs="Arial"/>
                      <w:sz w:val="16"/>
                      <w:szCs w:val="16"/>
                    </w:rPr>
                  </w:pPr>
                </w:p>
              </w:tc>
              <w:tc>
                <w:tcPr>
                  <w:tcW w:w="1279" w:type="dxa"/>
                  <w:vMerge/>
                  <w:shd w:val="clear" w:color="auto" w:fill="BFBFBF" w:themeFill="background1" w:themeFillShade="BF"/>
                  <w:vAlign w:val="center"/>
                </w:tcPr>
                <w:p w14:paraId="57A9CB9D" w14:textId="77777777" w:rsidR="006554D1" w:rsidRPr="00894DE9" w:rsidRDefault="006554D1" w:rsidP="006554D1">
                  <w:pPr>
                    <w:spacing w:after="0" w:line="240" w:lineRule="auto"/>
                    <w:ind w:left="180"/>
                    <w:jc w:val="center"/>
                    <w:rPr>
                      <w:rFonts w:ascii="Arial" w:hAnsi="Arial" w:cs="Arial"/>
                      <w:sz w:val="16"/>
                      <w:szCs w:val="16"/>
                    </w:rPr>
                  </w:pPr>
                </w:p>
              </w:tc>
              <w:tc>
                <w:tcPr>
                  <w:tcW w:w="1008" w:type="dxa"/>
                  <w:shd w:val="clear" w:color="auto" w:fill="BFBFBF" w:themeFill="background1" w:themeFillShade="BF"/>
                  <w:vAlign w:val="center"/>
                </w:tcPr>
                <w:p w14:paraId="27F5378E"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Low-Fat</w:t>
                  </w:r>
                </w:p>
              </w:tc>
              <w:tc>
                <w:tcPr>
                  <w:tcW w:w="1294" w:type="dxa"/>
                  <w:shd w:val="clear" w:color="auto" w:fill="BFBFBF" w:themeFill="background1" w:themeFillShade="BF"/>
                  <w:vAlign w:val="center"/>
                </w:tcPr>
                <w:p w14:paraId="0560FD2F"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p w14:paraId="74DDA932"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Vanilla</w:t>
                  </w:r>
                </w:p>
                <w:p w14:paraId="76B0DB0C"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Banana</w:t>
                  </w:r>
                </w:p>
                <w:p w14:paraId="79D04D2C"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Passion Fruit</w:t>
                  </w:r>
                </w:p>
              </w:tc>
              <w:tc>
                <w:tcPr>
                  <w:tcW w:w="1704" w:type="dxa"/>
                  <w:vMerge/>
                  <w:shd w:val="clear" w:color="auto" w:fill="BFBFBF" w:themeFill="background1" w:themeFillShade="BF"/>
                  <w:vAlign w:val="center"/>
                </w:tcPr>
                <w:p w14:paraId="472D8DE4" w14:textId="77777777" w:rsidR="006554D1" w:rsidRPr="00894DE9" w:rsidRDefault="006554D1" w:rsidP="006554D1">
                  <w:pPr>
                    <w:spacing w:after="0" w:line="240" w:lineRule="auto"/>
                    <w:jc w:val="center"/>
                    <w:rPr>
                      <w:rFonts w:ascii="Arial" w:hAnsi="Arial" w:cs="Arial"/>
                      <w:sz w:val="16"/>
                      <w:szCs w:val="16"/>
                    </w:rPr>
                  </w:pPr>
                </w:p>
              </w:tc>
              <w:tc>
                <w:tcPr>
                  <w:tcW w:w="1546" w:type="dxa"/>
                  <w:vMerge/>
                  <w:shd w:val="clear" w:color="auto" w:fill="BFBFBF" w:themeFill="background1" w:themeFillShade="BF"/>
                  <w:vAlign w:val="center"/>
                </w:tcPr>
                <w:p w14:paraId="39A935E0"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2B84A83F"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202D8C71" w14:textId="77777777" w:rsidTr="009D1E19">
              <w:trPr>
                <w:trHeight w:val="285"/>
                <w:jc w:val="center"/>
              </w:trPr>
              <w:tc>
                <w:tcPr>
                  <w:tcW w:w="1509" w:type="dxa"/>
                  <w:vMerge/>
                  <w:tcBorders>
                    <w:top w:val="single" w:sz="4" w:space="0" w:color="auto"/>
                  </w:tcBorders>
                  <w:shd w:val="clear" w:color="auto" w:fill="BFBFBF" w:themeFill="background1" w:themeFillShade="BF"/>
                  <w:vAlign w:val="center"/>
                </w:tcPr>
                <w:p w14:paraId="2F9972DB" w14:textId="77777777" w:rsidR="006554D1" w:rsidRPr="00894DE9" w:rsidRDefault="006554D1" w:rsidP="006554D1">
                  <w:pPr>
                    <w:spacing w:after="0" w:line="240" w:lineRule="auto"/>
                    <w:rPr>
                      <w:rFonts w:ascii="Arial" w:hAnsi="Arial" w:cs="Arial"/>
                      <w:sz w:val="16"/>
                      <w:szCs w:val="16"/>
                    </w:rPr>
                  </w:pPr>
                </w:p>
              </w:tc>
              <w:tc>
                <w:tcPr>
                  <w:tcW w:w="1279" w:type="dxa"/>
                  <w:vMerge w:val="restart"/>
                  <w:shd w:val="clear" w:color="auto" w:fill="BFBFBF" w:themeFill="background1" w:themeFillShade="BF"/>
                  <w:vAlign w:val="center"/>
                </w:tcPr>
                <w:p w14:paraId="2CD7F5EE" w14:textId="77777777" w:rsidR="006554D1" w:rsidRPr="00894DE9" w:rsidRDefault="006554D1" w:rsidP="006554D1">
                  <w:pPr>
                    <w:spacing w:after="0" w:line="240" w:lineRule="auto"/>
                    <w:ind w:left="180" w:right="-108"/>
                    <w:jc w:val="center"/>
                    <w:rPr>
                      <w:rFonts w:ascii="Arial" w:hAnsi="Arial" w:cs="Arial"/>
                      <w:sz w:val="16"/>
                      <w:szCs w:val="16"/>
                    </w:rPr>
                  </w:pPr>
                  <w:r w:rsidRPr="00894DE9">
                    <w:rPr>
                      <w:rFonts w:ascii="Arial" w:hAnsi="Arial" w:cs="Arial"/>
                      <w:sz w:val="16"/>
                      <w:szCs w:val="16"/>
                    </w:rPr>
                    <w:t xml:space="preserve">Best Choice </w:t>
                  </w:r>
                </w:p>
              </w:tc>
              <w:tc>
                <w:tcPr>
                  <w:tcW w:w="1008" w:type="dxa"/>
                  <w:shd w:val="clear" w:color="auto" w:fill="BFBFBF" w:themeFill="background1" w:themeFillShade="BF"/>
                  <w:vAlign w:val="center"/>
                </w:tcPr>
                <w:p w14:paraId="7402720A"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Low-Fat</w:t>
                  </w:r>
                </w:p>
              </w:tc>
              <w:tc>
                <w:tcPr>
                  <w:tcW w:w="1294" w:type="dxa"/>
                  <w:shd w:val="clear" w:color="auto" w:fill="BFBFBF" w:themeFill="background1" w:themeFillShade="BF"/>
                  <w:vAlign w:val="center"/>
                </w:tcPr>
                <w:p w14:paraId="1CDDEDE2"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p w14:paraId="08FBC182"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Vanilla</w:t>
                  </w:r>
                </w:p>
              </w:tc>
              <w:tc>
                <w:tcPr>
                  <w:tcW w:w="1704" w:type="dxa"/>
                  <w:vMerge w:val="restart"/>
                  <w:shd w:val="clear" w:color="auto" w:fill="BFBFBF" w:themeFill="background1" w:themeFillShade="BF"/>
                  <w:vAlign w:val="center"/>
                </w:tcPr>
                <w:p w14:paraId="3D3B59DD"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32 oz</w:t>
                  </w:r>
                </w:p>
              </w:tc>
              <w:tc>
                <w:tcPr>
                  <w:tcW w:w="1546" w:type="dxa"/>
                  <w:vMerge/>
                  <w:shd w:val="clear" w:color="auto" w:fill="BFBFBF" w:themeFill="background1" w:themeFillShade="BF"/>
                  <w:vAlign w:val="center"/>
                </w:tcPr>
                <w:p w14:paraId="28F3519F"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198F0E8A"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6F5B3F61" w14:textId="77777777" w:rsidTr="009D1E19">
              <w:trPr>
                <w:trHeight w:val="285"/>
                <w:jc w:val="center"/>
              </w:trPr>
              <w:tc>
                <w:tcPr>
                  <w:tcW w:w="1509" w:type="dxa"/>
                  <w:vMerge/>
                  <w:tcBorders>
                    <w:top w:val="single" w:sz="4" w:space="0" w:color="auto"/>
                  </w:tcBorders>
                  <w:shd w:val="clear" w:color="auto" w:fill="BFBFBF" w:themeFill="background1" w:themeFillShade="BF"/>
                  <w:vAlign w:val="center"/>
                </w:tcPr>
                <w:p w14:paraId="0E718965" w14:textId="77777777" w:rsidR="006554D1" w:rsidRPr="00894DE9" w:rsidRDefault="006554D1" w:rsidP="006554D1">
                  <w:pPr>
                    <w:spacing w:after="0" w:line="240" w:lineRule="auto"/>
                    <w:rPr>
                      <w:rFonts w:ascii="Arial" w:hAnsi="Arial" w:cs="Arial"/>
                      <w:sz w:val="16"/>
                      <w:szCs w:val="16"/>
                    </w:rPr>
                  </w:pPr>
                </w:p>
              </w:tc>
              <w:tc>
                <w:tcPr>
                  <w:tcW w:w="1279" w:type="dxa"/>
                  <w:vMerge/>
                  <w:shd w:val="clear" w:color="auto" w:fill="BFBFBF" w:themeFill="background1" w:themeFillShade="BF"/>
                  <w:vAlign w:val="center"/>
                </w:tcPr>
                <w:p w14:paraId="34B09FF7" w14:textId="77777777" w:rsidR="006554D1" w:rsidRPr="00894DE9" w:rsidRDefault="006554D1" w:rsidP="006554D1">
                  <w:pPr>
                    <w:spacing w:after="0" w:line="240" w:lineRule="auto"/>
                    <w:ind w:left="180"/>
                    <w:jc w:val="center"/>
                    <w:rPr>
                      <w:rFonts w:ascii="Arial" w:hAnsi="Arial" w:cs="Arial"/>
                      <w:sz w:val="16"/>
                      <w:szCs w:val="16"/>
                    </w:rPr>
                  </w:pPr>
                </w:p>
              </w:tc>
              <w:tc>
                <w:tcPr>
                  <w:tcW w:w="1008" w:type="dxa"/>
                  <w:shd w:val="clear" w:color="auto" w:fill="BFBFBF" w:themeFill="background1" w:themeFillShade="BF"/>
                  <w:vAlign w:val="center"/>
                </w:tcPr>
                <w:p w14:paraId="76F58A03"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Greek Non-Fat</w:t>
                  </w:r>
                </w:p>
              </w:tc>
              <w:tc>
                <w:tcPr>
                  <w:tcW w:w="1294" w:type="dxa"/>
                  <w:shd w:val="clear" w:color="auto" w:fill="BFBFBF" w:themeFill="background1" w:themeFillShade="BF"/>
                  <w:vAlign w:val="center"/>
                </w:tcPr>
                <w:p w14:paraId="44BC99A3"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p w14:paraId="125EE87F"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Vanilla</w:t>
                  </w:r>
                </w:p>
              </w:tc>
              <w:tc>
                <w:tcPr>
                  <w:tcW w:w="1704" w:type="dxa"/>
                  <w:vMerge/>
                  <w:shd w:val="clear" w:color="auto" w:fill="BFBFBF" w:themeFill="background1" w:themeFillShade="BF"/>
                  <w:vAlign w:val="center"/>
                </w:tcPr>
                <w:p w14:paraId="5E0A014A" w14:textId="77777777" w:rsidR="006554D1" w:rsidRPr="00894DE9" w:rsidRDefault="006554D1" w:rsidP="006554D1">
                  <w:pPr>
                    <w:spacing w:after="0" w:line="240" w:lineRule="auto"/>
                    <w:jc w:val="center"/>
                    <w:rPr>
                      <w:rFonts w:ascii="Arial" w:hAnsi="Arial" w:cs="Arial"/>
                      <w:sz w:val="16"/>
                      <w:szCs w:val="16"/>
                    </w:rPr>
                  </w:pPr>
                </w:p>
              </w:tc>
              <w:tc>
                <w:tcPr>
                  <w:tcW w:w="1546" w:type="dxa"/>
                  <w:vMerge/>
                  <w:shd w:val="clear" w:color="auto" w:fill="BFBFBF" w:themeFill="background1" w:themeFillShade="BF"/>
                  <w:vAlign w:val="center"/>
                </w:tcPr>
                <w:p w14:paraId="40E053B7"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78F87988"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2603756B" w14:textId="77777777" w:rsidTr="009D1E19">
              <w:trPr>
                <w:trHeight w:val="285"/>
                <w:jc w:val="center"/>
              </w:trPr>
              <w:tc>
                <w:tcPr>
                  <w:tcW w:w="1509" w:type="dxa"/>
                  <w:vMerge/>
                  <w:tcBorders>
                    <w:top w:val="single" w:sz="4" w:space="0" w:color="auto"/>
                    <w:bottom w:val="nil"/>
                  </w:tcBorders>
                  <w:shd w:val="clear" w:color="auto" w:fill="BFBFBF" w:themeFill="background1" w:themeFillShade="BF"/>
                  <w:vAlign w:val="center"/>
                </w:tcPr>
                <w:p w14:paraId="1A9B5883" w14:textId="77777777" w:rsidR="006554D1" w:rsidRPr="00894DE9" w:rsidRDefault="006554D1" w:rsidP="006554D1">
                  <w:pPr>
                    <w:spacing w:after="0" w:line="240" w:lineRule="auto"/>
                    <w:rPr>
                      <w:rFonts w:ascii="Arial" w:hAnsi="Arial" w:cs="Arial"/>
                      <w:sz w:val="16"/>
                      <w:szCs w:val="16"/>
                    </w:rPr>
                  </w:pPr>
                </w:p>
              </w:tc>
              <w:tc>
                <w:tcPr>
                  <w:tcW w:w="1279" w:type="dxa"/>
                  <w:shd w:val="clear" w:color="auto" w:fill="BFBFBF" w:themeFill="background1" w:themeFillShade="BF"/>
                  <w:vAlign w:val="center"/>
                </w:tcPr>
                <w:p w14:paraId="549F5F33"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Cabot</w:t>
                  </w:r>
                </w:p>
              </w:tc>
              <w:tc>
                <w:tcPr>
                  <w:tcW w:w="1008" w:type="dxa"/>
                  <w:shd w:val="clear" w:color="auto" w:fill="BFBFBF" w:themeFill="background1" w:themeFillShade="BF"/>
                  <w:vAlign w:val="center"/>
                </w:tcPr>
                <w:p w14:paraId="0113F78E"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Greek Low-Fat</w:t>
                  </w:r>
                </w:p>
              </w:tc>
              <w:tc>
                <w:tcPr>
                  <w:tcW w:w="1294" w:type="dxa"/>
                  <w:shd w:val="clear" w:color="auto" w:fill="BFBFBF" w:themeFill="background1" w:themeFillShade="BF"/>
                  <w:vAlign w:val="center"/>
                </w:tcPr>
                <w:p w14:paraId="760CB5C2"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p w14:paraId="60A5D600"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Vanilla</w:t>
                  </w:r>
                </w:p>
              </w:tc>
              <w:tc>
                <w:tcPr>
                  <w:tcW w:w="1704" w:type="dxa"/>
                  <w:shd w:val="clear" w:color="auto" w:fill="BFBFBF" w:themeFill="background1" w:themeFillShade="BF"/>
                  <w:vAlign w:val="center"/>
                </w:tcPr>
                <w:p w14:paraId="550FB369"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32 oz</w:t>
                  </w:r>
                </w:p>
              </w:tc>
              <w:tc>
                <w:tcPr>
                  <w:tcW w:w="1546" w:type="dxa"/>
                  <w:vMerge/>
                  <w:shd w:val="clear" w:color="auto" w:fill="BFBFBF" w:themeFill="background1" w:themeFillShade="BF"/>
                  <w:vAlign w:val="center"/>
                </w:tcPr>
                <w:p w14:paraId="5662B52F"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23CDB773"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4CEF8C5C" w14:textId="77777777" w:rsidTr="009D1E19">
              <w:trPr>
                <w:trHeight w:val="285"/>
                <w:jc w:val="center"/>
              </w:trPr>
              <w:tc>
                <w:tcPr>
                  <w:tcW w:w="1509" w:type="dxa"/>
                  <w:tcBorders>
                    <w:top w:val="nil"/>
                    <w:left w:val="single" w:sz="4" w:space="0" w:color="auto"/>
                    <w:bottom w:val="nil"/>
                    <w:right w:val="single" w:sz="4" w:space="0" w:color="auto"/>
                  </w:tcBorders>
                  <w:shd w:val="clear" w:color="auto" w:fill="BFBFBF" w:themeFill="background1" w:themeFillShade="BF"/>
                  <w:vAlign w:val="center"/>
                </w:tcPr>
                <w:p w14:paraId="6DBC5E03" w14:textId="77777777" w:rsidR="006554D1" w:rsidRPr="00894DE9" w:rsidRDefault="006554D1" w:rsidP="006554D1">
                  <w:pPr>
                    <w:spacing w:after="0" w:line="240" w:lineRule="auto"/>
                    <w:jc w:val="center"/>
                    <w:rPr>
                      <w:rFonts w:ascii="Arial" w:hAnsi="Arial" w:cs="Arial"/>
                      <w:sz w:val="16"/>
                      <w:szCs w:val="16"/>
                    </w:rPr>
                  </w:pPr>
                </w:p>
              </w:tc>
              <w:tc>
                <w:tcPr>
                  <w:tcW w:w="1279" w:type="dxa"/>
                  <w:vMerge w:val="restart"/>
                  <w:tcBorders>
                    <w:left w:val="single" w:sz="4" w:space="0" w:color="auto"/>
                  </w:tcBorders>
                  <w:shd w:val="clear" w:color="auto" w:fill="BFBFBF" w:themeFill="background1" w:themeFillShade="BF"/>
                  <w:vAlign w:val="center"/>
                </w:tcPr>
                <w:p w14:paraId="6E6F989E"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Essential Everyday</w:t>
                  </w:r>
                </w:p>
              </w:tc>
              <w:tc>
                <w:tcPr>
                  <w:tcW w:w="1008" w:type="dxa"/>
                  <w:shd w:val="clear" w:color="auto" w:fill="BFBFBF" w:themeFill="background1" w:themeFillShade="BF"/>
                  <w:vAlign w:val="center"/>
                </w:tcPr>
                <w:p w14:paraId="4A3EC53B"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Whole Fat</w:t>
                  </w:r>
                </w:p>
              </w:tc>
              <w:tc>
                <w:tcPr>
                  <w:tcW w:w="1294" w:type="dxa"/>
                  <w:shd w:val="clear" w:color="auto" w:fill="BFBFBF" w:themeFill="background1" w:themeFillShade="BF"/>
                  <w:vAlign w:val="center"/>
                </w:tcPr>
                <w:p w14:paraId="65214E8F"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tc>
              <w:tc>
                <w:tcPr>
                  <w:tcW w:w="1704" w:type="dxa"/>
                  <w:vMerge w:val="restart"/>
                  <w:shd w:val="clear" w:color="auto" w:fill="BFBFBF" w:themeFill="background1" w:themeFillShade="BF"/>
                  <w:vAlign w:val="center"/>
                </w:tcPr>
                <w:p w14:paraId="49CFB3E4"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32 oz</w:t>
                  </w:r>
                </w:p>
              </w:tc>
              <w:tc>
                <w:tcPr>
                  <w:tcW w:w="1546" w:type="dxa"/>
                  <w:vMerge/>
                  <w:shd w:val="clear" w:color="auto" w:fill="BFBFBF" w:themeFill="background1" w:themeFillShade="BF"/>
                  <w:vAlign w:val="center"/>
                </w:tcPr>
                <w:p w14:paraId="403519E7"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502F9838"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4F1F5403" w14:textId="77777777" w:rsidTr="009D1E19">
              <w:trPr>
                <w:trHeight w:val="285"/>
                <w:jc w:val="center"/>
              </w:trPr>
              <w:tc>
                <w:tcPr>
                  <w:tcW w:w="1509"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1CE89478" w14:textId="77777777" w:rsidR="006554D1" w:rsidRPr="00894DE9" w:rsidRDefault="006554D1" w:rsidP="006554D1">
                  <w:pPr>
                    <w:spacing w:after="0" w:line="240" w:lineRule="auto"/>
                    <w:rPr>
                      <w:rFonts w:ascii="Arial" w:hAnsi="Arial" w:cs="Arial"/>
                      <w:sz w:val="16"/>
                      <w:szCs w:val="16"/>
                    </w:rPr>
                  </w:pPr>
                </w:p>
              </w:tc>
              <w:tc>
                <w:tcPr>
                  <w:tcW w:w="1279" w:type="dxa"/>
                  <w:vMerge/>
                  <w:tcBorders>
                    <w:left w:val="single" w:sz="4" w:space="0" w:color="auto"/>
                  </w:tcBorders>
                  <w:shd w:val="clear" w:color="auto" w:fill="BFBFBF" w:themeFill="background1" w:themeFillShade="BF"/>
                  <w:vAlign w:val="center"/>
                </w:tcPr>
                <w:p w14:paraId="21947A6A" w14:textId="77777777" w:rsidR="006554D1" w:rsidRPr="00894DE9" w:rsidRDefault="006554D1" w:rsidP="006554D1">
                  <w:pPr>
                    <w:spacing w:after="0" w:line="240" w:lineRule="auto"/>
                    <w:ind w:left="180"/>
                    <w:jc w:val="center"/>
                    <w:rPr>
                      <w:rFonts w:ascii="Arial" w:hAnsi="Arial" w:cs="Arial"/>
                      <w:sz w:val="16"/>
                      <w:szCs w:val="16"/>
                    </w:rPr>
                  </w:pPr>
                </w:p>
              </w:tc>
              <w:tc>
                <w:tcPr>
                  <w:tcW w:w="1008" w:type="dxa"/>
                  <w:shd w:val="clear" w:color="auto" w:fill="BFBFBF" w:themeFill="background1" w:themeFillShade="BF"/>
                  <w:vAlign w:val="center"/>
                </w:tcPr>
                <w:p w14:paraId="5828FE89"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Non-Fat</w:t>
                  </w:r>
                </w:p>
              </w:tc>
              <w:tc>
                <w:tcPr>
                  <w:tcW w:w="1294" w:type="dxa"/>
                  <w:shd w:val="clear" w:color="auto" w:fill="BFBFBF" w:themeFill="background1" w:themeFillShade="BF"/>
                  <w:vAlign w:val="center"/>
                </w:tcPr>
                <w:p w14:paraId="37B9B94B"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tc>
              <w:tc>
                <w:tcPr>
                  <w:tcW w:w="1704" w:type="dxa"/>
                  <w:vMerge/>
                  <w:shd w:val="clear" w:color="auto" w:fill="BFBFBF" w:themeFill="background1" w:themeFillShade="BF"/>
                  <w:vAlign w:val="center"/>
                </w:tcPr>
                <w:p w14:paraId="6B063ED2" w14:textId="77777777" w:rsidR="006554D1" w:rsidRPr="00894DE9" w:rsidRDefault="006554D1" w:rsidP="006554D1">
                  <w:pPr>
                    <w:spacing w:after="0" w:line="240" w:lineRule="auto"/>
                    <w:jc w:val="center"/>
                    <w:rPr>
                      <w:rFonts w:ascii="Arial" w:hAnsi="Arial" w:cs="Arial"/>
                      <w:sz w:val="16"/>
                      <w:szCs w:val="16"/>
                    </w:rPr>
                  </w:pPr>
                </w:p>
              </w:tc>
              <w:tc>
                <w:tcPr>
                  <w:tcW w:w="1546" w:type="dxa"/>
                  <w:vMerge/>
                  <w:shd w:val="clear" w:color="auto" w:fill="BFBFBF" w:themeFill="background1" w:themeFillShade="BF"/>
                  <w:vAlign w:val="center"/>
                </w:tcPr>
                <w:p w14:paraId="69A4F08D"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77AD5192"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03BB4724" w14:textId="77777777" w:rsidTr="009D1E19">
              <w:trPr>
                <w:trHeight w:val="285"/>
                <w:jc w:val="center"/>
              </w:trPr>
              <w:tc>
                <w:tcPr>
                  <w:tcW w:w="1509"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7FE6C83C"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 xml:space="preserve">YOGURT </w:t>
                  </w:r>
                </w:p>
              </w:tc>
              <w:tc>
                <w:tcPr>
                  <w:tcW w:w="1279" w:type="dxa"/>
                  <w:vMerge/>
                  <w:tcBorders>
                    <w:left w:val="single" w:sz="4" w:space="0" w:color="auto"/>
                  </w:tcBorders>
                  <w:shd w:val="clear" w:color="auto" w:fill="BFBFBF" w:themeFill="background1" w:themeFillShade="BF"/>
                  <w:vAlign w:val="center"/>
                </w:tcPr>
                <w:p w14:paraId="539C9B22" w14:textId="77777777" w:rsidR="006554D1" w:rsidRPr="00894DE9" w:rsidRDefault="006554D1" w:rsidP="006554D1">
                  <w:pPr>
                    <w:spacing w:after="0" w:line="240" w:lineRule="auto"/>
                    <w:ind w:left="180"/>
                    <w:jc w:val="center"/>
                    <w:rPr>
                      <w:rFonts w:ascii="Arial" w:hAnsi="Arial" w:cs="Arial"/>
                      <w:sz w:val="16"/>
                      <w:szCs w:val="16"/>
                    </w:rPr>
                  </w:pPr>
                </w:p>
              </w:tc>
              <w:tc>
                <w:tcPr>
                  <w:tcW w:w="1008" w:type="dxa"/>
                  <w:shd w:val="clear" w:color="auto" w:fill="BFBFBF" w:themeFill="background1" w:themeFillShade="BF"/>
                  <w:vAlign w:val="center"/>
                </w:tcPr>
                <w:p w14:paraId="39F85293"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Low-Fat</w:t>
                  </w:r>
                </w:p>
              </w:tc>
              <w:tc>
                <w:tcPr>
                  <w:tcW w:w="1294" w:type="dxa"/>
                  <w:shd w:val="clear" w:color="auto" w:fill="BFBFBF" w:themeFill="background1" w:themeFillShade="BF"/>
                  <w:vAlign w:val="center"/>
                </w:tcPr>
                <w:p w14:paraId="0684A879"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p w14:paraId="2A3FDFFB"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Vanilla</w:t>
                  </w:r>
                </w:p>
                <w:p w14:paraId="6F807899"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Strawberry</w:t>
                  </w:r>
                </w:p>
                <w:p w14:paraId="2E9F6C4F"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Peach</w:t>
                  </w:r>
                </w:p>
                <w:p w14:paraId="350AEDBD"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Raspberry</w:t>
                  </w:r>
                </w:p>
              </w:tc>
              <w:tc>
                <w:tcPr>
                  <w:tcW w:w="1704" w:type="dxa"/>
                  <w:vMerge/>
                  <w:shd w:val="clear" w:color="auto" w:fill="BFBFBF" w:themeFill="background1" w:themeFillShade="BF"/>
                  <w:vAlign w:val="center"/>
                </w:tcPr>
                <w:p w14:paraId="7F4F39BB" w14:textId="77777777" w:rsidR="006554D1" w:rsidRPr="00894DE9" w:rsidRDefault="006554D1" w:rsidP="006554D1">
                  <w:pPr>
                    <w:spacing w:after="0" w:line="240" w:lineRule="auto"/>
                    <w:jc w:val="center"/>
                    <w:rPr>
                      <w:rFonts w:ascii="Arial" w:hAnsi="Arial" w:cs="Arial"/>
                      <w:sz w:val="16"/>
                      <w:szCs w:val="16"/>
                    </w:rPr>
                  </w:pPr>
                </w:p>
              </w:tc>
              <w:tc>
                <w:tcPr>
                  <w:tcW w:w="1546" w:type="dxa"/>
                  <w:vMerge w:val="restart"/>
                  <w:shd w:val="clear" w:color="auto" w:fill="BFBFBF" w:themeFill="background1" w:themeFillShade="BF"/>
                  <w:vAlign w:val="center"/>
                </w:tcPr>
                <w:p w14:paraId="1D66C57A"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0AB2AD9E"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33DE31CD" w14:textId="77777777" w:rsidTr="009D1E19">
              <w:trPr>
                <w:trHeight w:val="800"/>
                <w:jc w:val="center"/>
              </w:trPr>
              <w:tc>
                <w:tcPr>
                  <w:tcW w:w="1509" w:type="dxa"/>
                  <w:vMerge/>
                  <w:tcBorders>
                    <w:left w:val="single" w:sz="4" w:space="0" w:color="auto"/>
                    <w:right w:val="single" w:sz="4" w:space="0" w:color="auto"/>
                  </w:tcBorders>
                  <w:shd w:val="clear" w:color="auto" w:fill="BFBFBF" w:themeFill="background1" w:themeFillShade="BF"/>
                  <w:vAlign w:val="center"/>
                </w:tcPr>
                <w:p w14:paraId="42A4E128" w14:textId="77777777" w:rsidR="006554D1" w:rsidRPr="00894DE9" w:rsidRDefault="006554D1" w:rsidP="006554D1">
                  <w:pPr>
                    <w:spacing w:after="0" w:line="240" w:lineRule="auto"/>
                    <w:jc w:val="center"/>
                    <w:rPr>
                      <w:rFonts w:ascii="Arial" w:hAnsi="Arial" w:cs="Arial"/>
                      <w:sz w:val="16"/>
                      <w:szCs w:val="16"/>
                    </w:rPr>
                  </w:pPr>
                </w:p>
              </w:tc>
              <w:tc>
                <w:tcPr>
                  <w:tcW w:w="1279" w:type="dxa"/>
                  <w:vMerge/>
                  <w:tcBorders>
                    <w:left w:val="single" w:sz="4" w:space="0" w:color="auto"/>
                  </w:tcBorders>
                  <w:shd w:val="clear" w:color="auto" w:fill="BFBFBF" w:themeFill="background1" w:themeFillShade="BF"/>
                  <w:vAlign w:val="center"/>
                </w:tcPr>
                <w:p w14:paraId="4A5E9465" w14:textId="77777777" w:rsidR="006554D1" w:rsidRPr="00894DE9" w:rsidRDefault="006554D1" w:rsidP="006554D1">
                  <w:pPr>
                    <w:spacing w:after="0" w:line="240" w:lineRule="auto"/>
                    <w:ind w:left="180"/>
                    <w:jc w:val="center"/>
                    <w:rPr>
                      <w:rFonts w:ascii="Arial" w:hAnsi="Arial" w:cs="Arial"/>
                      <w:sz w:val="16"/>
                      <w:szCs w:val="16"/>
                    </w:rPr>
                  </w:pPr>
                </w:p>
              </w:tc>
              <w:tc>
                <w:tcPr>
                  <w:tcW w:w="1008" w:type="dxa"/>
                  <w:shd w:val="clear" w:color="auto" w:fill="BFBFBF" w:themeFill="background1" w:themeFillShade="BF"/>
                  <w:vAlign w:val="center"/>
                </w:tcPr>
                <w:p w14:paraId="296FD0DE"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Greek Non-Fat</w:t>
                  </w:r>
                </w:p>
              </w:tc>
              <w:tc>
                <w:tcPr>
                  <w:tcW w:w="1294" w:type="dxa"/>
                  <w:shd w:val="clear" w:color="auto" w:fill="BFBFBF" w:themeFill="background1" w:themeFillShade="BF"/>
                  <w:vAlign w:val="center"/>
                </w:tcPr>
                <w:p w14:paraId="41AC96E3"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p w14:paraId="15254BD3"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Vanilla</w:t>
                  </w:r>
                </w:p>
                <w:p w14:paraId="52DA8A75"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Strawberry</w:t>
                  </w:r>
                </w:p>
              </w:tc>
              <w:tc>
                <w:tcPr>
                  <w:tcW w:w="1704" w:type="dxa"/>
                  <w:vMerge/>
                  <w:shd w:val="clear" w:color="auto" w:fill="BFBFBF" w:themeFill="background1" w:themeFillShade="BF"/>
                  <w:vAlign w:val="center"/>
                </w:tcPr>
                <w:p w14:paraId="24FE9C2C" w14:textId="77777777" w:rsidR="006554D1" w:rsidRPr="00894DE9" w:rsidRDefault="006554D1" w:rsidP="006554D1">
                  <w:pPr>
                    <w:spacing w:after="0" w:line="240" w:lineRule="auto"/>
                    <w:jc w:val="center"/>
                    <w:rPr>
                      <w:rFonts w:ascii="Arial" w:hAnsi="Arial" w:cs="Arial"/>
                      <w:sz w:val="16"/>
                      <w:szCs w:val="16"/>
                    </w:rPr>
                  </w:pPr>
                </w:p>
              </w:tc>
              <w:tc>
                <w:tcPr>
                  <w:tcW w:w="1546" w:type="dxa"/>
                  <w:vMerge/>
                  <w:shd w:val="clear" w:color="auto" w:fill="BFBFBF" w:themeFill="background1" w:themeFillShade="BF"/>
                  <w:vAlign w:val="center"/>
                </w:tcPr>
                <w:p w14:paraId="56BA0C84"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3A7EF733"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3281E8DA" w14:textId="77777777" w:rsidTr="009D1E19">
              <w:trPr>
                <w:trHeight w:val="285"/>
                <w:jc w:val="center"/>
              </w:trPr>
              <w:tc>
                <w:tcPr>
                  <w:tcW w:w="1509" w:type="dxa"/>
                  <w:vMerge/>
                  <w:tcBorders>
                    <w:left w:val="single" w:sz="4" w:space="0" w:color="auto"/>
                    <w:right w:val="single" w:sz="4" w:space="0" w:color="auto"/>
                  </w:tcBorders>
                  <w:shd w:val="clear" w:color="auto" w:fill="BFBFBF" w:themeFill="background1" w:themeFillShade="BF"/>
                  <w:vAlign w:val="center"/>
                </w:tcPr>
                <w:p w14:paraId="6E2949E1" w14:textId="77777777" w:rsidR="006554D1" w:rsidRPr="00894DE9" w:rsidRDefault="006554D1" w:rsidP="006554D1">
                  <w:pPr>
                    <w:spacing w:after="0" w:line="240" w:lineRule="auto"/>
                    <w:jc w:val="center"/>
                    <w:rPr>
                      <w:rFonts w:ascii="Arial" w:hAnsi="Arial" w:cs="Arial"/>
                      <w:sz w:val="16"/>
                      <w:szCs w:val="16"/>
                    </w:rPr>
                  </w:pPr>
                </w:p>
              </w:tc>
              <w:tc>
                <w:tcPr>
                  <w:tcW w:w="1279" w:type="dxa"/>
                  <w:vMerge w:val="restart"/>
                  <w:tcBorders>
                    <w:left w:val="single" w:sz="4" w:space="0" w:color="auto"/>
                  </w:tcBorders>
                  <w:shd w:val="clear" w:color="auto" w:fill="BFBFBF" w:themeFill="background1" w:themeFillShade="BF"/>
                  <w:vAlign w:val="center"/>
                </w:tcPr>
                <w:p w14:paraId="410436B9"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Food Club</w:t>
                  </w:r>
                </w:p>
              </w:tc>
              <w:tc>
                <w:tcPr>
                  <w:tcW w:w="1008" w:type="dxa"/>
                  <w:shd w:val="clear" w:color="auto" w:fill="BFBFBF" w:themeFill="background1" w:themeFillShade="BF"/>
                  <w:vAlign w:val="center"/>
                </w:tcPr>
                <w:p w14:paraId="59B425F5"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Non-Fat</w:t>
                  </w:r>
                </w:p>
              </w:tc>
              <w:tc>
                <w:tcPr>
                  <w:tcW w:w="1294" w:type="dxa"/>
                  <w:shd w:val="clear" w:color="auto" w:fill="BFBFBF" w:themeFill="background1" w:themeFillShade="BF"/>
                  <w:vAlign w:val="center"/>
                </w:tcPr>
                <w:p w14:paraId="6F20FE2B"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tc>
              <w:tc>
                <w:tcPr>
                  <w:tcW w:w="1704" w:type="dxa"/>
                  <w:vMerge w:val="restart"/>
                  <w:shd w:val="clear" w:color="auto" w:fill="BFBFBF" w:themeFill="background1" w:themeFillShade="BF"/>
                  <w:vAlign w:val="center"/>
                </w:tcPr>
                <w:p w14:paraId="5FC3B37A"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32 oz</w:t>
                  </w:r>
                </w:p>
              </w:tc>
              <w:tc>
                <w:tcPr>
                  <w:tcW w:w="1546" w:type="dxa"/>
                  <w:vMerge/>
                  <w:shd w:val="clear" w:color="auto" w:fill="BFBFBF" w:themeFill="background1" w:themeFillShade="BF"/>
                  <w:vAlign w:val="center"/>
                </w:tcPr>
                <w:p w14:paraId="71C932E6"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4EB28AC1"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6A0F0C85" w14:textId="77777777" w:rsidTr="009D1E19">
              <w:trPr>
                <w:trHeight w:val="285"/>
                <w:jc w:val="center"/>
              </w:trPr>
              <w:tc>
                <w:tcPr>
                  <w:tcW w:w="1509" w:type="dxa"/>
                  <w:vMerge/>
                  <w:tcBorders>
                    <w:left w:val="single" w:sz="4" w:space="0" w:color="auto"/>
                    <w:right w:val="single" w:sz="4" w:space="0" w:color="auto"/>
                  </w:tcBorders>
                  <w:shd w:val="clear" w:color="auto" w:fill="BFBFBF" w:themeFill="background1" w:themeFillShade="BF"/>
                  <w:vAlign w:val="center"/>
                </w:tcPr>
                <w:p w14:paraId="3CCECBC3" w14:textId="77777777" w:rsidR="006554D1" w:rsidRPr="00894DE9" w:rsidRDefault="006554D1" w:rsidP="006554D1">
                  <w:pPr>
                    <w:spacing w:after="0" w:line="240" w:lineRule="auto"/>
                    <w:jc w:val="center"/>
                    <w:rPr>
                      <w:rFonts w:ascii="Arial" w:hAnsi="Arial" w:cs="Arial"/>
                      <w:sz w:val="16"/>
                      <w:szCs w:val="16"/>
                    </w:rPr>
                  </w:pPr>
                </w:p>
              </w:tc>
              <w:tc>
                <w:tcPr>
                  <w:tcW w:w="1279" w:type="dxa"/>
                  <w:vMerge/>
                  <w:tcBorders>
                    <w:left w:val="single" w:sz="4" w:space="0" w:color="auto"/>
                  </w:tcBorders>
                  <w:shd w:val="clear" w:color="auto" w:fill="BFBFBF" w:themeFill="background1" w:themeFillShade="BF"/>
                  <w:vAlign w:val="center"/>
                </w:tcPr>
                <w:p w14:paraId="646BC623" w14:textId="77777777" w:rsidR="006554D1" w:rsidRPr="00894DE9" w:rsidRDefault="006554D1" w:rsidP="006554D1">
                  <w:pPr>
                    <w:spacing w:after="0" w:line="240" w:lineRule="auto"/>
                    <w:ind w:left="180"/>
                    <w:jc w:val="center"/>
                    <w:rPr>
                      <w:rFonts w:ascii="Arial" w:hAnsi="Arial" w:cs="Arial"/>
                      <w:sz w:val="16"/>
                      <w:szCs w:val="16"/>
                    </w:rPr>
                  </w:pPr>
                </w:p>
              </w:tc>
              <w:tc>
                <w:tcPr>
                  <w:tcW w:w="1008" w:type="dxa"/>
                  <w:shd w:val="clear" w:color="auto" w:fill="BFBFBF" w:themeFill="background1" w:themeFillShade="BF"/>
                  <w:vAlign w:val="center"/>
                </w:tcPr>
                <w:p w14:paraId="159D25CD"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Low-Fat</w:t>
                  </w:r>
                </w:p>
              </w:tc>
              <w:tc>
                <w:tcPr>
                  <w:tcW w:w="1294" w:type="dxa"/>
                  <w:shd w:val="clear" w:color="auto" w:fill="BFBFBF" w:themeFill="background1" w:themeFillShade="BF"/>
                  <w:vAlign w:val="center"/>
                </w:tcPr>
                <w:p w14:paraId="48BFF154"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Vanilla</w:t>
                  </w:r>
                </w:p>
                <w:p w14:paraId="069A04C7"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Strawberry</w:t>
                  </w:r>
                </w:p>
              </w:tc>
              <w:tc>
                <w:tcPr>
                  <w:tcW w:w="1704" w:type="dxa"/>
                  <w:vMerge/>
                  <w:shd w:val="clear" w:color="auto" w:fill="BFBFBF" w:themeFill="background1" w:themeFillShade="BF"/>
                  <w:vAlign w:val="center"/>
                </w:tcPr>
                <w:p w14:paraId="5DB5F0ED" w14:textId="77777777" w:rsidR="006554D1" w:rsidRPr="00894DE9" w:rsidRDefault="006554D1" w:rsidP="006554D1">
                  <w:pPr>
                    <w:spacing w:after="0" w:line="240" w:lineRule="auto"/>
                    <w:jc w:val="center"/>
                    <w:rPr>
                      <w:rFonts w:ascii="Arial" w:hAnsi="Arial" w:cs="Arial"/>
                      <w:sz w:val="16"/>
                      <w:szCs w:val="16"/>
                    </w:rPr>
                  </w:pPr>
                </w:p>
              </w:tc>
              <w:tc>
                <w:tcPr>
                  <w:tcW w:w="1546" w:type="dxa"/>
                  <w:vMerge/>
                  <w:shd w:val="clear" w:color="auto" w:fill="BFBFBF" w:themeFill="background1" w:themeFillShade="BF"/>
                  <w:vAlign w:val="center"/>
                </w:tcPr>
                <w:p w14:paraId="27E89B80"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21A24A74"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078E4064" w14:textId="77777777" w:rsidTr="009D1E19">
              <w:trPr>
                <w:trHeight w:val="285"/>
                <w:jc w:val="center"/>
              </w:trPr>
              <w:tc>
                <w:tcPr>
                  <w:tcW w:w="1509" w:type="dxa"/>
                  <w:vMerge/>
                  <w:tcBorders>
                    <w:left w:val="single" w:sz="4" w:space="0" w:color="auto"/>
                    <w:right w:val="single" w:sz="4" w:space="0" w:color="auto"/>
                  </w:tcBorders>
                  <w:shd w:val="clear" w:color="auto" w:fill="BFBFBF" w:themeFill="background1" w:themeFillShade="BF"/>
                  <w:vAlign w:val="center"/>
                </w:tcPr>
                <w:p w14:paraId="5E6035FD" w14:textId="77777777" w:rsidR="006554D1" w:rsidRPr="00894DE9" w:rsidRDefault="006554D1" w:rsidP="006554D1">
                  <w:pPr>
                    <w:spacing w:after="0" w:line="240" w:lineRule="auto"/>
                    <w:rPr>
                      <w:rFonts w:ascii="Arial" w:hAnsi="Arial" w:cs="Arial"/>
                      <w:sz w:val="16"/>
                      <w:szCs w:val="16"/>
                    </w:rPr>
                  </w:pPr>
                </w:p>
              </w:tc>
              <w:tc>
                <w:tcPr>
                  <w:tcW w:w="1279" w:type="dxa"/>
                  <w:tcBorders>
                    <w:left w:val="single" w:sz="4" w:space="0" w:color="auto"/>
                  </w:tcBorders>
                  <w:shd w:val="clear" w:color="auto" w:fill="BFBFBF" w:themeFill="background1" w:themeFillShade="BF"/>
                  <w:vAlign w:val="center"/>
                </w:tcPr>
                <w:p w14:paraId="2C04056D" w14:textId="77777777" w:rsidR="006554D1" w:rsidRPr="00894DE9" w:rsidRDefault="006554D1" w:rsidP="006554D1">
                  <w:pPr>
                    <w:spacing w:after="0" w:line="240" w:lineRule="auto"/>
                    <w:ind w:left="180"/>
                    <w:jc w:val="center"/>
                    <w:rPr>
                      <w:rFonts w:ascii="Arial" w:hAnsi="Arial" w:cs="Arial"/>
                      <w:sz w:val="16"/>
                      <w:szCs w:val="16"/>
                    </w:rPr>
                  </w:pPr>
                  <w:proofErr w:type="spellStart"/>
                  <w:r w:rsidRPr="00894DE9">
                    <w:rPr>
                      <w:rFonts w:ascii="Arial" w:hAnsi="Arial" w:cs="Arial"/>
                      <w:sz w:val="16"/>
                      <w:szCs w:val="16"/>
                    </w:rPr>
                    <w:t>LaLa</w:t>
                  </w:r>
                  <w:proofErr w:type="spellEnd"/>
                </w:p>
              </w:tc>
              <w:tc>
                <w:tcPr>
                  <w:tcW w:w="1008" w:type="dxa"/>
                  <w:shd w:val="clear" w:color="auto" w:fill="BFBFBF" w:themeFill="background1" w:themeFillShade="BF"/>
                  <w:vAlign w:val="center"/>
                </w:tcPr>
                <w:p w14:paraId="3150EA42"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Low-Fat</w:t>
                  </w:r>
                </w:p>
              </w:tc>
              <w:tc>
                <w:tcPr>
                  <w:tcW w:w="1294" w:type="dxa"/>
                  <w:shd w:val="clear" w:color="auto" w:fill="BFBFBF" w:themeFill="background1" w:themeFillShade="BF"/>
                  <w:vAlign w:val="center"/>
                </w:tcPr>
                <w:p w14:paraId="0837C0A5"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tc>
              <w:tc>
                <w:tcPr>
                  <w:tcW w:w="1704" w:type="dxa"/>
                  <w:shd w:val="clear" w:color="auto" w:fill="BFBFBF" w:themeFill="background1" w:themeFillShade="BF"/>
                  <w:vAlign w:val="center"/>
                </w:tcPr>
                <w:p w14:paraId="5DE6252C"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32 oz</w:t>
                  </w:r>
                </w:p>
              </w:tc>
              <w:tc>
                <w:tcPr>
                  <w:tcW w:w="1546" w:type="dxa"/>
                  <w:vMerge/>
                  <w:shd w:val="clear" w:color="auto" w:fill="BFBFBF" w:themeFill="background1" w:themeFillShade="BF"/>
                  <w:vAlign w:val="center"/>
                </w:tcPr>
                <w:p w14:paraId="612D01C4"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16A9B4EA"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2BC98508" w14:textId="77777777" w:rsidTr="009D1E19">
              <w:trPr>
                <w:trHeight w:val="285"/>
                <w:jc w:val="center"/>
              </w:trPr>
              <w:tc>
                <w:tcPr>
                  <w:tcW w:w="1509" w:type="dxa"/>
                  <w:vMerge/>
                  <w:tcBorders>
                    <w:left w:val="single" w:sz="4" w:space="0" w:color="auto"/>
                    <w:right w:val="single" w:sz="4" w:space="0" w:color="auto"/>
                  </w:tcBorders>
                  <w:shd w:val="clear" w:color="auto" w:fill="BFBFBF" w:themeFill="background1" w:themeFillShade="BF"/>
                  <w:vAlign w:val="center"/>
                </w:tcPr>
                <w:p w14:paraId="7748E576" w14:textId="77777777" w:rsidR="006554D1" w:rsidRPr="00894DE9" w:rsidRDefault="006554D1" w:rsidP="006554D1">
                  <w:pPr>
                    <w:spacing w:after="0" w:line="240" w:lineRule="auto"/>
                    <w:rPr>
                      <w:rFonts w:ascii="Arial" w:hAnsi="Arial" w:cs="Arial"/>
                      <w:sz w:val="16"/>
                      <w:szCs w:val="16"/>
                    </w:rPr>
                  </w:pPr>
                </w:p>
              </w:tc>
              <w:tc>
                <w:tcPr>
                  <w:tcW w:w="1279" w:type="dxa"/>
                  <w:tcBorders>
                    <w:left w:val="single" w:sz="4" w:space="0" w:color="auto"/>
                  </w:tcBorders>
                  <w:shd w:val="clear" w:color="auto" w:fill="BFBFBF" w:themeFill="background1" w:themeFillShade="BF"/>
                  <w:vAlign w:val="center"/>
                </w:tcPr>
                <w:p w14:paraId="4297D55B" w14:textId="77777777" w:rsidR="006554D1" w:rsidRPr="00894DE9" w:rsidRDefault="006554D1" w:rsidP="006554D1">
                  <w:pPr>
                    <w:spacing w:after="0" w:line="240" w:lineRule="auto"/>
                    <w:ind w:left="180"/>
                    <w:jc w:val="center"/>
                    <w:rPr>
                      <w:rFonts w:ascii="Arial" w:hAnsi="Arial" w:cs="Arial"/>
                      <w:sz w:val="16"/>
                      <w:szCs w:val="16"/>
                    </w:rPr>
                  </w:pPr>
                  <w:proofErr w:type="spellStart"/>
                  <w:r w:rsidRPr="00894DE9">
                    <w:rPr>
                      <w:rFonts w:ascii="Arial" w:hAnsi="Arial" w:cs="Arial"/>
                      <w:sz w:val="16"/>
                      <w:szCs w:val="16"/>
                    </w:rPr>
                    <w:t>Nostimo</w:t>
                  </w:r>
                  <w:proofErr w:type="spellEnd"/>
                </w:p>
              </w:tc>
              <w:tc>
                <w:tcPr>
                  <w:tcW w:w="1008" w:type="dxa"/>
                  <w:shd w:val="clear" w:color="auto" w:fill="BFBFBF" w:themeFill="background1" w:themeFillShade="BF"/>
                  <w:vAlign w:val="center"/>
                </w:tcPr>
                <w:p w14:paraId="55E0D6B4"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Greek Non-Fat</w:t>
                  </w:r>
                </w:p>
              </w:tc>
              <w:tc>
                <w:tcPr>
                  <w:tcW w:w="1294" w:type="dxa"/>
                  <w:shd w:val="clear" w:color="auto" w:fill="BFBFBF" w:themeFill="background1" w:themeFillShade="BF"/>
                  <w:vAlign w:val="center"/>
                </w:tcPr>
                <w:p w14:paraId="2D999EA5"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p w14:paraId="7967DEF4"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Vanilla</w:t>
                  </w:r>
                </w:p>
              </w:tc>
              <w:tc>
                <w:tcPr>
                  <w:tcW w:w="1704" w:type="dxa"/>
                  <w:shd w:val="clear" w:color="auto" w:fill="BFBFBF" w:themeFill="background1" w:themeFillShade="BF"/>
                  <w:vAlign w:val="center"/>
                </w:tcPr>
                <w:p w14:paraId="20E12DA1"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32 oz</w:t>
                  </w:r>
                </w:p>
              </w:tc>
              <w:tc>
                <w:tcPr>
                  <w:tcW w:w="1546" w:type="dxa"/>
                  <w:vMerge/>
                  <w:shd w:val="clear" w:color="auto" w:fill="BFBFBF" w:themeFill="background1" w:themeFillShade="BF"/>
                  <w:vAlign w:val="center"/>
                </w:tcPr>
                <w:p w14:paraId="79A03E0B"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137933EB"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1A07FD7F" w14:textId="77777777" w:rsidTr="009D1E19">
              <w:trPr>
                <w:trHeight w:val="285"/>
                <w:jc w:val="center"/>
              </w:trPr>
              <w:tc>
                <w:tcPr>
                  <w:tcW w:w="1509" w:type="dxa"/>
                  <w:vMerge/>
                  <w:tcBorders>
                    <w:left w:val="single" w:sz="4" w:space="0" w:color="auto"/>
                    <w:right w:val="single" w:sz="4" w:space="0" w:color="auto"/>
                  </w:tcBorders>
                  <w:shd w:val="clear" w:color="auto" w:fill="BFBFBF" w:themeFill="background1" w:themeFillShade="BF"/>
                  <w:vAlign w:val="center"/>
                </w:tcPr>
                <w:p w14:paraId="6D014265" w14:textId="77777777" w:rsidR="006554D1" w:rsidRPr="00894DE9" w:rsidRDefault="006554D1" w:rsidP="006554D1">
                  <w:pPr>
                    <w:spacing w:after="0" w:line="240" w:lineRule="auto"/>
                    <w:rPr>
                      <w:rFonts w:ascii="Arial" w:hAnsi="Arial" w:cs="Arial"/>
                      <w:sz w:val="16"/>
                      <w:szCs w:val="16"/>
                    </w:rPr>
                  </w:pPr>
                </w:p>
              </w:tc>
              <w:tc>
                <w:tcPr>
                  <w:tcW w:w="1279" w:type="dxa"/>
                  <w:vMerge w:val="restart"/>
                  <w:tcBorders>
                    <w:left w:val="single" w:sz="4" w:space="0" w:color="auto"/>
                  </w:tcBorders>
                  <w:shd w:val="clear" w:color="auto" w:fill="BFBFBF" w:themeFill="background1" w:themeFillShade="BF"/>
                  <w:vAlign w:val="center"/>
                </w:tcPr>
                <w:p w14:paraId="645D0943"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Southern Home</w:t>
                  </w:r>
                </w:p>
              </w:tc>
              <w:tc>
                <w:tcPr>
                  <w:tcW w:w="1008" w:type="dxa"/>
                  <w:shd w:val="clear" w:color="auto" w:fill="BFBFBF" w:themeFill="background1" w:themeFillShade="BF"/>
                  <w:vAlign w:val="center"/>
                </w:tcPr>
                <w:p w14:paraId="603930D2"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Non-Fat</w:t>
                  </w:r>
                </w:p>
              </w:tc>
              <w:tc>
                <w:tcPr>
                  <w:tcW w:w="1294" w:type="dxa"/>
                  <w:shd w:val="clear" w:color="auto" w:fill="BFBFBF" w:themeFill="background1" w:themeFillShade="BF"/>
                  <w:vAlign w:val="center"/>
                </w:tcPr>
                <w:p w14:paraId="0D12CE32"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p w14:paraId="257D08D7"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Vanilla</w:t>
                  </w:r>
                </w:p>
              </w:tc>
              <w:tc>
                <w:tcPr>
                  <w:tcW w:w="1704" w:type="dxa"/>
                  <w:vMerge w:val="restart"/>
                  <w:shd w:val="clear" w:color="auto" w:fill="BFBFBF" w:themeFill="background1" w:themeFillShade="BF"/>
                  <w:vAlign w:val="center"/>
                </w:tcPr>
                <w:p w14:paraId="48C8EE2E"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32 oz</w:t>
                  </w:r>
                </w:p>
              </w:tc>
              <w:tc>
                <w:tcPr>
                  <w:tcW w:w="1546" w:type="dxa"/>
                  <w:vMerge/>
                  <w:shd w:val="clear" w:color="auto" w:fill="BFBFBF" w:themeFill="background1" w:themeFillShade="BF"/>
                  <w:vAlign w:val="center"/>
                </w:tcPr>
                <w:p w14:paraId="5F663EE3"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7087850B"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6CE65783" w14:textId="77777777" w:rsidTr="009D1E19">
              <w:trPr>
                <w:trHeight w:val="251"/>
                <w:jc w:val="center"/>
              </w:trPr>
              <w:tc>
                <w:tcPr>
                  <w:tcW w:w="1509" w:type="dxa"/>
                  <w:vMerge/>
                  <w:tcBorders>
                    <w:left w:val="single" w:sz="4" w:space="0" w:color="auto"/>
                    <w:right w:val="single" w:sz="4" w:space="0" w:color="auto"/>
                  </w:tcBorders>
                  <w:shd w:val="clear" w:color="auto" w:fill="BFBFBF" w:themeFill="background1" w:themeFillShade="BF"/>
                  <w:vAlign w:val="center"/>
                </w:tcPr>
                <w:p w14:paraId="3F94A669" w14:textId="77777777" w:rsidR="006554D1" w:rsidRPr="00894DE9" w:rsidRDefault="006554D1" w:rsidP="006554D1">
                  <w:pPr>
                    <w:spacing w:after="0" w:line="240" w:lineRule="auto"/>
                    <w:rPr>
                      <w:rFonts w:ascii="Arial" w:hAnsi="Arial" w:cs="Arial"/>
                      <w:sz w:val="16"/>
                      <w:szCs w:val="16"/>
                    </w:rPr>
                  </w:pPr>
                </w:p>
              </w:tc>
              <w:tc>
                <w:tcPr>
                  <w:tcW w:w="1279" w:type="dxa"/>
                  <w:vMerge/>
                  <w:tcBorders>
                    <w:left w:val="single" w:sz="4" w:space="0" w:color="auto"/>
                    <w:bottom w:val="single" w:sz="4" w:space="0" w:color="auto"/>
                  </w:tcBorders>
                  <w:shd w:val="clear" w:color="auto" w:fill="BFBFBF" w:themeFill="background1" w:themeFillShade="BF"/>
                  <w:vAlign w:val="center"/>
                </w:tcPr>
                <w:p w14:paraId="44C0E99A" w14:textId="77777777" w:rsidR="006554D1" w:rsidRPr="00894DE9" w:rsidRDefault="006554D1" w:rsidP="006554D1">
                  <w:pPr>
                    <w:spacing w:after="0" w:line="240" w:lineRule="auto"/>
                    <w:ind w:left="180"/>
                    <w:jc w:val="center"/>
                    <w:rPr>
                      <w:rFonts w:ascii="Arial" w:hAnsi="Arial" w:cs="Arial"/>
                      <w:sz w:val="16"/>
                      <w:szCs w:val="16"/>
                    </w:rPr>
                  </w:pPr>
                </w:p>
              </w:tc>
              <w:tc>
                <w:tcPr>
                  <w:tcW w:w="1008" w:type="dxa"/>
                  <w:shd w:val="clear" w:color="auto" w:fill="BFBFBF" w:themeFill="background1" w:themeFillShade="BF"/>
                  <w:vAlign w:val="center"/>
                </w:tcPr>
                <w:p w14:paraId="37CEA285"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Low-Fat</w:t>
                  </w:r>
                </w:p>
              </w:tc>
              <w:tc>
                <w:tcPr>
                  <w:tcW w:w="1294" w:type="dxa"/>
                  <w:shd w:val="clear" w:color="auto" w:fill="BFBFBF" w:themeFill="background1" w:themeFillShade="BF"/>
                  <w:vAlign w:val="center"/>
                </w:tcPr>
                <w:p w14:paraId="0D3D9F89"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Vanilla</w:t>
                  </w:r>
                </w:p>
              </w:tc>
              <w:tc>
                <w:tcPr>
                  <w:tcW w:w="1704" w:type="dxa"/>
                  <w:vMerge/>
                  <w:shd w:val="clear" w:color="auto" w:fill="BFBFBF" w:themeFill="background1" w:themeFillShade="BF"/>
                  <w:vAlign w:val="center"/>
                </w:tcPr>
                <w:p w14:paraId="101E0EBC" w14:textId="77777777" w:rsidR="006554D1" w:rsidRPr="00894DE9" w:rsidRDefault="006554D1" w:rsidP="006554D1">
                  <w:pPr>
                    <w:spacing w:after="0" w:line="240" w:lineRule="auto"/>
                    <w:jc w:val="center"/>
                    <w:rPr>
                      <w:rFonts w:ascii="Arial" w:hAnsi="Arial" w:cs="Arial"/>
                      <w:sz w:val="16"/>
                      <w:szCs w:val="16"/>
                    </w:rPr>
                  </w:pPr>
                </w:p>
              </w:tc>
              <w:tc>
                <w:tcPr>
                  <w:tcW w:w="1546" w:type="dxa"/>
                  <w:vMerge/>
                  <w:shd w:val="clear" w:color="auto" w:fill="BFBFBF" w:themeFill="background1" w:themeFillShade="BF"/>
                  <w:vAlign w:val="center"/>
                </w:tcPr>
                <w:p w14:paraId="6C27EC1B"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5299AF49"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765F170D" w14:textId="77777777" w:rsidTr="009D1E19">
              <w:trPr>
                <w:trHeight w:val="285"/>
                <w:jc w:val="center"/>
              </w:trPr>
              <w:tc>
                <w:tcPr>
                  <w:tcW w:w="1509" w:type="dxa"/>
                  <w:vMerge/>
                  <w:tcBorders>
                    <w:left w:val="single" w:sz="4" w:space="0" w:color="auto"/>
                    <w:right w:val="single" w:sz="4" w:space="0" w:color="auto"/>
                  </w:tcBorders>
                  <w:shd w:val="clear" w:color="auto" w:fill="BFBFBF" w:themeFill="background1" w:themeFillShade="BF"/>
                  <w:vAlign w:val="center"/>
                </w:tcPr>
                <w:p w14:paraId="5BB82E2E" w14:textId="77777777" w:rsidR="006554D1" w:rsidRPr="00894DE9" w:rsidRDefault="006554D1" w:rsidP="006554D1">
                  <w:pPr>
                    <w:spacing w:after="0" w:line="240" w:lineRule="auto"/>
                    <w:rPr>
                      <w:rFonts w:ascii="Arial" w:hAnsi="Arial" w:cs="Arial"/>
                      <w:sz w:val="16"/>
                      <w:szCs w:val="16"/>
                    </w:rPr>
                  </w:pPr>
                </w:p>
              </w:tc>
              <w:tc>
                <w:tcPr>
                  <w:tcW w:w="1279" w:type="dxa"/>
                  <w:vMerge/>
                  <w:tcBorders>
                    <w:top w:val="single" w:sz="4" w:space="0" w:color="auto"/>
                    <w:left w:val="single" w:sz="4" w:space="0" w:color="auto"/>
                  </w:tcBorders>
                  <w:shd w:val="clear" w:color="auto" w:fill="BFBFBF" w:themeFill="background1" w:themeFillShade="BF"/>
                  <w:vAlign w:val="center"/>
                </w:tcPr>
                <w:p w14:paraId="43D082A3" w14:textId="77777777" w:rsidR="006554D1" w:rsidRPr="00894DE9" w:rsidRDefault="006554D1" w:rsidP="006554D1">
                  <w:pPr>
                    <w:spacing w:after="0" w:line="240" w:lineRule="auto"/>
                    <w:ind w:left="180"/>
                    <w:jc w:val="center"/>
                    <w:rPr>
                      <w:rFonts w:ascii="Arial" w:hAnsi="Arial" w:cs="Arial"/>
                      <w:sz w:val="16"/>
                      <w:szCs w:val="16"/>
                    </w:rPr>
                  </w:pPr>
                </w:p>
              </w:tc>
              <w:tc>
                <w:tcPr>
                  <w:tcW w:w="1008" w:type="dxa"/>
                  <w:shd w:val="clear" w:color="auto" w:fill="BFBFBF" w:themeFill="background1" w:themeFillShade="BF"/>
                  <w:vAlign w:val="center"/>
                </w:tcPr>
                <w:p w14:paraId="31307E95"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Greek Non-Fat</w:t>
                  </w:r>
                </w:p>
              </w:tc>
              <w:tc>
                <w:tcPr>
                  <w:tcW w:w="1294" w:type="dxa"/>
                  <w:shd w:val="clear" w:color="auto" w:fill="BFBFBF" w:themeFill="background1" w:themeFillShade="BF"/>
                  <w:vAlign w:val="center"/>
                </w:tcPr>
                <w:p w14:paraId="2C74EC07"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tc>
              <w:tc>
                <w:tcPr>
                  <w:tcW w:w="1704" w:type="dxa"/>
                  <w:vMerge/>
                  <w:shd w:val="clear" w:color="auto" w:fill="BFBFBF" w:themeFill="background1" w:themeFillShade="BF"/>
                  <w:vAlign w:val="center"/>
                </w:tcPr>
                <w:p w14:paraId="1C8F907A" w14:textId="77777777" w:rsidR="006554D1" w:rsidRPr="00894DE9" w:rsidRDefault="006554D1" w:rsidP="006554D1">
                  <w:pPr>
                    <w:spacing w:after="0" w:line="240" w:lineRule="auto"/>
                    <w:jc w:val="center"/>
                    <w:rPr>
                      <w:rFonts w:ascii="Arial" w:hAnsi="Arial" w:cs="Arial"/>
                      <w:sz w:val="16"/>
                      <w:szCs w:val="16"/>
                    </w:rPr>
                  </w:pPr>
                </w:p>
              </w:tc>
              <w:tc>
                <w:tcPr>
                  <w:tcW w:w="1546" w:type="dxa"/>
                  <w:vMerge/>
                  <w:shd w:val="clear" w:color="auto" w:fill="BFBFBF" w:themeFill="background1" w:themeFillShade="BF"/>
                  <w:vAlign w:val="center"/>
                </w:tcPr>
                <w:p w14:paraId="4AA65A2F"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6ADE89F3"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41D8BB79" w14:textId="77777777" w:rsidTr="009D1E19">
              <w:trPr>
                <w:trHeight w:val="285"/>
                <w:jc w:val="center"/>
              </w:trPr>
              <w:tc>
                <w:tcPr>
                  <w:tcW w:w="1509" w:type="dxa"/>
                  <w:vMerge/>
                  <w:tcBorders>
                    <w:left w:val="single" w:sz="4" w:space="0" w:color="auto"/>
                    <w:right w:val="single" w:sz="4" w:space="0" w:color="auto"/>
                  </w:tcBorders>
                  <w:shd w:val="clear" w:color="auto" w:fill="BFBFBF" w:themeFill="background1" w:themeFillShade="BF"/>
                  <w:vAlign w:val="center"/>
                </w:tcPr>
                <w:p w14:paraId="39043D97" w14:textId="77777777" w:rsidR="006554D1" w:rsidRPr="00894DE9" w:rsidRDefault="006554D1" w:rsidP="006554D1">
                  <w:pPr>
                    <w:spacing w:after="0" w:line="240" w:lineRule="auto"/>
                    <w:rPr>
                      <w:rFonts w:ascii="Arial" w:hAnsi="Arial" w:cs="Arial"/>
                      <w:sz w:val="16"/>
                      <w:szCs w:val="16"/>
                    </w:rPr>
                  </w:pPr>
                </w:p>
              </w:tc>
              <w:tc>
                <w:tcPr>
                  <w:tcW w:w="1279" w:type="dxa"/>
                  <w:vMerge w:val="restart"/>
                  <w:tcBorders>
                    <w:left w:val="single" w:sz="4" w:space="0" w:color="auto"/>
                  </w:tcBorders>
                  <w:shd w:val="clear" w:color="auto" w:fill="BFBFBF" w:themeFill="background1" w:themeFillShade="BF"/>
                  <w:vAlign w:val="center"/>
                </w:tcPr>
                <w:p w14:paraId="72BBAB09"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Winn Dixie</w:t>
                  </w:r>
                </w:p>
              </w:tc>
              <w:tc>
                <w:tcPr>
                  <w:tcW w:w="1008" w:type="dxa"/>
                  <w:shd w:val="clear" w:color="auto" w:fill="BFBFBF" w:themeFill="background1" w:themeFillShade="BF"/>
                  <w:vAlign w:val="center"/>
                </w:tcPr>
                <w:p w14:paraId="249D68AA"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Low-Fat</w:t>
                  </w:r>
                </w:p>
              </w:tc>
              <w:tc>
                <w:tcPr>
                  <w:tcW w:w="1294" w:type="dxa"/>
                  <w:shd w:val="clear" w:color="auto" w:fill="BFBFBF" w:themeFill="background1" w:themeFillShade="BF"/>
                  <w:vAlign w:val="center"/>
                </w:tcPr>
                <w:p w14:paraId="45C506EB"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p w14:paraId="32A731F3"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Vanilla</w:t>
                  </w:r>
                </w:p>
              </w:tc>
              <w:tc>
                <w:tcPr>
                  <w:tcW w:w="1704" w:type="dxa"/>
                  <w:vMerge w:val="restart"/>
                  <w:shd w:val="clear" w:color="auto" w:fill="BFBFBF" w:themeFill="background1" w:themeFillShade="BF"/>
                  <w:vAlign w:val="center"/>
                </w:tcPr>
                <w:p w14:paraId="5334032E"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32 oz</w:t>
                  </w:r>
                </w:p>
              </w:tc>
              <w:tc>
                <w:tcPr>
                  <w:tcW w:w="1546" w:type="dxa"/>
                  <w:vMerge/>
                  <w:shd w:val="clear" w:color="auto" w:fill="BFBFBF" w:themeFill="background1" w:themeFillShade="BF"/>
                  <w:vAlign w:val="center"/>
                </w:tcPr>
                <w:p w14:paraId="0D6AD5A1"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569233C4"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449877A8" w14:textId="77777777" w:rsidTr="009D1E19">
              <w:trPr>
                <w:trHeight w:val="285"/>
                <w:jc w:val="center"/>
              </w:trPr>
              <w:tc>
                <w:tcPr>
                  <w:tcW w:w="1509" w:type="dxa"/>
                  <w:vMerge/>
                  <w:tcBorders>
                    <w:left w:val="single" w:sz="4" w:space="0" w:color="auto"/>
                    <w:right w:val="single" w:sz="4" w:space="0" w:color="auto"/>
                  </w:tcBorders>
                  <w:shd w:val="clear" w:color="auto" w:fill="BFBFBF" w:themeFill="background1" w:themeFillShade="BF"/>
                  <w:vAlign w:val="center"/>
                </w:tcPr>
                <w:p w14:paraId="329CDF8F" w14:textId="77777777" w:rsidR="006554D1" w:rsidRPr="00894DE9" w:rsidRDefault="006554D1" w:rsidP="006554D1">
                  <w:pPr>
                    <w:spacing w:after="0" w:line="240" w:lineRule="auto"/>
                    <w:rPr>
                      <w:rFonts w:ascii="Arial" w:hAnsi="Arial" w:cs="Arial"/>
                      <w:sz w:val="16"/>
                      <w:szCs w:val="16"/>
                    </w:rPr>
                  </w:pPr>
                </w:p>
              </w:tc>
              <w:tc>
                <w:tcPr>
                  <w:tcW w:w="1279" w:type="dxa"/>
                  <w:vMerge/>
                  <w:tcBorders>
                    <w:left w:val="single" w:sz="4" w:space="0" w:color="auto"/>
                  </w:tcBorders>
                  <w:shd w:val="clear" w:color="auto" w:fill="BFBFBF" w:themeFill="background1" w:themeFillShade="BF"/>
                  <w:vAlign w:val="center"/>
                </w:tcPr>
                <w:p w14:paraId="4739392E" w14:textId="77777777" w:rsidR="006554D1" w:rsidRPr="00894DE9" w:rsidRDefault="006554D1" w:rsidP="006554D1">
                  <w:pPr>
                    <w:spacing w:after="0" w:line="240" w:lineRule="auto"/>
                    <w:ind w:left="180"/>
                    <w:jc w:val="center"/>
                    <w:rPr>
                      <w:rFonts w:ascii="Arial" w:hAnsi="Arial" w:cs="Arial"/>
                      <w:sz w:val="16"/>
                      <w:szCs w:val="16"/>
                    </w:rPr>
                  </w:pPr>
                </w:p>
              </w:tc>
              <w:tc>
                <w:tcPr>
                  <w:tcW w:w="1008" w:type="dxa"/>
                  <w:shd w:val="clear" w:color="auto" w:fill="BFBFBF" w:themeFill="background1" w:themeFillShade="BF"/>
                  <w:vAlign w:val="center"/>
                </w:tcPr>
                <w:p w14:paraId="79537771"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Greek Non-Fat</w:t>
                  </w:r>
                </w:p>
              </w:tc>
              <w:tc>
                <w:tcPr>
                  <w:tcW w:w="1294" w:type="dxa"/>
                  <w:shd w:val="clear" w:color="auto" w:fill="BFBFBF" w:themeFill="background1" w:themeFillShade="BF"/>
                  <w:vAlign w:val="center"/>
                </w:tcPr>
                <w:p w14:paraId="121A332C"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p w14:paraId="1229E20C"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Vanilla</w:t>
                  </w:r>
                </w:p>
              </w:tc>
              <w:tc>
                <w:tcPr>
                  <w:tcW w:w="1704" w:type="dxa"/>
                  <w:vMerge/>
                  <w:shd w:val="clear" w:color="auto" w:fill="BFBFBF" w:themeFill="background1" w:themeFillShade="BF"/>
                  <w:vAlign w:val="center"/>
                </w:tcPr>
                <w:p w14:paraId="6BD1AFA3" w14:textId="77777777" w:rsidR="006554D1" w:rsidRPr="00894DE9" w:rsidRDefault="006554D1" w:rsidP="006554D1">
                  <w:pPr>
                    <w:spacing w:after="0" w:line="240" w:lineRule="auto"/>
                    <w:jc w:val="center"/>
                    <w:rPr>
                      <w:rFonts w:ascii="Arial" w:hAnsi="Arial" w:cs="Arial"/>
                      <w:sz w:val="16"/>
                      <w:szCs w:val="16"/>
                    </w:rPr>
                  </w:pPr>
                </w:p>
              </w:tc>
              <w:tc>
                <w:tcPr>
                  <w:tcW w:w="1546" w:type="dxa"/>
                  <w:vMerge/>
                  <w:shd w:val="clear" w:color="auto" w:fill="BFBFBF" w:themeFill="background1" w:themeFillShade="BF"/>
                  <w:vAlign w:val="center"/>
                </w:tcPr>
                <w:p w14:paraId="664BF2C7"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0AADB229"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78178D27" w14:textId="77777777" w:rsidTr="009D1E19">
              <w:trPr>
                <w:trHeight w:val="285"/>
                <w:jc w:val="center"/>
              </w:trPr>
              <w:tc>
                <w:tcPr>
                  <w:tcW w:w="1509" w:type="dxa"/>
                  <w:vMerge/>
                  <w:tcBorders>
                    <w:left w:val="single" w:sz="4" w:space="0" w:color="auto"/>
                    <w:right w:val="single" w:sz="4" w:space="0" w:color="auto"/>
                  </w:tcBorders>
                  <w:shd w:val="clear" w:color="auto" w:fill="BFBFBF" w:themeFill="background1" w:themeFillShade="BF"/>
                  <w:vAlign w:val="center"/>
                </w:tcPr>
                <w:p w14:paraId="28333AAE" w14:textId="77777777" w:rsidR="006554D1" w:rsidRPr="00894DE9" w:rsidRDefault="006554D1" w:rsidP="006554D1">
                  <w:pPr>
                    <w:spacing w:after="0" w:line="240" w:lineRule="auto"/>
                    <w:rPr>
                      <w:rFonts w:ascii="Arial" w:hAnsi="Arial" w:cs="Arial"/>
                      <w:sz w:val="16"/>
                      <w:szCs w:val="16"/>
                    </w:rPr>
                  </w:pPr>
                </w:p>
              </w:tc>
              <w:tc>
                <w:tcPr>
                  <w:tcW w:w="1279" w:type="dxa"/>
                  <w:vMerge w:val="restart"/>
                  <w:tcBorders>
                    <w:left w:val="single" w:sz="4" w:space="0" w:color="auto"/>
                  </w:tcBorders>
                  <w:shd w:val="clear" w:color="auto" w:fill="BFBFBF" w:themeFill="background1" w:themeFillShade="BF"/>
                  <w:vAlign w:val="center"/>
                </w:tcPr>
                <w:p w14:paraId="505EE619"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Morning Fresh</w:t>
                  </w:r>
                </w:p>
              </w:tc>
              <w:tc>
                <w:tcPr>
                  <w:tcW w:w="1008" w:type="dxa"/>
                  <w:shd w:val="clear" w:color="auto" w:fill="BFBFBF" w:themeFill="background1" w:themeFillShade="BF"/>
                  <w:vAlign w:val="center"/>
                </w:tcPr>
                <w:p w14:paraId="63AE3275"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Non-Fat</w:t>
                  </w:r>
                </w:p>
              </w:tc>
              <w:tc>
                <w:tcPr>
                  <w:tcW w:w="1294" w:type="dxa"/>
                  <w:shd w:val="clear" w:color="auto" w:fill="BFBFBF" w:themeFill="background1" w:themeFillShade="BF"/>
                  <w:vAlign w:val="center"/>
                </w:tcPr>
                <w:p w14:paraId="2CD2A97E"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tc>
              <w:tc>
                <w:tcPr>
                  <w:tcW w:w="1704" w:type="dxa"/>
                  <w:vMerge w:val="restart"/>
                  <w:shd w:val="clear" w:color="auto" w:fill="BFBFBF" w:themeFill="background1" w:themeFillShade="BF"/>
                  <w:vAlign w:val="center"/>
                </w:tcPr>
                <w:p w14:paraId="28BD0B56"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32 oz</w:t>
                  </w:r>
                </w:p>
              </w:tc>
              <w:tc>
                <w:tcPr>
                  <w:tcW w:w="1546" w:type="dxa"/>
                  <w:vMerge/>
                  <w:shd w:val="clear" w:color="auto" w:fill="BFBFBF" w:themeFill="background1" w:themeFillShade="BF"/>
                  <w:vAlign w:val="center"/>
                </w:tcPr>
                <w:p w14:paraId="77689D6F"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036C9833"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67EC10BC" w14:textId="77777777" w:rsidTr="009D1E19">
              <w:trPr>
                <w:trHeight w:val="285"/>
                <w:jc w:val="center"/>
              </w:trPr>
              <w:tc>
                <w:tcPr>
                  <w:tcW w:w="1509" w:type="dxa"/>
                  <w:vMerge/>
                  <w:tcBorders>
                    <w:left w:val="single" w:sz="4" w:space="0" w:color="auto"/>
                    <w:right w:val="single" w:sz="4" w:space="0" w:color="auto"/>
                  </w:tcBorders>
                  <w:shd w:val="clear" w:color="auto" w:fill="BFBFBF" w:themeFill="background1" w:themeFillShade="BF"/>
                  <w:vAlign w:val="center"/>
                </w:tcPr>
                <w:p w14:paraId="3A8F0CF3" w14:textId="77777777" w:rsidR="006554D1" w:rsidRPr="00894DE9" w:rsidRDefault="006554D1" w:rsidP="006554D1">
                  <w:pPr>
                    <w:spacing w:after="0" w:line="240" w:lineRule="auto"/>
                    <w:rPr>
                      <w:rFonts w:ascii="Arial" w:hAnsi="Arial" w:cs="Arial"/>
                      <w:sz w:val="16"/>
                      <w:szCs w:val="16"/>
                    </w:rPr>
                  </w:pPr>
                </w:p>
              </w:tc>
              <w:tc>
                <w:tcPr>
                  <w:tcW w:w="1279" w:type="dxa"/>
                  <w:vMerge/>
                  <w:tcBorders>
                    <w:left w:val="single" w:sz="4" w:space="0" w:color="auto"/>
                  </w:tcBorders>
                  <w:shd w:val="clear" w:color="auto" w:fill="BFBFBF" w:themeFill="background1" w:themeFillShade="BF"/>
                  <w:vAlign w:val="center"/>
                </w:tcPr>
                <w:p w14:paraId="1CF0A2D1" w14:textId="77777777" w:rsidR="006554D1" w:rsidRPr="00894DE9" w:rsidRDefault="006554D1" w:rsidP="006554D1">
                  <w:pPr>
                    <w:spacing w:after="0" w:line="240" w:lineRule="auto"/>
                    <w:ind w:left="180"/>
                    <w:jc w:val="center"/>
                    <w:rPr>
                      <w:rFonts w:ascii="Arial" w:hAnsi="Arial" w:cs="Arial"/>
                      <w:sz w:val="16"/>
                      <w:szCs w:val="16"/>
                    </w:rPr>
                  </w:pPr>
                </w:p>
              </w:tc>
              <w:tc>
                <w:tcPr>
                  <w:tcW w:w="1008" w:type="dxa"/>
                  <w:shd w:val="clear" w:color="auto" w:fill="BFBFBF" w:themeFill="background1" w:themeFillShade="BF"/>
                  <w:vAlign w:val="center"/>
                </w:tcPr>
                <w:p w14:paraId="56A2EBEA"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Low-Fat</w:t>
                  </w:r>
                </w:p>
              </w:tc>
              <w:tc>
                <w:tcPr>
                  <w:tcW w:w="1294" w:type="dxa"/>
                  <w:shd w:val="clear" w:color="auto" w:fill="BFBFBF" w:themeFill="background1" w:themeFillShade="BF"/>
                  <w:vAlign w:val="center"/>
                </w:tcPr>
                <w:p w14:paraId="43414E7E"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Vanilla</w:t>
                  </w:r>
                </w:p>
              </w:tc>
              <w:tc>
                <w:tcPr>
                  <w:tcW w:w="1704" w:type="dxa"/>
                  <w:vMerge/>
                  <w:shd w:val="clear" w:color="auto" w:fill="BFBFBF" w:themeFill="background1" w:themeFillShade="BF"/>
                  <w:vAlign w:val="center"/>
                </w:tcPr>
                <w:p w14:paraId="3B6D137C" w14:textId="77777777" w:rsidR="006554D1" w:rsidRPr="00894DE9" w:rsidRDefault="006554D1" w:rsidP="006554D1">
                  <w:pPr>
                    <w:spacing w:after="0" w:line="240" w:lineRule="auto"/>
                    <w:jc w:val="center"/>
                    <w:rPr>
                      <w:rFonts w:ascii="Arial" w:hAnsi="Arial" w:cs="Arial"/>
                      <w:sz w:val="16"/>
                      <w:szCs w:val="16"/>
                    </w:rPr>
                  </w:pPr>
                </w:p>
              </w:tc>
              <w:tc>
                <w:tcPr>
                  <w:tcW w:w="1546" w:type="dxa"/>
                  <w:vMerge/>
                  <w:shd w:val="clear" w:color="auto" w:fill="BFBFBF" w:themeFill="background1" w:themeFillShade="BF"/>
                  <w:vAlign w:val="center"/>
                </w:tcPr>
                <w:p w14:paraId="62916279"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7E7BA168"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075013E7" w14:textId="77777777" w:rsidTr="009D1E19">
              <w:trPr>
                <w:trHeight w:val="285"/>
                <w:jc w:val="center"/>
              </w:trPr>
              <w:tc>
                <w:tcPr>
                  <w:tcW w:w="1509" w:type="dxa"/>
                  <w:vMerge/>
                  <w:tcBorders>
                    <w:left w:val="single" w:sz="4" w:space="0" w:color="auto"/>
                    <w:right w:val="single" w:sz="4" w:space="0" w:color="auto"/>
                  </w:tcBorders>
                  <w:shd w:val="clear" w:color="auto" w:fill="BFBFBF" w:themeFill="background1" w:themeFillShade="BF"/>
                  <w:vAlign w:val="center"/>
                </w:tcPr>
                <w:p w14:paraId="664AE32C" w14:textId="77777777" w:rsidR="006554D1" w:rsidRPr="00894DE9" w:rsidRDefault="006554D1" w:rsidP="006554D1">
                  <w:pPr>
                    <w:spacing w:after="0" w:line="240" w:lineRule="auto"/>
                    <w:rPr>
                      <w:rFonts w:ascii="Arial" w:hAnsi="Arial" w:cs="Arial"/>
                      <w:sz w:val="16"/>
                      <w:szCs w:val="16"/>
                    </w:rPr>
                  </w:pPr>
                </w:p>
              </w:tc>
              <w:tc>
                <w:tcPr>
                  <w:tcW w:w="1279" w:type="dxa"/>
                  <w:vMerge w:val="restart"/>
                  <w:tcBorders>
                    <w:left w:val="single" w:sz="4" w:space="0" w:color="auto"/>
                  </w:tcBorders>
                  <w:shd w:val="clear" w:color="auto" w:fill="BFBFBF" w:themeFill="background1" w:themeFillShade="BF"/>
                  <w:vAlign w:val="center"/>
                </w:tcPr>
                <w:p w14:paraId="61F9F7E2"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 xml:space="preserve">Food Lion </w:t>
                  </w:r>
                </w:p>
              </w:tc>
              <w:tc>
                <w:tcPr>
                  <w:tcW w:w="1008" w:type="dxa"/>
                  <w:shd w:val="clear" w:color="auto" w:fill="BFBFBF" w:themeFill="background1" w:themeFillShade="BF"/>
                  <w:vAlign w:val="center"/>
                </w:tcPr>
                <w:p w14:paraId="4DA77E54"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 xml:space="preserve">Non-Fat </w:t>
                  </w:r>
                </w:p>
              </w:tc>
              <w:tc>
                <w:tcPr>
                  <w:tcW w:w="1294" w:type="dxa"/>
                  <w:shd w:val="clear" w:color="auto" w:fill="BFBFBF" w:themeFill="background1" w:themeFillShade="BF"/>
                  <w:vAlign w:val="center"/>
                </w:tcPr>
                <w:p w14:paraId="2DA64591"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Plain</w:t>
                  </w:r>
                </w:p>
              </w:tc>
              <w:tc>
                <w:tcPr>
                  <w:tcW w:w="1704" w:type="dxa"/>
                  <w:vMerge w:val="restart"/>
                  <w:shd w:val="clear" w:color="auto" w:fill="BFBFBF" w:themeFill="background1" w:themeFillShade="BF"/>
                  <w:vAlign w:val="center"/>
                </w:tcPr>
                <w:p w14:paraId="5EC7987A"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32 oz</w:t>
                  </w:r>
                </w:p>
              </w:tc>
              <w:tc>
                <w:tcPr>
                  <w:tcW w:w="1546" w:type="dxa"/>
                  <w:vMerge/>
                  <w:shd w:val="clear" w:color="auto" w:fill="BFBFBF" w:themeFill="background1" w:themeFillShade="BF"/>
                  <w:vAlign w:val="center"/>
                </w:tcPr>
                <w:p w14:paraId="2A316121"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4367FC8A"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1875863A" w14:textId="77777777" w:rsidTr="009D1E19">
              <w:trPr>
                <w:trHeight w:val="285"/>
                <w:jc w:val="center"/>
              </w:trPr>
              <w:tc>
                <w:tcPr>
                  <w:tcW w:w="1509"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6182943" w14:textId="77777777" w:rsidR="006554D1" w:rsidRPr="00894DE9" w:rsidRDefault="006554D1" w:rsidP="006554D1">
                  <w:pPr>
                    <w:spacing w:after="0" w:line="240" w:lineRule="auto"/>
                    <w:rPr>
                      <w:rFonts w:ascii="Arial" w:hAnsi="Arial" w:cs="Arial"/>
                      <w:sz w:val="16"/>
                      <w:szCs w:val="16"/>
                    </w:rPr>
                  </w:pPr>
                </w:p>
              </w:tc>
              <w:tc>
                <w:tcPr>
                  <w:tcW w:w="1279" w:type="dxa"/>
                  <w:vMerge/>
                  <w:tcBorders>
                    <w:left w:val="single" w:sz="4" w:space="0" w:color="auto"/>
                  </w:tcBorders>
                  <w:shd w:val="clear" w:color="auto" w:fill="BFBFBF" w:themeFill="background1" w:themeFillShade="BF"/>
                  <w:vAlign w:val="center"/>
                </w:tcPr>
                <w:p w14:paraId="07F3A67E" w14:textId="77777777" w:rsidR="006554D1" w:rsidRPr="00894DE9" w:rsidRDefault="006554D1" w:rsidP="006554D1">
                  <w:pPr>
                    <w:spacing w:after="0" w:line="240" w:lineRule="auto"/>
                    <w:ind w:left="180"/>
                    <w:jc w:val="center"/>
                    <w:rPr>
                      <w:rFonts w:ascii="Arial" w:hAnsi="Arial" w:cs="Arial"/>
                      <w:sz w:val="16"/>
                      <w:szCs w:val="16"/>
                    </w:rPr>
                  </w:pPr>
                </w:p>
              </w:tc>
              <w:tc>
                <w:tcPr>
                  <w:tcW w:w="1008" w:type="dxa"/>
                  <w:shd w:val="clear" w:color="auto" w:fill="BFBFBF" w:themeFill="background1" w:themeFillShade="BF"/>
                  <w:vAlign w:val="center"/>
                </w:tcPr>
                <w:p w14:paraId="2946D743"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 xml:space="preserve">Low-Fat </w:t>
                  </w:r>
                </w:p>
              </w:tc>
              <w:tc>
                <w:tcPr>
                  <w:tcW w:w="1294" w:type="dxa"/>
                  <w:shd w:val="clear" w:color="auto" w:fill="BFBFBF" w:themeFill="background1" w:themeFillShade="BF"/>
                  <w:vAlign w:val="center"/>
                </w:tcPr>
                <w:p w14:paraId="1DBCF49E" w14:textId="77777777" w:rsidR="006554D1" w:rsidRPr="00894DE9" w:rsidRDefault="006554D1" w:rsidP="006554D1">
                  <w:pPr>
                    <w:spacing w:after="0" w:line="240" w:lineRule="auto"/>
                    <w:ind w:left="180"/>
                    <w:jc w:val="center"/>
                    <w:rPr>
                      <w:rFonts w:ascii="Arial" w:hAnsi="Arial" w:cs="Arial"/>
                      <w:sz w:val="16"/>
                      <w:szCs w:val="16"/>
                    </w:rPr>
                  </w:pPr>
                  <w:r w:rsidRPr="00894DE9">
                    <w:rPr>
                      <w:rFonts w:ascii="Arial" w:hAnsi="Arial" w:cs="Arial"/>
                      <w:sz w:val="16"/>
                      <w:szCs w:val="16"/>
                    </w:rPr>
                    <w:t>Vanilla</w:t>
                  </w:r>
                </w:p>
              </w:tc>
              <w:tc>
                <w:tcPr>
                  <w:tcW w:w="1704" w:type="dxa"/>
                  <w:vMerge/>
                  <w:shd w:val="clear" w:color="auto" w:fill="BFBFBF" w:themeFill="background1" w:themeFillShade="BF"/>
                  <w:vAlign w:val="center"/>
                </w:tcPr>
                <w:p w14:paraId="75010B9D" w14:textId="77777777" w:rsidR="006554D1" w:rsidRPr="00894DE9" w:rsidRDefault="006554D1" w:rsidP="006554D1">
                  <w:pPr>
                    <w:spacing w:after="0" w:line="240" w:lineRule="auto"/>
                    <w:jc w:val="center"/>
                    <w:rPr>
                      <w:rFonts w:ascii="Arial" w:hAnsi="Arial" w:cs="Arial"/>
                      <w:sz w:val="16"/>
                      <w:szCs w:val="16"/>
                    </w:rPr>
                  </w:pPr>
                </w:p>
              </w:tc>
              <w:tc>
                <w:tcPr>
                  <w:tcW w:w="1546" w:type="dxa"/>
                  <w:vMerge/>
                  <w:shd w:val="clear" w:color="auto" w:fill="BFBFBF" w:themeFill="background1" w:themeFillShade="BF"/>
                  <w:vAlign w:val="center"/>
                </w:tcPr>
                <w:p w14:paraId="44278B68" w14:textId="77777777" w:rsidR="006554D1" w:rsidRPr="00894DE9" w:rsidRDefault="006554D1" w:rsidP="006554D1">
                  <w:pPr>
                    <w:spacing w:after="0" w:line="240" w:lineRule="auto"/>
                    <w:rPr>
                      <w:rFonts w:ascii="Arial" w:hAnsi="Arial" w:cs="Arial"/>
                      <w:sz w:val="16"/>
                      <w:szCs w:val="16"/>
                    </w:rPr>
                  </w:pPr>
                </w:p>
              </w:tc>
              <w:tc>
                <w:tcPr>
                  <w:tcW w:w="359" w:type="dxa"/>
                  <w:shd w:val="clear" w:color="auto" w:fill="BFBFBF" w:themeFill="background1" w:themeFillShade="BF"/>
                  <w:vAlign w:val="center"/>
                </w:tcPr>
                <w:p w14:paraId="3C1BFAE9"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6554D1" w:rsidRPr="00894DE9" w14:paraId="492427DC" w14:textId="77777777" w:rsidTr="009D1E19">
              <w:trPr>
                <w:trHeight w:val="3482"/>
                <w:jc w:val="center"/>
              </w:trPr>
              <w:tc>
                <w:tcPr>
                  <w:tcW w:w="1509" w:type="dxa"/>
                  <w:tcBorders>
                    <w:top w:val="single" w:sz="4" w:space="0" w:color="auto"/>
                    <w:bottom w:val="single" w:sz="4" w:space="0" w:color="auto"/>
                  </w:tcBorders>
                  <w:vAlign w:val="center"/>
                </w:tcPr>
                <w:p w14:paraId="6FAB20C8" w14:textId="77777777" w:rsidR="006554D1" w:rsidRPr="00894DE9" w:rsidRDefault="006554D1" w:rsidP="006554D1">
                  <w:pPr>
                    <w:spacing w:line="240" w:lineRule="auto"/>
                    <w:jc w:val="center"/>
                    <w:rPr>
                      <w:rFonts w:ascii="Arial" w:hAnsi="Arial" w:cs="Arial"/>
                      <w:sz w:val="16"/>
                      <w:szCs w:val="16"/>
                    </w:rPr>
                  </w:pPr>
                  <w:r w:rsidRPr="00894DE9">
                    <w:rPr>
                      <w:rFonts w:ascii="Arial" w:hAnsi="Arial" w:cs="Arial"/>
                      <w:sz w:val="16"/>
                      <w:szCs w:val="16"/>
                    </w:rPr>
                    <w:lastRenderedPageBreak/>
                    <w:t>WHOLE WHEAT</w:t>
                  </w:r>
                </w:p>
                <w:p w14:paraId="13157DF6" w14:textId="77777777" w:rsidR="006554D1" w:rsidRPr="00894DE9" w:rsidRDefault="006554D1" w:rsidP="006554D1">
                  <w:pPr>
                    <w:spacing w:line="240" w:lineRule="auto"/>
                    <w:jc w:val="center"/>
                    <w:rPr>
                      <w:rFonts w:ascii="Arial" w:hAnsi="Arial" w:cs="Arial"/>
                      <w:sz w:val="16"/>
                      <w:szCs w:val="16"/>
                    </w:rPr>
                  </w:pPr>
                  <w:r w:rsidRPr="00894DE9">
                    <w:rPr>
                      <w:rFonts w:ascii="Arial" w:hAnsi="Arial" w:cs="Arial"/>
                      <w:sz w:val="16"/>
                      <w:szCs w:val="16"/>
                    </w:rPr>
                    <w:t>MACARONI PRODUCTS</w:t>
                  </w:r>
                </w:p>
                <w:p w14:paraId="3A8E1006"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b/>
                      <w:sz w:val="16"/>
                      <w:szCs w:val="16"/>
                    </w:rPr>
                    <w:t xml:space="preserve">NO </w:t>
                  </w:r>
                  <w:r w:rsidRPr="00894DE9">
                    <w:rPr>
                      <w:rFonts w:ascii="Arial" w:hAnsi="Arial" w:cs="Arial"/>
                      <w:sz w:val="16"/>
                      <w:szCs w:val="16"/>
                    </w:rPr>
                    <w:t>added sugars, fats, oils, or salt</w:t>
                  </w:r>
                </w:p>
                <w:p w14:paraId="77097EDB" w14:textId="77777777" w:rsidR="006554D1" w:rsidRPr="00894DE9" w:rsidRDefault="006554D1" w:rsidP="006554D1">
                  <w:pPr>
                    <w:spacing w:after="0" w:line="240" w:lineRule="auto"/>
                    <w:rPr>
                      <w:rFonts w:ascii="Arial" w:hAnsi="Arial" w:cs="Arial"/>
                      <w:sz w:val="16"/>
                      <w:szCs w:val="16"/>
                    </w:rPr>
                  </w:pPr>
                </w:p>
                <w:p w14:paraId="42549F1B"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b/>
                      <w:sz w:val="16"/>
                      <w:szCs w:val="16"/>
                    </w:rPr>
                    <w:t xml:space="preserve">NO </w:t>
                  </w:r>
                  <w:r w:rsidRPr="00894DE9">
                    <w:rPr>
                      <w:rFonts w:ascii="Arial" w:hAnsi="Arial" w:cs="Arial"/>
                      <w:sz w:val="16"/>
                      <w:szCs w:val="16"/>
                    </w:rPr>
                    <w:t>Organic</w:t>
                  </w:r>
                </w:p>
                <w:p w14:paraId="436898EA" w14:textId="77777777" w:rsidR="006554D1" w:rsidRPr="00894DE9" w:rsidRDefault="006554D1" w:rsidP="006554D1">
                  <w:pPr>
                    <w:rPr>
                      <w:rFonts w:ascii="Arial" w:hAnsi="Arial" w:cs="Arial"/>
                      <w:sz w:val="16"/>
                      <w:szCs w:val="16"/>
                    </w:rPr>
                  </w:pPr>
                  <w:r w:rsidRPr="00894DE9">
                    <w:rPr>
                      <w:rFonts w:ascii="Arial" w:hAnsi="Arial" w:cs="Arial"/>
                      <w:b/>
                      <w:sz w:val="16"/>
                      <w:szCs w:val="16"/>
                    </w:rPr>
                    <w:t xml:space="preserve">NO </w:t>
                  </w:r>
                  <w:r w:rsidRPr="00894DE9">
                    <w:rPr>
                      <w:rFonts w:ascii="Arial" w:hAnsi="Arial" w:cs="Arial"/>
                      <w:sz w:val="16"/>
                      <w:szCs w:val="16"/>
                    </w:rPr>
                    <w:t>other sizes or quantities allowed</w:t>
                  </w:r>
                  <w:r w:rsidRPr="00894DE9">
                    <w:rPr>
                      <w:rFonts w:ascii="Arial" w:hAnsi="Arial" w:cs="Arial"/>
                      <w:noProof/>
                      <w:sz w:val="16"/>
                      <w:szCs w:val="16"/>
                    </w:rPr>
                    <w:t xml:space="preserve"> </w:t>
                  </w:r>
                </w:p>
              </w:tc>
              <w:tc>
                <w:tcPr>
                  <w:tcW w:w="3581" w:type="dxa"/>
                  <w:gridSpan w:val="3"/>
                  <w:tcBorders>
                    <w:bottom w:val="single" w:sz="4" w:space="0" w:color="auto"/>
                  </w:tcBorders>
                  <w:vAlign w:val="center"/>
                </w:tcPr>
                <w:p w14:paraId="1EBF1523" w14:textId="77777777" w:rsidR="006554D1" w:rsidRPr="00894DE9" w:rsidRDefault="006554D1" w:rsidP="00823B57">
                  <w:pPr>
                    <w:pStyle w:val="ListParagraph"/>
                    <w:numPr>
                      <w:ilvl w:val="0"/>
                      <w:numId w:val="1"/>
                    </w:numPr>
                    <w:spacing w:after="0" w:line="240" w:lineRule="auto"/>
                    <w:rPr>
                      <w:rFonts w:ascii="Arial" w:hAnsi="Arial" w:cs="Arial"/>
                      <w:sz w:val="16"/>
                      <w:szCs w:val="16"/>
                    </w:rPr>
                  </w:pPr>
                  <w:r w:rsidRPr="00894DE9">
                    <w:rPr>
                      <w:rFonts w:ascii="Arial" w:hAnsi="Arial" w:cs="Arial"/>
                      <w:sz w:val="16"/>
                      <w:szCs w:val="16"/>
                    </w:rPr>
                    <w:t>Barilla (whole grain)</w:t>
                  </w:r>
                </w:p>
                <w:p w14:paraId="239AA82C" w14:textId="77777777" w:rsidR="006554D1" w:rsidRPr="00894DE9" w:rsidRDefault="006554D1" w:rsidP="00823B57">
                  <w:pPr>
                    <w:pStyle w:val="ListParagraph"/>
                    <w:numPr>
                      <w:ilvl w:val="0"/>
                      <w:numId w:val="1"/>
                    </w:numPr>
                    <w:spacing w:after="0" w:line="240" w:lineRule="auto"/>
                    <w:rPr>
                      <w:rFonts w:ascii="Arial" w:hAnsi="Arial" w:cs="Arial"/>
                      <w:sz w:val="16"/>
                      <w:szCs w:val="16"/>
                    </w:rPr>
                  </w:pPr>
                  <w:r w:rsidRPr="00894DE9">
                    <w:rPr>
                      <w:rFonts w:ascii="Arial" w:hAnsi="Arial" w:cs="Arial"/>
                      <w:sz w:val="16"/>
                      <w:szCs w:val="16"/>
                    </w:rPr>
                    <w:t>Essential Everyday (whole wheat)</w:t>
                  </w:r>
                </w:p>
                <w:p w14:paraId="7F326C42" w14:textId="77777777" w:rsidR="006554D1" w:rsidRPr="00894DE9" w:rsidRDefault="006554D1" w:rsidP="00823B57">
                  <w:pPr>
                    <w:pStyle w:val="ListParagraph"/>
                    <w:numPr>
                      <w:ilvl w:val="0"/>
                      <w:numId w:val="1"/>
                    </w:numPr>
                    <w:spacing w:after="0" w:line="240" w:lineRule="auto"/>
                    <w:rPr>
                      <w:rFonts w:ascii="Arial" w:hAnsi="Arial" w:cs="Arial"/>
                      <w:sz w:val="16"/>
                      <w:szCs w:val="16"/>
                    </w:rPr>
                  </w:pPr>
                  <w:r w:rsidRPr="00894DE9">
                    <w:rPr>
                      <w:rFonts w:ascii="Arial" w:hAnsi="Arial" w:cs="Arial"/>
                      <w:sz w:val="16"/>
                      <w:szCs w:val="16"/>
                    </w:rPr>
                    <w:t>Food Club (whole wheat)</w:t>
                  </w:r>
                </w:p>
                <w:p w14:paraId="4C701CBB" w14:textId="77777777" w:rsidR="006554D1" w:rsidRPr="00894DE9" w:rsidRDefault="006554D1" w:rsidP="00823B57">
                  <w:pPr>
                    <w:pStyle w:val="ListParagraph"/>
                    <w:numPr>
                      <w:ilvl w:val="0"/>
                      <w:numId w:val="1"/>
                    </w:numPr>
                    <w:spacing w:after="0" w:line="240" w:lineRule="auto"/>
                    <w:rPr>
                      <w:rFonts w:ascii="Arial" w:hAnsi="Arial" w:cs="Arial"/>
                      <w:sz w:val="16"/>
                      <w:szCs w:val="16"/>
                    </w:rPr>
                  </w:pPr>
                  <w:r w:rsidRPr="00894DE9">
                    <w:rPr>
                      <w:rFonts w:ascii="Arial" w:hAnsi="Arial" w:cs="Arial"/>
                      <w:sz w:val="16"/>
                      <w:szCs w:val="16"/>
                    </w:rPr>
                    <w:t xml:space="preserve">Gia </w:t>
                  </w:r>
                  <w:proofErr w:type="spellStart"/>
                  <w:r w:rsidRPr="00894DE9">
                    <w:rPr>
                      <w:rFonts w:ascii="Arial" w:hAnsi="Arial" w:cs="Arial"/>
                      <w:sz w:val="16"/>
                      <w:szCs w:val="16"/>
                    </w:rPr>
                    <w:t>Russa</w:t>
                  </w:r>
                  <w:proofErr w:type="spellEnd"/>
                  <w:r w:rsidRPr="00894DE9">
                    <w:rPr>
                      <w:rFonts w:ascii="Arial" w:hAnsi="Arial" w:cs="Arial"/>
                      <w:sz w:val="16"/>
                      <w:szCs w:val="16"/>
                    </w:rPr>
                    <w:t xml:space="preserve"> (whole wheat)</w:t>
                  </w:r>
                </w:p>
                <w:p w14:paraId="040B1C69" w14:textId="77777777" w:rsidR="006554D1" w:rsidRPr="00894DE9" w:rsidRDefault="006554D1" w:rsidP="00823B57">
                  <w:pPr>
                    <w:pStyle w:val="ListParagraph"/>
                    <w:numPr>
                      <w:ilvl w:val="0"/>
                      <w:numId w:val="1"/>
                    </w:numPr>
                    <w:spacing w:after="0" w:line="240" w:lineRule="auto"/>
                    <w:rPr>
                      <w:rFonts w:ascii="Arial" w:hAnsi="Arial" w:cs="Arial"/>
                      <w:sz w:val="16"/>
                      <w:szCs w:val="16"/>
                    </w:rPr>
                  </w:pPr>
                  <w:r w:rsidRPr="00894DE9">
                    <w:rPr>
                      <w:rFonts w:ascii="Arial" w:hAnsi="Arial" w:cs="Arial"/>
                      <w:sz w:val="16"/>
                      <w:szCs w:val="16"/>
                    </w:rPr>
                    <w:t>Great Value (whole wheat)</w:t>
                  </w:r>
                </w:p>
                <w:p w14:paraId="394D9FE4" w14:textId="77777777" w:rsidR="006554D1" w:rsidRPr="00894DE9" w:rsidRDefault="006554D1" w:rsidP="00823B57">
                  <w:pPr>
                    <w:pStyle w:val="ListParagraph"/>
                    <w:numPr>
                      <w:ilvl w:val="0"/>
                      <w:numId w:val="1"/>
                    </w:numPr>
                    <w:spacing w:after="0" w:line="240" w:lineRule="auto"/>
                    <w:rPr>
                      <w:rFonts w:ascii="Arial" w:hAnsi="Arial" w:cs="Arial"/>
                      <w:sz w:val="16"/>
                      <w:szCs w:val="16"/>
                    </w:rPr>
                  </w:pPr>
                  <w:r w:rsidRPr="00894DE9">
                    <w:rPr>
                      <w:rFonts w:ascii="Arial" w:hAnsi="Arial" w:cs="Arial"/>
                      <w:sz w:val="16"/>
                      <w:szCs w:val="16"/>
                    </w:rPr>
                    <w:t>Hodgson Mill (whole wheat)</w:t>
                  </w:r>
                </w:p>
                <w:p w14:paraId="71FBCD0F" w14:textId="77777777" w:rsidR="006554D1" w:rsidRPr="00894DE9" w:rsidRDefault="006554D1" w:rsidP="00823B57">
                  <w:pPr>
                    <w:pStyle w:val="ListParagraph"/>
                    <w:numPr>
                      <w:ilvl w:val="0"/>
                      <w:numId w:val="1"/>
                    </w:numPr>
                    <w:spacing w:after="0" w:line="240" w:lineRule="auto"/>
                    <w:rPr>
                      <w:rFonts w:ascii="Arial" w:hAnsi="Arial" w:cs="Arial"/>
                      <w:sz w:val="16"/>
                      <w:szCs w:val="16"/>
                    </w:rPr>
                  </w:pPr>
                  <w:r w:rsidRPr="00894DE9">
                    <w:rPr>
                      <w:rFonts w:ascii="Arial" w:hAnsi="Arial" w:cs="Arial"/>
                      <w:sz w:val="16"/>
                      <w:szCs w:val="16"/>
                    </w:rPr>
                    <w:t>Kroger (whole wheat)</w:t>
                  </w:r>
                </w:p>
                <w:p w14:paraId="63F6B37B" w14:textId="77777777" w:rsidR="006554D1" w:rsidRPr="00894DE9" w:rsidRDefault="006554D1" w:rsidP="00823B57">
                  <w:pPr>
                    <w:pStyle w:val="ListParagraph"/>
                    <w:numPr>
                      <w:ilvl w:val="0"/>
                      <w:numId w:val="1"/>
                    </w:numPr>
                    <w:spacing w:after="0" w:line="240" w:lineRule="auto"/>
                    <w:rPr>
                      <w:rFonts w:ascii="Arial" w:hAnsi="Arial" w:cs="Arial"/>
                      <w:sz w:val="16"/>
                      <w:szCs w:val="16"/>
                    </w:rPr>
                  </w:pPr>
                  <w:r w:rsidRPr="00894DE9">
                    <w:rPr>
                      <w:rFonts w:ascii="Arial" w:hAnsi="Arial" w:cs="Arial"/>
                      <w:sz w:val="16"/>
                      <w:szCs w:val="16"/>
                    </w:rPr>
                    <w:t>Publix (whole wheat and whole grain)</w:t>
                  </w:r>
                </w:p>
                <w:p w14:paraId="0A50596B" w14:textId="77777777" w:rsidR="006554D1" w:rsidRPr="00894DE9" w:rsidRDefault="006554D1" w:rsidP="00823B57">
                  <w:pPr>
                    <w:pStyle w:val="ListParagraph"/>
                    <w:numPr>
                      <w:ilvl w:val="0"/>
                      <w:numId w:val="1"/>
                    </w:numPr>
                    <w:spacing w:after="0" w:line="240" w:lineRule="auto"/>
                    <w:rPr>
                      <w:rFonts w:ascii="Arial" w:hAnsi="Arial" w:cs="Arial"/>
                      <w:sz w:val="16"/>
                      <w:szCs w:val="16"/>
                    </w:rPr>
                  </w:pPr>
                  <w:proofErr w:type="spellStart"/>
                  <w:r w:rsidRPr="00894DE9">
                    <w:rPr>
                      <w:rFonts w:ascii="Arial" w:hAnsi="Arial" w:cs="Arial"/>
                      <w:sz w:val="16"/>
                      <w:szCs w:val="16"/>
                    </w:rPr>
                    <w:t>Racconto</w:t>
                  </w:r>
                  <w:proofErr w:type="spellEnd"/>
                  <w:r w:rsidRPr="00894DE9">
                    <w:rPr>
                      <w:rFonts w:ascii="Arial" w:hAnsi="Arial" w:cs="Arial"/>
                      <w:sz w:val="16"/>
                      <w:szCs w:val="16"/>
                    </w:rPr>
                    <w:t xml:space="preserve"> (whole wheat)</w:t>
                  </w:r>
                </w:p>
                <w:p w14:paraId="47830848" w14:textId="77777777" w:rsidR="006554D1" w:rsidRPr="00894DE9" w:rsidRDefault="006554D1" w:rsidP="00823B57">
                  <w:pPr>
                    <w:pStyle w:val="ListParagraph"/>
                    <w:numPr>
                      <w:ilvl w:val="0"/>
                      <w:numId w:val="1"/>
                    </w:numPr>
                    <w:spacing w:after="0" w:line="240" w:lineRule="auto"/>
                    <w:rPr>
                      <w:rFonts w:ascii="Arial" w:hAnsi="Arial" w:cs="Arial"/>
                      <w:sz w:val="16"/>
                      <w:szCs w:val="16"/>
                    </w:rPr>
                  </w:pPr>
                  <w:proofErr w:type="spellStart"/>
                  <w:r w:rsidRPr="00894DE9">
                    <w:rPr>
                      <w:rFonts w:ascii="Arial" w:hAnsi="Arial" w:cs="Arial"/>
                      <w:sz w:val="16"/>
                      <w:szCs w:val="16"/>
                    </w:rPr>
                    <w:t>Ronzoni</w:t>
                  </w:r>
                  <w:proofErr w:type="spellEnd"/>
                  <w:r w:rsidRPr="00894DE9">
                    <w:rPr>
                      <w:rFonts w:ascii="Arial" w:hAnsi="Arial" w:cs="Arial"/>
                      <w:sz w:val="16"/>
                      <w:szCs w:val="16"/>
                    </w:rPr>
                    <w:t xml:space="preserve"> Healthy Harvest (whole grain)</w:t>
                  </w:r>
                </w:p>
                <w:p w14:paraId="08E184A8" w14:textId="77777777" w:rsidR="006554D1" w:rsidRPr="00894DE9" w:rsidRDefault="006554D1" w:rsidP="00823B57">
                  <w:pPr>
                    <w:pStyle w:val="ListParagraph"/>
                    <w:numPr>
                      <w:ilvl w:val="0"/>
                      <w:numId w:val="1"/>
                    </w:numPr>
                    <w:spacing w:after="0" w:line="240" w:lineRule="auto"/>
                    <w:rPr>
                      <w:rFonts w:ascii="Arial" w:hAnsi="Arial" w:cs="Arial"/>
                      <w:sz w:val="16"/>
                      <w:szCs w:val="16"/>
                    </w:rPr>
                  </w:pPr>
                  <w:proofErr w:type="spellStart"/>
                  <w:r w:rsidRPr="00894DE9">
                    <w:rPr>
                      <w:rFonts w:ascii="Arial" w:hAnsi="Arial" w:cs="Arial"/>
                      <w:sz w:val="16"/>
                      <w:szCs w:val="16"/>
                    </w:rPr>
                    <w:t>Shurfine</w:t>
                  </w:r>
                  <w:proofErr w:type="spellEnd"/>
                  <w:r w:rsidRPr="00894DE9">
                    <w:rPr>
                      <w:rFonts w:ascii="Arial" w:hAnsi="Arial" w:cs="Arial"/>
                      <w:sz w:val="16"/>
                      <w:szCs w:val="16"/>
                    </w:rPr>
                    <w:t xml:space="preserve"> (whole wheat)</w:t>
                  </w:r>
                </w:p>
              </w:tc>
              <w:tc>
                <w:tcPr>
                  <w:tcW w:w="1704" w:type="dxa"/>
                  <w:tcBorders>
                    <w:bottom w:val="single" w:sz="4" w:space="0" w:color="auto"/>
                  </w:tcBorders>
                  <w:shd w:val="clear" w:color="auto" w:fill="auto"/>
                  <w:vAlign w:val="center"/>
                </w:tcPr>
                <w:p w14:paraId="4EAAD3FB"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 xml:space="preserve">16 oz </w:t>
                  </w:r>
                </w:p>
                <w:p w14:paraId="0A9331CF"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Any Shape</w:t>
                  </w:r>
                </w:p>
                <w:p w14:paraId="4BEA7BB6" w14:textId="77777777" w:rsidR="006554D1" w:rsidRPr="00894DE9" w:rsidRDefault="006554D1" w:rsidP="006554D1">
                  <w:pPr>
                    <w:spacing w:after="0" w:line="240" w:lineRule="auto"/>
                    <w:jc w:val="center"/>
                    <w:rPr>
                      <w:rFonts w:ascii="Arial" w:hAnsi="Arial" w:cs="Arial"/>
                      <w:sz w:val="16"/>
                      <w:szCs w:val="16"/>
                    </w:rPr>
                  </w:pPr>
                </w:p>
                <w:p w14:paraId="7D98C0B7" w14:textId="77777777" w:rsidR="006554D1" w:rsidRPr="00894DE9" w:rsidRDefault="006554D1" w:rsidP="006554D1">
                  <w:pPr>
                    <w:spacing w:after="0" w:line="240" w:lineRule="auto"/>
                    <w:rPr>
                      <w:rFonts w:ascii="Arial" w:hAnsi="Arial" w:cs="Arial"/>
                      <w:sz w:val="16"/>
                      <w:szCs w:val="16"/>
                    </w:rPr>
                  </w:pPr>
                  <w:r w:rsidRPr="00894DE9">
                    <w:rPr>
                      <w:rFonts w:ascii="Arial" w:hAnsi="Arial" w:cs="Arial"/>
                      <w:b/>
                      <w:sz w:val="16"/>
                      <w:szCs w:val="16"/>
                    </w:rPr>
                    <w:t xml:space="preserve"> </w:t>
                  </w:r>
                </w:p>
              </w:tc>
              <w:tc>
                <w:tcPr>
                  <w:tcW w:w="1546" w:type="dxa"/>
                  <w:tcBorders>
                    <w:bottom w:val="single" w:sz="4" w:space="0" w:color="auto"/>
                  </w:tcBorders>
                  <w:shd w:val="clear" w:color="auto" w:fill="auto"/>
                  <w:vAlign w:val="center"/>
                </w:tcPr>
                <w:p w14:paraId="6826373F" w14:textId="77777777" w:rsidR="006554D1" w:rsidRPr="00894DE9" w:rsidRDefault="006554D1" w:rsidP="006554D1">
                  <w:pPr>
                    <w:spacing w:after="0" w:line="240" w:lineRule="auto"/>
                    <w:jc w:val="center"/>
                    <w:rPr>
                      <w:rFonts w:ascii="Arial" w:hAnsi="Arial" w:cs="Arial"/>
                      <w:sz w:val="16"/>
                      <w:szCs w:val="16"/>
                    </w:rPr>
                  </w:pPr>
                  <w:r w:rsidRPr="00894DE9">
                    <w:rPr>
                      <w:rFonts w:ascii="Arial" w:hAnsi="Arial" w:cs="Arial"/>
                      <w:sz w:val="16"/>
                      <w:szCs w:val="16"/>
                    </w:rPr>
                    <w:t xml:space="preserve">4 - 16 oz Packages </w:t>
                  </w:r>
                </w:p>
              </w:tc>
              <w:tc>
                <w:tcPr>
                  <w:tcW w:w="359" w:type="dxa"/>
                  <w:tcBorders>
                    <w:bottom w:val="single" w:sz="4" w:space="0" w:color="auto"/>
                  </w:tcBorders>
                  <w:vAlign w:val="center"/>
                </w:tcPr>
                <w:p w14:paraId="1D225503" w14:textId="77777777" w:rsidR="006554D1" w:rsidRPr="00894DE9" w:rsidRDefault="006554D1" w:rsidP="006554D1">
                  <w:pPr>
                    <w:spacing w:after="0" w:line="240" w:lineRule="auto"/>
                    <w:rPr>
                      <w:rFonts w:ascii="Arial" w:hAnsi="Arial" w:cs="Arial"/>
                      <w:b/>
                      <w:sz w:val="16"/>
                      <w:szCs w:val="16"/>
                    </w:rPr>
                  </w:pPr>
                  <w:r w:rsidRPr="00894DE9">
                    <w:rPr>
                      <w:rFonts w:ascii="Arial" w:hAnsi="Arial" w:cs="Arial"/>
                      <w:sz w:val="16"/>
                      <w:szCs w:val="16"/>
                    </w:rPr>
                    <w:sym w:font="Wingdings" w:char="F06F"/>
                  </w:r>
                </w:p>
              </w:tc>
            </w:tr>
          </w:tbl>
          <w:p w14:paraId="2708F290" w14:textId="77777777" w:rsidR="002C5C6B" w:rsidRPr="00894DE9" w:rsidRDefault="002C5C6B" w:rsidP="002C5C6B">
            <w:pPr>
              <w:shd w:val="clear" w:color="auto" w:fill="FFFFFF"/>
              <w:autoSpaceDE w:val="0"/>
              <w:autoSpaceDN w:val="0"/>
              <w:adjustRightInd w:val="0"/>
              <w:jc w:val="both"/>
              <w:rPr>
                <w:rFonts w:ascii="Arial" w:hAnsi="Arial" w:cs="Arial"/>
                <w:color w:val="000000" w:themeColor="text1"/>
              </w:rPr>
            </w:pPr>
          </w:p>
          <w:p w14:paraId="404379A7" w14:textId="77777777" w:rsidR="00336300" w:rsidRPr="00894DE9" w:rsidRDefault="00336300" w:rsidP="00336300">
            <w:pPr>
              <w:rPr>
                <w:rFonts w:ascii="Arial" w:hAnsi="Arial" w:cs="Arial"/>
                <w:color w:val="000000" w:themeColor="text1"/>
                <w:sz w:val="18"/>
                <w:szCs w:val="18"/>
              </w:rPr>
            </w:pPr>
            <w:r w:rsidRPr="00894DE9">
              <w:rPr>
                <w:rFonts w:ascii="Arial" w:hAnsi="Arial" w:cs="Arial"/>
                <w:color w:val="000000" w:themeColor="text1"/>
                <w:sz w:val="18"/>
                <w:szCs w:val="18"/>
              </w:rPr>
              <w:t xml:space="preserve">                                    *Note: Minimum inventory for contract formulas and Infant meats have been</w:t>
            </w:r>
          </w:p>
          <w:p w14:paraId="779EE504" w14:textId="77777777" w:rsidR="00336300" w:rsidRPr="00894DE9" w:rsidRDefault="00336300" w:rsidP="00336300">
            <w:pPr>
              <w:rPr>
                <w:rFonts w:ascii="Arial" w:hAnsi="Arial" w:cs="Arial"/>
                <w:color w:val="000000" w:themeColor="text1"/>
                <w:sz w:val="18"/>
                <w:szCs w:val="18"/>
              </w:rPr>
            </w:pPr>
            <w:r w:rsidRPr="00894DE9">
              <w:rPr>
                <w:rFonts w:ascii="Arial" w:hAnsi="Arial" w:cs="Arial"/>
                <w:color w:val="000000" w:themeColor="text1"/>
                <w:sz w:val="18"/>
                <w:szCs w:val="18"/>
              </w:rPr>
              <w:t xml:space="preserve">                                    reduced.  Vendors </w:t>
            </w:r>
            <w:r w:rsidRPr="00894DE9">
              <w:rPr>
                <w:rFonts w:ascii="Arial" w:hAnsi="Arial" w:cs="Arial"/>
                <w:b/>
                <w:i/>
                <w:color w:val="000000" w:themeColor="text1"/>
                <w:sz w:val="18"/>
                <w:szCs w:val="18"/>
                <w:u w:val="single"/>
              </w:rPr>
              <w:t>must</w:t>
            </w:r>
            <w:r w:rsidRPr="00894DE9">
              <w:rPr>
                <w:rFonts w:ascii="Arial" w:hAnsi="Arial" w:cs="Arial"/>
                <w:color w:val="000000" w:themeColor="text1"/>
                <w:sz w:val="18"/>
                <w:szCs w:val="18"/>
              </w:rPr>
              <w:t xml:space="preserve"> be able to order milk and soy contract formulas and</w:t>
            </w:r>
          </w:p>
          <w:p w14:paraId="25C4B321" w14:textId="77777777" w:rsidR="00336300" w:rsidRPr="00894DE9" w:rsidRDefault="00336300" w:rsidP="00336300">
            <w:pPr>
              <w:rPr>
                <w:rFonts w:ascii="Arial" w:hAnsi="Arial" w:cs="Arial"/>
                <w:color w:val="000000" w:themeColor="text1"/>
                <w:sz w:val="18"/>
                <w:szCs w:val="18"/>
              </w:rPr>
            </w:pPr>
            <w:r w:rsidRPr="00894DE9">
              <w:rPr>
                <w:rFonts w:ascii="Arial" w:hAnsi="Arial" w:cs="Arial"/>
                <w:color w:val="000000" w:themeColor="text1"/>
                <w:sz w:val="18"/>
                <w:szCs w:val="18"/>
              </w:rPr>
              <w:t xml:space="preserve">                                    Infant Meats when requested by the participant.  </w:t>
            </w:r>
            <w:r w:rsidRPr="00894DE9">
              <w:rPr>
                <w:rFonts w:ascii="Arial" w:hAnsi="Arial" w:cs="Arial"/>
                <w:color w:val="000000" w:themeColor="text1"/>
                <w:sz w:val="18"/>
                <w:szCs w:val="18"/>
              </w:rPr>
              <w:br w:type="page"/>
            </w:r>
          </w:p>
          <w:p w14:paraId="1D4E4F9D" w14:textId="77777777" w:rsidR="002C5C6B" w:rsidRPr="00894DE9" w:rsidRDefault="002C5C6B" w:rsidP="00336300">
            <w:pPr>
              <w:shd w:val="clear" w:color="auto" w:fill="FFFFFF"/>
              <w:autoSpaceDE w:val="0"/>
              <w:autoSpaceDN w:val="0"/>
              <w:adjustRightInd w:val="0"/>
              <w:jc w:val="center"/>
              <w:rPr>
                <w:rFonts w:ascii="Arial" w:hAnsi="Arial" w:cs="Arial"/>
                <w:color w:val="000000" w:themeColor="text1"/>
                <w:sz w:val="18"/>
                <w:szCs w:val="18"/>
              </w:rPr>
            </w:pPr>
          </w:p>
          <w:p w14:paraId="22DB0C92" w14:textId="3B4E81FF" w:rsidR="0042512B" w:rsidRPr="00894DE9" w:rsidRDefault="0042512B" w:rsidP="0042512B">
            <w:pPr>
              <w:tabs>
                <w:tab w:val="left" w:pos="8550"/>
              </w:tabs>
              <w:rPr>
                <w:rFonts w:ascii="Arial" w:hAnsi="Arial" w:cs="Arial"/>
                <w:b/>
                <w:color w:val="000000" w:themeColor="text1"/>
              </w:rPr>
            </w:pPr>
          </w:p>
        </w:tc>
        <w:tc>
          <w:tcPr>
            <w:tcW w:w="9000" w:type="dxa"/>
          </w:tcPr>
          <w:p w14:paraId="4F24D29B" w14:textId="77777777" w:rsidR="001049B4" w:rsidRDefault="0042512B" w:rsidP="0042512B">
            <w:pPr>
              <w:shd w:val="clear" w:color="auto" w:fill="FFFFFF"/>
              <w:autoSpaceDE w:val="0"/>
              <w:autoSpaceDN w:val="0"/>
              <w:adjustRightInd w:val="0"/>
              <w:jc w:val="both"/>
              <w:rPr>
                <w:rFonts w:ascii="Arial" w:hAnsi="Arial" w:cs="Arial"/>
                <w:color w:val="000000" w:themeColor="text1"/>
                <w:sz w:val="16"/>
                <w:szCs w:val="16"/>
              </w:rPr>
            </w:pPr>
            <w:r w:rsidRPr="00894DE9">
              <w:rPr>
                <w:rFonts w:ascii="Arial" w:hAnsi="Arial" w:cs="Arial"/>
                <w:color w:val="000000" w:themeColor="text1"/>
                <w:sz w:val="16"/>
                <w:szCs w:val="16"/>
              </w:rPr>
              <w:lastRenderedPageBreak/>
              <w:t xml:space="preserve"> </w:t>
            </w:r>
          </w:p>
          <w:p w14:paraId="37FEA47C" w14:textId="6CB0A131" w:rsidR="0042512B" w:rsidRPr="00894DE9" w:rsidRDefault="0042512B" w:rsidP="0042512B">
            <w:pPr>
              <w:shd w:val="clear" w:color="auto" w:fill="FFFFFF"/>
              <w:autoSpaceDE w:val="0"/>
              <w:autoSpaceDN w:val="0"/>
              <w:adjustRightInd w:val="0"/>
              <w:jc w:val="both"/>
              <w:rPr>
                <w:rFonts w:ascii="Arial" w:hAnsi="Arial" w:cs="Arial"/>
                <w:color w:val="000000" w:themeColor="text1"/>
                <w:sz w:val="16"/>
                <w:szCs w:val="16"/>
              </w:rPr>
            </w:pPr>
            <w:r w:rsidRPr="00894DE9">
              <w:rPr>
                <w:rFonts w:ascii="Arial" w:hAnsi="Arial" w:cs="Arial"/>
                <w:color w:val="000000" w:themeColor="text1"/>
              </w:rPr>
              <w:t>Pages 26 – 3</w:t>
            </w:r>
            <w:r w:rsidR="00B843A6" w:rsidRPr="00894DE9">
              <w:rPr>
                <w:rFonts w:ascii="Arial" w:hAnsi="Arial" w:cs="Arial"/>
                <w:color w:val="000000" w:themeColor="text1"/>
              </w:rPr>
              <w:t>3</w:t>
            </w:r>
            <w:r w:rsidRPr="00894DE9">
              <w:rPr>
                <w:rFonts w:ascii="Arial" w:hAnsi="Arial" w:cs="Arial"/>
                <w:color w:val="000000" w:themeColor="text1"/>
              </w:rPr>
              <w:t>:</w:t>
            </w:r>
            <w:r w:rsidRPr="00894DE9">
              <w:rPr>
                <w:rFonts w:ascii="Arial" w:hAnsi="Arial" w:cs="Arial"/>
                <w:color w:val="000000" w:themeColor="text1"/>
                <w:sz w:val="16"/>
                <w:szCs w:val="16"/>
              </w:rPr>
              <w:t xml:space="preserve"> </w:t>
            </w:r>
            <w:r w:rsidRPr="00894DE9">
              <w:rPr>
                <w:rFonts w:ascii="Arial" w:hAnsi="Arial" w:cs="Arial"/>
                <w:b/>
                <w:color w:val="000000" w:themeColor="text1"/>
              </w:rPr>
              <w:t>Minimum WIC Food Inventory Requirements</w:t>
            </w:r>
          </w:p>
          <w:p w14:paraId="3EF8E9B6" w14:textId="77777777" w:rsidR="0042512B" w:rsidRPr="00894DE9" w:rsidRDefault="0042512B" w:rsidP="0042512B">
            <w:pPr>
              <w:shd w:val="clear" w:color="auto" w:fill="FFFFFF"/>
              <w:autoSpaceDE w:val="0"/>
              <w:autoSpaceDN w:val="0"/>
              <w:adjustRightInd w:val="0"/>
              <w:jc w:val="both"/>
              <w:rPr>
                <w:rFonts w:ascii="Arial" w:hAnsi="Arial" w:cs="Arial"/>
                <w:color w:val="000000" w:themeColor="text1"/>
                <w:sz w:val="16"/>
                <w:szCs w:val="16"/>
              </w:rPr>
            </w:pPr>
          </w:p>
          <w:p w14:paraId="47C4558C" w14:textId="77777777" w:rsidR="000A1050" w:rsidRPr="00894DE9" w:rsidRDefault="000A1050" w:rsidP="000A1050">
            <w:pPr>
              <w:pBdr>
                <w:top w:val="single" w:sz="24" w:space="0" w:color="C1D72D"/>
                <w:left w:val="single" w:sz="24" w:space="0" w:color="C1D72D"/>
                <w:bottom w:val="single" w:sz="24" w:space="0" w:color="C1D72D"/>
                <w:right w:val="single" w:sz="24" w:space="3" w:color="C1D72D"/>
              </w:pBdr>
              <w:shd w:val="clear" w:color="auto" w:fill="C1D72D"/>
              <w:ind w:left="-180"/>
              <w:jc w:val="center"/>
              <w:outlineLvl w:val="1"/>
              <w:rPr>
                <w:rFonts w:ascii="Arial" w:eastAsia="Times New Roman" w:hAnsi="Arial" w:cs="Arial"/>
                <w:b/>
                <w:color w:val="000000" w:themeColor="text1"/>
                <w:spacing w:val="15"/>
                <w:sz w:val="20"/>
                <w:szCs w:val="20"/>
              </w:rPr>
            </w:pPr>
            <w:r w:rsidRPr="00894DE9">
              <w:rPr>
                <w:rFonts w:ascii="Arial" w:eastAsia="Times New Roman" w:hAnsi="Arial" w:cs="Arial"/>
                <w:b/>
                <w:color w:val="000000" w:themeColor="text1"/>
                <w:spacing w:val="15"/>
                <w:sz w:val="20"/>
                <w:szCs w:val="20"/>
              </w:rPr>
              <w:t>Minimum WIC Food Inventory Requirements</w:t>
            </w:r>
          </w:p>
          <w:p w14:paraId="5212B253" w14:textId="77777777" w:rsidR="000A1050" w:rsidRPr="00894DE9" w:rsidRDefault="000A1050" w:rsidP="000A1050">
            <w:pPr>
              <w:jc w:val="both"/>
              <w:rPr>
                <w:rFonts w:ascii="Arial" w:hAnsi="Arial" w:cs="Arial"/>
                <w:b/>
                <w:color w:val="000000" w:themeColor="text1"/>
                <w:spacing w:val="15"/>
                <w:sz w:val="16"/>
                <w:szCs w:val="16"/>
              </w:rPr>
            </w:pPr>
          </w:p>
          <w:p w14:paraId="32500B85" w14:textId="77777777" w:rsidR="000A1050" w:rsidRPr="00894DE9" w:rsidRDefault="000A1050" w:rsidP="000A1050">
            <w:pPr>
              <w:rPr>
                <w:rFonts w:ascii="Arial" w:hAnsi="Arial" w:cs="Arial"/>
                <w:color w:val="000000" w:themeColor="text1"/>
                <w:sz w:val="16"/>
                <w:szCs w:val="16"/>
              </w:rPr>
            </w:pPr>
            <w:r w:rsidRPr="00894DE9">
              <w:rPr>
                <w:rFonts w:ascii="Arial" w:hAnsi="Arial" w:cs="Arial"/>
                <w:color w:val="000000" w:themeColor="text1"/>
                <w:sz w:val="16"/>
                <w:szCs w:val="16"/>
              </w:rPr>
              <w:t xml:space="preserve">                            Vendors are </w:t>
            </w:r>
            <w:r w:rsidRPr="00894DE9">
              <w:rPr>
                <w:rFonts w:ascii="Arial" w:hAnsi="Arial" w:cs="Arial"/>
                <w:b/>
                <w:caps/>
                <w:color w:val="000000" w:themeColor="text1"/>
                <w:sz w:val="16"/>
                <w:szCs w:val="16"/>
                <w:u w:val="single"/>
              </w:rPr>
              <w:t>required</w:t>
            </w:r>
            <w:r w:rsidRPr="00894DE9">
              <w:rPr>
                <w:rFonts w:ascii="Arial" w:hAnsi="Arial" w:cs="Arial"/>
                <w:color w:val="000000" w:themeColor="text1"/>
                <w:sz w:val="16"/>
                <w:szCs w:val="16"/>
              </w:rPr>
              <w:t xml:space="preserve"> to maintain in stock a minimum variety and quantity of the WIC foods as</w:t>
            </w:r>
          </w:p>
          <w:p w14:paraId="43D6C056" w14:textId="77777777" w:rsidR="000A1050" w:rsidRPr="00894DE9" w:rsidRDefault="000A1050" w:rsidP="000A1050">
            <w:pPr>
              <w:rPr>
                <w:rFonts w:ascii="Arial" w:hAnsi="Arial" w:cs="Arial"/>
                <w:color w:val="000000" w:themeColor="text1"/>
                <w:sz w:val="16"/>
                <w:szCs w:val="16"/>
              </w:rPr>
            </w:pPr>
            <w:r w:rsidRPr="00894DE9">
              <w:rPr>
                <w:rFonts w:ascii="Arial" w:hAnsi="Arial" w:cs="Arial"/>
                <w:color w:val="000000" w:themeColor="text1"/>
                <w:sz w:val="16"/>
                <w:szCs w:val="16"/>
              </w:rPr>
              <w:t xml:space="preserve">                            described in the chart below.  An on-site inventory audit of the below mentioned WIC-approved food</w:t>
            </w:r>
          </w:p>
          <w:p w14:paraId="7F157DD7" w14:textId="4268E971" w:rsidR="00B3224F" w:rsidRPr="00894DE9" w:rsidRDefault="000A1050" w:rsidP="004266BC">
            <w:pPr>
              <w:rPr>
                <w:rFonts w:ascii="Arial" w:hAnsi="Arial" w:cs="Arial"/>
                <w:color w:val="000000" w:themeColor="text1"/>
                <w:sz w:val="16"/>
                <w:szCs w:val="16"/>
              </w:rPr>
            </w:pPr>
            <w:r w:rsidRPr="00894DE9">
              <w:rPr>
                <w:rFonts w:ascii="Arial" w:hAnsi="Arial" w:cs="Arial"/>
                <w:color w:val="000000" w:themeColor="text1"/>
                <w:sz w:val="16"/>
                <w:szCs w:val="16"/>
              </w:rPr>
              <w:t xml:space="preserve">                            items </w:t>
            </w:r>
            <w:proofErr w:type="gramStart"/>
            <w:r w:rsidRPr="00894DE9">
              <w:rPr>
                <w:rFonts w:ascii="Arial" w:hAnsi="Arial" w:cs="Arial"/>
                <w:color w:val="000000" w:themeColor="text1"/>
                <w:sz w:val="16"/>
                <w:szCs w:val="16"/>
              </w:rPr>
              <w:t>is</w:t>
            </w:r>
            <w:proofErr w:type="gramEnd"/>
            <w:r w:rsidRPr="00894DE9">
              <w:rPr>
                <w:rFonts w:ascii="Arial" w:hAnsi="Arial" w:cs="Arial"/>
                <w:color w:val="000000" w:themeColor="text1"/>
                <w:sz w:val="16"/>
                <w:szCs w:val="16"/>
              </w:rPr>
              <w:t xml:space="preserve"> a component of the pre-approval and routine monitoring visits.</w:t>
            </w:r>
          </w:p>
          <w:p w14:paraId="56C1C706" w14:textId="77777777" w:rsidR="004266BC" w:rsidRPr="00894DE9" w:rsidRDefault="00336300" w:rsidP="00D64819">
            <w:pPr>
              <w:shd w:val="clear" w:color="auto" w:fill="FFFFFF"/>
              <w:autoSpaceDE w:val="0"/>
              <w:autoSpaceDN w:val="0"/>
              <w:adjustRightInd w:val="0"/>
              <w:jc w:val="both"/>
              <w:rPr>
                <w:rFonts w:ascii="Arial" w:hAnsi="Arial" w:cs="Arial"/>
                <w:b/>
                <w:bCs/>
                <w:color w:val="000000" w:themeColor="text1"/>
                <w:sz w:val="16"/>
                <w:szCs w:val="16"/>
              </w:rPr>
            </w:pPr>
            <w:r w:rsidRPr="00894DE9">
              <w:rPr>
                <w:rFonts w:ascii="Arial" w:hAnsi="Arial" w:cs="Arial"/>
                <w:color w:val="000000" w:themeColor="text1"/>
                <w:sz w:val="16"/>
                <w:szCs w:val="16"/>
              </w:rPr>
              <w:t xml:space="preserve"> </w:t>
            </w: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6"/>
              <w:gridCol w:w="1174"/>
              <w:gridCol w:w="79"/>
              <w:gridCol w:w="1128"/>
              <w:gridCol w:w="583"/>
              <w:gridCol w:w="1180"/>
              <w:gridCol w:w="1177"/>
              <w:gridCol w:w="1145"/>
              <w:gridCol w:w="360"/>
              <w:gridCol w:w="11"/>
            </w:tblGrid>
            <w:tr w:rsidR="004266BC" w:rsidRPr="00894DE9" w14:paraId="4FC56CB6" w14:textId="77777777" w:rsidTr="009D1E19">
              <w:trPr>
                <w:gridAfter w:val="1"/>
                <w:wAfter w:w="11" w:type="dxa"/>
                <w:tblHeader/>
                <w:jc w:val="center"/>
              </w:trPr>
              <w:tc>
                <w:tcPr>
                  <w:tcW w:w="8652" w:type="dxa"/>
                  <w:gridSpan w:val="9"/>
                  <w:tcBorders>
                    <w:top w:val="single" w:sz="4" w:space="0" w:color="auto"/>
                    <w:left w:val="single" w:sz="4" w:space="0" w:color="auto"/>
                    <w:bottom w:val="nil"/>
                    <w:right w:val="single" w:sz="4" w:space="0" w:color="auto"/>
                  </w:tcBorders>
                  <w:shd w:val="clear" w:color="auto" w:fill="C1D72D"/>
                </w:tcPr>
                <w:p w14:paraId="62FD2248" w14:textId="77777777" w:rsidR="004266BC" w:rsidRPr="00894DE9" w:rsidRDefault="004266BC" w:rsidP="004266BC">
                  <w:pPr>
                    <w:spacing w:after="0" w:line="240" w:lineRule="auto"/>
                    <w:jc w:val="center"/>
                    <w:rPr>
                      <w:rFonts w:ascii="Arial" w:hAnsi="Arial" w:cs="Arial"/>
                      <w:b/>
                      <w:sz w:val="16"/>
                      <w:szCs w:val="16"/>
                    </w:rPr>
                  </w:pPr>
                  <w:r w:rsidRPr="00894DE9">
                    <w:rPr>
                      <w:rFonts w:ascii="Arial" w:hAnsi="Arial" w:cs="Arial"/>
                      <w:b/>
                      <w:sz w:val="16"/>
                      <w:szCs w:val="16"/>
                    </w:rPr>
                    <w:t xml:space="preserve">Georgia WIC Program </w:t>
                  </w:r>
                </w:p>
                <w:p w14:paraId="2419184C" w14:textId="77777777" w:rsidR="004266BC" w:rsidRPr="00894DE9" w:rsidRDefault="004266BC" w:rsidP="004266BC">
                  <w:pPr>
                    <w:spacing w:after="0" w:line="240" w:lineRule="auto"/>
                    <w:jc w:val="center"/>
                    <w:rPr>
                      <w:rFonts w:ascii="Arial" w:hAnsi="Arial" w:cs="Arial"/>
                      <w:b/>
                      <w:sz w:val="16"/>
                      <w:szCs w:val="16"/>
                    </w:rPr>
                  </w:pPr>
                  <w:r w:rsidRPr="00894DE9">
                    <w:rPr>
                      <w:rFonts w:ascii="Arial" w:hAnsi="Arial" w:cs="Arial"/>
                      <w:b/>
                      <w:sz w:val="16"/>
                      <w:szCs w:val="16"/>
                    </w:rPr>
                    <w:t>Minimum Inventory Requirements</w:t>
                  </w:r>
                </w:p>
                <w:p w14:paraId="71C5E3EA" w14:textId="2CCC9789" w:rsidR="004266BC" w:rsidRPr="00894DE9" w:rsidRDefault="004266BC" w:rsidP="004266BC">
                  <w:pPr>
                    <w:spacing w:after="0" w:line="240" w:lineRule="auto"/>
                    <w:jc w:val="center"/>
                    <w:rPr>
                      <w:rFonts w:ascii="Arial" w:hAnsi="Arial" w:cs="Arial"/>
                      <w:b/>
                      <w:sz w:val="16"/>
                      <w:szCs w:val="16"/>
                    </w:rPr>
                  </w:pPr>
                  <w:r w:rsidRPr="00894DE9">
                    <w:rPr>
                      <w:rFonts w:ascii="Arial" w:hAnsi="Arial" w:cs="Arial"/>
                      <w:b/>
                      <w:sz w:val="16"/>
                      <w:szCs w:val="16"/>
                    </w:rPr>
                    <w:t xml:space="preserve">Effective </w:t>
                  </w:r>
                  <w:r w:rsidR="006B025A">
                    <w:rPr>
                      <w:rFonts w:ascii="Arial" w:hAnsi="Arial" w:cs="Arial"/>
                      <w:b/>
                      <w:color w:val="FF0000"/>
                      <w:sz w:val="16"/>
                      <w:szCs w:val="16"/>
                      <w:highlight w:val="yellow"/>
                    </w:rPr>
                    <w:t>December 13</w:t>
                  </w:r>
                  <w:r w:rsidRPr="004C0CC5">
                    <w:rPr>
                      <w:rFonts w:ascii="Arial" w:hAnsi="Arial" w:cs="Arial"/>
                      <w:b/>
                      <w:color w:val="FF0000"/>
                      <w:sz w:val="16"/>
                      <w:szCs w:val="16"/>
                      <w:highlight w:val="yellow"/>
                    </w:rPr>
                    <w:t>, 2019</w:t>
                  </w:r>
                </w:p>
              </w:tc>
            </w:tr>
            <w:tr w:rsidR="004266BC" w:rsidRPr="00894DE9" w14:paraId="4E17BCE8" w14:textId="77777777" w:rsidTr="005E751F">
              <w:trPr>
                <w:trHeight w:val="441"/>
                <w:tblHeader/>
                <w:jc w:val="center"/>
              </w:trPr>
              <w:tc>
                <w:tcPr>
                  <w:tcW w:w="1826" w:type="dxa"/>
                  <w:tcBorders>
                    <w:top w:val="single" w:sz="4" w:space="0" w:color="auto"/>
                    <w:left w:val="single" w:sz="4" w:space="0" w:color="auto"/>
                    <w:bottom w:val="single" w:sz="4" w:space="0" w:color="auto"/>
                    <w:right w:val="single" w:sz="4" w:space="0" w:color="auto"/>
                  </w:tcBorders>
                  <w:shd w:val="clear" w:color="auto" w:fill="000000"/>
                  <w:vAlign w:val="center"/>
                </w:tcPr>
                <w:p w14:paraId="63E860C0" w14:textId="77777777" w:rsidR="004266BC" w:rsidRPr="00894DE9" w:rsidRDefault="004266BC" w:rsidP="004266BC">
                  <w:pPr>
                    <w:spacing w:after="0" w:line="240" w:lineRule="auto"/>
                    <w:jc w:val="center"/>
                    <w:rPr>
                      <w:rFonts w:ascii="Arial" w:hAnsi="Arial" w:cs="Arial"/>
                      <w:b/>
                      <w:sz w:val="16"/>
                      <w:szCs w:val="16"/>
                    </w:rPr>
                  </w:pPr>
                  <w:r w:rsidRPr="00894DE9">
                    <w:rPr>
                      <w:rFonts w:ascii="Arial" w:hAnsi="Arial" w:cs="Arial"/>
                      <w:b/>
                      <w:sz w:val="16"/>
                      <w:szCs w:val="16"/>
                    </w:rPr>
                    <w:t>Food Item</w:t>
                  </w:r>
                </w:p>
              </w:tc>
              <w:tc>
                <w:tcPr>
                  <w:tcW w:w="2964" w:type="dxa"/>
                  <w:gridSpan w:val="4"/>
                  <w:tcBorders>
                    <w:top w:val="nil"/>
                    <w:left w:val="single" w:sz="4" w:space="0" w:color="auto"/>
                    <w:bottom w:val="single" w:sz="4" w:space="0" w:color="auto"/>
                    <w:right w:val="single" w:sz="4" w:space="0" w:color="auto"/>
                  </w:tcBorders>
                  <w:shd w:val="clear" w:color="auto" w:fill="000000"/>
                  <w:vAlign w:val="center"/>
                </w:tcPr>
                <w:p w14:paraId="64D48F66" w14:textId="77777777" w:rsidR="004266BC" w:rsidRPr="00894DE9" w:rsidRDefault="004266BC" w:rsidP="004266BC">
                  <w:pPr>
                    <w:spacing w:after="0" w:line="240" w:lineRule="auto"/>
                    <w:jc w:val="center"/>
                    <w:rPr>
                      <w:rFonts w:ascii="Arial" w:hAnsi="Arial" w:cs="Arial"/>
                      <w:b/>
                      <w:sz w:val="16"/>
                      <w:szCs w:val="16"/>
                    </w:rPr>
                  </w:pPr>
                  <w:r w:rsidRPr="00894DE9">
                    <w:rPr>
                      <w:rFonts w:ascii="Arial" w:hAnsi="Arial" w:cs="Arial"/>
                      <w:b/>
                      <w:sz w:val="16"/>
                      <w:szCs w:val="16"/>
                    </w:rPr>
                    <w:t>Types/Brands</w:t>
                  </w:r>
                </w:p>
              </w:tc>
              <w:tc>
                <w:tcPr>
                  <w:tcW w:w="2357"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498E1A3D" w14:textId="77777777" w:rsidR="004266BC" w:rsidRPr="00894DE9" w:rsidRDefault="004266BC" w:rsidP="004266BC">
                  <w:pPr>
                    <w:spacing w:after="0" w:line="240" w:lineRule="auto"/>
                    <w:jc w:val="center"/>
                    <w:rPr>
                      <w:rFonts w:ascii="Arial" w:hAnsi="Arial" w:cs="Arial"/>
                      <w:b/>
                      <w:sz w:val="16"/>
                      <w:szCs w:val="16"/>
                    </w:rPr>
                  </w:pPr>
                  <w:r w:rsidRPr="00894DE9">
                    <w:rPr>
                      <w:rFonts w:ascii="Arial" w:hAnsi="Arial" w:cs="Arial"/>
                      <w:b/>
                      <w:sz w:val="16"/>
                      <w:szCs w:val="16"/>
                    </w:rPr>
                    <w:t>Size</w:t>
                  </w:r>
                </w:p>
              </w:tc>
              <w:tc>
                <w:tcPr>
                  <w:tcW w:w="1145" w:type="dxa"/>
                  <w:tcBorders>
                    <w:top w:val="single" w:sz="4" w:space="0" w:color="auto"/>
                    <w:left w:val="single" w:sz="4" w:space="0" w:color="auto"/>
                    <w:bottom w:val="single" w:sz="4" w:space="0" w:color="auto"/>
                    <w:right w:val="single" w:sz="4" w:space="0" w:color="auto"/>
                  </w:tcBorders>
                  <w:shd w:val="clear" w:color="auto" w:fill="000000"/>
                  <w:vAlign w:val="center"/>
                </w:tcPr>
                <w:p w14:paraId="6B917C5C" w14:textId="77777777" w:rsidR="004266BC" w:rsidRPr="00894DE9" w:rsidRDefault="004266BC" w:rsidP="004266BC">
                  <w:pPr>
                    <w:spacing w:after="0" w:line="240" w:lineRule="auto"/>
                    <w:ind w:left="-288" w:firstLine="180"/>
                    <w:jc w:val="center"/>
                    <w:rPr>
                      <w:rFonts w:ascii="Arial" w:hAnsi="Arial" w:cs="Arial"/>
                      <w:b/>
                      <w:sz w:val="16"/>
                      <w:szCs w:val="16"/>
                    </w:rPr>
                  </w:pPr>
                  <w:r w:rsidRPr="00894DE9">
                    <w:rPr>
                      <w:rFonts w:ascii="Arial" w:hAnsi="Arial" w:cs="Arial"/>
                      <w:b/>
                      <w:sz w:val="16"/>
                      <w:szCs w:val="16"/>
                    </w:rPr>
                    <w:t>Minimum Inventory</w:t>
                  </w:r>
                </w:p>
              </w:tc>
              <w:tc>
                <w:tcPr>
                  <w:tcW w:w="371"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475CCC55" w14:textId="77777777" w:rsidR="004266BC" w:rsidRPr="00894DE9" w:rsidRDefault="004266BC" w:rsidP="004266BC">
                  <w:pPr>
                    <w:spacing w:after="0" w:line="240" w:lineRule="auto"/>
                    <w:ind w:left="-288" w:firstLine="180"/>
                    <w:jc w:val="center"/>
                    <w:rPr>
                      <w:rFonts w:ascii="Arial" w:hAnsi="Arial" w:cs="Arial"/>
                      <w:b/>
                      <w:sz w:val="16"/>
                      <w:szCs w:val="16"/>
                    </w:rPr>
                  </w:pPr>
                  <w:r w:rsidRPr="00894DE9">
                    <w:rPr>
                      <w:rFonts w:ascii="Arial" w:hAnsi="Arial" w:cs="Arial"/>
                      <w:sz w:val="16"/>
                      <w:szCs w:val="16"/>
                    </w:rPr>
                    <w:sym w:font="Wingdings" w:char="F0FE"/>
                  </w:r>
                </w:p>
              </w:tc>
            </w:tr>
            <w:tr w:rsidR="004266BC" w:rsidRPr="00894DE9" w14:paraId="2D75C1A1" w14:textId="77777777" w:rsidTr="005E751F">
              <w:trPr>
                <w:trHeight w:val="485"/>
                <w:jc w:val="center"/>
              </w:trPr>
              <w:tc>
                <w:tcPr>
                  <w:tcW w:w="1826" w:type="dxa"/>
                  <w:vMerge w:val="restart"/>
                  <w:tcBorders>
                    <w:top w:val="single" w:sz="4" w:space="0" w:color="auto"/>
                  </w:tcBorders>
                  <w:shd w:val="clear" w:color="auto" w:fill="BFBFBF" w:themeFill="background1" w:themeFillShade="BF"/>
                  <w:vAlign w:val="center"/>
                </w:tcPr>
                <w:p w14:paraId="7FB6FCEC"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MILK</w:t>
                  </w:r>
                </w:p>
                <w:p w14:paraId="2A11F879" w14:textId="77777777" w:rsidR="004266BC" w:rsidRPr="00894DE9" w:rsidRDefault="004266BC" w:rsidP="004266BC">
                  <w:pPr>
                    <w:spacing w:after="0" w:line="240" w:lineRule="auto"/>
                    <w:jc w:val="center"/>
                    <w:rPr>
                      <w:rFonts w:ascii="Arial" w:hAnsi="Arial" w:cs="Arial"/>
                      <w:b/>
                      <w:sz w:val="16"/>
                      <w:szCs w:val="16"/>
                    </w:rPr>
                  </w:pPr>
                  <w:r w:rsidRPr="00894DE9">
                    <w:rPr>
                      <w:rFonts w:ascii="Arial" w:hAnsi="Arial" w:cs="Arial"/>
                      <w:b/>
                      <w:sz w:val="16"/>
                      <w:szCs w:val="16"/>
                    </w:rPr>
                    <w:lastRenderedPageBreak/>
                    <w:t>Least Expensive Brand of type selected/</w:t>
                  </w:r>
                </w:p>
                <w:p w14:paraId="0E7614D9"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b/>
                      <w:sz w:val="16"/>
                      <w:szCs w:val="16"/>
                    </w:rPr>
                    <w:t>allowed</w:t>
                  </w:r>
                </w:p>
              </w:tc>
              <w:tc>
                <w:tcPr>
                  <w:tcW w:w="2964" w:type="dxa"/>
                  <w:gridSpan w:val="4"/>
                  <w:tcBorders>
                    <w:top w:val="single" w:sz="4" w:space="0" w:color="auto"/>
                  </w:tcBorders>
                  <w:shd w:val="clear" w:color="auto" w:fill="C0C0C0"/>
                  <w:vAlign w:val="center"/>
                </w:tcPr>
                <w:p w14:paraId="630A88F8"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lastRenderedPageBreak/>
                    <w:t>Whole Milk</w:t>
                  </w:r>
                </w:p>
              </w:tc>
              <w:tc>
                <w:tcPr>
                  <w:tcW w:w="2357" w:type="dxa"/>
                  <w:gridSpan w:val="2"/>
                  <w:tcBorders>
                    <w:top w:val="single" w:sz="4" w:space="0" w:color="auto"/>
                  </w:tcBorders>
                  <w:shd w:val="clear" w:color="auto" w:fill="C0C0C0"/>
                  <w:vAlign w:val="center"/>
                </w:tcPr>
                <w:p w14:paraId="26357E84"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Gallon</w:t>
                  </w:r>
                </w:p>
              </w:tc>
              <w:tc>
                <w:tcPr>
                  <w:tcW w:w="1145" w:type="dxa"/>
                  <w:tcBorders>
                    <w:top w:val="single" w:sz="4" w:space="0" w:color="auto"/>
                  </w:tcBorders>
                  <w:shd w:val="clear" w:color="auto" w:fill="C0C0C0"/>
                  <w:vAlign w:val="center"/>
                </w:tcPr>
                <w:p w14:paraId="6D43616C"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4 Gallons</w:t>
                  </w:r>
                </w:p>
              </w:tc>
              <w:tc>
                <w:tcPr>
                  <w:tcW w:w="371" w:type="dxa"/>
                  <w:gridSpan w:val="2"/>
                  <w:tcBorders>
                    <w:top w:val="single" w:sz="4" w:space="0" w:color="auto"/>
                  </w:tcBorders>
                  <w:shd w:val="clear" w:color="auto" w:fill="C0C0C0"/>
                  <w:vAlign w:val="center"/>
                </w:tcPr>
                <w:p w14:paraId="4CFD5369"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71B6534F" w14:textId="77777777" w:rsidTr="005E751F">
              <w:trPr>
                <w:trHeight w:val="710"/>
                <w:jc w:val="center"/>
              </w:trPr>
              <w:tc>
                <w:tcPr>
                  <w:tcW w:w="1826" w:type="dxa"/>
                  <w:vMerge/>
                  <w:shd w:val="clear" w:color="auto" w:fill="BFBFBF" w:themeFill="background1" w:themeFillShade="BF"/>
                  <w:vAlign w:val="center"/>
                </w:tcPr>
                <w:p w14:paraId="19921934" w14:textId="77777777" w:rsidR="004266BC" w:rsidRPr="00894DE9" w:rsidRDefault="004266BC" w:rsidP="004266BC">
                  <w:pPr>
                    <w:spacing w:after="0" w:line="240" w:lineRule="auto"/>
                    <w:jc w:val="center"/>
                    <w:rPr>
                      <w:rFonts w:ascii="Arial" w:hAnsi="Arial" w:cs="Arial"/>
                      <w:sz w:val="16"/>
                      <w:szCs w:val="16"/>
                    </w:rPr>
                  </w:pPr>
                </w:p>
              </w:tc>
              <w:tc>
                <w:tcPr>
                  <w:tcW w:w="2964" w:type="dxa"/>
                  <w:gridSpan w:val="4"/>
                  <w:shd w:val="clear" w:color="auto" w:fill="C0C0C0"/>
                  <w:vAlign w:val="center"/>
                </w:tcPr>
                <w:p w14:paraId="14DD9FF5"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Fat Free/Skim, Low-Fat (1%)</w:t>
                  </w:r>
                </w:p>
              </w:tc>
              <w:tc>
                <w:tcPr>
                  <w:tcW w:w="2357" w:type="dxa"/>
                  <w:gridSpan w:val="2"/>
                  <w:shd w:val="clear" w:color="auto" w:fill="C0C0C0"/>
                  <w:vAlign w:val="center"/>
                </w:tcPr>
                <w:p w14:paraId="154E3919"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Gallon</w:t>
                  </w:r>
                </w:p>
              </w:tc>
              <w:tc>
                <w:tcPr>
                  <w:tcW w:w="1145" w:type="dxa"/>
                  <w:shd w:val="clear" w:color="auto" w:fill="C0C0C0"/>
                  <w:vAlign w:val="center"/>
                </w:tcPr>
                <w:p w14:paraId="74F1254F"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 xml:space="preserve">8 Gallons </w:t>
                  </w:r>
                </w:p>
                <w:p w14:paraId="62312E80"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(Can be Combined)</w:t>
                  </w:r>
                </w:p>
              </w:tc>
              <w:tc>
                <w:tcPr>
                  <w:tcW w:w="371" w:type="dxa"/>
                  <w:gridSpan w:val="2"/>
                  <w:shd w:val="clear" w:color="auto" w:fill="C0C0C0"/>
                  <w:vAlign w:val="center"/>
                </w:tcPr>
                <w:p w14:paraId="13D1C66F"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1D5F0B15" w14:textId="77777777" w:rsidTr="005E751F">
              <w:trPr>
                <w:trHeight w:val="1043"/>
                <w:jc w:val="center"/>
              </w:trPr>
              <w:tc>
                <w:tcPr>
                  <w:tcW w:w="1826" w:type="dxa"/>
                  <w:vAlign w:val="center"/>
                </w:tcPr>
                <w:p w14:paraId="7AA6E65F"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CHEESE</w:t>
                  </w:r>
                </w:p>
                <w:p w14:paraId="6FE0C145"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b/>
                      <w:sz w:val="16"/>
                      <w:szCs w:val="16"/>
                    </w:rPr>
                    <w:t>Least Expensive Brand of type selected/allowed</w:t>
                  </w:r>
                </w:p>
              </w:tc>
              <w:tc>
                <w:tcPr>
                  <w:tcW w:w="2964" w:type="dxa"/>
                  <w:gridSpan w:val="4"/>
                  <w:vAlign w:val="center"/>
                </w:tcPr>
                <w:p w14:paraId="1C637086"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 xml:space="preserve">One Pound Package </w:t>
                  </w:r>
                </w:p>
              </w:tc>
              <w:tc>
                <w:tcPr>
                  <w:tcW w:w="2357" w:type="dxa"/>
                  <w:gridSpan w:val="2"/>
                  <w:vAlign w:val="center"/>
                </w:tcPr>
                <w:p w14:paraId="2DE09348" w14:textId="77777777" w:rsidR="004266BC" w:rsidRPr="00894DE9" w:rsidRDefault="004266BC" w:rsidP="004266BC">
                  <w:pPr>
                    <w:spacing w:after="0" w:line="240" w:lineRule="auto"/>
                    <w:ind w:right="-29"/>
                    <w:jc w:val="center"/>
                    <w:rPr>
                      <w:rFonts w:ascii="Arial" w:hAnsi="Arial" w:cs="Arial"/>
                      <w:sz w:val="16"/>
                      <w:szCs w:val="16"/>
                    </w:rPr>
                  </w:pPr>
                  <w:r w:rsidRPr="00894DE9">
                    <w:rPr>
                      <w:rFonts w:ascii="Arial" w:hAnsi="Arial" w:cs="Arial"/>
                      <w:sz w:val="16"/>
                      <w:szCs w:val="16"/>
                    </w:rPr>
                    <w:t>16 oz (1 Pound)</w:t>
                  </w:r>
                </w:p>
              </w:tc>
              <w:tc>
                <w:tcPr>
                  <w:tcW w:w="1145" w:type="dxa"/>
                  <w:vAlign w:val="center"/>
                </w:tcPr>
                <w:p w14:paraId="1B7EF964"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 xml:space="preserve">5 - 1 </w:t>
                  </w:r>
                  <w:proofErr w:type="spellStart"/>
                  <w:r w:rsidRPr="00894DE9">
                    <w:rPr>
                      <w:rFonts w:ascii="Arial" w:hAnsi="Arial" w:cs="Arial"/>
                      <w:sz w:val="16"/>
                      <w:szCs w:val="16"/>
                    </w:rPr>
                    <w:t>lb</w:t>
                  </w:r>
                  <w:proofErr w:type="spellEnd"/>
                  <w:r w:rsidRPr="00894DE9">
                    <w:rPr>
                      <w:rFonts w:ascii="Arial" w:hAnsi="Arial" w:cs="Arial"/>
                      <w:sz w:val="16"/>
                      <w:szCs w:val="16"/>
                    </w:rPr>
                    <w:t xml:space="preserve"> Packages</w:t>
                  </w:r>
                </w:p>
                <w:p w14:paraId="713228B3"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2 Types</w:t>
                  </w:r>
                </w:p>
              </w:tc>
              <w:tc>
                <w:tcPr>
                  <w:tcW w:w="371" w:type="dxa"/>
                  <w:gridSpan w:val="2"/>
                  <w:vAlign w:val="center"/>
                </w:tcPr>
                <w:p w14:paraId="2C503DC9"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25937FD5" w14:textId="77777777" w:rsidTr="005E751F">
              <w:trPr>
                <w:trHeight w:val="755"/>
                <w:jc w:val="center"/>
              </w:trPr>
              <w:tc>
                <w:tcPr>
                  <w:tcW w:w="1826" w:type="dxa"/>
                  <w:shd w:val="clear" w:color="auto" w:fill="C0C0C0"/>
                  <w:vAlign w:val="center"/>
                </w:tcPr>
                <w:p w14:paraId="6238EDE8"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EGGS</w:t>
                  </w:r>
                </w:p>
                <w:p w14:paraId="3D0BCFD9"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b/>
                      <w:sz w:val="16"/>
                      <w:szCs w:val="16"/>
                    </w:rPr>
                    <w:t>Least Expensive Brand</w:t>
                  </w:r>
                </w:p>
              </w:tc>
              <w:tc>
                <w:tcPr>
                  <w:tcW w:w="2964" w:type="dxa"/>
                  <w:gridSpan w:val="4"/>
                  <w:shd w:val="clear" w:color="auto" w:fill="C0C0C0"/>
                  <w:vAlign w:val="center"/>
                </w:tcPr>
                <w:p w14:paraId="09318742"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Grade A Large</w:t>
                  </w:r>
                </w:p>
              </w:tc>
              <w:tc>
                <w:tcPr>
                  <w:tcW w:w="2357" w:type="dxa"/>
                  <w:gridSpan w:val="2"/>
                  <w:shd w:val="clear" w:color="auto" w:fill="C0C0C0"/>
                  <w:vAlign w:val="center"/>
                </w:tcPr>
                <w:p w14:paraId="4C1EB722"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1 Dozen Carton</w:t>
                  </w:r>
                </w:p>
              </w:tc>
              <w:tc>
                <w:tcPr>
                  <w:tcW w:w="1145" w:type="dxa"/>
                  <w:shd w:val="clear" w:color="auto" w:fill="C0C0C0"/>
                  <w:vAlign w:val="center"/>
                </w:tcPr>
                <w:p w14:paraId="51646A1E"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4 - 1 Dozen</w:t>
                  </w:r>
                </w:p>
              </w:tc>
              <w:tc>
                <w:tcPr>
                  <w:tcW w:w="371" w:type="dxa"/>
                  <w:gridSpan w:val="2"/>
                  <w:shd w:val="clear" w:color="auto" w:fill="C0C0C0"/>
                  <w:vAlign w:val="center"/>
                </w:tcPr>
                <w:p w14:paraId="1447E7C7"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6ABC9BF3" w14:textId="77777777" w:rsidTr="005E751F">
              <w:trPr>
                <w:trHeight w:val="1043"/>
                <w:jc w:val="center"/>
              </w:trPr>
              <w:tc>
                <w:tcPr>
                  <w:tcW w:w="1826" w:type="dxa"/>
                  <w:vMerge w:val="restart"/>
                  <w:vAlign w:val="center"/>
                </w:tcPr>
                <w:p w14:paraId="269BCD3F"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PEANUT BUTTER</w:t>
                  </w:r>
                </w:p>
                <w:p w14:paraId="421DAC93" w14:textId="77777777" w:rsidR="004266BC" w:rsidRPr="00894DE9" w:rsidRDefault="004266BC" w:rsidP="004266BC">
                  <w:pPr>
                    <w:spacing w:after="0" w:line="240" w:lineRule="auto"/>
                    <w:rPr>
                      <w:rFonts w:ascii="Arial" w:hAnsi="Arial" w:cs="Arial"/>
                      <w:sz w:val="16"/>
                      <w:szCs w:val="16"/>
                    </w:rPr>
                  </w:pPr>
                </w:p>
                <w:p w14:paraId="07725035" w14:textId="2FB035FF" w:rsidR="004266BC" w:rsidRPr="004C0CC5" w:rsidRDefault="004266BC" w:rsidP="00823B57">
                  <w:pPr>
                    <w:numPr>
                      <w:ilvl w:val="0"/>
                      <w:numId w:val="2"/>
                    </w:numPr>
                    <w:spacing w:after="0" w:line="240" w:lineRule="auto"/>
                    <w:ind w:left="342" w:hanging="270"/>
                    <w:rPr>
                      <w:rFonts w:ascii="Arial" w:hAnsi="Arial" w:cs="Arial"/>
                      <w:color w:val="FF0000"/>
                      <w:sz w:val="16"/>
                      <w:szCs w:val="16"/>
                      <w:highlight w:val="yellow"/>
                    </w:rPr>
                  </w:pPr>
                  <w:r w:rsidRPr="004C0CC5">
                    <w:rPr>
                      <w:rFonts w:ascii="Arial" w:hAnsi="Arial" w:cs="Arial"/>
                      <w:color w:val="FF0000"/>
                      <w:sz w:val="16"/>
                      <w:szCs w:val="16"/>
                      <w:highlight w:val="yellow"/>
                    </w:rPr>
                    <w:t xml:space="preserve">No </w:t>
                  </w:r>
                  <w:r w:rsidR="00A82523">
                    <w:rPr>
                      <w:rFonts w:ascii="Arial" w:hAnsi="Arial" w:cs="Arial"/>
                      <w:color w:val="FF0000"/>
                      <w:sz w:val="16"/>
                      <w:szCs w:val="16"/>
                      <w:highlight w:val="yellow"/>
                    </w:rPr>
                    <w:t>r</w:t>
                  </w:r>
                  <w:r w:rsidRPr="004C0CC5">
                    <w:rPr>
                      <w:rFonts w:ascii="Arial" w:hAnsi="Arial" w:cs="Arial"/>
                      <w:color w:val="FF0000"/>
                      <w:sz w:val="16"/>
                      <w:szCs w:val="16"/>
                      <w:highlight w:val="yellow"/>
                    </w:rPr>
                    <w:t>educed fat or peanut butter spreads</w:t>
                  </w:r>
                </w:p>
                <w:p w14:paraId="477BBBB3" w14:textId="00F62161" w:rsidR="004266BC" w:rsidRPr="004C0CC5" w:rsidRDefault="004266BC" w:rsidP="00823B57">
                  <w:pPr>
                    <w:numPr>
                      <w:ilvl w:val="0"/>
                      <w:numId w:val="2"/>
                    </w:numPr>
                    <w:spacing w:after="0" w:line="240" w:lineRule="auto"/>
                    <w:ind w:left="342" w:hanging="270"/>
                    <w:rPr>
                      <w:rFonts w:ascii="Arial" w:hAnsi="Arial" w:cs="Arial"/>
                      <w:color w:val="FF0000"/>
                      <w:sz w:val="16"/>
                      <w:szCs w:val="16"/>
                      <w:highlight w:val="yellow"/>
                    </w:rPr>
                  </w:pPr>
                  <w:r w:rsidRPr="004C0CC5">
                    <w:rPr>
                      <w:rFonts w:ascii="Arial" w:hAnsi="Arial" w:cs="Arial"/>
                      <w:color w:val="FF0000"/>
                      <w:sz w:val="16"/>
                      <w:szCs w:val="16"/>
                      <w:highlight w:val="yellow"/>
                    </w:rPr>
                    <w:t xml:space="preserve">No </w:t>
                  </w:r>
                  <w:r w:rsidR="006B5AF9">
                    <w:rPr>
                      <w:rFonts w:ascii="Arial" w:hAnsi="Arial" w:cs="Arial"/>
                      <w:color w:val="FF0000"/>
                      <w:sz w:val="16"/>
                      <w:szCs w:val="16"/>
                      <w:highlight w:val="yellow"/>
                    </w:rPr>
                    <w:t>a</w:t>
                  </w:r>
                  <w:r w:rsidRPr="004C0CC5">
                    <w:rPr>
                      <w:rFonts w:ascii="Arial" w:hAnsi="Arial" w:cs="Arial"/>
                      <w:color w:val="FF0000"/>
                      <w:sz w:val="16"/>
                      <w:szCs w:val="16"/>
                      <w:highlight w:val="yellow"/>
                    </w:rPr>
                    <w:t>dded marshmallow, chocolate, honey, or jelly</w:t>
                  </w:r>
                </w:p>
                <w:p w14:paraId="70DC8F93" w14:textId="17FA876A" w:rsidR="004266BC" w:rsidRPr="004C0CC5" w:rsidRDefault="004266BC" w:rsidP="00823B57">
                  <w:pPr>
                    <w:numPr>
                      <w:ilvl w:val="0"/>
                      <w:numId w:val="2"/>
                    </w:numPr>
                    <w:spacing w:after="0" w:line="240" w:lineRule="auto"/>
                    <w:ind w:left="342" w:hanging="270"/>
                    <w:rPr>
                      <w:rFonts w:ascii="Arial" w:hAnsi="Arial" w:cs="Arial"/>
                      <w:color w:val="FF0000"/>
                      <w:sz w:val="16"/>
                      <w:szCs w:val="16"/>
                      <w:highlight w:val="yellow"/>
                    </w:rPr>
                  </w:pPr>
                  <w:r w:rsidRPr="004C0CC5">
                    <w:rPr>
                      <w:rFonts w:ascii="Arial" w:hAnsi="Arial" w:cs="Arial"/>
                      <w:color w:val="FF0000"/>
                      <w:sz w:val="16"/>
                      <w:szCs w:val="16"/>
                      <w:highlight w:val="yellow"/>
                    </w:rPr>
                    <w:t xml:space="preserve">No </w:t>
                  </w:r>
                  <w:r w:rsidR="006B5AF9">
                    <w:rPr>
                      <w:rFonts w:ascii="Arial" w:hAnsi="Arial" w:cs="Arial"/>
                      <w:color w:val="FF0000"/>
                      <w:sz w:val="16"/>
                      <w:szCs w:val="16"/>
                      <w:highlight w:val="yellow"/>
                    </w:rPr>
                    <w:t>a</w:t>
                  </w:r>
                  <w:r w:rsidRPr="004C0CC5">
                    <w:rPr>
                      <w:rFonts w:ascii="Arial" w:hAnsi="Arial" w:cs="Arial"/>
                      <w:color w:val="FF0000"/>
                      <w:sz w:val="16"/>
                      <w:szCs w:val="16"/>
                      <w:highlight w:val="yellow"/>
                    </w:rPr>
                    <w:t>dded vitamins/minerals</w:t>
                  </w:r>
                </w:p>
                <w:p w14:paraId="587CFA87" w14:textId="395BC3D1" w:rsidR="004266BC" w:rsidRPr="004C0CC5" w:rsidRDefault="004266BC" w:rsidP="00823B57">
                  <w:pPr>
                    <w:numPr>
                      <w:ilvl w:val="0"/>
                      <w:numId w:val="2"/>
                    </w:numPr>
                    <w:spacing w:after="0" w:line="240" w:lineRule="auto"/>
                    <w:ind w:left="342" w:hanging="270"/>
                    <w:rPr>
                      <w:rFonts w:ascii="Arial" w:hAnsi="Arial" w:cs="Arial"/>
                      <w:color w:val="FF0000"/>
                      <w:sz w:val="16"/>
                      <w:szCs w:val="16"/>
                      <w:highlight w:val="yellow"/>
                    </w:rPr>
                  </w:pPr>
                  <w:r w:rsidRPr="004C0CC5">
                    <w:rPr>
                      <w:rFonts w:ascii="Arial" w:hAnsi="Arial" w:cs="Arial"/>
                      <w:color w:val="FF0000"/>
                      <w:sz w:val="16"/>
                      <w:szCs w:val="16"/>
                      <w:highlight w:val="yellow"/>
                    </w:rPr>
                    <w:t xml:space="preserve">No </w:t>
                  </w:r>
                  <w:r w:rsidR="006B5AF9">
                    <w:rPr>
                      <w:rFonts w:ascii="Arial" w:hAnsi="Arial" w:cs="Arial"/>
                      <w:color w:val="FF0000"/>
                      <w:sz w:val="16"/>
                      <w:szCs w:val="16"/>
                      <w:highlight w:val="yellow"/>
                    </w:rPr>
                    <w:t>a</w:t>
                  </w:r>
                  <w:r w:rsidRPr="004C0CC5">
                    <w:rPr>
                      <w:rFonts w:ascii="Arial" w:hAnsi="Arial" w:cs="Arial"/>
                      <w:color w:val="FF0000"/>
                      <w:sz w:val="16"/>
                      <w:szCs w:val="16"/>
                      <w:highlight w:val="yellow"/>
                    </w:rPr>
                    <w:t xml:space="preserve">dded </w:t>
                  </w:r>
                  <w:r w:rsidR="006B5AF9">
                    <w:rPr>
                      <w:rFonts w:ascii="Arial" w:hAnsi="Arial" w:cs="Arial"/>
                      <w:color w:val="FF0000"/>
                      <w:sz w:val="16"/>
                      <w:szCs w:val="16"/>
                      <w:highlight w:val="yellow"/>
                    </w:rPr>
                    <w:t>O</w:t>
                  </w:r>
                  <w:r w:rsidRPr="004C0CC5">
                    <w:rPr>
                      <w:rFonts w:ascii="Arial" w:hAnsi="Arial" w:cs="Arial"/>
                      <w:color w:val="FF0000"/>
                      <w:sz w:val="16"/>
                      <w:szCs w:val="16"/>
                      <w:highlight w:val="yellow"/>
                    </w:rPr>
                    <w:t xml:space="preserve">mega 3 </w:t>
                  </w:r>
                </w:p>
                <w:p w14:paraId="4DA3FE42" w14:textId="77777777" w:rsidR="004266BC" w:rsidRPr="00894DE9" w:rsidRDefault="004266BC" w:rsidP="00823B57">
                  <w:pPr>
                    <w:numPr>
                      <w:ilvl w:val="0"/>
                      <w:numId w:val="2"/>
                    </w:numPr>
                    <w:spacing w:after="0" w:line="240" w:lineRule="auto"/>
                    <w:ind w:left="342" w:hanging="270"/>
                    <w:rPr>
                      <w:rFonts w:ascii="Arial" w:hAnsi="Arial" w:cs="Arial"/>
                      <w:sz w:val="16"/>
                      <w:szCs w:val="16"/>
                    </w:rPr>
                  </w:pPr>
                  <w:r w:rsidRPr="004C0CC5">
                    <w:rPr>
                      <w:rFonts w:ascii="Arial" w:hAnsi="Arial" w:cs="Arial"/>
                      <w:color w:val="FF0000"/>
                      <w:sz w:val="16"/>
                      <w:szCs w:val="16"/>
                      <w:highlight w:val="yellow"/>
                    </w:rPr>
                    <w:t>No other size</w:t>
                  </w:r>
                  <w:r w:rsidRPr="00894DE9">
                    <w:rPr>
                      <w:rFonts w:ascii="Arial" w:hAnsi="Arial" w:cs="Arial"/>
                      <w:color w:val="FF0000"/>
                      <w:sz w:val="16"/>
                      <w:szCs w:val="16"/>
                    </w:rPr>
                    <w:t xml:space="preserve">  </w:t>
                  </w:r>
                </w:p>
              </w:tc>
              <w:tc>
                <w:tcPr>
                  <w:tcW w:w="2964" w:type="dxa"/>
                  <w:gridSpan w:val="4"/>
                  <w:vAlign w:val="center"/>
                </w:tcPr>
                <w:p w14:paraId="275E156D"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 xml:space="preserve">Any Brand </w:t>
                  </w:r>
                </w:p>
                <w:p w14:paraId="5F68BC34" w14:textId="77777777" w:rsidR="004266BC" w:rsidRPr="00894DE9" w:rsidRDefault="004266BC" w:rsidP="004266BC">
                  <w:pPr>
                    <w:spacing w:after="0" w:line="240" w:lineRule="auto"/>
                    <w:ind w:left="180"/>
                    <w:jc w:val="center"/>
                    <w:rPr>
                      <w:rFonts w:ascii="Arial" w:hAnsi="Arial" w:cs="Arial"/>
                      <w:sz w:val="16"/>
                      <w:szCs w:val="16"/>
                    </w:rPr>
                  </w:pPr>
                </w:p>
              </w:tc>
              <w:tc>
                <w:tcPr>
                  <w:tcW w:w="2357" w:type="dxa"/>
                  <w:gridSpan w:val="2"/>
                  <w:vMerge w:val="restart"/>
                  <w:vAlign w:val="center"/>
                </w:tcPr>
                <w:p w14:paraId="50090D47"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16-18 oz </w:t>
                  </w:r>
                  <w:r w:rsidRPr="004C0CC5">
                    <w:rPr>
                      <w:rFonts w:ascii="Arial" w:hAnsi="Arial" w:cs="Arial"/>
                      <w:color w:val="FF0000"/>
                      <w:sz w:val="16"/>
                      <w:szCs w:val="16"/>
                      <w:highlight w:val="yellow"/>
                    </w:rPr>
                    <w:t>Jar</w:t>
                  </w:r>
                </w:p>
              </w:tc>
              <w:tc>
                <w:tcPr>
                  <w:tcW w:w="1145" w:type="dxa"/>
                  <w:vMerge w:val="restart"/>
                  <w:vAlign w:val="center"/>
                </w:tcPr>
                <w:p w14:paraId="064F3656"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 xml:space="preserve">4 Containers  </w:t>
                  </w:r>
                </w:p>
                <w:p w14:paraId="27E4370B"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2 Brands</w:t>
                  </w:r>
                </w:p>
              </w:tc>
              <w:tc>
                <w:tcPr>
                  <w:tcW w:w="371" w:type="dxa"/>
                  <w:gridSpan w:val="2"/>
                  <w:vMerge w:val="restart"/>
                  <w:vAlign w:val="center"/>
                </w:tcPr>
                <w:p w14:paraId="79206481"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23B5782D" w14:textId="77777777" w:rsidTr="005E751F">
              <w:trPr>
                <w:trHeight w:val="360"/>
                <w:jc w:val="center"/>
              </w:trPr>
              <w:tc>
                <w:tcPr>
                  <w:tcW w:w="1826" w:type="dxa"/>
                  <w:vMerge/>
                  <w:vAlign w:val="center"/>
                </w:tcPr>
                <w:p w14:paraId="60B7B97A" w14:textId="77777777" w:rsidR="004266BC" w:rsidRPr="00894DE9" w:rsidRDefault="004266BC" w:rsidP="004266BC">
                  <w:pPr>
                    <w:spacing w:after="0" w:line="240" w:lineRule="auto"/>
                    <w:jc w:val="center"/>
                    <w:rPr>
                      <w:rFonts w:ascii="Arial" w:hAnsi="Arial" w:cs="Arial"/>
                      <w:sz w:val="16"/>
                      <w:szCs w:val="16"/>
                    </w:rPr>
                  </w:pPr>
                </w:p>
              </w:tc>
              <w:tc>
                <w:tcPr>
                  <w:tcW w:w="2964" w:type="dxa"/>
                  <w:gridSpan w:val="4"/>
                  <w:vAlign w:val="center"/>
                </w:tcPr>
                <w:p w14:paraId="0353755C" w14:textId="77777777" w:rsidR="004266BC" w:rsidRPr="00894DE9" w:rsidRDefault="004266BC" w:rsidP="004266BC">
                  <w:pPr>
                    <w:spacing w:after="0" w:line="240" w:lineRule="auto"/>
                    <w:ind w:left="180"/>
                    <w:jc w:val="center"/>
                    <w:rPr>
                      <w:rFonts w:ascii="Arial" w:hAnsi="Arial" w:cs="Arial"/>
                      <w:sz w:val="16"/>
                      <w:szCs w:val="16"/>
                    </w:rPr>
                  </w:pPr>
                  <w:r w:rsidRPr="004C0CC5">
                    <w:rPr>
                      <w:rFonts w:ascii="Arial" w:hAnsi="Arial" w:cs="Arial"/>
                      <w:color w:val="FF0000"/>
                      <w:sz w:val="16"/>
                      <w:szCs w:val="16"/>
                      <w:highlight w:val="yellow"/>
                    </w:rPr>
                    <w:t>Creamy, Crunchy, Extra Crunchy, Natural or Low salt</w:t>
                  </w:r>
                </w:p>
              </w:tc>
              <w:tc>
                <w:tcPr>
                  <w:tcW w:w="2357" w:type="dxa"/>
                  <w:gridSpan w:val="2"/>
                  <w:vMerge/>
                  <w:vAlign w:val="center"/>
                </w:tcPr>
                <w:p w14:paraId="33C9FD73" w14:textId="77777777" w:rsidR="004266BC" w:rsidRPr="00894DE9" w:rsidRDefault="004266BC" w:rsidP="004266BC">
                  <w:pPr>
                    <w:spacing w:after="0" w:line="240" w:lineRule="auto"/>
                    <w:jc w:val="center"/>
                    <w:rPr>
                      <w:rFonts w:ascii="Arial" w:hAnsi="Arial" w:cs="Arial"/>
                      <w:sz w:val="16"/>
                      <w:szCs w:val="16"/>
                    </w:rPr>
                  </w:pPr>
                </w:p>
              </w:tc>
              <w:tc>
                <w:tcPr>
                  <w:tcW w:w="1145" w:type="dxa"/>
                  <w:vMerge/>
                  <w:vAlign w:val="center"/>
                </w:tcPr>
                <w:p w14:paraId="670CF301" w14:textId="77777777" w:rsidR="004266BC" w:rsidRPr="00894DE9" w:rsidRDefault="004266BC" w:rsidP="004266BC">
                  <w:pPr>
                    <w:spacing w:after="0" w:line="240" w:lineRule="auto"/>
                    <w:rPr>
                      <w:rFonts w:ascii="Arial" w:hAnsi="Arial" w:cs="Arial"/>
                      <w:sz w:val="16"/>
                      <w:szCs w:val="16"/>
                    </w:rPr>
                  </w:pPr>
                </w:p>
              </w:tc>
              <w:tc>
                <w:tcPr>
                  <w:tcW w:w="371" w:type="dxa"/>
                  <w:gridSpan w:val="2"/>
                  <w:vMerge/>
                  <w:vAlign w:val="center"/>
                </w:tcPr>
                <w:p w14:paraId="76D3501E" w14:textId="77777777" w:rsidR="004266BC" w:rsidRPr="00894DE9" w:rsidRDefault="004266BC" w:rsidP="004266BC">
                  <w:pPr>
                    <w:spacing w:after="0" w:line="240" w:lineRule="auto"/>
                    <w:ind w:left="-108"/>
                    <w:jc w:val="center"/>
                    <w:rPr>
                      <w:rFonts w:ascii="Arial" w:hAnsi="Arial" w:cs="Arial"/>
                      <w:sz w:val="16"/>
                      <w:szCs w:val="16"/>
                    </w:rPr>
                  </w:pPr>
                </w:p>
              </w:tc>
            </w:tr>
            <w:tr w:rsidR="004266BC" w:rsidRPr="00894DE9" w14:paraId="65A232D6" w14:textId="77777777" w:rsidTr="005E751F">
              <w:trPr>
                <w:trHeight w:val="4832"/>
                <w:jc w:val="center"/>
              </w:trPr>
              <w:tc>
                <w:tcPr>
                  <w:tcW w:w="1826" w:type="dxa"/>
                  <w:vMerge w:val="restart"/>
                  <w:shd w:val="clear" w:color="auto" w:fill="C0C0C0"/>
                  <w:vAlign w:val="center"/>
                </w:tcPr>
                <w:p w14:paraId="03D011C5"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lastRenderedPageBreak/>
                    <w:t>BEANS /</w:t>
                  </w:r>
                </w:p>
                <w:p w14:paraId="6046679D"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PEAS / LENTILS</w:t>
                  </w:r>
                </w:p>
                <w:p w14:paraId="0801E2F5" w14:textId="77777777" w:rsidR="004266BC" w:rsidRPr="00894DE9" w:rsidRDefault="004266BC" w:rsidP="004266BC">
                  <w:pPr>
                    <w:spacing w:after="0" w:line="240" w:lineRule="auto"/>
                    <w:jc w:val="center"/>
                    <w:rPr>
                      <w:rFonts w:ascii="Arial" w:hAnsi="Arial" w:cs="Arial"/>
                      <w:sz w:val="16"/>
                      <w:szCs w:val="16"/>
                    </w:rPr>
                  </w:pPr>
                </w:p>
                <w:p w14:paraId="4B6C7A37" w14:textId="21562BB9" w:rsidR="004266BC" w:rsidRPr="004C0CC5" w:rsidRDefault="004266BC" w:rsidP="00823B57">
                  <w:pPr>
                    <w:pStyle w:val="ListParagraph"/>
                    <w:numPr>
                      <w:ilvl w:val="0"/>
                      <w:numId w:val="3"/>
                    </w:numPr>
                    <w:spacing w:after="0" w:line="240" w:lineRule="auto"/>
                    <w:rPr>
                      <w:rFonts w:ascii="Arial" w:hAnsi="Arial" w:cs="Arial"/>
                      <w:color w:val="FF0000"/>
                      <w:sz w:val="16"/>
                      <w:szCs w:val="16"/>
                      <w:highlight w:val="yellow"/>
                    </w:rPr>
                  </w:pPr>
                  <w:r w:rsidRPr="004C0CC5">
                    <w:rPr>
                      <w:rFonts w:ascii="Arial" w:hAnsi="Arial" w:cs="Arial"/>
                      <w:color w:val="FF0000"/>
                      <w:sz w:val="16"/>
                      <w:szCs w:val="16"/>
                      <w:highlight w:val="yellow"/>
                    </w:rPr>
                    <w:t xml:space="preserve">No </w:t>
                  </w:r>
                  <w:r w:rsidR="00A82523">
                    <w:rPr>
                      <w:rFonts w:ascii="Arial" w:hAnsi="Arial" w:cs="Arial"/>
                      <w:color w:val="FF0000"/>
                      <w:sz w:val="16"/>
                      <w:szCs w:val="16"/>
                      <w:highlight w:val="yellow"/>
                    </w:rPr>
                    <w:t>f</w:t>
                  </w:r>
                  <w:r w:rsidRPr="004C0CC5">
                    <w:rPr>
                      <w:rFonts w:ascii="Arial" w:hAnsi="Arial" w:cs="Arial"/>
                      <w:color w:val="FF0000"/>
                      <w:sz w:val="16"/>
                      <w:szCs w:val="16"/>
                      <w:highlight w:val="yellow"/>
                    </w:rPr>
                    <w:t>lavored beans or peas</w:t>
                  </w:r>
                </w:p>
                <w:p w14:paraId="1B996613" w14:textId="77777777" w:rsidR="004266BC" w:rsidRPr="004C0CC5" w:rsidRDefault="004266BC" w:rsidP="00823B57">
                  <w:pPr>
                    <w:pStyle w:val="ListParagraph"/>
                    <w:numPr>
                      <w:ilvl w:val="0"/>
                      <w:numId w:val="3"/>
                    </w:numPr>
                    <w:spacing w:after="0" w:line="240" w:lineRule="auto"/>
                    <w:rPr>
                      <w:rFonts w:ascii="Arial" w:hAnsi="Arial" w:cs="Arial"/>
                      <w:color w:val="FF0000"/>
                      <w:sz w:val="16"/>
                      <w:szCs w:val="16"/>
                      <w:highlight w:val="yellow"/>
                    </w:rPr>
                  </w:pPr>
                  <w:r w:rsidRPr="004C0CC5">
                    <w:rPr>
                      <w:rFonts w:ascii="Arial" w:hAnsi="Arial" w:cs="Arial"/>
                      <w:color w:val="FF0000"/>
                      <w:sz w:val="16"/>
                      <w:szCs w:val="16"/>
                      <w:highlight w:val="yellow"/>
                    </w:rPr>
                    <w:t>No other size or quantity</w:t>
                  </w:r>
                </w:p>
                <w:p w14:paraId="66EDB56D" w14:textId="77777777" w:rsidR="004266BC" w:rsidRPr="004C0CC5" w:rsidRDefault="004266BC" w:rsidP="00823B57">
                  <w:pPr>
                    <w:pStyle w:val="ListParagraph"/>
                    <w:numPr>
                      <w:ilvl w:val="0"/>
                      <w:numId w:val="3"/>
                    </w:numPr>
                    <w:spacing w:after="0" w:line="240" w:lineRule="auto"/>
                    <w:rPr>
                      <w:rFonts w:ascii="Arial" w:hAnsi="Arial" w:cs="Arial"/>
                      <w:color w:val="FF0000"/>
                      <w:sz w:val="16"/>
                      <w:szCs w:val="16"/>
                      <w:highlight w:val="yellow"/>
                    </w:rPr>
                  </w:pPr>
                  <w:r w:rsidRPr="004C0CC5">
                    <w:rPr>
                      <w:rFonts w:ascii="Arial" w:hAnsi="Arial" w:cs="Arial"/>
                      <w:color w:val="FF0000"/>
                      <w:sz w:val="16"/>
                      <w:szCs w:val="16"/>
                      <w:highlight w:val="yellow"/>
                    </w:rPr>
                    <w:t>No added sugar, fat, oil, or meat</w:t>
                  </w:r>
                </w:p>
                <w:p w14:paraId="4855FE39" w14:textId="77777777" w:rsidR="004266BC" w:rsidRPr="004C0CC5" w:rsidRDefault="004266BC" w:rsidP="00823B57">
                  <w:pPr>
                    <w:pStyle w:val="ListParagraph"/>
                    <w:numPr>
                      <w:ilvl w:val="0"/>
                      <w:numId w:val="3"/>
                    </w:numPr>
                    <w:spacing w:after="0" w:line="240" w:lineRule="auto"/>
                    <w:rPr>
                      <w:rFonts w:ascii="Arial" w:hAnsi="Arial" w:cs="Arial"/>
                      <w:color w:val="FF0000"/>
                      <w:sz w:val="16"/>
                      <w:szCs w:val="16"/>
                      <w:highlight w:val="yellow"/>
                    </w:rPr>
                  </w:pPr>
                  <w:r w:rsidRPr="004C0CC5">
                    <w:rPr>
                      <w:rFonts w:ascii="Arial" w:hAnsi="Arial" w:cs="Arial"/>
                      <w:color w:val="FF0000"/>
                      <w:sz w:val="16"/>
                      <w:szCs w:val="16"/>
                      <w:highlight w:val="yellow"/>
                    </w:rPr>
                    <w:t>No soups</w:t>
                  </w:r>
                </w:p>
                <w:p w14:paraId="2606B291" w14:textId="77777777" w:rsidR="004266BC" w:rsidRPr="004C0CC5" w:rsidRDefault="004266BC" w:rsidP="00823B57">
                  <w:pPr>
                    <w:pStyle w:val="ListParagraph"/>
                    <w:numPr>
                      <w:ilvl w:val="0"/>
                      <w:numId w:val="3"/>
                    </w:numPr>
                    <w:spacing w:after="0" w:line="240" w:lineRule="auto"/>
                    <w:rPr>
                      <w:rFonts w:ascii="Arial" w:hAnsi="Arial" w:cs="Arial"/>
                      <w:color w:val="FF0000"/>
                      <w:sz w:val="16"/>
                      <w:szCs w:val="16"/>
                      <w:highlight w:val="yellow"/>
                    </w:rPr>
                  </w:pPr>
                  <w:r w:rsidRPr="004C0CC5">
                    <w:rPr>
                      <w:rFonts w:ascii="Arial" w:hAnsi="Arial" w:cs="Arial"/>
                      <w:color w:val="FF0000"/>
                      <w:sz w:val="16"/>
                      <w:szCs w:val="16"/>
                      <w:highlight w:val="yellow"/>
                    </w:rPr>
                    <w:t>No baked beans</w:t>
                  </w:r>
                </w:p>
                <w:p w14:paraId="69FD20B1" w14:textId="77777777" w:rsidR="004266BC" w:rsidRPr="004C0CC5" w:rsidRDefault="004266BC" w:rsidP="00823B57">
                  <w:pPr>
                    <w:pStyle w:val="ListParagraph"/>
                    <w:numPr>
                      <w:ilvl w:val="0"/>
                      <w:numId w:val="3"/>
                    </w:numPr>
                    <w:spacing w:after="0" w:line="240" w:lineRule="auto"/>
                    <w:rPr>
                      <w:rFonts w:ascii="Arial" w:hAnsi="Arial" w:cs="Arial"/>
                      <w:color w:val="FF0000"/>
                      <w:sz w:val="16"/>
                      <w:szCs w:val="16"/>
                      <w:highlight w:val="yellow"/>
                    </w:rPr>
                  </w:pPr>
                  <w:r w:rsidRPr="004C0CC5">
                    <w:rPr>
                      <w:rFonts w:ascii="Arial" w:hAnsi="Arial" w:cs="Arial"/>
                      <w:color w:val="FF0000"/>
                      <w:sz w:val="16"/>
                      <w:szCs w:val="16"/>
                      <w:highlight w:val="yellow"/>
                    </w:rPr>
                    <w:t>No immature varieties of legumes such as green peas, or snap beans/green beans</w:t>
                  </w:r>
                </w:p>
                <w:p w14:paraId="2EDC1319" w14:textId="77777777" w:rsidR="004266BC" w:rsidRPr="00894DE9" w:rsidRDefault="004266BC" w:rsidP="004266BC">
                  <w:pPr>
                    <w:spacing w:after="0" w:line="240" w:lineRule="auto"/>
                    <w:jc w:val="center"/>
                    <w:rPr>
                      <w:rFonts w:ascii="Arial" w:hAnsi="Arial" w:cs="Arial"/>
                      <w:sz w:val="16"/>
                      <w:szCs w:val="16"/>
                    </w:rPr>
                  </w:pPr>
                </w:p>
              </w:tc>
              <w:tc>
                <w:tcPr>
                  <w:tcW w:w="2964" w:type="dxa"/>
                  <w:gridSpan w:val="4"/>
                  <w:shd w:val="clear" w:color="auto" w:fill="C0C0C0"/>
                  <w:vAlign w:val="center"/>
                </w:tcPr>
                <w:p w14:paraId="4BD57608"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 xml:space="preserve">Dried Beans/Peas/ Lentils </w:t>
                  </w:r>
                </w:p>
                <w:p w14:paraId="571DE37A" w14:textId="77777777" w:rsidR="004266BC" w:rsidRPr="00894DE9" w:rsidRDefault="004266BC" w:rsidP="004266BC">
                  <w:pPr>
                    <w:spacing w:after="0" w:line="240" w:lineRule="auto"/>
                    <w:ind w:left="180"/>
                    <w:jc w:val="center"/>
                    <w:rPr>
                      <w:rFonts w:ascii="Arial" w:hAnsi="Arial" w:cs="Arial"/>
                      <w:sz w:val="16"/>
                      <w:szCs w:val="16"/>
                    </w:rPr>
                  </w:pPr>
                  <w:r w:rsidRPr="004C0CC5">
                    <w:rPr>
                      <w:rFonts w:ascii="Arial" w:hAnsi="Arial" w:cs="Arial"/>
                      <w:color w:val="FF0000"/>
                      <w:sz w:val="16"/>
                      <w:szCs w:val="16"/>
                      <w:highlight w:val="yellow"/>
                    </w:rPr>
                    <w:t>(any variety of plain, mature dry beans, peas or lentils)</w:t>
                  </w:r>
                </w:p>
              </w:tc>
              <w:tc>
                <w:tcPr>
                  <w:tcW w:w="2357" w:type="dxa"/>
                  <w:gridSpan w:val="2"/>
                  <w:shd w:val="clear" w:color="auto" w:fill="C0C0C0"/>
                  <w:vAlign w:val="center"/>
                </w:tcPr>
                <w:p w14:paraId="30AC9F9B"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1 Pound Packages</w:t>
                  </w:r>
                </w:p>
              </w:tc>
              <w:tc>
                <w:tcPr>
                  <w:tcW w:w="1145" w:type="dxa"/>
                  <w:shd w:val="clear" w:color="auto" w:fill="C0C0C0"/>
                  <w:vAlign w:val="center"/>
                </w:tcPr>
                <w:p w14:paraId="6973C071"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5 Packages - 2 Types</w:t>
                  </w:r>
                </w:p>
              </w:tc>
              <w:tc>
                <w:tcPr>
                  <w:tcW w:w="371" w:type="dxa"/>
                  <w:gridSpan w:val="2"/>
                  <w:shd w:val="clear" w:color="auto" w:fill="C0C0C0"/>
                  <w:vAlign w:val="center"/>
                </w:tcPr>
                <w:p w14:paraId="18AAA5AA"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11219EE1" w14:textId="77777777" w:rsidTr="005E751F">
              <w:trPr>
                <w:trHeight w:val="285"/>
                <w:jc w:val="center"/>
              </w:trPr>
              <w:tc>
                <w:tcPr>
                  <w:tcW w:w="1826" w:type="dxa"/>
                  <w:vMerge/>
                  <w:vAlign w:val="center"/>
                </w:tcPr>
                <w:p w14:paraId="1A8531E8" w14:textId="77777777" w:rsidR="004266BC" w:rsidRPr="00894DE9" w:rsidRDefault="004266BC" w:rsidP="004266BC">
                  <w:pPr>
                    <w:spacing w:after="0" w:line="240" w:lineRule="auto"/>
                    <w:jc w:val="center"/>
                    <w:rPr>
                      <w:rFonts w:ascii="Arial" w:hAnsi="Arial" w:cs="Arial"/>
                      <w:sz w:val="16"/>
                      <w:szCs w:val="16"/>
                    </w:rPr>
                  </w:pPr>
                </w:p>
              </w:tc>
              <w:tc>
                <w:tcPr>
                  <w:tcW w:w="2964" w:type="dxa"/>
                  <w:gridSpan w:val="4"/>
                  <w:shd w:val="clear" w:color="auto" w:fill="C0C0C0"/>
                  <w:vAlign w:val="center"/>
                </w:tcPr>
                <w:p w14:paraId="02D855EB"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 xml:space="preserve">Canned Beans/ Peas/ Lentils </w:t>
                  </w:r>
                  <w:r w:rsidRPr="004C0CC5">
                    <w:rPr>
                      <w:rFonts w:ascii="Arial" w:hAnsi="Arial" w:cs="Arial"/>
                      <w:color w:val="FF0000"/>
                      <w:sz w:val="16"/>
                      <w:szCs w:val="16"/>
                      <w:highlight w:val="yellow"/>
                    </w:rPr>
                    <w:t>(any variety of plain, mature beans, peas, or lentils, including refried beans, low sodium is allowed)</w:t>
                  </w:r>
                </w:p>
              </w:tc>
              <w:tc>
                <w:tcPr>
                  <w:tcW w:w="2357" w:type="dxa"/>
                  <w:gridSpan w:val="2"/>
                  <w:shd w:val="clear" w:color="auto" w:fill="BFBFBF"/>
                  <w:vAlign w:val="center"/>
                </w:tcPr>
                <w:p w14:paraId="4064DA88" w14:textId="77777777" w:rsidR="004266BC" w:rsidRPr="00894DE9" w:rsidRDefault="004266BC" w:rsidP="004266BC">
                  <w:pPr>
                    <w:spacing w:after="0" w:line="240" w:lineRule="auto"/>
                    <w:jc w:val="center"/>
                    <w:rPr>
                      <w:rFonts w:ascii="Arial" w:hAnsi="Arial" w:cs="Arial"/>
                      <w:sz w:val="16"/>
                      <w:szCs w:val="16"/>
                      <w:highlight w:val="lightGray"/>
                    </w:rPr>
                  </w:pPr>
                  <w:r w:rsidRPr="00894DE9">
                    <w:rPr>
                      <w:rFonts w:ascii="Arial" w:hAnsi="Arial" w:cs="Arial"/>
                      <w:sz w:val="16"/>
                      <w:szCs w:val="16"/>
                    </w:rPr>
                    <w:t>15 - 16 oz Cans</w:t>
                  </w:r>
                </w:p>
              </w:tc>
              <w:tc>
                <w:tcPr>
                  <w:tcW w:w="1145" w:type="dxa"/>
                  <w:shd w:val="clear" w:color="auto" w:fill="C0C0C0"/>
                  <w:vAlign w:val="center"/>
                </w:tcPr>
                <w:p w14:paraId="78207C28"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18 Cans - 2 Types</w:t>
                  </w:r>
                </w:p>
              </w:tc>
              <w:tc>
                <w:tcPr>
                  <w:tcW w:w="371" w:type="dxa"/>
                  <w:gridSpan w:val="2"/>
                  <w:shd w:val="clear" w:color="auto" w:fill="C0C0C0"/>
                  <w:vAlign w:val="center"/>
                </w:tcPr>
                <w:p w14:paraId="1147F8D4"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39EA3183" w14:textId="77777777" w:rsidTr="005E751F">
              <w:trPr>
                <w:trHeight w:val="285"/>
                <w:jc w:val="center"/>
              </w:trPr>
              <w:tc>
                <w:tcPr>
                  <w:tcW w:w="1826" w:type="dxa"/>
                  <w:vAlign w:val="center"/>
                </w:tcPr>
                <w:p w14:paraId="51D8EA9D" w14:textId="77777777" w:rsidR="004266BC" w:rsidRPr="004C0CC5" w:rsidRDefault="004266BC" w:rsidP="004266BC">
                  <w:pPr>
                    <w:spacing w:after="0" w:line="240" w:lineRule="auto"/>
                    <w:jc w:val="center"/>
                    <w:rPr>
                      <w:rFonts w:ascii="Arial" w:hAnsi="Arial" w:cs="Arial"/>
                      <w:color w:val="FF0000"/>
                      <w:sz w:val="16"/>
                      <w:szCs w:val="16"/>
                      <w:highlight w:val="yellow"/>
                    </w:rPr>
                  </w:pPr>
                  <w:r w:rsidRPr="004C0CC5">
                    <w:rPr>
                      <w:rFonts w:ascii="Arial" w:hAnsi="Arial" w:cs="Arial"/>
                      <w:color w:val="FF0000"/>
                      <w:sz w:val="16"/>
                      <w:szCs w:val="16"/>
                      <w:highlight w:val="yellow"/>
                    </w:rPr>
                    <w:t>TOFU</w:t>
                  </w:r>
                </w:p>
                <w:p w14:paraId="09AD70D1" w14:textId="77777777" w:rsidR="004266BC" w:rsidRPr="004C0CC5" w:rsidRDefault="004266BC" w:rsidP="004266BC">
                  <w:pPr>
                    <w:spacing w:after="0" w:line="240" w:lineRule="auto"/>
                    <w:jc w:val="center"/>
                    <w:rPr>
                      <w:rFonts w:ascii="Arial" w:hAnsi="Arial" w:cs="Arial"/>
                      <w:color w:val="FF0000"/>
                      <w:sz w:val="16"/>
                      <w:szCs w:val="16"/>
                      <w:highlight w:val="yellow"/>
                    </w:rPr>
                  </w:pPr>
                  <w:r w:rsidRPr="004C0CC5">
                    <w:rPr>
                      <w:rFonts w:ascii="Arial" w:hAnsi="Arial" w:cs="Arial"/>
                      <w:color w:val="FF0000"/>
                      <w:sz w:val="16"/>
                      <w:szCs w:val="16"/>
                      <w:highlight w:val="yellow"/>
                    </w:rPr>
                    <w:t>Calcium set</w:t>
                  </w:r>
                </w:p>
                <w:p w14:paraId="5DCDA4FE" w14:textId="77777777" w:rsidR="004266BC" w:rsidRPr="004C0CC5" w:rsidRDefault="004266BC" w:rsidP="00823B57">
                  <w:pPr>
                    <w:pStyle w:val="ListParagraph"/>
                    <w:numPr>
                      <w:ilvl w:val="0"/>
                      <w:numId w:val="3"/>
                    </w:numPr>
                    <w:spacing w:after="0" w:line="240" w:lineRule="auto"/>
                    <w:rPr>
                      <w:rFonts w:ascii="Arial" w:hAnsi="Arial" w:cs="Arial"/>
                      <w:color w:val="FF0000"/>
                      <w:sz w:val="16"/>
                      <w:szCs w:val="16"/>
                      <w:highlight w:val="yellow"/>
                    </w:rPr>
                  </w:pPr>
                  <w:r w:rsidRPr="004C0CC5">
                    <w:rPr>
                      <w:rFonts w:ascii="Arial" w:hAnsi="Arial" w:cs="Arial"/>
                      <w:color w:val="FF0000"/>
                      <w:sz w:val="16"/>
                      <w:szCs w:val="16"/>
                      <w:highlight w:val="yellow"/>
                    </w:rPr>
                    <w:t>No non-calcium set</w:t>
                  </w:r>
                </w:p>
                <w:p w14:paraId="353F7E6A" w14:textId="77777777" w:rsidR="004266BC" w:rsidRPr="00894DE9" w:rsidRDefault="004266BC" w:rsidP="00823B57">
                  <w:pPr>
                    <w:pStyle w:val="ListParagraph"/>
                    <w:numPr>
                      <w:ilvl w:val="0"/>
                      <w:numId w:val="3"/>
                    </w:numPr>
                    <w:spacing w:after="0" w:line="240" w:lineRule="auto"/>
                    <w:rPr>
                      <w:rFonts w:ascii="Arial" w:hAnsi="Arial" w:cs="Arial"/>
                      <w:color w:val="FF0000"/>
                      <w:sz w:val="16"/>
                      <w:szCs w:val="16"/>
                    </w:rPr>
                  </w:pPr>
                  <w:r w:rsidRPr="004C0CC5">
                    <w:rPr>
                      <w:rFonts w:ascii="Arial" w:hAnsi="Arial" w:cs="Arial"/>
                      <w:color w:val="FF0000"/>
                      <w:sz w:val="16"/>
                      <w:szCs w:val="16"/>
                      <w:highlight w:val="yellow"/>
                    </w:rPr>
                    <w:t>No other size, type, or quantity</w:t>
                  </w:r>
                </w:p>
              </w:tc>
              <w:tc>
                <w:tcPr>
                  <w:tcW w:w="1174" w:type="dxa"/>
                  <w:shd w:val="clear" w:color="auto" w:fill="auto"/>
                  <w:vAlign w:val="center"/>
                </w:tcPr>
                <w:p w14:paraId="5FE16FB0" w14:textId="77777777" w:rsidR="004266BC" w:rsidRPr="00894DE9" w:rsidRDefault="004266BC" w:rsidP="004266BC">
                  <w:pPr>
                    <w:spacing w:after="0" w:line="240" w:lineRule="auto"/>
                    <w:ind w:left="180"/>
                    <w:jc w:val="center"/>
                    <w:rPr>
                      <w:rFonts w:ascii="Arial" w:hAnsi="Arial" w:cs="Arial"/>
                      <w:color w:val="FF0000"/>
                      <w:sz w:val="16"/>
                      <w:szCs w:val="16"/>
                    </w:rPr>
                  </w:pPr>
                  <w:proofErr w:type="spellStart"/>
                  <w:r w:rsidRPr="004C0CC5">
                    <w:rPr>
                      <w:rFonts w:ascii="Arial" w:hAnsi="Arial" w:cs="Arial"/>
                      <w:color w:val="FF0000"/>
                      <w:sz w:val="16"/>
                      <w:szCs w:val="16"/>
                      <w:highlight w:val="yellow"/>
                    </w:rPr>
                    <w:t>Nasoya</w:t>
                  </w:r>
                  <w:proofErr w:type="spellEnd"/>
                </w:p>
              </w:tc>
              <w:tc>
                <w:tcPr>
                  <w:tcW w:w="1790" w:type="dxa"/>
                  <w:gridSpan w:val="3"/>
                  <w:shd w:val="clear" w:color="auto" w:fill="auto"/>
                  <w:vAlign w:val="center"/>
                </w:tcPr>
                <w:p w14:paraId="6686A234" w14:textId="77777777" w:rsidR="004266BC" w:rsidRPr="004C0CC5" w:rsidRDefault="004266BC" w:rsidP="004266BC">
                  <w:pPr>
                    <w:spacing w:after="0" w:line="240" w:lineRule="auto"/>
                    <w:ind w:left="180"/>
                    <w:jc w:val="center"/>
                    <w:rPr>
                      <w:rFonts w:ascii="Arial" w:hAnsi="Arial" w:cs="Arial"/>
                      <w:color w:val="FF0000"/>
                      <w:sz w:val="16"/>
                      <w:szCs w:val="16"/>
                      <w:highlight w:val="yellow"/>
                    </w:rPr>
                  </w:pPr>
                  <w:r w:rsidRPr="004C0CC5">
                    <w:rPr>
                      <w:rFonts w:ascii="Arial" w:hAnsi="Arial" w:cs="Arial"/>
                      <w:color w:val="FF0000"/>
                      <w:sz w:val="16"/>
                      <w:szCs w:val="16"/>
                      <w:highlight w:val="yellow"/>
                    </w:rPr>
                    <w:t>Silken</w:t>
                  </w:r>
                </w:p>
                <w:p w14:paraId="56099AFA" w14:textId="77777777" w:rsidR="004266BC" w:rsidRPr="004C0CC5" w:rsidRDefault="004266BC" w:rsidP="004266BC">
                  <w:pPr>
                    <w:spacing w:after="0" w:line="240" w:lineRule="auto"/>
                    <w:ind w:left="180"/>
                    <w:jc w:val="center"/>
                    <w:rPr>
                      <w:rFonts w:ascii="Arial" w:hAnsi="Arial" w:cs="Arial"/>
                      <w:color w:val="FF0000"/>
                      <w:sz w:val="16"/>
                      <w:szCs w:val="16"/>
                      <w:highlight w:val="yellow"/>
                    </w:rPr>
                  </w:pPr>
                  <w:r w:rsidRPr="004C0CC5">
                    <w:rPr>
                      <w:rFonts w:ascii="Arial" w:hAnsi="Arial" w:cs="Arial"/>
                      <w:color w:val="FF0000"/>
                      <w:sz w:val="16"/>
                      <w:szCs w:val="16"/>
                      <w:highlight w:val="yellow"/>
                    </w:rPr>
                    <w:t>Extra Firm</w:t>
                  </w:r>
                </w:p>
                <w:p w14:paraId="498B4CD9" w14:textId="77777777" w:rsidR="004266BC" w:rsidRPr="00894DE9" w:rsidRDefault="004266BC" w:rsidP="004266BC">
                  <w:pPr>
                    <w:spacing w:after="0" w:line="240" w:lineRule="auto"/>
                    <w:ind w:left="180"/>
                    <w:jc w:val="center"/>
                    <w:rPr>
                      <w:rFonts w:ascii="Arial" w:hAnsi="Arial" w:cs="Arial"/>
                      <w:color w:val="FF0000"/>
                      <w:sz w:val="16"/>
                      <w:szCs w:val="16"/>
                    </w:rPr>
                  </w:pPr>
                  <w:r w:rsidRPr="004C0CC5">
                    <w:rPr>
                      <w:rFonts w:ascii="Arial" w:hAnsi="Arial" w:cs="Arial"/>
                      <w:color w:val="FF0000"/>
                      <w:sz w:val="16"/>
                      <w:szCs w:val="16"/>
                      <w:highlight w:val="yellow"/>
                    </w:rPr>
                    <w:t>Firm</w:t>
                  </w:r>
                </w:p>
              </w:tc>
              <w:tc>
                <w:tcPr>
                  <w:tcW w:w="2357" w:type="dxa"/>
                  <w:gridSpan w:val="2"/>
                  <w:shd w:val="clear" w:color="auto" w:fill="auto"/>
                  <w:vAlign w:val="center"/>
                </w:tcPr>
                <w:p w14:paraId="00100D7B" w14:textId="77777777" w:rsidR="004266BC" w:rsidRPr="00894DE9" w:rsidRDefault="004266BC" w:rsidP="004266BC">
                  <w:pPr>
                    <w:spacing w:after="0" w:line="240" w:lineRule="auto"/>
                    <w:jc w:val="center"/>
                    <w:rPr>
                      <w:rFonts w:ascii="Arial" w:hAnsi="Arial" w:cs="Arial"/>
                      <w:color w:val="FF0000"/>
                      <w:sz w:val="16"/>
                      <w:szCs w:val="16"/>
                    </w:rPr>
                  </w:pPr>
                  <w:r w:rsidRPr="004C0CC5">
                    <w:rPr>
                      <w:rFonts w:ascii="Arial" w:hAnsi="Arial" w:cs="Arial"/>
                      <w:color w:val="FF0000"/>
                      <w:sz w:val="16"/>
                      <w:szCs w:val="16"/>
                      <w:highlight w:val="yellow"/>
                    </w:rPr>
                    <w:t>14 to 16 oz package</w:t>
                  </w:r>
                </w:p>
              </w:tc>
              <w:tc>
                <w:tcPr>
                  <w:tcW w:w="1145" w:type="dxa"/>
                  <w:shd w:val="clear" w:color="auto" w:fill="auto"/>
                  <w:vAlign w:val="center"/>
                </w:tcPr>
                <w:p w14:paraId="02E1E9B3" w14:textId="77777777" w:rsidR="004266BC" w:rsidRPr="004C0CC5" w:rsidRDefault="004266BC" w:rsidP="004266BC">
                  <w:pPr>
                    <w:spacing w:after="0" w:line="240" w:lineRule="auto"/>
                    <w:rPr>
                      <w:rFonts w:ascii="Arial" w:hAnsi="Arial" w:cs="Arial"/>
                      <w:color w:val="FF0000"/>
                      <w:sz w:val="16"/>
                      <w:szCs w:val="16"/>
                      <w:highlight w:val="yellow"/>
                    </w:rPr>
                  </w:pPr>
                  <w:r w:rsidRPr="004C0CC5">
                    <w:rPr>
                      <w:rFonts w:ascii="Arial" w:hAnsi="Arial" w:cs="Arial"/>
                      <w:color w:val="FF0000"/>
                      <w:sz w:val="16"/>
                      <w:szCs w:val="16"/>
                      <w:highlight w:val="yellow"/>
                    </w:rPr>
                    <w:t>Must be ordered upon request.</w:t>
                  </w:r>
                </w:p>
              </w:tc>
              <w:tc>
                <w:tcPr>
                  <w:tcW w:w="371" w:type="dxa"/>
                  <w:gridSpan w:val="2"/>
                  <w:shd w:val="clear" w:color="auto" w:fill="auto"/>
                  <w:vAlign w:val="center"/>
                </w:tcPr>
                <w:p w14:paraId="2FCF2C7B" w14:textId="77777777" w:rsidR="004266BC" w:rsidRPr="00894DE9" w:rsidRDefault="004266BC" w:rsidP="004266BC">
                  <w:pPr>
                    <w:spacing w:after="0" w:line="240" w:lineRule="auto"/>
                    <w:ind w:left="-108"/>
                    <w:jc w:val="center"/>
                    <w:rPr>
                      <w:rFonts w:ascii="Arial" w:hAnsi="Arial" w:cs="Arial"/>
                      <w:sz w:val="16"/>
                      <w:szCs w:val="16"/>
                    </w:rPr>
                  </w:pPr>
                  <w:r w:rsidRPr="00894DE9">
                    <w:rPr>
                      <w:rFonts w:ascii="Arial" w:hAnsi="Arial" w:cs="Arial"/>
                      <w:sz w:val="16"/>
                      <w:szCs w:val="16"/>
                    </w:rPr>
                    <w:sym w:font="Wingdings" w:char="F06F"/>
                  </w:r>
                </w:p>
              </w:tc>
            </w:tr>
            <w:tr w:rsidR="004266BC" w:rsidRPr="00894DE9" w14:paraId="493E3305" w14:textId="77777777" w:rsidTr="005E751F">
              <w:trPr>
                <w:trHeight w:val="285"/>
                <w:jc w:val="center"/>
              </w:trPr>
              <w:tc>
                <w:tcPr>
                  <w:tcW w:w="1826" w:type="dxa"/>
                  <w:shd w:val="clear" w:color="auto" w:fill="BFBFBF" w:themeFill="background1" w:themeFillShade="BF"/>
                  <w:vAlign w:val="center"/>
                </w:tcPr>
                <w:p w14:paraId="687A3326" w14:textId="77777777" w:rsidR="004266BC" w:rsidRPr="004C0CC5" w:rsidRDefault="004266BC" w:rsidP="004266BC">
                  <w:pPr>
                    <w:spacing w:after="0" w:line="240" w:lineRule="auto"/>
                    <w:jc w:val="center"/>
                    <w:rPr>
                      <w:rFonts w:ascii="Arial" w:hAnsi="Arial" w:cs="Arial"/>
                      <w:color w:val="FF0000"/>
                      <w:sz w:val="16"/>
                      <w:szCs w:val="16"/>
                      <w:highlight w:val="yellow"/>
                    </w:rPr>
                  </w:pPr>
                  <w:r w:rsidRPr="004C0CC5">
                    <w:rPr>
                      <w:rFonts w:ascii="Arial" w:hAnsi="Arial" w:cs="Arial"/>
                      <w:color w:val="FF0000"/>
                      <w:sz w:val="16"/>
                      <w:szCs w:val="16"/>
                      <w:highlight w:val="yellow"/>
                    </w:rPr>
                    <w:t>BROWN RICE</w:t>
                  </w:r>
                </w:p>
                <w:p w14:paraId="33091A5D" w14:textId="77777777" w:rsidR="004266BC" w:rsidRPr="004C0CC5" w:rsidRDefault="004266BC" w:rsidP="00823B57">
                  <w:pPr>
                    <w:pStyle w:val="ListParagraph"/>
                    <w:numPr>
                      <w:ilvl w:val="0"/>
                      <w:numId w:val="3"/>
                    </w:numPr>
                    <w:spacing w:after="0" w:line="240" w:lineRule="auto"/>
                    <w:rPr>
                      <w:rFonts w:ascii="Arial" w:hAnsi="Arial" w:cs="Arial"/>
                      <w:color w:val="FF0000"/>
                      <w:sz w:val="16"/>
                      <w:szCs w:val="16"/>
                      <w:highlight w:val="yellow"/>
                    </w:rPr>
                  </w:pPr>
                  <w:r w:rsidRPr="004C0CC5">
                    <w:rPr>
                      <w:rFonts w:ascii="Arial" w:hAnsi="Arial" w:cs="Arial"/>
                      <w:b/>
                      <w:bCs/>
                      <w:color w:val="FF0000"/>
                      <w:sz w:val="16"/>
                      <w:szCs w:val="16"/>
                      <w:highlight w:val="yellow"/>
                    </w:rPr>
                    <w:t>No</w:t>
                  </w:r>
                  <w:r w:rsidRPr="004C0CC5">
                    <w:rPr>
                      <w:rFonts w:ascii="Arial" w:hAnsi="Arial" w:cs="Arial"/>
                      <w:color w:val="FF0000"/>
                      <w:sz w:val="16"/>
                      <w:szCs w:val="16"/>
                      <w:highlight w:val="yellow"/>
                    </w:rPr>
                    <w:t xml:space="preserve"> white rice</w:t>
                  </w:r>
                </w:p>
                <w:p w14:paraId="7F45284A" w14:textId="77777777" w:rsidR="004266BC" w:rsidRPr="004C0CC5" w:rsidRDefault="004266BC" w:rsidP="00823B57">
                  <w:pPr>
                    <w:pStyle w:val="ListParagraph"/>
                    <w:numPr>
                      <w:ilvl w:val="0"/>
                      <w:numId w:val="3"/>
                    </w:numPr>
                    <w:spacing w:after="0" w:line="240" w:lineRule="auto"/>
                    <w:rPr>
                      <w:rFonts w:ascii="Arial" w:hAnsi="Arial" w:cs="Arial"/>
                      <w:color w:val="FF0000"/>
                      <w:sz w:val="16"/>
                      <w:szCs w:val="16"/>
                      <w:highlight w:val="yellow"/>
                    </w:rPr>
                  </w:pPr>
                  <w:r w:rsidRPr="004C0CC5">
                    <w:rPr>
                      <w:rFonts w:ascii="Arial" w:hAnsi="Arial" w:cs="Arial"/>
                      <w:b/>
                      <w:bCs/>
                      <w:color w:val="FF0000"/>
                      <w:sz w:val="16"/>
                      <w:szCs w:val="16"/>
                      <w:highlight w:val="yellow"/>
                    </w:rPr>
                    <w:t>No</w:t>
                  </w:r>
                  <w:r w:rsidRPr="004C0CC5">
                    <w:rPr>
                      <w:rFonts w:ascii="Arial" w:hAnsi="Arial" w:cs="Arial"/>
                      <w:color w:val="FF0000"/>
                      <w:sz w:val="16"/>
                      <w:szCs w:val="16"/>
                      <w:highlight w:val="yellow"/>
                    </w:rPr>
                    <w:t xml:space="preserve"> flavored rice</w:t>
                  </w:r>
                </w:p>
                <w:p w14:paraId="1B279C2A" w14:textId="77777777" w:rsidR="004266BC" w:rsidRPr="00894DE9" w:rsidRDefault="004266BC" w:rsidP="00823B57">
                  <w:pPr>
                    <w:pStyle w:val="ListParagraph"/>
                    <w:numPr>
                      <w:ilvl w:val="0"/>
                      <w:numId w:val="3"/>
                    </w:numPr>
                    <w:spacing w:after="0" w:line="240" w:lineRule="auto"/>
                    <w:rPr>
                      <w:rFonts w:ascii="Arial" w:hAnsi="Arial" w:cs="Arial"/>
                      <w:color w:val="FF0000"/>
                      <w:sz w:val="16"/>
                      <w:szCs w:val="16"/>
                    </w:rPr>
                  </w:pPr>
                  <w:r w:rsidRPr="004C0CC5">
                    <w:rPr>
                      <w:rFonts w:ascii="Arial" w:hAnsi="Arial" w:cs="Arial"/>
                      <w:b/>
                      <w:bCs/>
                      <w:color w:val="FF0000"/>
                      <w:sz w:val="16"/>
                      <w:szCs w:val="16"/>
                      <w:highlight w:val="yellow"/>
                    </w:rPr>
                    <w:t>Not</w:t>
                  </w:r>
                  <w:r w:rsidRPr="004C0CC5">
                    <w:rPr>
                      <w:rFonts w:ascii="Arial" w:hAnsi="Arial" w:cs="Arial"/>
                      <w:color w:val="FF0000"/>
                      <w:sz w:val="16"/>
                      <w:szCs w:val="16"/>
                      <w:highlight w:val="yellow"/>
                    </w:rPr>
                    <w:t xml:space="preserve"> any other size or quantity</w:t>
                  </w:r>
                </w:p>
              </w:tc>
              <w:tc>
                <w:tcPr>
                  <w:tcW w:w="2964" w:type="dxa"/>
                  <w:gridSpan w:val="4"/>
                  <w:shd w:val="clear" w:color="auto" w:fill="C0C0C0"/>
                  <w:vAlign w:val="center"/>
                </w:tcPr>
                <w:p w14:paraId="599EC5B5" w14:textId="77777777" w:rsidR="004266BC" w:rsidRPr="00894DE9" w:rsidRDefault="004266BC" w:rsidP="004266BC">
                  <w:pPr>
                    <w:spacing w:after="0" w:line="240" w:lineRule="auto"/>
                    <w:ind w:left="180"/>
                    <w:jc w:val="center"/>
                    <w:rPr>
                      <w:rFonts w:ascii="Arial" w:hAnsi="Arial" w:cs="Arial"/>
                      <w:color w:val="FF0000"/>
                      <w:sz w:val="16"/>
                      <w:szCs w:val="16"/>
                    </w:rPr>
                  </w:pPr>
                  <w:r w:rsidRPr="004C0CC5">
                    <w:rPr>
                      <w:rFonts w:ascii="Arial" w:hAnsi="Arial" w:cs="Arial"/>
                      <w:color w:val="FF0000"/>
                      <w:sz w:val="16"/>
                      <w:szCs w:val="16"/>
                      <w:highlight w:val="yellow"/>
                    </w:rPr>
                    <w:t>Any Brand</w:t>
                  </w:r>
                </w:p>
              </w:tc>
              <w:tc>
                <w:tcPr>
                  <w:tcW w:w="2357" w:type="dxa"/>
                  <w:gridSpan w:val="2"/>
                  <w:shd w:val="clear" w:color="auto" w:fill="BFBFBF"/>
                  <w:vAlign w:val="center"/>
                </w:tcPr>
                <w:p w14:paraId="3B139169" w14:textId="77777777" w:rsidR="004266BC" w:rsidRPr="00894DE9" w:rsidRDefault="004266BC" w:rsidP="004266BC">
                  <w:pPr>
                    <w:spacing w:after="0" w:line="240" w:lineRule="auto"/>
                    <w:jc w:val="center"/>
                    <w:rPr>
                      <w:rFonts w:ascii="Arial" w:hAnsi="Arial" w:cs="Arial"/>
                      <w:color w:val="FF0000"/>
                      <w:sz w:val="16"/>
                      <w:szCs w:val="16"/>
                    </w:rPr>
                  </w:pPr>
                  <w:r w:rsidRPr="004C0CC5">
                    <w:rPr>
                      <w:rFonts w:ascii="Arial" w:hAnsi="Arial" w:cs="Arial"/>
                      <w:color w:val="FF0000"/>
                      <w:sz w:val="16"/>
                      <w:szCs w:val="16"/>
                      <w:highlight w:val="yellow"/>
                    </w:rPr>
                    <w:t>16 oz</w:t>
                  </w:r>
                </w:p>
              </w:tc>
              <w:tc>
                <w:tcPr>
                  <w:tcW w:w="1145" w:type="dxa"/>
                  <w:shd w:val="clear" w:color="auto" w:fill="C0C0C0"/>
                  <w:vAlign w:val="center"/>
                </w:tcPr>
                <w:p w14:paraId="78BE4F1E" w14:textId="77777777" w:rsidR="004266BC" w:rsidRPr="00894DE9" w:rsidRDefault="004266BC" w:rsidP="004266BC">
                  <w:pPr>
                    <w:spacing w:after="0" w:line="240" w:lineRule="auto"/>
                    <w:rPr>
                      <w:rFonts w:ascii="Arial" w:hAnsi="Arial" w:cs="Arial"/>
                      <w:color w:val="FF0000"/>
                      <w:sz w:val="16"/>
                      <w:szCs w:val="16"/>
                    </w:rPr>
                  </w:pPr>
                  <w:r w:rsidRPr="004C0CC5">
                    <w:rPr>
                      <w:rFonts w:ascii="Arial" w:hAnsi="Arial" w:cs="Arial"/>
                      <w:color w:val="FF0000"/>
                      <w:sz w:val="16"/>
                      <w:szCs w:val="16"/>
                      <w:highlight w:val="yellow"/>
                    </w:rPr>
                    <w:t>Must be ordered upon request.</w:t>
                  </w:r>
                </w:p>
              </w:tc>
              <w:tc>
                <w:tcPr>
                  <w:tcW w:w="371" w:type="dxa"/>
                  <w:gridSpan w:val="2"/>
                  <w:shd w:val="clear" w:color="auto" w:fill="C0C0C0"/>
                  <w:vAlign w:val="center"/>
                </w:tcPr>
                <w:p w14:paraId="37EE3A45" w14:textId="77777777" w:rsidR="004266BC" w:rsidRPr="00894DE9" w:rsidRDefault="004266BC" w:rsidP="004266BC">
                  <w:pPr>
                    <w:spacing w:after="0" w:line="240" w:lineRule="auto"/>
                    <w:ind w:left="-108"/>
                    <w:jc w:val="center"/>
                    <w:rPr>
                      <w:rFonts w:ascii="Arial" w:hAnsi="Arial" w:cs="Arial"/>
                      <w:sz w:val="16"/>
                      <w:szCs w:val="16"/>
                    </w:rPr>
                  </w:pPr>
                  <w:r w:rsidRPr="00894DE9">
                    <w:rPr>
                      <w:rFonts w:ascii="Arial" w:hAnsi="Arial" w:cs="Arial"/>
                      <w:sz w:val="16"/>
                      <w:szCs w:val="16"/>
                    </w:rPr>
                    <w:sym w:font="Wingdings" w:char="F06F"/>
                  </w:r>
                </w:p>
              </w:tc>
            </w:tr>
            <w:tr w:rsidR="004266BC" w:rsidRPr="00894DE9" w14:paraId="41837258" w14:textId="77777777" w:rsidTr="005E751F">
              <w:trPr>
                <w:trHeight w:val="818"/>
                <w:jc w:val="center"/>
              </w:trPr>
              <w:tc>
                <w:tcPr>
                  <w:tcW w:w="1826" w:type="dxa"/>
                  <w:vMerge w:val="restart"/>
                  <w:vAlign w:val="center"/>
                </w:tcPr>
                <w:p w14:paraId="72382B5E"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JUICE</w:t>
                  </w:r>
                </w:p>
                <w:p w14:paraId="6FE4AC35" w14:textId="4BA0499F" w:rsidR="004266BC" w:rsidRPr="004C0CC5" w:rsidRDefault="004266BC" w:rsidP="00823B57">
                  <w:pPr>
                    <w:pStyle w:val="ListParagraph"/>
                    <w:numPr>
                      <w:ilvl w:val="0"/>
                      <w:numId w:val="4"/>
                    </w:numPr>
                    <w:spacing w:after="0" w:line="240" w:lineRule="auto"/>
                    <w:rPr>
                      <w:rFonts w:ascii="Arial" w:hAnsi="Arial" w:cs="Arial"/>
                      <w:color w:val="FF0000"/>
                      <w:sz w:val="16"/>
                      <w:szCs w:val="16"/>
                      <w:highlight w:val="yellow"/>
                    </w:rPr>
                  </w:pPr>
                  <w:r w:rsidRPr="004C0CC5">
                    <w:rPr>
                      <w:rFonts w:ascii="Arial" w:hAnsi="Arial" w:cs="Arial"/>
                      <w:color w:val="FF0000"/>
                      <w:sz w:val="16"/>
                      <w:szCs w:val="16"/>
                      <w:highlight w:val="yellow"/>
                    </w:rPr>
                    <w:t xml:space="preserve">No </w:t>
                  </w:r>
                  <w:r w:rsidR="00E81E79">
                    <w:rPr>
                      <w:rFonts w:ascii="Arial" w:hAnsi="Arial" w:cs="Arial"/>
                      <w:color w:val="FF0000"/>
                      <w:sz w:val="16"/>
                      <w:szCs w:val="16"/>
                      <w:highlight w:val="yellow"/>
                    </w:rPr>
                    <w:t>j</w:t>
                  </w:r>
                  <w:r w:rsidRPr="004C0CC5">
                    <w:rPr>
                      <w:rFonts w:ascii="Arial" w:hAnsi="Arial" w:cs="Arial"/>
                      <w:color w:val="FF0000"/>
                      <w:sz w:val="16"/>
                      <w:szCs w:val="16"/>
                      <w:highlight w:val="yellow"/>
                    </w:rPr>
                    <w:t xml:space="preserve">uice </w:t>
                  </w:r>
                  <w:r w:rsidR="00E81E79">
                    <w:rPr>
                      <w:rFonts w:ascii="Arial" w:hAnsi="Arial" w:cs="Arial"/>
                      <w:color w:val="FF0000"/>
                      <w:sz w:val="16"/>
                      <w:szCs w:val="16"/>
                      <w:highlight w:val="yellow"/>
                    </w:rPr>
                    <w:t>d</w:t>
                  </w:r>
                  <w:r w:rsidRPr="004C0CC5">
                    <w:rPr>
                      <w:rFonts w:ascii="Arial" w:hAnsi="Arial" w:cs="Arial"/>
                      <w:color w:val="FF0000"/>
                      <w:sz w:val="16"/>
                      <w:szCs w:val="16"/>
                      <w:highlight w:val="yellow"/>
                    </w:rPr>
                    <w:t>rinks</w:t>
                  </w:r>
                </w:p>
                <w:p w14:paraId="32AF5F39" w14:textId="77777777" w:rsidR="004266BC" w:rsidRPr="004C0CC5" w:rsidRDefault="004266BC" w:rsidP="00823B57">
                  <w:pPr>
                    <w:pStyle w:val="ListParagraph"/>
                    <w:numPr>
                      <w:ilvl w:val="0"/>
                      <w:numId w:val="4"/>
                    </w:numPr>
                    <w:spacing w:after="0" w:line="240" w:lineRule="auto"/>
                    <w:rPr>
                      <w:rFonts w:ascii="Arial" w:hAnsi="Arial" w:cs="Arial"/>
                      <w:color w:val="FF0000"/>
                      <w:sz w:val="16"/>
                      <w:szCs w:val="16"/>
                      <w:highlight w:val="yellow"/>
                    </w:rPr>
                  </w:pPr>
                  <w:r w:rsidRPr="004C0CC5">
                    <w:rPr>
                      <w:rFonts w:ascii="Arial" w:hAnsi="Arial" w:cs="Arial"/>
                      <w:color w:val="FF0000"/>
                      <w:sz w:val="16"/>
                      <w:szCs w:val="16"/>
                      <w:highlight w:val="yellow"/>
                    </w:rPr>
                    <w:lastRenderedPageBreak/>
                    <w:t>No juice with sugar added</w:t>
                  </w:r>
                </w:p>
                <w:p w14:paraId="0CE4CBD3" w14:textId="77777777" w:rsidR="004266BC" w:rsidRPr="00894DE9" w:rsidRDefault="004266BC" w:rsidP="00823B57">
                  <w:pPr>
                    <w:pStyle w:val="ListParagraph"/>
                    <w:numPr>
                      <w:ilvl w:val="0"/>
                      <w:numId w:val="4"/>
                    </w:numPr>
                    <w:spacing w:after="0" w:line="240" w:lineRule="auto"/>
                    <w:rPr>
                      <w:rFonts w:ascii="Arial" w:hAnsi="Arial" w:cs="Arial"/>
                      <w:sz w:val="16"/>
                      <w:szCs w:val="16"/>
                    </w:rPr>
                  </w:pPr>
                  <w:r w:rsidRPr="004C0CC5">
                    <w:rPr>
                      <w:rFonts w:ascii="Arial" w:hAnsi="Arial" w:cs="Arial"/>
                      <w:color w:val="FF0000"/>
                      <w:sz w:val="16"/>
                      <w:szCs w:val="16"/>
                      <w:highlight w:val="yellow"/>
                    </w:rPr>
                    <w:t>No sports drinks</w:t>
                  </w:r>
                </w:p>
              </w:tc>
              <w:tc>
                <w:tcPr>
                  <w:tcW w:w="2964" w:type="dxa"/>
                  <w:gridSpan w:val="4"/>
                  <w:shd w:val="clear" w:color="auto" w:fill="auto"/>
                  <w:vAlign w:val="center"/>
                </w:tcPr>
                <w:p w14:paraId="406C2762"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lastRenderedPageBreak/>
                    <w:t>Ready to Serve Container, Non-Frozen Concentrate, Frozen Concentrate</w:t>
                  </w:r>
                </w:p>
              </w:tc>
              <w:tc>
                <w:tcPr>
                  <w:tcW w:w="2357" w:type="dxa"/>
                  <w:gridSpan w:val="2"/>
                  <w:shd w:val="clear" w:color="auto" w:fill="auto"/>
                  <w:vAlign w:val="center"/>
                </w:tcPr>
                <w:p w14:paraId="102FAA41"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48 oz</w:t>
                  </w:r>
                </w:p>
                <w:p w14:paraId="0FA33650"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11.5 oz</w:t>
                  </w:r>
                </w:p>
                <w:p w14:paraId="03676578"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11.5 -12 oz</w:t>
                  </w:r>
                </w:p>
              </w:tc>
              <w:tc>
                <w:tcPr>
                  <w:tcW w:w="1145" w:type="dxa"/>
                  <w:vAlign w:val="center"/>
                </w:tcPr>
                <w:p w14:paraId="30AC6E3B"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8 Containers – 2 Flavors Any Combination</w:t>
                  </w:r>
                </w:p>
              </w:tc>
              <w:tc>
                <w:tcPr>
                  <w:tcW w:w="371" w:type="dxa"/>
                  <w:gridSpan w:val="2"/>
                  <w:vAlign w:val="center"/>
                </w:tcPr>
                <w:p w14:paraId="620DABC4"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0C5A078A" w14:textId="77777777" w:rsidTr="005E751F">
              <w:trPr>
                <w:trHeight w:val="359"/>
                <w:jc w:val="center"/>
              </w:trPr>
              <w:tc>
                <w:tcPr>
                  <w:tcW w:w="1826" w:type="dxa"/>
                  <w:vMerge/>
                  <w:vAlign w:val="center"/>
                </w:tcPr>
                <w:p w14:paraId="6AC66246" w14:textId="77777777" w:rsidR="004266BC" w:rsidRPr="00894DE9" w:rsidRDefault="004266BC" w:rsidP="004266BC">
                  <w:pPr>
                    <w:spacing w:after="0" w:line="240" w:lineRule="auto"/>
                    <w:jc w:val="center"/>
                    <w:rPr>
                      <w:rFonts w:ascii="Arial" w:hAnsi="Arial" w:cs="Arial"/>
                      <w:sz w:val="16"/>
                      <w:szCs w:val="16"/>
                    </w:rPr>
                  </w:pPr>
                </w:p>
              </w:tc>
              <w:tc>
                <w:tcPr>
                  <w:tcW w:w="2964" w:type="dxa"/>
                  <w:gridSpan w:val="4"/>
                  <w:vAlign w:val="center"/>
                </w:tcPr>
                <w:p w14:paraId="57B4FC22"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Ready to Serve Container</w:t>
                  </w:r>
                </w:p>
              </w:tc>
              <w:tc>
                <w:tcPr>
                  <w:tcW w:w="2357" w:type="dxa"/>
                  <w:gridSpan w:val="2"/>
                  <w:vAlign w:val="center"/>
                </w:tcPr>
                <w:p w14:paraId="553982FC"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64 oz</w:t>
                  </w:r>
                </w:p>
              </w:tc>
              <w:tc>
                <w:tcPr>
                  <w:tcW w:w="1145" w:type="dxa"/>
                  <w:vAlign w:val="center"/>
                </w:tcPr>
                <w:p w14:paraId="1A62E733"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8 Containers - 2 Flavors</w:t>
                  </w:r>
                </w:p>
              </w:tc>
              <w:tc>
                <w:tcPr>
                  <w:tcW w:w="371" w:type="dxa"/>
                  <w:gridSpan w:val="2"/>
                  <w:vAlign w:val="center"/>
                </w:tcPr>
                <w:p w14:paraId="5F4C4759"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2DE863EA" w14:textId="77777777" w:rsidTr="005E751F">
              <w:trPr>
                <w:trHeight w:val="53"/>
                <w:jc w:val="center"/>
              </w:trPr>
              <w:tc>
                <w:tcPr>
                  <w:tcW w:w="1826" w:type="dxa"/>
                  <w:shd w:val="clear" w:color="auto" w:fill="BFBFBF" w:themeFill="background1" w:themeFillShade="BF"/>
                  <w:vAlign w:val="center"/>
                </w:tcPr>
                <w:p w14:paraId="74DFE351"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WHOLE GRAIN </w:t>
                  </w:r>
                </w:p>
                <w:p w14:paraId="4C207E61"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BREAD</w:t>
                  </w:r>
                </w:p>
                <w:p w14:paraId="159D3512" w14:textId="77777777" w:rsidR="004266BC" w:rsidRPr="004C0CC5" w:rsidRDefault="004266BC" w:rsidP="00823B57">
                  <w:pPr>
                    <w:pStyle w:val="ListParagraph"/>
                    <w:numPr>
                      <w:ilvl w:val="0"/>
                      <w:numId w:val="5"/>
                    </w:numPr>
                    <w:spacing w:after="0" w:line="240" w:lineRule="auto"/>
                    <w:rPr>
                      <w:rFonts w:ascii="Arial" w:hAnsi="Arial" w:cs="Arial"/>
                      <w:color w:val="FF0000"/>
                      <w:sz w:val="16"/>
                      <w:szCs w:val="16"/>
                      <w:highlight w:val="yellow"/>
                    </w:rPr>
                  </w:pPr>
                  <w:r w:rsidRPr="004C0CC5">
                    <w:rPr>
                      <w:rFonts w:ascii="Arial" w:hAnsi="Arial" w:cs="Arial"/>
                      <w:b/>
                      <w:bCs/>
                      <w:color w:val="FF0000"/>
                      <w:sz w:val="16"/>
                      <w:szCs w:val="16"/>
                      <w:highlight w:val="yellow"/>
                    </w:rPr>
                    <w:t>No</w:t>
                  </w:r>
                  <w:r w:rsidRPr="004C0CC5">
                    <w:rPr>
                      <w:rFonts w:ascii="Arial" w:hAnsi="Arial" w:cs="Arial"/>
                      <w:color w:val="FF0000"/>
                      <w:sz w:val="16"/>
                      <w:szCs w:val="16"/>
                      <w:highlight w:val="yellow"/>
                    </w:rPr>
                    <w:t xml:space="preserve"> hot dog rolls/buns</w:t>
                  </w:r>
                </w:p>
                <w:p w14:paraId="4B09A13F" w14:textId="77777777" w:rsidR="004266BC" w:rsidRPr="00894DE9" w:rsidRDefault="004266BC" w:rsidP="00823B57">
                  <w:pPr>
                    <w:pStyle w:val="ListParagraph"/>
                    <w:numPr>
                      <w:ilvl w:val="0"/>
                      <w:numId w:val="5"/>
                    </w:numPr>
                    <w:spacing w:after="0" w:line="240" w:lineRule="auto"/>
                    <w:rPr>
                      <w:rFonts w:ascii="Arial" w:hAnsi="Arial" w:cs="Arial"/>
                      <w:sz w:val="16"/>
                      <w:szCs w:val="16"/>
                    </w:rPr>
                  </w:pPr>
                  <w:r w:rsidRPr="004C0CC5">
                    <w:rPr>
                      <w:rFonts w:ascii="Arial" w:hAnsi="Arial" w:cs="Arial"/>
                      <w:b/>
                      <w:bCs/>
                      <w:color w:val="FF0000"/>
                      <w:sz w:val="16"/>
                      <w:szCs w:val="16"/>
                      <w:highlight w:val="yellow"/>
                    </w:rPr>
                    <w:t>No</w:t>
                  </w:r>
                  <w:r w:rsidRPr="004C0CC5">
                    <w:rPr>
                      <w:rFonts w:ascii="Arial" w:hAnsi="Arial" w:cs="Arial"/>
                      <w:color w:val="FF0000"/>
                      <w:sz w:val="16"/>
                      <w:szCs w:val="16"/>
                      <w:highlight w:val="yellow"/>
                    </w:rPr>
                    <w:t xml:space="preserve"> other size or quantity</w:t>
                  </w:r>
                </w:p>
              </w:tc>
              <w:tc>
                <w:tcPr>
                  <w:tcW w:w="2964" w:type="dxa"/>
                  <w:gridSpan w:val="4"/>
                  <w:shd w:val="clear" w:color="auto" w:fill="BFBFBF" w:themeFill="background1" w:themeFillShade="BF"/>
                  <w:vAlign w:val="center"/>
                </w:tcPr>
                <w:p w14:paraId="4B7BC015"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Whole Grain Bread</w:t>
                  </w:r>
                </w:p>
              </w:tc>
              <w:tc>
                <w:tcPr>
                  <w:tcW w:w="2357" w:type="dxa"/>
                  <w:gridSpan w:val="2"/>
                  <w:shd w:val="clear" w:color="auto" w:fill="BFBFBF" w:themeFill="background1" w:themeFillShade="BF"/>
                  <w:vAlign w:val="center"/>
                </w:tcPr>
                <w:p w14:paraId="6584C96E"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16 oz Loaf</w:t>
                  </w:r>
                </w:p>
              </w:tc>
              <w:tc>
                <w:tcPr>
                  <w:tcW w:w="1145" w:type="dxa"/>
                  <w:shd w:val="clear" w:color="auto" w:fill="BFBFBF" w:themeFill="background1" w:themeFillShade="BF"/>
                  <w:vAlign w:val="center"/>
                </w:tcPr>
                <w:p w14:paraId="32307F11"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4 Loaves</w:t>
                  </w:r>
                </w:p>
              </w:tc>
              <w:tc>
                <w:tcPr>
                  <w:tcW w:w="371" w:type="dxa"/>
                  <w:gridSpan w:val="2"/>
                  <w:shd w:val="clear" w:color="auto" w:fill="BFBFBF" w:themeFill="background1" w:themeFillShade="BF"/>
                  <w:vAlign w:val="center"/>
                </w:tcPr>
                <w:p w14:paraId="09877D8E"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6C47A4EE" w14:textId="77777777" w:rsidTr="005E751F">
              <w:trPr>
                <w:trHeight w:val="240"/>
                <w:jc w:val="center"/>
              </w:trPr>
              <w:tc>
                <w:tcPr>
                  <w:tcW w:w="1826" w:type="dxa"/>
                  <w:vMerge w:val="restart"/>
                  <w:shd w:val="clear" w:color="auto" w:fill="BFBFBF" w:themeFill="background1" w:themeFillShade="BF"/>
                  <w:vAlign w:val="center"/>
                </w:tcPr>
                <w:p w14:paraId="474DCBBE" w14:textId="77777777" w:rsidR="004266BC" w:rsidRPr="004C0CC5" w:rsidRDefault="004266BC" w:rsidP="004266BC">
                  <w:pPr>
                    <w:spacing w:after="0" w:line="240" w:lineRule="auto"/>
                    <w:jc w:val="center"/>
                    <w:rPr>
                      <w:rFonts w:ascii="Arial" w:hAnsi="Arial" w:cs="Arial"/>
                      <w:color w:val="FF0000"/>
                      <w:sz w:val="16"/>
                      <w:szCs w:val="16"/>
                      <w:highlight w:val="yellow"/>
                    </w:rPr>
                  </w:pPr>
                  <w:r w:rsidRPr="004C0CC5">
                    <w:rPr>
                      <w:rFonts w:ascii="Arial" w:hAnsi="Arial" w:cs="Arial"/>
                      <w:color w:val="FF0000"/>
                      <w:sz w:val="16"/>
                      <w:szCs w:val="16"/>
                      <w:highlight w:val="yellow"/>
                    </w:rPr>
                    <w:t>WHOLE GRAIN TORTILLA</w:t>
                  </w:r>
                </w:p>
                <w:p w14:paraId="0E8E19A9" w14:textId="77777777" w:rsidR="004266BC" w:rsidRPr="004C0CC5" w:rsidRDefault="004266BC" w:rsidP="00823B57">
                  <w:pPr>
                    <w:pStyle w:val="ListParagraph"/>
                    <w:numPr>
                      <w:ilvl w:val="0"/>
                      <w:numId w:val="6"/>
                    </w:numPr>
                    <w:spacing w:after="0" w:line="240" w:lineRule="auto"/>
                    <w:rPr>
                      <w:rFonts w:ascii="Arial" w:hAnsi="Arial" w:cs="Arial"/>
                      <w:color w:val="FF0000"/>
                      <w:sz w:val="16"/>
                      <w:szCs w:val="16"/>
                      <w:highlight w:val="yellow"/>
                    </w:rPr>
                  </w:pPr>
                  <w:r w:rsidRPr="004C0CC5">
                    <w:rPr>
                      <w:rFonts w:ascii="Arial" w:hAnsi="Arial" w:cs="Arial"/>
                      <w:color w:val="FF0000"/>
                      <w:sz w:val="16"/>
                      <w:szCs w:val="16"/>
                      <w:highlight w:val="yellow"/>
                    </w:rPr>
                    <w:t>No other types</w:t>
                  </w:r>
                </w:p>
                <w:p w14:paraId="7C7B0F81" w14:textId="77777777" w:rsidR="004266BC" w:rsidRPr="00894DE9" w:rsidRDefault="004266BC" w:rsidP="00823B57">
                  <w:pPr>
                    <w:pStyle w:val="ListParagraph"/>
                    <w:numPr>
                      <w:ilvl w:val="0"/>
                      <w:numId w:val="6"/>
                    </w:numPr>
                    <w:spacing w:after="0" w:line="240" w:lineRule="auto"/>
                    <w:rPr>
                      <w:rFonts w:ascii="Arial" w:hAnsi="Arial" w:cs="Arial"/>
                      <w:color w:val="FF0000"/>
                      <w:sz w:val="16"/>
                      <w:szCs w:val="16"/>
                    </w:rPr>
                  </w:pPr>
                  <w:r w:rsidRPr="004C0CC5">
                    <w:rPr>
                      <w:rFonts w:ascii="Arial" w:hAnsi="Arial" w:cs="Arial"/>
                      <w:color w:val="FF0000"/>
                      <w:sz w:val="16"/>
                      <w:szCs w:val="16"/>
                      <w:highlight w:val="yellow"/>
                    </w:rPr>
                    <w:t>No other size or quantity</w:t>
                  </w:r>
                </w:p>
              </w:tc>
              <w:tc>
                <w:tcPr>
                  <w:tcW w:w="1174" w:type="dxa"/>
                  <w:shd w:val="clear" w:color="auto" w:fill="BFBFBF" w:themeFill="background1" w:themeFillShade="BF"/>
                  <w:vAlign w:val="center"/>
                </w:tcPr>
                <w:p w14:paraId="180EC106" w14:textId="77777777" w:rsidR="004266BC" w:rsidRPr="00894DE9" w:rsidRDefault="004266BC" w:rsidP="004266BC">
                  <w:pPr>
                    <w:spacing w:after="0" w:line="240" w:lineRule="auto"/>
                    <w:ind w:left="180"/>
                    <w:jc w:val="center"/>
                    <w:rPr>
                      <w:rFonts w:ascii="Arial" w:hAnsi="Arial" w:cs="Arial"/>
                      <w:color w:val="FF0000"/>
                      <w:sz w:val="16"/>
                      <w:szCs w:val="16"/>
                    </w:rPr>
                  </w:pPr>
                  <w:r w:rsidRPr="004C0CC5">
                    <w:rPr>
                      <w:rFonts w:ascii="Arial" w:hAnsi="Arial" w:cs="Arial"/>
                      <w:color w:val="FF0000"/>
                      <w:sz w:val="16"/>
                      <w:szCs w:val="16"/>
                      <w:highlight w:val="yellow"/>
                    </w:rPr>
                    <w:t>Whole Wheat</w:t>
                  </w:r>
                </w:p>
              </w:tc>
              <w:tc>
                <w:tcPr>
                  <w:tcW w:w="1790" w:type="dxa"/>
                  <w:gridSpan w:val="3"/>
                  <w:shd w:val="clear" w:color="auto" w:fill="BFBFBF" w:themeFill="background1" w:themeFillShade="BF"/>
                  <w:vAlign w:val="center"/>
                </w:tcPr>
                <w:p w14:paraId="090FD215" w14:textId="77777777" w:rsidR="004266BC" w:rsidRPr="004C0CC5" w:rsidRDefault="004266BC" w:rsidP="004266BC">
                  <w:pPr>
                    <w:spacing w:after="0" w:line="240" w:lineRule="auto"/>
                    <w:ind w:left="180"/>
                    <w:jc w:val="center"/>
                    <w:rPr>
                      <w:rFonts w:ascii="Arial" w:hAnsi="Arial" w:cs="Arial"/>
                      <w:color w:val="FF0000"/>
                      <w:sz w:val="16"/>
                      <w:szCs w:val="16"/>
                      <w:highlight w:val="yellow"/>
                    </w:rPr>
                  </w:pPr>
                  <w:r w:rsidRPr="004C0CC5">
                    <w:rPr>
                      <w:rFonts w:ascii="Arial" w:hAnsi="Arial" w:cs="Arial"/>
                      <w:color w:val="FF0000"/>
                      <w:sz w:val="16"/>
                      <w:szCs w:val="16"/>
                      <w:highlight w:val="yellow"/>
                    </w:rPr>
                    <w:t>Guerrero</w:t>
                  </w:r>
                </w:p>
                <w:p w14:paraId="3EFB2D5F" w14:textId="77777777" w:rsidR="004266BC" w:rsidRPr="004C0CC5" w:rsidRDefault="004266BC" w:rsidP="004266BC">
                  <w:pPr>
                    <w:spacing w:after="0" w:line="240" w:lineRule="auto"/>
                    <w:ind w:left="180"/>
                    <w:jc w:val="center"/>
                    <w:rPr>
                      <w:rFonts w:ascii="Arial" w:hAnsi="Arial" w:cs="Arial"/>
                      <w:color w:val="FF0000"/>
                      <w:sz w:val="16"/>
                      <w:szCs w:val="16"/>
                      <w:highlight w:val="yellow"/>
                    </w:rPr>
                  </w:pPr>
                  <w:r w:rsidRPr="004C0CC5">
                    <w:rPr>
                      <w:rFonts w:ascii="Arial" w:hAnsi="Arial" w:cs="Arial"/>
                      <w:color w:val="FF0000"/>
                      <w:sz w:val="16"/>
                      <w:szCs w:val="16"/>
                      <w:highlight w:val="yellow"/>
                    </w:rPr>
                    <w:t>Kroger</w:t>
                  </w:r>
                </w:p>
                <w:p w14:paraId="450862C3" w14:textId="77777777" w:rsidR="004266BC" w:rsidRPr="004C0CC5" w:rsidRDefault="004266BC" w:rsidP="004266BC">
                  <w:pPr>
                    <w:spacing w:after="0" w:line="240" w:lineRule="auto"/>
                    <w:ind w:left="180"/>
                    <w:jc w:val="center"/>
                    <w:rPr>
                      <w:rFonts w:ascii="Arial" w:hAnsi="Arial" w:cs="Arial"/>
                      <w:color w:val="FF0000"/>
                      <w:sz w:val="16"/>
                      <w:szCs w:val="16"/>
                      <w:highlight w:val="yellow"/>
                    </w:rPr>
                  </w:pPr>
                  <w:proofErr w:type="spellStart"/>
                  <w:r w:rsidRPr="004C0CC5">
                    <w:rPr>
                      <w:rFonts w:ascii="Arial" w:hAnsi="Arial" w:cs="Arial"/>
                      <w:color w:val="FF0000"/>
                      <w:sz w:val="16"/>
                      <w:szCs w:val="16"/>
                      <w:highlight w:val="yellow"/>
                    </w:rPr>
                    <w:t>MiCasa</w:t>
                  </w:r>
                  <w:proofErr w:type="spellEnd"/>
                </w:p>
                <w:p w14:paraId="6DC1B717" w14:textId="77777777" w:rsidR="004266BC" w:rsidRPr="00894DE9" w:rsidRDefault="004266BC" w:rsidP="004266BC">
                  <w:pPr>
                    <w:spacing w:after="0" w:line="240" w:lineRule="auto"/>
                    <w:ind w:left="180"/>
                    <w:jc w:val="center"/>
                    <w:rPr>
                      <w:rFonts w:ascii="Arial" w:hAnsi="Arial" w:cs="Arial"/>
                      <w:color w:val="FF0000"/>
                      <w:sz w:val="16"/>
                      <w:szCs w:val="16"/>
                    </w:rPr>
                  </w:pPr>
                  <w:r w:rsidRPr="004C0CC5">
                    <w:rPr>
                      <w:rFonts w:ascii="Arial" w:hAnsi="Arial" w:cs="Arial"/>
                      <w:color w:val="FF0000"/>
                      <w:sz w:val="16"/>
                      <w:szCs w:val="16"/>
                      <w:highlight w:val="yellow"/>
                    </w:rPr>
                    <w:t>Mission Ortega</w:t>
                  </w:r>
                </w:p>
              </w:tc>
              <w:tc>
                <w:tcPr>
                  <w:tcW w:w="2357" w:type="dxa"/>
                  <w:gridSpan w:val="2"/>
                  <w:vMerge w:val="restart"/>
                  <w:shd w:val="clear" w:color="auto" w:fill="BFBFBF" w:themeFill="background1" w:themeFillShade="BF"/>
                  <w:vAlign w:val="center"/>
                </w:tcPr>
                <w:p w14:paraId="3B99EEE8" w14:textId="77777777" w:rsidR="004266BC" w:rsidRPr="00894DE9" w:rsidRDefault="004266BC" w:rsidP="004266BC">
                  <w:pPr>
                    <w:spacing w:after="0" w:line="240" w:lineRule="auto"/>
                    <w:jc w:val="center"/>
                    <w:rPr>
                      <w:rFonts w:ascii="Arial" w:hAnsi="Arial" w:cs="Arial"/>
                      <w:sz w:val="16"/>
                      <w:szCs w:val="16"/>
                    </w:rPr>
                  </w:pPr>
                  <w:r w:rsidRPr="004C0CC5">
                    <w:rPr>
                      <w:rFonts w:ascii="Arial" w:hAnsi="Arial" w:cs="Arial"/>
                      <w:color w:val="FF0000"/>
                      <w:sz w:val="16"/>
                      <w:szCs w:val="16"/>
                      <w:highlight w:val="yellow"/>
                    </w:rPr>
                    <w:t>16 oz package</w:t>
                  </w:r>
                </w:p>
              </w:tc>
              <w:tc>
                <w:tcPr>
                  <w:tcW w:w="1145" w:type="dxa"/>
                  <w:vMerge w:val="restart"/>
                  <w:shd w:val="clear" w:color="auto" w:fill="BFBFBF" w:themeFill="background1" w:themeFillShade="BF"/>
                  <w:vAlign w:val="center"/>
                </w:tcPr>
                <w:p w14:paraId="1B6F165F" w14:textId="77777777" w:rsidR="004266BC" w:rsidRPr="004C0CC5" w:rsidRDefault="004266BC" w:rsidP="004266BC">
                  <w:pPr>
                    <w:spacing w:after="0" w:line="240" w:lineRule="auto"/>
                    <w:rPr>
                      <w:rFonts w:ascii="Arial" w:hAnsi="Arial" w:cs="Arial"/>
                      <w:sz w:val="16"/>
                      <w:szCs w:val="16"/>
                      <w:highlight w:val="yellow"/>
                    </w:rPr>
                  </w:pPr>
                  <w:r w:rsidRPr="004C0CC5">
                    <w:rPr>
                      <w:rFonts w:ascii="Arial" w:hAnsi="Arial" w:cs="Arial"/>
                      <w:color w:val="FF0000"/>
                      <w:sz w:val="16"/>
                      <w:szCs w:val="16"/>
                      <w:highlight w:val="yellow"/>
                    </w:rPr>
                    <w:t>Must be ordered upon request.</w:t>
                  </w:r>
                </w:p>
              </w:tc>
              <w:tc>
                <w:tcPr>
                  <w:tcW w:w="371" w:type="dxa"/>
                  <w:gridSpan w:val="2"/>
                  <w:vMerge w:val="restart"/>
                  <w:shd w:val="clear" w:color="auto" w:fill="BFBFBF" w:themeFill="background1" w:themeFillShade="BF"/>
                  <w:vAlign w:val="center"/>
                </w:tcPr>
                <w:p w14:paraId="0FB9F70F" w14:textId="77777777" w:rsidR="004266BC" w:rsidRPr="00894DE9" w:rsidRDefault="004266BC" w:rsidP="004266BC">
                  <w:pPr>
                    <w:spacing w:after="0" w:line="240" w:lineRule="auto"/>
                    <w:ind w:left="-108"/>
                    <w:jc w:val="center"/>
                    <w:rPr>
                      <w:rFonts w:ascii="Arial" w:hAnsi="Arial" w:cs="Arial"/>
                      <w:sz w:val="16"/>
                      <w:szCs w:val="16"/>
                    </w:rPr>
                  </w:pPr>
                  <w:r w:rsidRPr="00894DE9">
                    <w:rPr>
                      <w:rFonts w:ascii="Arial" w:hAnsi="Arial" w:cs="Arial"/>
                      <w:sz w:val="16"/>
                      <w:szCs w:val="16"/>
                    </w:rPr>
                    <w:sym w:font="Wingdings" w:char="F06F"/>
                  </w:r>
                </w:p>
              </w:tc>
            </w:tr>
            <w:tr w:rsidR="004266BC" w:rsidRPr="00894DE9" w14:paraId="2FA59255" w14:textId="77777777" w:rsidTr="005E751F">
              <w:trPr>
                <w:trHeight w:val="240"/>
                <w:jc w:val="center"/>
              </w:trPr>
              <w:tc>
                <w:tcPr>
                  <w:tcW w:w="1826" w:type="dxa"/>
                  <w:vMerge/>
                  <w:shd w:val="clear" w:color="auto" w:fill="BFBFBF" w:themeFill="background1" w:themeFillShade="BF"/>
                  <w:vAlign w:val="center"/>
                </w:tcPr>
                <w:p w14:paraId="138F3E4B" w14:textId="77777777" w:rsidR="004266BC" w:rsidRPr="00894DE9" w:rsidRDefault="004266BC" w:rsidP="004266BC">
                  <w:pPr>
                    <w:spacing w:after="0" w:line="240" w:lineRule="auto"/>
                    <w:jc w:val="center"/>
                    <w:rPr>
                      <w:rFonts w:ascii="Arial" w:hAnsi="Arial" w:cs="Arial"/>
                      <w:color w:val="FF0000"/>
                      <w:sz w:val="16"/>
                      <w:szCs w:val="16"/>
                    </w:rPr>
                  </w:pPr>
                </w:p>
              </w:tc>
              <w:tc>
                <w:tcPr>
                  <w:tcW w:w="1174" w:type="dxa"/>
                  <w:shd w:val="clear" w:color="auto" w:fill="BFBFBF" w:themeFill="background1" w:themeFillShade="BF"/>
                  <w:vAlign w:val="center"/>
                </w:tcPr>
                <w:p w14:paraId="79557239" w14:textId="77777777" w:rsidR="004266BC" w:rsidRPr="00894DE9" w:rsidRDefault="004266BC" w:rsidP="004266BC">
                  <w:pPr>
                    <w:spacing w:after="0" w:line="240" w:lineRule="auto"/>
                    <w:ind w:left="180"/>
                    <w:jc w:val="center"/>
                    <w:rPr>
                      <w:rFonts w:ascii="Arial" w:hAnsi="Arial" w:cs="Arial"/>
                      <w:color w:val="FF0000"/>
                      <w:sz w:val="16"/>
                      <w:szCs w:val="16"/>
                    </w:rPr>
                  </w:pPr>
                  <w:r w:rsidRPr="004C0CC5">
                    <w:rPr>
                      <w:rFonts w:ascii="Arial" w:hAnsi="Arial" w:cs="Arial"/>
                      <w:color w:val="FF0000"/>
                      <w:sz w:val="16"/>
                      <w:szCs w:val="16"/>
                      <w:highlight w:val="yellow"/>
                    </w:rPr>
                    <w:t>Corn</w:t>
                  </w:r>
                </w:p>
              </w:tc>
              <w:tc>
                <w:tcPr>
                  <w:tcW w:w="1790" w:type="dxa"/>
                  <w:gridSpan w:val="3"/>
                  <w:shd w:val="clear" w:color="auto" w:fill="BFBFBF" w:themeFill="background1" w:themeFillShade="BF"/>
                  <w:vAlign w:val="center"/>
                </w:tcPr>
                <w:p w14:paraId="5E0BF0A3" w14:textId="77777777" w:rsidR="004266BC" w:rsidRPr="004C0CC5" w:rsidRDefault="004266BC" w:rsidP="004266BC">
                  <w:pPr>
                    <w:spacing w:after="0" w:line="240" w:lineRule="auto"/>
                    <w:ind w:left="180"/>
                    <w:jc w:val="center"/>
                    <w:rPr>
                      <w:rFonts w:ascii="Arial" w:hAnsi="Arial" w:cs="Arial"/>
                      <w:color w:val="FF0000"/>
                      <w:sz w:val="16"/>
                      <w:szCs w:val="16"/>
                      <w:highlight w:val="yellow"/>
                    </w:rPr>
                  </w:pPr>
                  <w:r w:rsidRPr="004C0CC5">
                    <w:rPr>
                      <w:rFonts w:ascii="Arial" w:hAnsi="Arial" w:cs="Arial"/>
                      <w:color w:val="FF0000"/>
                      <w:sz w:val="16"/>
                      <w:szCs w:val="16"/>
                      <w:highlight w:val="yellow"/>
                    </w:rPr>
                    <w:t xml:space="preserve">Chi Chi’s </w:t>
                  </w:r>
                </w:p>
                <w:p w14:paraId="0B1B87D7" w14:textId="77777777" w:rsidR="004266BC" w:rsidRPr="004C0CC5" w:rsidRDefault="004266BC" w:rsidP="004266BC">
                  <w:pPr>
                    <w:spacing w:after="0" w:line="240" w:lineRule="auto"/>
                    <w:ind w:left="180"/>
                    <w:jc w:val="center"/>
                    <w:rPr>
                      <w:rFonts w:ascii="Arial" w:hAnsi="Arial" w:cs="Arial"/>
                      <w:color w:val="FF0000"/>
                      <w:sz w:val="16"/>
                      <w:szCs w:val="16"/>
                      <w:highlight w:val="yellow"/>
                    </w:rPr>
                  </w:pPr>
                  <w:r w:rsidRPr="004C0CC5">
                    <w:rPr>
                      <w:rFonts w:ascii="Arial" w:hAnsi="Arial" w:cs="Arial"/>
                      <w:color w:val="FF0000"/>
                      <w:sz w:val="16"/>
                      <w:szCs w:val="16"/>
                      <w:highlight w:val="yellow"/>
                    </w:rPr>
                    <w:t>Guerrero</w:t>
                  </w:r>
                </w:p>
                <w:p w14:paraId="3A3708CA" w14:textId="77777777" w:rsidR="004266BC" w:rsidRPr="004C0CC5" w:rsidRDefault="004266BC" w:rsidP="004266BC">
                  <w:pPr>
                    <w:spacing w:after="0" w:line="240" w:lineRule="auto"/>
                    <w:ind w:left="180"/>
                    <w:jc w:val="center"/>
                    <w:rPr>
                      <w:rFonts w:ascii="Arial" w:hAnsi="Arial" w:cs="Arial"/>
                      <w:color w:val="FF0000"/>
                      <w:sz w:val="16"/>
                      <w:szCs w:val="16"/>
                      <w:highlight w:val="yellow"/>
                    </w:rPr>
                  </w:pPr>
                  <w:proofErr w:type="spellStart"/>
                  <w:r w:rsidRPr="004C0CC5">
                    <w:rPr>
                      <w:rFonts w:ascii="Arial" w:hAnsi="Arial" w:cs="Arial"/>
                      <w:color w:val="FF0000"/>
                      <w:sz w:val="16"/>
                      <w:szCs w:val="16"/>
                      <w:highlight w:val="yellow"/>
                    </w:rPr>
                    <w:t>Herdez</w:t>
                  </w:r>
                  <w:proofErr w:type="spellEnd"/>
                </w:p>
                <w:p w14:paraId="6C59045F" w14:textId="77777777" w:rsidR="004266BC" w:rsidRPr="004C0CC5" w:rsidRDefault="004266BC" w:rsidP="004266BC">
                  <w:pPr>
                    <w:spacing w:after="0" w:line="240" w:lineRule="auto"/>
                    <w:ind w:left="180"/>
                    <w:jc w:val="center"/>
                    <w:rPr>
                      <w:rFonts w:ascii="Arial" w:hAnsi="Arial" w:cs="Arial"/>
                      <w:color w:val="FF0000"/>
                      <w:sz w:val="16"/>
                      <w:szCs w:val="16"/>
                      <w:highlight w:val="yellow"/>
                    </w:rPr>
                  </w:pPr>
                  <w:r w:rsidRPr="004C0CC5">
                    <w:rPr>
                      <w:rFonts w:ascii="Arial" w:hAnsi="Arial" w:cs="Arial"/>
                      <w:color w:val="FF0000"/>
                      <w:sz w:val="16"/>
                      <w:szCs w:val="16"/>
                      <w:highlight w:val="yellow"/>
                    </w:rPr>
                    <w:t xml:space="preserve">La </w:t>
                  </w:r>
                  <w:proofErr w:type="spellStart"/>
                  <w:r w:rsidRPr="004C0CC5">
                    <w:rPr>
                      <w:rFonts w:ascii="Arial" w:hAnsi="Arial" w:cs="Arial"/>
                      <w:color w:val="FF0000"/>
                      <w:sz w:val="16"/>
                      <w:szCs w:val="16"/>
                      <w:highlight w:val="yellow"/>
                    </w:rPr>
                    <w:t>Banderita</w:t>
                  </w:r>
                  <w:proofErr w:type="spellEnd"/>
                </w:p>
                <w:p w14:paraId="2E09AC4B" w14:textId="77777777" w:rsidR="004266BC" w:rsidRPr="00894DE9" w:rsidRDefault="004266BC" w:rsidP="004266BC">
                  <w:pPr>
                    <w:spacing w:after="0" w:line="240" w:lineRule="auto"/>
                    <w:ind w:left="180"/>
                    <w:jc w:val="center"/>
                    <w:rPr>
                      <w:rFonts w:ascii="Arial" w:hAnsi="Arial" w:cs="Arial"/>
                      <w:color w:val="FF0000"/>
                      <w:sz w:val="16"/>
                      <w:szCs w:val="16"/>
                    </w:rPr>
                  </w:pPr>
                  <w:r w:rsidRPr="004C0CC5">
                    <w:rPr>
                      <w:rFonts w:ascii="Arial" w:hAnsi="Arial" w:cs="Arial"/>
                      <w:color w:val="FF0000"/>
                      <w:sz w:val="16"/>
                      <w:szCs w:val="16"/>
                      <w:highlight w:val="yellow"/>
                    </w:rPr>
                    <w:t>Mission</w:t>
                  </w:r>
                </w:p>
              </w:tc>
              <w:tc>
                <w:tcPr>
                  <w:tcW w:w="2357" w:type="dxa"/>
                  <w:gridSpan w:val="2"/>
                  <w:vMerge/>
                  <w:shd w:val="clear" w:color="auto" w:fill="BFBFBF" w:themeFill="background1" w:themeFillShade="BF"/>
                  <w:vAlign w:val="center"/>
                </w:tcPr>
                <w:p w14:paraId="442395C8" w14:textId="77777777" w:rsidR="004266BC" w:rsidRPr="00894DE9" w:rsidRDefault="004266BC" w:rsidP="004266BC">
                  <w:pPr>
                    <w:spacing w:after="0" w:line="240" w:lineRule="auto"/>
                    <w:jc w:val="center"/>
                    <w:rPr>
                      <w:rFonts w:ascii="Arial" w:hAnsi="Arial" w:cs="Arial"/>
                      <w:sz w:val="16"/>
                      <w:szCs w:val="16"/>
                    </w:rPr>
                  </w:pPr>
                </w:p>
              </w:tc>
              <w:tc>
                <w:tcPr>
                  <w:tcW w:w="1145" w:type="dxa"/>
                  <w:vMerge/>
                  <w:shd w:val="clear" w:color="auto" w:fill="BFBFBF" w:themeFill="background1" w:themeFillShade="BF"/>
                  <w:vAlign w:val="center"/>
                </w:tcPr>
                <w:p w14:paraId="24360003" w14:textId="77777777" w:rsidR="004266BC" w:rsidRPr="00894DE9" w:rsidRDefault="004266BC" w:rsidP="004266BC">
                  <w:pPr>
                    <w:spacing w:after="0" w:line="240" w:lineRule="auto"/>
                    <w:rPr>
                      <w:rFonts w:ascii="Arial" w:hAnsi="Arial" w:cs="Arial"/>
                      <w:sz w:val="16"/>
                      <w:szCs w:val="16"/>
                    </w:rPr>
                  </w:pPr>
                </w:p>
              </w:tc>
              <w:tc>
                <w:tcPr>
                  <w:tcW w:w="371" w:type="dxa"/>
                  <w:gridSpan w:val="2"/>
                  <w:vMerge/>
                  <w:shd w:val="clear" w:color="auto" w:fill="BFBFBF" w:themeFill="background1" w:themeFillShade="BF"/>
                  <w:vAlign w:val="center"/>
                </w:tcPr>
                <w:p w14:paraId="46AB2B36" w14:textId="77777777" w:rsidR="004266BC" w:rsidRPr="00894DE9" w:rsidRDefault="004266BC" w:rsidP="004266BC">
                  <w:pPr>
                    <w:spacing w:after="0" w:line="240" w:lineRule="auto"/>
                    <w:ind w:left="-108"/>
                    <w:jc w:val="center"/>
                    <w:rPr>
                      <w:rFonts w:ascii="Arial" w:hAnsi="Arial" w:cs="Arial"/>
                      <w:sz w:val="16"/>
                      <w:szCs w:val="16"/>
                    </w:rPr>
                  </w:pPr>
                </w:p>
              </w:tc>
            </w:tr>
            <w:tr w:rsidR="004266BC" w:rsidRPr="00894DE9" w14:paraId="275A1F11" w14:textId="77777777" w:rsidTr="005E751F">
              <w:trPr>
                <w:trHeight w:val="989"/>
                <w:jc w:val="center"/>
              </w:trPr>
              <w:tc>
                <w:tcPr>
                  <w:tcW w:w="1826" w:type="dxa"/>
                  <w:vAlign w:val="center"/>
                </w:tcPr>
                <w:p w14:paraId="7DEB86F0"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br w:type="page"/>
                  </w:r>
                </w:p>
                <w:p w14:paraId="4FA4B101"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CEREAL</w:t>
                  </w:r>
                </w:p>
                <w:p w14:paraId="7C274B1A" w14:textId="77777777" w:rsidR="004266BC" w:rsidRPr="00894DE9" w:rsidRDefault="004266BC" w:rsidP="004266BC">
                  <w:pPr>
                    <w:spacing w:after="0" w:line="240" w:lineRule="auto"/>
                    <w:jc w:val="center"/>
                    <w:rPr>
                      <w:rFonts w:ascii="Arial" w:hAnsi="Arial" w:cs="Arial"/>
                      <w:color w:val="FF0000"/>
                      <w:sz w:val="16"/>
                      <w:szCs w:val="16"/>
                    </w:rPr>
                  </w:pPr>
                  <w:r w:rsidRPr="00894DE9">
                    <w:rPr>
                      <w:rFonts w:ascii="Arial" w:hAnsi="Arial" w:cs="Arial"/>
                      <w:color w:val="FF0000"/>
                      <w:sz w:val="16"/>
                      <w:szCs w:val="16"/>
                    </w:rPr>
                    <w:t xml:space="preserve"> </w:t>
                  </w:r>
                  <w:r w:rsidRPr="004C0CC5">
                    <w:rPr>
                      <w:rFonts w:ascii="Arial" w:hAnsi="Arial" w:cs="Arial"/>
                      <w:color w:val="FF0000"/>
                      <w:sz w:val="16"/>
                      <w:szCs w:val="16"/>
                      <w:highlight w:val="yellow"/>
                    </w:rPr>
                    <w:t>(Hot &amp; Cold)</w:t>
                  </w:r>
                  <w:r w:rsidRPr="00894DE9">
                    <w:rPr>
                      <w:rFonts w:ascii="Arial" w:hAnsi="Arial" w:cs="Arial"/>
                      <w:color w:val="FF0000"/>
                      <w:sz w:val="16"/>
                      <w:szCs w:val="16"/>
                    </w:rPr>
                    <w:t xml:space="preserve"> </w:t>
                  </w:r>
                </w:p>
                <w:p w14:paraId="0A791930" w14:textId="77777777" w:rsidR="004266BC" w:rsidRPr="00894DE9" w:rsidRDefault="004266BC" w:rsidP="004266BC">
                  <w:pPr>
                    <w:spacing w:after="0" w:line="240" w:lineRule="auto"/>
                    <w:jc w:val="center"/>
                    <w:rPr>
                      <w:rFonts w:ascii="Arial" w:hAnsi="Arial" w:cs="Arial"/>
                      <w:b/>
                      <w:sz w:val="16"/>
                      <w:szCs w:val="16"/>
                    </w:rPr>
                  </w:pPr>
                  <w:r w:rsidRPr="00894DE9">
                    <w:rPr>
                      <w:rFonts w:ascii="Arial" w:hAnsi="Arial" w:cs="Arial"/>
                      <w:b/>
                      <w:sz w:val="16"/>
                      <w:szCs w:val="16"/>
                    </w:rPr>
                    <w:t xml:space="preserve"> </w:t>
                  </w:r>
                </w:p>
              </w:tc>
              <w:tc>
                <w:tcPr>
                  <w:tcW w:w="2964" w:type="dxa"/>
                  <w:gridSpan w:val="4"/>
                  <w:vAlign w:val="center"/>
                </w:tcPr>
                <w:p w14:paraId="62C7F9E9" w14:textId="77777777" w:rsidR="004266BC" w:rsidRPr="00894DE9" w:rsidRDefault="004266BC" w:rsidP="004266BC">
                  <w:pPr>
                    <w:spacing w:after="0" w:line="240" w:lineRule="auto"/>
                    <w:ind w:left="103"/>
                    <w:jc w:val="center"/>
                    <w:rPr>
                      <w:rFonts w:ascii="Arial" w:hAnsi="Arial" w:cs="Arial"/>
                      <w:sz w:val="16"/>
                      <w:szCs w:val="16"/>
                    </w:rPr>
                  </w:pPr>
                </w:p>
                <w:p w14:paraId="2CCB57AE" w14:textId="77777777" w:rsidR="004266BC" w:rsidRPr="00894DE9" w:rsidRDefault="004266BC" w:rsidP="004266BC">
                  <w:pPr>
                    <w:spacing w:after="0" w:line="240" w:lineRule="auto"/>
                    <w:ind w:left="103"/>
                    <w:jc w:val="center"/>
                    <w:rPr>
                      <w:rFonts w:ascii="Arial" w:hAnsi="Arial" w:cs="Arial"/>
                      <w:sz w:val="16"/>
                      <w:szCs w:val="16"/>
                    </w:rPr>
                  </w:pPr>
                  <w:r w:rsidRPr="00894DE9">
                    <w:rPr>
                      <w:rFonts w:ascii="Arial" w:hAnsi="Arial" w:cs="Arial"/>
                      <w:sz w:val="16"/>
                      <w:szCs w:val="16"/>
                    </w:rPr>
                    <w:t>WIC Approved Cereal Brands and Types</w:t>
                  </w:r>
                </w:p>
                <w:p w14:paraId="0FEF879B" w14:textId="77777777" w:rsidR="004266BC" w:rsidRPr="00894DE9" w:rsidRDefault="004266BC" w:rsidP="004266BC">
                  <w:pPr>
                    <w:spacing w:after="0" w:line="240" w:lineRule="auto"/>
                    <w:ind w:left="103"/>
                    <w:jc w:val="center"/>
                    <w:rPr>
                      <w:rFonts w:ascii="Arial" w:hAnsi="Arial" w:cs="Arial"/>
                      <w:b/>
                      <w:sz w:val="16"/>
                      <w:szCs w:val="16"/>
                    </w:rPr>
                  </w:pPr>
                  <w:r w:rsidRPr="00894DE9">
                    <w:rPr>
                      <w:rFonts w:ascii="Arial" w:hAnsi="Arial" w:cs="Arial"/>
                      <w:b/>
                      <w:i/>
                      <w:sz w:val="16"/>
                      <w:szCs w:val="16"/>
                    </w:rPr>
                    <w:t>(see WIC Approved Foods List)</w:t>
                  </w:r>
                </w:p>
              </w:tc>
              <w:tc>
                <w:tcPr>
                  <w:tcW w:w="2357" w:type="dxa"/>
                  <w:gridSpan w:val="2"/>
                  <w:vAlign w:val="center"/>
                </w:tcPr>
                <w:p w14:paraId="7331ED2B" w14:textId="77777777" w:rsidR="004266BC" w:rsidRPr="00894DE9" w:rsidRDefault="004266BC" w:rsidP="004266BC">
                  <w:pPr>
                    <w:spacing w:after="0" w:line="240" w:lineRule="auto"/>
                    <w:jc w:val="center"/>
                    <w:rPr>
                      <w:rFonts w:ascii="Arial" w:hAnsi="Arial" w:cs="Arial"/>
                      <w:sz w:val="16"/>
                      <w:szCs w:val="16"/>
                    </w:rPr>
                  </w:pPr>
                </w:p>
                <w:p w14:paraId="5D647CBC"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11- 36 oz</w:t>
                  </w:r>
                </w:p>
              </w:tc>
              <w:tc>
                <w:tcPr>
                  <w:tcW w:w="1145" w:type="dxa"/>
                  <w:shd w:val="clear" w:color="auto" w:fill="auto"/>
                  <w:vAlign w:val="center"/>
                </w:tcPr>
                <w:p w14:paraId="73122AB6" w14:textId="77777777" w:rsidR="004266BC" w:rsidRPr="00894DE9" w:rsidRDefault="004266BC" w:rsidP="004266BC">
                  <w:pPr>
                    <w:spacing w:after="0" w:line="240" w:lineRule="auto"/>
                    <w:rPr>
                      <w:rFonts w:ascii="Arial" w:hAnsi="Arial" w:cs="Arial"/>
                      <w:sz w:val="16"/>
                      <w:szCs w:val="16"/>
                    </w:rPr>
                  </w:pPr>
                </w:p>
                <w:p w14:paraId="1AFD6FF8"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 xml:space="preserve">12 Boxes - 4 Types, </w:t>
                  </w:r>
                </w:p>
                <w:p w14:paraId="07BD4DA5" w14:textId="77777777" w:rsidR="004266BC" w:rsidRPr="00894DE9" w:rsidRDefault="004266BC" w:rsidP="004266BC">
                  <w:pPr>
                    <w:spacing w:after="0" w:line="240" w:lineRule="auto"/>
                    <w:rPr>
                      <w:rFonts w:ascii="Arial" w:hAnsi="Arial" w:cs="Arial"/>
                      <w:b/>
                      <w:bCs/>
                      <w:sz w:val="16"/>
                      <w:szCs w:val="16"/>
                    </w:rPr>
                  </w:pPr>
                  <w:r w:rsidRPr="00894DE9">
                    <w:rPr>
                      <w:rFonts w:ascii="Arial" w:hAnsi="Arial" w:cs="Arial"/>
                      <w:b/>
                      <w:bCs/>
                      <w:sz w:val="16"/>
                      <w:szCs w:val="16"/>
                    </w:rPr>
                    <w:t>2 Types must be Whole Grain</w:t>
                  </w:r>
                </w:p>
              </w:tc>
              <w:tc>
                <w:tcPr>
                  <w:tcW w:w="371" w:type="dxa"/>
                  <w:gridSpan w:val="2"/>
                  <w:vAlign w:val="center"/>
                </w:tcPr>
                <w:p w14:paraId="04587089" w14:textId="77777777" w:rsidR="004266BC" w:rsidRPr="00894DE9" w:rsidRDefault="004266BC" w:rsidP="004266BC">
                  <w:pPr>
                    <w:spacing w:after="0" w:line="240" w:lineRule="auto"/>
                    <w:ind w:left="-108"/>
                    <w:jc w:val="center"/>
                    <w:rPr>
                      <w:rFonts w:ascii="Arial" w:hAnsi="Arial" w:cs="Arial"/>
                      <w:sz w:val="16"/>
                      <w:szCs w:val="16"/>
                    </w:rPr>
                  </w:pPr>
                </w:p>
                <w:p w14:paraId="4FE1F715" w14:textId="77777777" w:rsidR="004266BC" w:rsidRPr="00894DE9" w:rsidRDefault="004266BC" w:rsidP="004266BC">
                  <w:pPr>
                    <w:spacing w:after="0" w:line="240" w:lineRule="auto"/>
                    <w:ind w:left="-108"/>
                    <w:jc w:val="center"/>
                    <w:rPr>
                      <w:rFonts w:ascii="Arial" w:hAnsi="Arial" w:cs="Arial"/>
                      <w:sz w:val="16"/>
                      <w:szCs w:val="16"/>
                    </w:rPr>
                  </w:pPr>
                </w:p>
                <w:p w14:paraId="2AD0CD20"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6E1BB294" w14:textId="77777777" w:rsidTr="005E751F">
              <w:trPr>
                <w:trHeight w:val="360"/>
                <w:jc w:val="center"/>
              </w:trPr>
              <w:tc>
                <w:tcPr>
                  <w:tcW w:w="1826" w:type="dxa"/>
                  <w:vMerge w:val="restart"/>
                  <w:shd w:val="clear" w:color="auto" w:fill="BFBFBF"/>
                  <w:vAlign w:val="center"/>
                </w:tcPr>
                <w:p w14:paraId="47668BDE"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FISH</w:t>
                  </w:r>
                </w:p>
                <w:p w14:paraId="4410A26F" w14:textId="77777777" w:rsidR="004266BC" w:rsidRPr="00894DE9" w:rsidRDefault="004266BC" w:rsidP="004266BC">
                  <w:pPr>
                    <w:spacing w:after="0" w:line="240" w:lineRule="auto"/>
                    <w:jc w:val="center"/>
                    <w:rPr>
                      <w:rFonts w:ascii="Arial" w:hAnsi="Arial" w:cs="Arial"/>
                      <w:b/>
                      <w:sz w:val="16"/>
                      <w:szCs w:val="16"/>
                    </w:rPr>
                  </w:pPr>
                  <w:r w:rsidRPr="00894DE9">
                    <w:rPr>
                      <w:rFonts w:ascii="Arial" w:hAnsi="Arial" w:cs="Arial"/>
                      <w:b/>
                      <w:sz w:val="16"/>
                      <w:szCs w:val="16"/>
                    </w:rPr>
                    <w:t>Least Expensive of type selected</w:t>
                  </w:r>
                </w:p>
                <w:p w14:paraId="4D344D8C" w14:textId="77777777" w:rsidR="004266BC" w:rsidRPr="00894DE9" w:rsidRDefault="004266BC" w:rsidP="004266BC">
                  <w:pPr>
                    <w:spacing w:after="0" w:line="240" w:lineRule="auto"/>
                    <w:jc w:val="center"/>
                    <w:rPr>
                      <w:rFonts w:ascii="Arial" w:hAnsi="Arial" w:cs="Arial"/>
                      <w:b/>
                      <w:sz w:val="16"/>
                      <w:szCs w:val="16"/>
                    </w:rPr>
                  </w:pPr>
                </w:p>
                <w:p w14:paraId="6A8FC9CD" w14:textId="5B1F2965" w:rsidR="004266BC" w:rsidRPr="004C0CC5" w:rsidRDefault="004266BC" w:rsidP="00823B57">
                  <w:pPr>
                    <w:numPr>
                      <w:ilvl w:val="0"/>
                      <w:numId w:val="2"/>
                    </w:numPr>
                    <w:spacing w:after="0" w:line="240" w:lineRule="auto"/>
                    <w:ind w:left="342" w:hanging="270"/>
                    <w:rPr>
                      <w:rFonts w:ascii="Arial" w:hAnsi="Arial" w:cs="Arial"/>
                      <w:color w:val="FF0000"/>
                      <w:sz w:val="16"/>
                      <w:szCs w:val="16"/>
                      <w:highlight w:val="yellow"/>
                    </w:rPr>
                  </w:pPr>
                  <w:r w:rsidRPr="004C0CC5">
                    <w:rPr>
                      <w:rFonts w:ascii="Arial" w:hAnsi="Arial" w:cs="Arial"/>
                      <w:color w:val="FF0000"/>
                      <w:sz w:val="16"/>
                      <w:szCs w:val="16"/>
                      <w:highlight w:val="yellow"/>
                    </w:rPr>
                    <w:t xml:space="preserve">No </w:t>
                  </w:r>
                  <w:r w:rsidR="00A82523">
                    <w:rPr>
                      <w:rFonts w:ascii="Arial" w:hAnsi="Arial" w:cs="Arial"/>
                      <w:color w:val="FF0000"/>
                      <w:sz w:val="16"/>
                      <w:szCs w:val="16"/>
                      <w:highlight w:val="yellow"/>
                    </w:rPr>
                    <w:t>p</w:t>
                  </w:r>
                  <w:r w:rsidRPr="004C0CC5">
                    <w:rPr>
                      <w:rFonts w:ascii="Arial" w:hAnsi="Arial" w:cs="Arial"/>
                      <w:color w:val="FF0000"/>
                      <w:sz w:val="16"/>
                      <w:szCs w:val="16"/>
                      <w:highlight w:val="yellow"/>
                    </w:rPr>
                    <w:t>acked in oil</w:t>
                  </w:r>
                </w:p>
                <w:p w14:paraId="293DA46D" w14:textId="77777777" w:rsidR="004266BC" w:rsidRPr="004C0CC5" w:rsidRDefault="004266BC" w:rsidP="00823B57">
                  <w:pPr>
                    <w:numPr>
                      <w:ilvl w:val="0"/>
                      <w:numId w:val="2"/>
                    </w:numPr>
                    <w:spacing w:after="0" w:line="240" w:lineRule="auto"/>
                    <w:ind w:left="342" w:hanging="270"/>
                    <w:rPr>
                      <w:rFonts w:ascii="Arial" w:hAnsi="Arial" w:cs="Arial"/>
                      <w:color w:val="FF0000"/>
                      <w:sz w:val="16"/>
                      <w:szCs w:val="16"/>
                      <w:highlight w:val="yellow"/>
                    </w:rPr>
                  </w:pPr>
                  <w:r w:rsidRPr="004C0CC5">
                    <w:rPr>
                      <w:rFonts w:ascii="Arial" w:hAnsi="Arial" w:cs="Arial"/>
                      <w:color w:val="FF0000"/>
                      <w:sz w:val="16"/>
                      <w:szCs w:val="16"/>
                      <w:highlight w:val="yellow"/>
                    </w:rPr>
                    <w:t>No albacore</w:t>
                  </w:r>
                </w:p>
                <w:p w14:paraId="3CD9B31A" w14:textId="437AD886" w:rsidR="004266BC" w:rsidRPr="004C0CC5" w:rsidRDefault="004266BC" w:rsidP="00823B57">
                  <w:pPr>
                    <w:numPr>
                      <w:ilvl w:val="0"/>
                      <w:numId w:val="2"/>
                    </w:numPr>
                    <w:spacing w:after="0" w:line="240" w:lineRule="auto"/>
                    <w:ind w:left="342" w:hanging="270"/>
                    <w:rPr>
                      <w:rFonts w:ascii="Arial" w:hAnsi="Arial" w:cs="Arial"/>
                      <w:color w:val="FF0000"/>
                      <w:sz w:val="16"/>
                      <w:szCs w:val="16"/>
                      <w:highlight w:val="yellow"/>
                    </w:rPr>
                  </w:pPr>
                  <w:r w:rsidRPr="004C0CC5">
                    <w:rPr>
                      <w:rFonts w:ascii="Arial" w:hAnsi="Arial" w:cs="Arial"/>
                      <w:color w:val="FF0000"/>
                      <w:sz w:val="16"/>
                      <w:szCs w:val="16"/>
                      <w:highlight w:val="yellow"/>
                    </w:rPr>
                    <w:t xml:space="preserve">No </w:t>
                  </w:r>
                  <w:r w:rsidR="00A82523">
                    <w:rPr>
                      <w:rFonts w:ascii="Arial" w:hAnsi="Arial" w:cs="Arial"/>
                      <w:color w:val="FF0000"/>
                      <w:sz w:val="16"/>
                      <w:szCs w:val="16"/>
                      <w:highlight w:val="yellow"/>
                    </w:rPr>
                    <w:t>a</w:t>
                  </w:r>
                  <w:r w:rsidRPr="004C0CC5">
                    <w:rPr>
                      <w:rFonts w:ascii="Arial" w:hAnsi="Arial" w:cs="Arial"/>
                      <w:color w:val="FF0000"/>
                      <w:sz w:val="16"/>
                      <w:szCs w:val="16"/>
                      <w:highlight w:val="yellow"/>
                    </w:rPr>
                    <w:t>dded flavorings</w:t>
                  </w:r>
                </w:p>
                <w:p w14:paraId="06B8CD8E" w14:textId="2ECCA8B0" w:rsidR="004266BC" w:rsidRPr="004C0CC5" w:rsidRDefault="004266BC" w:rsidP="00823B57">
                  <w:pPr>
                    <w:numPr>
                      <w:ilvl w:val="0"/>
                      <w:numId w:val="2"/>
                    </w:numPr>
                    <w:spacing w:after="0" w:line="240" w:lineRule="auto"/>
                    <w:ind w:left="342" w:hanging="270"/>
                    <w:rPr>
                      <w:rFonts w:ascii="Arial" w:hAnsi="Arial" w:cs="Arial"/>
                      <w:color w:val="FF0000"/>
                      <w:sz w:val="16"/>
                      <w:szCs w:val="16"/>
                      <w:highlight w:val="yellow"/>
                    </w:rPr>
                  </w:pPr>
                  <w:r w:rsidRPr="004C0CC5">
                    <w:rPr>
                      <w:rFonts w:ascii="Arial" w:hAnsi="Arial" w:cs="Arial"/>
                      <w:color w:val="FF0000"/>
                      <w:sz w:val="16"/>
                      <w:szCs w:val="16"/>
                      <w:highlight w:val="yellow"/>
                    </w:rPr>
                    <w:t xml:space="preserve">No </w:t>
                  </w:r>
                  <w:r w:rsidR="00A82523">
                    <w:rPr>
                      <w:rFonts w:ascii="Arial" w:hAnsi="Arial" w:cs="Arial"/>
                      <w:color w:val="FF0000"/>
                      <w:sz w:val="16"/>
                      <w:szCs w:val="16"/>
                      <w:highlight w:val="yellow"/>
                    </w:rPr>
                    <w:t>p</w:t>
                  </w:r>
                  <w:r w:rsidRPr="004C0CC5">
                    <w:rPr>
                      <w:rFonts w:ascii="Arial" w:hAnsi="Arial" w:cs="Arial"/>
                      <w:color w:val="FF0000"/>
                      <w:sz w:val="16"/>
                      <w:szCs w:val="16"/>
                      <w:highlight w:val="yellow"/>
                    </w:rPr>
                    <w:t>ouches</w:t>
                  </w:r>
                </w:p>
                <w:p w14:paraId="7AB283A5" w14:textId="77777777" w:rsidR="004266BC" w:rsidRPr="004C0CC5" w:rsidRDefault="004266BC" w:rsidP="00823B57">
                  <w:pPr>
                    <w:numPr>
                      <w:ilvl w:val="0"/>
                      <w:numId w:val="2"/>
                    </w:numPr>
                    <w:spacing w:after="0" w:line="240" w:lineRule="auto"/>
                    <w:ind w:left="342" w:hanging="270"/>
                    <w:rPr>
                      <w:rFonts w:ascii="Arial" w:hAnsi="Arial" w:cs="Arial"/>
                      <w:color w:val="FF0000"/>
                      <w:sz w:val="16"/>
                      <w:szCs w:val="16"/>
                      <w:highlight w:val="yellow"/>
                    </w:rPr>
                  </w:pPr>
                  <w:r w:rsidRPr="004C0CC5">
                    <w:rPr>
                      <w:rFonts w:ascii="Arial" w:hAnsi="Arial" w:cs="Arial"/>
                      <w:color w:val="FF0000"/>
                      <w:sz w:val="16"/>
                      <w:szCs w:val="16"/>
                      <w:highlight w:val="yellow"/>
                    </w:rPr>
                    <w:t>No Individual serving containers</w:t>
                  </w:r>
                </w:p>
                <w:p w14:paraId="2D714096" w14:textId="7733FC82" w:rsidR="004266BC" w:rsidRPr="004C0CC5" w:rsidRDefault="004266BC" w:rsidP="00823B57">
                  <w:pPr>
                    <w:numPr>
                      <w:ilvl w:val="0"/>
                      <w:numId w:val="2"/>
                    </w:numPr>
                    <w:spacing w:after="0" w:line="240" w:lineRule="auto"/>
                    <w:ind w:left="342" w:hanging="270"/>
                    <w:rPr>
                      <w:rFonts w:ascii="Arial" w:hAnsi="Arial" w:cs="Arial"/>
                      <w:color w:val="FF0000"/>
                      <w:sz w:val="16"/>
                      <w:szCs w:val="16"/>
                      <w:highlight w:val="yellow"/>
                    </w:rPr>
                  </w:pPr>
                  <w:r w:rsidRPr="004C0CC5">
                    <w:rPr>
                      <w:rFonts w:ascii="Arial" w:hAnsi="Arial" w:cs="Arial"/>
                      <w:color w:val="FF0000"/>
                      <w:sz w:val="16"/>
                      <w:szCs w:val="16"/>
                      <w:highlight w:val="yellow"/>
                    </w:rPr>
                    <w:t xml:space="preserve">No </w:t>
                  </w:r>
                  <w:r w:rsidR="00A82523">
                    <w:rPr>
                      <w:rFonts w:ascii="Arial" w:hAnsi="Arial" w:cs="Arial"/>
                      <w:color w:val="FF0000"/>
                      <w:sz w:val="16"/>
                      <w:szCs w:val="16"/>
                      <w:highlight w:val="yellow"/>
                    </w:rPr>
                    <w:t>f</w:t>
                  </w:r>
                  <w:r w:rsidRPr="004C0CC5">
                    <w:rPr>
                      <w:rFonts w:ascii="Arial" w:hAnsi="Arial" w:cs="Arial"/>
                      <w:color w:val="FF0000"/>
                      <w:sz w:val="16"/>
                      <w:szCs w:val="16"/>
                      <w:highlight w:val="yellow"/>
                    </w:rPr>
                    <w:t>resh or frozen</w:t>
                  </w:r>
                </w:p>
                <w:p w14:paraId="6CC786D7" w14:textId="77777777" w:rsidR="004266BC" w:rsidRPr="00894DE9" w:rsidRDefault="004266BC" w:rsidP="00823B57">
                  <w:pPr>
                    <w:numPr>
                      <w:ilvl w:val="0"/>
                      <w:numId w:val="2"/>
                    </w:numPr>
                    <w:spacing w:after="0" w:line="240" w:lineRule="auto"/>
                    <w:ind w:left="342" w:hanging="270"/>
                    <w:rPr>
                      <w:rFonts w:ascii="Arial" w:hAnsi="Arial" w:cs="Arial"/>
                      <w:sz w:val="16"/>
                      <w:szCs w:val="16"/>
                    </w:rPr>
                  </w:pPr>
                  <w:r w:rsidRPr="004C0CC5">
                    <w:rPr>
                      <w:rFonts w:ascii="Arial" w:hAnsi="Arial" w:cs="Arial"/>
                      <w:color w:val="FF0000"/>
                      <w:sz w:val="16"/>
                      <w:szCs w:val="16"/>
                      <w:highlight w:val="yellow"/>
                    </w:rPr>
                    <w:t>No other sizes or quantities</w:t>
                  </w:r>
                </w:p>
              </w:tc>
              <w:tc>
                <w:tcPr>
                  <w:tcW w:w="2964" w:type="dxa"/>
                  <w:gridSpan w:val="4"/>
                  <w:shd w:val="clear" w:color="auto" w:fill="BFBFBF"/>
                  <w:vAlign w:val="center"/>
                </w:tcPr>
                <w:p w14:paraId="3D8CE9D4"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Tuna –</w:t>
                  </w:r>
                  <w:r w:rsidRPr="00894DE9">
                    <w:rPr>
                      <w:rFonts w:ascii="Arial" w:hAnsi="Arial" w:cs="Arial"/>
                      <w:color w:val="FF0000"/>
                      <w:sz w:val="16"/>
                      <w:szCs w:val="16"/>
                    </w:rPr>
                    <w:t xml:space="preserve"> </w:t>
                  </w:r>
                  <w:r w:rsidRPr="004C0CC5">
                    <w:rPr>
                      <w:rFonts w:ascii="Arial" w:hAnsi="Arial" w:cs="Arial"/>
                      <w:color w:val="FF0000"/>
                      <w:sz w:val="16"/>
                      <w:szCs w:val="16"/>
                      <w:highlight w:val="yellow"/>
                    </w:rPr>
                    <w:t>water packed</w:t>
                  </w:r>
                </w:p>
                <w:p w14:paraId="61F35071" w14:textId="77777777" w:rsidR="004266BC" w:rsidRPr="00894DE9" w:rsidRDefault="004266BC" w:rsidP="004266BC">
                  <w:pPr>
                    <w:spacing w:after="0" w:line="240" w:lineRule="auto"/>
                    <w:ind w:left="180"/>
                    <w:jc w:val="center"/>
                    <w:rPr>
                      <w:rFonts w:ascii="Arial" w:hAnsi="Arial" w:cs="Arial"/>
                      <w:sz w:val="16"/>
                      <w:szCs w:val="16"/>
                    </w:rPr>
                  </w:pPr>
                </w:p>
              </w:tc>
              <w:tc>
                <w:tcPr>
                  <w:tcW w:w="2357" w:type="dxa"/>
                  <w:gridSpan w:val="2"/>
                  <w:shd w:val="clear" w:color="auto" w:fill="BFBFBF"/>
                  <w:vAlign w:val="center"/>
                </w:tcPr>
                <w:p w14:paraId="4E61E481" w14:textId="77777777" w:rsidR="004266BC" w:rsidRPr="004C0CC5" w:rsidRDefault="004266BC" w:rsidP="004266BC">
                  <w:pPr>
                    <w:spacing w:after="0" w:line="240" w:lineRule="auto"/>
                    <w:jc w:val="center"/>
                    <w:rPr>
                      <w:rFonts w:ascii="Arial" w:hAnsi="Arial" w:cs="Arial"/>
                      <w:color w:val="FF0000"/>
                      <w:sz w:val="16"/>
                      <w:szCs w:val="16"/>
                      <w:highlight w:val="yellow"/>
                    </w:rPr>
                  </w:pPr>
                  <w:r w:rsidRPr="00894DE9">
                    <w:rPr>
                      <w:rFonts w:ascii="Arial" w:hAnsi="Arial" w:cs="Arial"/>
                      <w:color w:val="FF0000"/>
                      <w:sz w:val="16"/>
                      <w:szCs w:val="16"/>
                    </w:rPr>
                    <w:t xml:space="preserve"> </w:t>
                  </w:r>
                  <w:r w:rsidRPr="004C0CC5">
                    <w:rPr>
                      <w:rFonts w:ascii="Arial" w:hAnsi="Arial" w:cs="Arial"/>
                      <w:color w:val="FF0000"/>
                      <w:sz w:val="16"/>
                      <w:szCs w:val="16"/>
                      <w:highlight w:val="yellow"/>
                    </w:rPr>
                    <w:t>5 oz can</w:t>
                  </w:r>
                </w:p>
                <w:p w14:paraId="1C880075" w14:textId="77777777" w:rsidR="004266BC" w:rsidRPr="004C0CC5" w:rsidRDefault="004266BC" w:rsidP="004266BC">
                  <w:pPr>
                    <w:spacing w:after="0" w:line="240" w:lineRule="auto"/>
                    <w:jc w:val="center"/>
                    <w:rPr>
                      <w:rFonts w:ascii="Arial" w:hAnsi="Arial" w:cs="Arial"/>
                      <w:color w:val="FF0000"/>
                      <w:sz w:val="16"/>
                      <w:szCs w:val="16"/>
                      <w:highlight w:val="yellow"/>
                    </w:rPr>
                  </w:pPr>
                  <w:r w:rsidRPr="004C0CC5">
                    <w:rPr>
                      <w:rFonts w:ascii="Arial" w:hAnsi="Arial" w:cs="Arial"/>
                      <w:color w:val="FF0000"/>
                      <w:sz w:val="16"/>
                      <w:szCs w:val="16"/>
                      <w:highlight w:val="yellow"/>
                    </w:rPr>
                    <w:t>6 oz can</w:t>
                  </w:r>
                </w:p>
                <w:p w14:paraId="288648F2" w14:textId="77777777" w:rsidR="004266BC" w:rsidRPr="00894DE9" w:rsidRDefault="004266BC" w:rsidP="004266BC">
                  <w:pPr>
                    <w:spacing w:after="0" w:line="240" w:lineRule="auto"/>
                    <w:jc w:val="center"/>
                    <w:rPr>
                      <w:rFonts w:ascii="Arial" w:hAnsi="Arial" w:cs="Arial"/>
                      <w:color w:val="FF0000"/>
                      <w:sz w:val="16"/>
                      <w:szCs w:val="16"/>
                    </w:rPr>
                  </w:pPr>
                  <w:r w:rsidRPr="004C0CC5">
                    <w:rPr>
                      <w:rFonts w:ascii="Arial" w:hAnsi="Arial" w:cs="Arial"/>
                      <w:color w:val="FF0000"/>
                      <w:sz w:val="16"/>
                      <w:szCs w:val="16"/>
                      <w:highlight w:val="yellow"/>
                    </w:rPr>
                    <w:t>7.5 oz can</w:t>
                  </w:r>
                </w:p>
              </w:tc>
              <w:tc>
                <w:tcPr>
                  <w:tcW w:w="1145" w:type="dxa"/>
                  <w:vMerge w:val="restart"/>
                  <w:shd w:val="clear" w:color="auto" w:fill="C0C0C0"/>
                  <w:vAlign w:val="center"/>
                </w:tcPr>
                <w:p w14:paraId="42A9277B"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18 Cans Combined</w:t>
                  </w:r>
                </w:p>
              </w:tc>
              <w:tc>
                <w:tcPr>
                  <w:tcW w:w="371" w:type="dxa"/>
                  <w:gridSpan w:val="2"/>
                  <w:vMerge w:val="restart"/>
                  <w:shd w:val="clear" w:color="auto" w:fill="C0C0C0"/>
                  <w:vAlign w:val="center"/>
                </w:tcPr>
                <w:p w14:paraId="6E5C8308"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51EBFB40" w14:textId="77777777" w:rsidTr="005E751F">
              <w:trPr>
                <w:trHeight w:val="360"/>
                <w:jc w:val="center"/>
              </w:trPr>
              <w:tc>
                <w:tcPr>
                  <w:tcW w:w="1826" w:type="dxa"/>
                  <w:vMerge/>
                  <w:shd w:val="clear" w:color="auto" w:fill="BFBFBF"/>
                  <w:vAlign w:val="center"/>
                </w:tcPr>
                <w:p w14:paraId="379ECE87" w14:textId="77777777" w:rsidR="004266BC" w:rsidRPr="00894DE9" w:rsidRDefault="004266BC" w:rsidP="004266BC">
                  <w:pPr>
                    <w:spacing w:after="0" w:line="240" w:lineRule="auto"/>
                    <w:jc w:val="center"/>
                    <w:rPr>
                      <w:rFonts w:ascii="Arial" w:hAnsi="Arial" w:cs="Arial"/>
                      <w:sz w:val="16"/>
                      <w:szCs w:val="16"/>
                    </w:rPr>
                  </w:pPr>
                </w:p>
              </w:tc>
              <w:tc>
                <w:tcPr>
                  <w:tcW w:w="2964" w:type="dxa"/>
                  <w:gridSpan w:val="4"/>
                  <w:shd w:val="clear" w:color="auto" w:fill="BFBFBF"/>
                  <w:vAlign w:val="center"/>
                </w:tcPr>
                <w:p w14:paraId="6265E722"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Pink Salmon</w:t>
                  </w:r>
                </w:p>
              </w:tc>
              <w:tc>
                <w:tcPr>
                  <w:tcW w:w="2357" w:type="dxa"/>
                  <w:gridSpan w:val="2"/>
                  <w:shd w:val="clear" w:color="auto" w:fill="BFBFBF"/>
                  <w:vAlign w:val="center"/>
                </w:tcPr>
                <w:p w14:paraId="7A60F83D" w14:textId="77777777" w:rsidR="004266BC" w:rsidRPr="004C0CC5" w:rsidRDefault="004266BC" w:rsidP="004266BC">
                  <w:pPr>
                    <w:spacing w:after="0" w:line="240" w:lineRule="auto"/>
                    <w:jc w:val="center"/>
                    <w:rPr>
                      <w:rFonts w:ascii="Arial" w:hAnsi="Arial" w:cs="Arial"/>
                      <w:color w:val="FF0000"/>
                      <w:sz w:val="16"/>
                      <w:szCs w:val="16"/>
                      <w:highlight w:val="yellow"/>
                    </w:rPr>
                  </w:pPr>
                  <w:r w:rsidRPr="004C0CC5">
                    <w:rPr>
                      <w:rFonts w:ascii="Arial" w:hAnsi="Arial" w:cs="Arial"/>
                      <w:color w:val="FF0000"/>
                      <w:sz w:val="16"/>
                      <w:szCs w:val="16"/>
                      <w:highlight w:val="yellow"/>
                    </w:rPr>
                    <w:t>5 oz can</w:t>
                  </w:r>
                </w:p>
                <w:p w14:paraId="752023C8" w14:textId="77777777" w:rsidR="004266BC" w:rsidRPr="004C0CC5" w:rsidRDefault="004266BC" w:rsidP="004266BC">
                  <w:pPr>
                    <w:spacing w:after="0" w:line="240" w:lineRule="auto"/>
                    <w:jc w:val="center"/>
                    <w:rPr>
                      <w:rFonts w:ascii="Arial" w:hAnsi="Arial" w:cs="Arial"/>
                      <w:color w:val="FF0000"/>
                      <w:sz w:val="16"/>
                      <w:szCs w:val="16"/>
                      <w:highlight w:val="yellow"/>
                    </w:rPr>
                  </w:pPr>
                  <w:r w:rsidRPr="004C0CC5">
                    <w:rPr>
                      <w:rFonts w:ascii="Arial" w:hAnsi="Arial" w:cs="Arial"/>
                      <w:color w:val="FF0000"/>
                      <w:sz w:val="16"/>
                      <w:szCs w:val="16"/>
                      <w:highlight w:val="yellow"/>
                    </w:rPr>
                    <w:t>6 oz can</w:t>
                  </w:r>
                </w:p>
                <w:p w14:paraId="6D09B7F3" w14:textId="77777777" w:rsidR="004266BC" w:rsidRPr="004C0CC5" w:rsidRDefault="004266BC" w:rsidP="004266BC">
                  <w:pPr>
                    <w:spacing w:after="0" w:line="240" w:lineRule="auto"/>
                    <w:jc w:val="center"/>
                    <w:rPr>
                      <w:rFonts w:ascii="Arial" w:hAnsi="Arial" w:cs="Arial"/>
                      <w:color w:val="FF0000"/>
                      <w:sz w:val="16"/>
                      <w:szCs w:val="16"/>
                      <w:highlight w:val="yellow"/>
                    </w:rPr>
                  </w:pPr>
                  <w:r w:rsidRPr="004C0CC5">
                    <w:rPr>
                      <w:rFonts w:ascii="Arial" w:hAnsi="Arial" w:cs="Arial"/>
                      <w:color w:val="FF0000"/>
                      <w:sz w:val="16"/>
                      <w:szCs w:val="16"/>
                      <w:highlight w:val="yellow"/>
                    </w:rPr>
                    <w:t>7.5 oz can</w:t>
                  </w:r>
                </w:p>
                <w:p w14:paraId="28E2CEB4" w14:textId="203A2583" w:rsidR="004266BC" w:rsidRPr="00894DE9" w:rsidRDefault="004C0CC5" w:rsidP="004266BC">
                  <w:pPr>
                    <w:spacing w:after="0" w:line="240" w:lineRule="auto"/>
                    <w:rPr>
                      <w:rFonts w:ascii="Arial" w:hAnsi="Arial" w:cs="Arial"/>
                      <w:sz w:val="16"/>
                      <w:szCs w:val="16"/>
                    </w:rPr>
                  </w:pPr>
                  <w:r w:rsidRPr="004C0CC5">
                    <w:rPr>
                      <w:rFonts w:ascii="Arial" w:hAnsi="Arial" w:cs="Arial"/>
                      <w:color w:val="FF0000"/>
                      <w:sz w:val="16"/>
                      <w:szCs w:val="16"/>
                    </w:rPr>
                    <w:t xml:space="preserve">               </w:t>
                  </w:r>
                  <w:r w:rsidR="004266BC" w:rsidRPr="004C0CC5">
                    <w:rPr>
                      <w:rFonts w:ascii="Arial" w:hAnsi="Arial" w:cs="Arial"/>
                      <w:color w:val="FF0000"/>
                      <w:sz w:val="16"/>
                      <w:szCs w:val="16"/>
                      <w:highlight w:val="yellow"/>
                    </w:rPr>
                    <w:t>14.75 oz can</w:t>
                  </w:r>
                </w:p>
              </w:tc>
              <w:tc>
                <w:tcPr>
                  <w:tcW w:w="1145" w:type="dxa"/>
                  <w:vMerge/>
                  <w:shd w:val="clear" w:color="auto" w:fill="C0C0C0"/>
                  <w:vAlign w:val="center"/>
                </w:tcPr>
                <w:p w14:paraId="202098BF" w14:textId="77777777" w:rsidR="004266BC" w:rsidRPr="00894DE9" w:rsidRDefault="004266BC" w:rsidP="004266BC">
                  <w:pPr>
                    <w:spacing w:after="0" w:line="240" w:lineRule="auto"/>
                    <w:rPr>
                      <w:rFonts w:ascii="Arial" w:hAnsi="Arial" w:cs="Arial"/>
                      <w:sz w:val="16"/>
                      <w:szCs w:val="16"/>
                    </w:rPr>
                  </w:pPr>
                </w:p>
              </w:tc>
              <w:tc>
                <w:tcPr>
                  <w:tcW w:w="371" w:type="dxa"/>
                  <w:gridSpan w:val="2"/>
                  <w:vMerge/>
                  <w:shd w:val="clear" w:color="auto" w:fill="C0C0C0"/>
                  <w:vAlign w:val="center"/>
                </w:tcPr>
                <w:p w14:paraId="1D90AA8F" w14:textId="77777777" w:rsidR="004266BC" w:rsidRPr="00894DE9" w:rsidRDefault="004266BC" w:rsidP="004266BC">
                  <w:pPr>
                    <w:spacing w:after="0" w:line="240" w:lineRule="auto"/>
                    <w:ind w:left="-108"/>
                    <w:jc w:val="center"/>
                    <w:rPr>
                      <w:rFonts w:ascii="Arial" w:hAnsi="Arial" w:cs="Arial"/>
                      <w:sz w:val="16"/>
                      <w:szCs w:val="16"/>
                    </w:rPr>
                  </w:pPr>
                </w:p>
              </w:tc>
            </w:tr>
            <w:tr w:rsidR="004266BC" w:rsidRPr="00894DE9" w14:paraId="46715CE6" w14:textId="77777777" w:rsidTr="005E751F">
              <w:trPr>
                <w:trHeight w:val="231"/>
                <w:jc w:val="center"/>
              </w:trPr>
              <w:tc>
                <w:tcPr>
                  <w:tcW w:w="1826" w:type="dxa"/>
                  <w:vMerge w:val="restart"/>
                  <w:vAlign w:val="center"/>
                </w:tcPr>
                <w:p w14:paraId="6512B524"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INFANT FORMULA</w:t>
                  </w:r>
                </w:p>
                <w:p w14:paraId="19BC1FB0" w14:textId="77777777" w:rsidR="004266BC" w:rsidRPr="00894DE9" w:rsidRDefault="004266BC" w:rsidP="004266BC">
                  <w:pPr>
                    <w:spacing w:after="0" w:line="240" w:lineRule="auto"/>
                    <w:jc w:val="center"/>
                    <w:rPr>
                      <w:rFonts w:ascii="Arial" w:hAnsi="Arial" w:cs="Arial"/>
                      <w:sz w:val="16"/>
                      <w:szCs w:val="16"/>
                    </w:rPr>
                  </w:pPr>
                  <w:r w:rsidRPr="004C0CC5">
                    <w:rPr>
                      <w:rFonts w:ascii="Arial" w:hAnsi="Arial" w:cs="Arial"/>
                      <w:color w:val="FF0000"/>
                      <w:sz w:val="16"/>
                      <w:szCs w:val="16"/>
                      <w:highlight w:val="yellow"/>
                    </w:rPr>
                    <w:t xml:space="preserve">(The WIC voucher lists the brand, size, and form (powder, </w:t>
                  </w:r>
                  <w:r w:rsidRPr="004C0CC5">
                    <w:rPr>
                      <w:rFonts w:ascii="Arial" w:hAnsi="Arial" w:cs="Arial"/>
                      <w:color w:val="FF0000"/>
                      <w:sz w:val="16"/>
                      <w:szCs w:val="16"/>
                      <w:highlight w:val="yellow"/>
                    </w:rPr>
                    <w:lastRenderedPageBreak/>
                    <w:t>concentrate, or ready to feed) that is allowable.)</w:t>
                  </w:r>
                </w:p>
              </w:tc>
              <w:tc>
                <w:tcPr>
                  <w:tcW w:w="2964" w:type="dxa"/>
                  <w:gridSpan w:val="4"/>
                  <w:vMerge w:val="restart"/>
                  <w:vAlign w:val="center"/>
                </w:tcPr>
                <w:p w14:paraId="61187535" w14:textId="77777777" w:rsidR="004266BC" w:rsidRPr="00894DE9" w:rsidRDefault="004266BC" w:rsidP="004266BC">
                  <w:pPr>
                    <w:spacing w:after="60" w:line="240" w:lineRule="auto"/>
                    <w:ind w:left="61"/>
                    <w:jc w:val="center"/>
                    <w:rPr>
                      <w:rFonts w:ascii="Arial" w:hAnsi="Arial" w:cs="Arial"/>
                      <w:sz w:val="16"/>
                      <w:szCs w:val="16"/>
                    </w:rPr>
                  </w:pPr>
                  <w:r w:rsidRPr="00894DE9">
                    <w:rPr>
                      <w:rFonts w:ascii="Arial" w:hAnsi="Arial" w:cs="Arial"/>
                      <w:sz w:val="16"/>
                      <w:szCs w:val="16"/>
                    </w:rPr>
                    <w:lastRenderedPageBreak/>
                    <w:t>Enfamil A.R.</w:t>
                  </w:r>
                  <w:r w:rsidRPr="00894DE9">
                    <w:rPr>
                      <w:rFonts w:ascii="Arial" w:hAnsi="Arial" w:cs="Arial"/>
                      <w:bCs/>
                      <w:sz w:val="16"/>
                      <w:szCs w:val="16"/>
                    </w:rPr>
                    <w:t xml:space="preserve"> </w:t>
                  </w:r>
                </w:p>
              </w:tc>
              <w:tc>
                <w:tcPr>
                  <w:tcW w:w="2357" w:type="dxa"/>
                  <w:gridSpan w:val="2"/>
                  <w:shd w:val="clear" w:color="auto" w:fill="auto"/>
                  <w:vAlign w:val="center"/>
                </w:tcPr>
                <w:p w14:paraId="02555D08"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12.9 oz can powder</w:t>
                  </w:r>
                </w:p>
              </w:tc>
              <w:tc>
                <w:tcPr>
                  <w:tcW w:w="1145" w:type="dxa"/>
                  <w:shd w:val="clear" w:color="auto" w:fill="auto"/>
                  <w:vAlign w:val="center"/>
                </w:tcPr>
                <w:p w14:paraId="1FDEA92A"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 xml:space="preserve">Must be ordered upon request. </w:t>
                  </w:r>
                </w:p>
              </w:tc>
              <w:tc>
                <w:tcPr>
                  <w:tcW w:w="371" w:type="dxa"/>
                  <w:gridSpan w:val="2"/>
                  <w:vMerge w:val="restart"/>
                  <w:vAlign w:val="center"/>
                </w:tcPr>
                <w:p w14:paraId="3C0C7F03"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67EA8F33" w14:textId="77777777" w:rsidTr="005E751F">
              <w:trPr>
                <w:trHeight w:val="449"/>
                <w:jc w:val="center"/>
              </w:trPr>
              <w:tc>
                <w:tcPr>
                  <w:tcW w:w="1826" w:type="dxa"/>
                  <w:vMerge/>
                  <w:vAlign w:val="center"/>
                </w:tcPr>
                <w:p w14:paraId="0605AFFC" w14:textId="77777777" w:rsidR="004266BC" w:rsidRPr="00894DE9" w:rsidRDefault="004266BC" w:rsidP="004266BC">
                  <w:pPr>
                    <w:spacing w:after="0" w:line="240" w:lineRule="auto"/>
                    <w:jc w:val="center"/>
                    <w:rPr>
                      <w:rFonts w:ascii="Arial" w:hAnsi="Arial" w:cs="Arial"/>
                      <w:sz w:val="16"/>
                      <w:szCs w:val="16"/>
                    </w:rPr>
                  </w:pPr>
                </w:p>
              </w:tc>
              <w:tc>
                <w:tcPr>
                  <w:tcW w:w="2964" w:type="dxa"/>
                  <w:gridSpan w:val="4"/>
                  <w:vMerge/>
                  <w:vAlign w:val="center"/>
                </w:tcPr>
                <w:p w14:paraId="233D1484" w14:textId="77777777" w:rsidR="004266BC" w:rsidRPr="00894DE9" w:rsidRDefault="004266BC" w:rsidP="004266BC">
                  <w:pPr>
                    <w:spacing w:after="60" w:line="240" w:lineRule="auto"/>
                    <w:ind w:left="61"/>
                    <w:jc w:val="center"/>
                    <w:rPr>
                      <w:rFonts w:ascii="Arial" w:hAnsi="Arial" w:cs="Arial"/>
                      <w:sz w:val="16"/>
                      <w:szCs w:val="16"/>
                    </w:rPr>
                  </w:pPr>
                </w:p>
              </w:tc>
              <w:tc>
                <w:tcPr>
                  <w:tcW w:w="2357" w:type="dxa"/>
                  <w:gridSpan w:val="2"/>
                  <w:shd w:val="clear" w:color="auto" w:fill="auto"/>
                  <w:vAlign w:val="center"/>
                </w:tcPr>
                <w:p w14:paraId="7948C7BE"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 xml:space="preserve">8 </w:t>
                  </w:r>
                  <w:proofErr w:type="spellStart"/>
                  <w:r w:rsidRPr="00894DE9">
                    <w:rPr>
                      <w:rFonts w:ascii="Arial" w:hAnsi="Arial" w:cs="Arial"/>
                      <w:sz w:val="16"/>
                      <w:szCs w:val="16"/>
                    </w:rPr>
                    <w:t>fl</w:t>
                  </w:r>
                  <w:proofErr w:type="spellEnd"/>
                  <w:r w:rsidRPr="00894DE9">
                    <w:rPr>
                      <w:rFonts w:ascii="Arial" w:hAnsi="Arial" w:cs="Arial"/>
                      <w:sz w:val="16"/>
                      <w:szCs w:val="16"/>
                    </w:rPr>
                    <w:t xml:space="preserve"> oz bottle RTF</w:t>
                  </w:r>
                </w:p>
              </w:tc>
              <w:tc>
                <w:tcPr>
                  <w:tcW w:w="1145" w:type="dxa"/>
                  <w:shd w:val="clear" w:color="auto" w:fill="auto"/>
                  <w:vAlign w:val="center"/>
                </w:tcPr>
                <w:p w14:paraId="7823C246" w14:textId="77777777" w:rsidR="004266BC" w:rsidRPr="00894DE9" w:rsidRDefault="004266BC" w:rsidP="004266BC">
                  <w:pPr>
                    <w:spacing w:after="60" w:line="240" w:lineRule="auto"/>
                    <w:rPr>
                      <w:rFonts w:ascii="Arial" w:hAnsi="Arial" w:cs="Arial"/>
                      <w:sz w:val="16"/>
                      <w:szCs w:val="16"/>
                    </w:rPr>
                  </w:pPr>
                  <w:r w:rsidRPr="00894DE9">
                    <w:rPr>
                      <w:rFonts w:ascii="Arial" w:hAnsi="Arial" w:cs="Arial"/>
                      <w:sz w:val="16"/>
                      <w:szCs w:val="16"/>
                    </w:rPr>
                    <w:t>Must be ordered upon request.</w:t>
                  </w:r>
                </w:p>
              </w:tc>
              <w:tc>
                <w:tcPr>
                  <w:tcW w:w="371" w:type="dxa"/>
                  <w:gridSpan w:val="2"/>
                  <w:vMerge/>
                  <w:vAlign w:val="center"/>
                </w:tcPr>
                <w:p w14:paraId="0EE0FA2F" w14:textId="77777777" w:rsidR="004266BC" w:rsidRPr="00894DE9" w:rsidRDefault="004266BC" w:rsidP="004266BC">
                  <w:pPr>
                    <w:spacing w:after="0" w:line="240" w:lineRule="auto"/>
                    <w:ind w:left="-108"/>
                    <w:jc w:val="center"/>
                    <w:rPr>
                      <w:rFonts w:ascii="Arial" w:hAnsi="Arial" w:cs="Arial"/>
                      <w:sz w:val="16"/>
                      <w:szCs w:val="16"/>
                    </w:rPr>
                  </w:pPr>
                </w:p>
              </w:tc>
            </w:tr>
            <w:tr w:rsidR="004266BC" w:rsidRPr="00894DE9" w14:paraId="1186072B" w14:textId="77777777" w:rsidTr="005E751F">
              <w:trPr>
                <w:trHeight w:val="154"/>
                <w:jc w:val="center"/>
              </w:trPr>
              <w:tc>
                <w:tcPr>
                  <w:tcW w:w="1826" w:type="dxa"/>
                  <w:vMerge/>
                  <w:vAlign w:val="center"/>
                </w:tcPr>
                <w:p w14:paraId="2C848539" w14:textId="77777777" w:rsidR="004266BC" w:rsidRPr="00894DE9" w:rsidRDefault="004266BC" w:rsidP="004266BC">
                  <w:pPr>
                    <w:spacing w:after="0" w:line="240" w:lineRule="auto"/>
                    <w:jc w:val="center"/>
                    <w:rPr>
                      <w:rFonts w:ascii="Arial" w:hAnsi="Arial" w:cs="Arial"/>
                      <w:sz w:val="16"/>
                      <w:szCs w:val="16"/>
                    </w:rPr>
                  </w:pPr>
                </w:p>
              </w:tc>
              <w:tc>
                <w:tcPr>
                  <w:tcW w:w="2964" w:type="dxa"/>
                  <w:gridSpan w:val="4"/>
                  <w:vMerge w:val="restart"/>
                  <w:vAlign w:val="center"/>
                </w:tcPr>
                <w:p w14:paraId="72F7B28C" w14:textId="77777777" w:rsidR="004266BC" w:rsidRPr="00894DE9" w:rsidRDefault="004266BC" w:rsidP="004266BC">
                  <w:pPr>
                    <w:spacing w:after="0" w:line="240" w:lineRule="auto"/>
                    <w:ind w:left="61"/>
                    <w:jc w:val="center"/>
                    <w:rPr>
                      <w:rFonts w:ascii="Arial" w:hAnsi="Arial" w:cs="Arial"/>
                      <w:sz w:val="16"/>
                      <w:szCs w:val="16"/>
                    </w:rPr>
                  </w:pPr>
                  <w:r w:rsidRPr="00894DE9">
                    <w:rPr>
                      <w:rFonts w:ascii="Arial" w:hAnsi="Arial" w:cs="Arial"/>
                      <w:sz w:val="16"/>
                      <w:szCs w:val="16"/>
                    </w:rPr>
                    <w:t>Enfamil Infant (milk based)</w:t>
                  </w:r>
                </w:p>
              </w:tc>
              <w:tc>
                <w:tcPr>
                  <w:tcW w:w="2357" w:type="dxa"/>
                  <w:gridSpan w:val="2"/>
                  <w:shd w:val="clear" w:color="auto" w:fill="auto"/>
                  <w:vAlign w:val="center"/>
                </w:tcPr>
                <w:p w14:paraId="238992B5"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12.5 oz can powder</w:t>
                  </w:r>
                </w:p>
              </w:tc>
              <w:tc>
                <w:tcPr>
                  <w:tcW w:w="1145" w:type="dxa"/>
                  <w:shd w:val="clear" w:color="auto" w:fill="auto"/>
                  <w:vAlign w:val="center"/>
                </w:tcPr>
                <w:p w14:paraId="6FCDE851" w14:textId="77777777" w:rsidR="004266BC" w:rsidRPr="00894DE9" w:rsidRDefault="004266BC" w:rsidP="004266BC">
                  <w:pPr>
                    <w:spacing w:after="60" w:line="240" w:lineRule="auto"/>
                    <w:rPr>
                      <w:rFonts w:ascii="Arial" w:hAnsi="Arial" w:cs="Arial"/>
                      <w:sz w:val="16"/>
                      <w:szCs w:val="16"/>
                    </w:rPr>
                  </w:pPr>
                  <w:r w:rsidRPr="00894DE9">
                    <w:rPr>
                      <w:rFonts w:ascii="Arial" w:hAnsi="Arial" w:cs="Arial"/>
                      <w:sz w:val="16"/>
                      <w:szCs w:val="16"/>
                    </w:rPr>
                    <w:t>12 cans</w:t>
                  </w:r>
                </w:p>
              </w:tc>
              <w:tc>
                <w:tcPr>
                  <w:tcW w:w="371" w:type="dxa"/>
                  <w:gridSpan w:val="2"/>
                  <w:vMerge/>
                  <w:vAlign w:val="center"/>
                </w:tcPr>
                <w:p w14:paraId="49565EF7" w14:textId="77777777" w:rsidR="004266BC" w:rsidRPr="00894DE9" w:rsidRDefault="004266BC" w:rsidP="004266BC">
                  <w:pPr>
                    <w:spacing w:after="0" w:line="240" w:lineRule="auto"/>
                    <w:ind w:left="-108"/>
                    <w:jc w:val="center"/>
                    <w:rPr>
                      <w:rFonts w:ascii="Arial" w:hAnsi="Arial" w:cs="Arial"/>
                      <w:sz w:val="16"/>
                      <w:szCs w:val="16"/>
                    </w:rPr>
                  </w:pPr>
                </w:p>
              </w:tc>
            </w:tr>
            <w:tr w:rsidR="004266BC" w:rsidRPr="00894DE9" w14:paraId="0B8E08EC" w14:textId="77777777" w:rsidTr="005E751F">
              <w:trPr>
                <w:trHeight w:val="154"/>
                <w:jc w:val="center"/>
              </w:trPr>
              <w:tc>
                <w:tcPr>
                  <w:tcW w:w="1826" w:type="dxa"/>
                  <w:vMerge/>
                  <w:vAlign w:val="center"/>
                </w:tcPr>
                <w:p w14:paraId="5DCDC380" w14:textId="77777777" w:rsidR="004266BC" w:rsidRPr="00894DE9" w:rsidRDefault="004266BC" w:rsidP="004266BC">
                  <w:pPr>
                    <w:spacing w:after="0" w:line="240" w:lineRule="auto"/>
                    <w:jc w:val="center"/>
                    <w:rPr>
                      <w:rFonts w:ascii="Arial" w:hAnsi="Arial" w:cs="Arial"/>
                      <w:sz w:val="16"/>
                      <w:szCs w:val="16"/>
                    </w:rPr>
                  </w:pPr>
                </w:p>
              </w:tc>
              <w:tc>
                <w:tcPr>
                  <w:tcW w:w="2964" w:type="dxa"/>
                  <w:gridSpan w:val="4"/>
                  <w:vMerge/>
                  <w:vAlign w:val="center"/>
                </w:tcPr>
                <w:p w14:paraId="39D1FF42" w14:textId="77777777" w:rsidR="004266BC" w:rsidRPr="00894DE9" w:rsidRDefault="004266BC" w:rsidP="004266BC">
                  <w:pPr>
                    <w:spacing w:after="0" w:line="240" w:lineRule="auto"/>
                    <w:ind w:left="61"/>
                    <w:jc w:val="center"/>
                    <w:rPr>
                      <w:rFonts w:ascii="Arial" w:hAnsi="Arial" w:cs="Arial"/>
                      <w:sz w:val="16"/>
                      <w:szCs w:val="16"/>
                    </w:rPr>
                  </w:pPr>
                </w:p>
              </w:tc>
              <w:tc>
                <w:tcPr>
                  <w:tcW w:w="2357" w:type="dxa"/>
                  <w:gridSpan w:val="2"/>
                  <w:shd w:val="clear" w:color="auto" w:fill="auto"/>
                  <w:vAlign w:val="center"/>
                </w:tcPr>
                <w:p w14:paraId="483A672F"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 xml:space="preserve">32 </w:t>
                  </w:r>
                  <w:proofErr w:type="spellStart"/>
                  <w:r w:rsidRPr="00894DE9">
                    <w:rPr>
                      <w:rFonts w:ascii="Arial" w:hAnsi="Arial" w:cs="Arial"/>
                      <w:sz w:val="16"/>
                      <w:szCs w:val="16"/>
                    </w:rPr>
                    <w:t>fl</w:t>
                  </w:r>
                  <w:proofErr w:type="spellEnd"/>
                  <w:r w:rsidRPr="00894DE9">
                    <w:rPr>
                      <w:rFonts w:ascii="Arial" w:hAnsi="Arial" w:cs="Arial"/>
                      <w:sz w:val="16"/>
                      <w:szCs w:val="16"/>
                    </w:rPr>
                    <w:t xml:space="preserve"> oz bottle RTF</w:t>
                  </w:r>
                </w:p>
              </w:tc>
              <w:tc>
                <w:tcPr>
                  <w:tcW w:w="1145" w:type="dxa"/>
                  <w:shd w:val="clear" w:color="auto" w:fill="auto"/>
                  <w:vAlign w:val="center"/>
                </w:tcPr>
                <w:p w14:paraId="0395589C" w14:textId="77777777" w:rsidR="004266BC" w:rsidRPr="00894DE9" w:rsidRDefault="004266BC" w:rsidP="004266BC">
                  <w:pPr>
                    <w:spacing w:after="60" w:line="240" w:lineRule="auto"/>
                    <w:rPr>
                      <w:rFonts w:ascii="Arial" w:hAnsi="Arial" w:cs="Arial"/>
                      <w:sz w:val="16"/>
                      <w:szCs w:val="16"/>
                    </w:rPr>
                  </w:pPr>
                  <w:r w:rsidRPr="00894DE9">
                    <w:rPr>
                      <w:rFonts w:ascii="Arial" w:hAnsi="Arial" w:cs="Arial"/>
                      <w:sz w:val="16"/>
                      <w:szCs w:val="16"/>
                    </w:rPr>
                    <w:t>Must be ordered upon request.</w:t>
                  </w:r>
                </w:p>
              </w:tc>
              <w:tc>
                <w:tcPr>
                  <w:tcW w:w="371" w:type="dxa"/>
                  <w:gridSpan w:val="2"/>
                  <w:vMerge/>
                  <w:vAlign w:val="center"/>
                </w:tcPr>
                <w:p w14:paraId="137506AE" w14:textId="77777777" w:rsidR="004266BC" w:rsidRPr="00894DE9" w:rsidRDefault="004266BC" w:rsidP="004266BC">
                  <w:pPr>
                    <w:spacing w:after="0" w:line="240" w:lineRule="auto"/>
                    <w:ind w:left="-108"/>
                    <w:jc w:val="center"/>
                    <w:rPr>
                      <w:rFonts w:ascii="Arial" w:hAnsi="Arial" w:cs="Arial"/>
                      <w:sz w:val="16"/>
                      <w:szCs w:val="16"/>
                    </w:rPr>
                  </w:pPr>
                </w:p>
              </w:tc>
            </w:tr>
            <w:tr w:rsidR="004266BC" w:rsidRPr="00894DE9" w14:paraId="52D19723" w14:textId="77777777" w:rsidTr="005E751F">
              <w:trPr>
                <w:trHeight w:val="154"/>
                <w:jc w:val="center"/>
              </w:trPr>
              <w:tc>
                <w:tcPr>
                  <w:tcW w:w="1826" w:type="dxa"/>
                  <w:vMerge/>
                  <w:vAlign w:val="center"/>
                </w:tcPr>
                <w:p w14:paraId="62F8F2B1" w14:textId="77777777" w:rsidR="004266BC" w:rsidRPr="00894DE9" w:rsidRDefault="004266BC" w:rsidP="004266BC">
                  <w:pPr>
                    <w:spacing w:after="0" w:line="240" w:lineRule="auto"/>
                    <w:jc w:val="center"/>
                    <w:rPr>
                      <w:rFonts w:ascii="Arial" w:hAnsi="Arial" w:cs="Arial"/>
                      <w:sz w:val="16"/>
                      <w:szCs w:val="16"/>
                    </w:rPr>
                  </w:pPr>
                </w:p>
              </w:tc>
              <w:tc>
                <w:tcPr>
                  <w:tcW w:w="2964" w:type="dxa"/>
                  <w:gridSpan w:val="4"/>
                  <w:vMerge/>
                  <w:vAlign w:val="center"/>
                </w:tcPr>
                <w:p w14:paraId="0383498B" w14:textId="77777777" w:rsidR="004266BC" w:rsidRPr="00894DE9" w:rsidRDefault="004266BC" w:rsidP="004266BC">
                  <w:pPr>
                    <w:spacing w:after="0" w:line="240" w:lineRule="auto"/>
                    <w:ind w:left="61"/>
                    <w:jc w:val="center"/>
                    <w:rPr>
                      <w:rFonts w:ascii="Arial" w:hAnsi="Arial" w:cs="Arial"/>
                      <w:sz w:val="16"/>
                      <w:szCs w:val="16"/>
                    </w:rPr>
                  </w:pPr>
                </w:p>
              </w:tc>
              <w:tc>
                <w:tcPr>
                  <w:tcW w:w="2357" w:type="dxa"/>
                  <w:gridSpan w:val="2"/>
                  <w:shd w:val="clear" w:color="auto" w:fill="auto"/>
                  <w:vAlign w:val="center"/>
                </w:tcPr>
                <w:p w14:paraId="5EA919C8"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 xml:space="preserve">13 </w:t>
                  </w:r>
                  <w:proofErr w:type="spellStart"/>
                  <w:r w:rsidRPr="00894DE9">
                    <w:rPr>
                      <w:rFonts w:ascii="Arial" w:hAnsi="Arial" w:cs="Arial"/>
                      <w:sz w:val="16"/>
                      <w:szCs w:val="16"/>
                    </w:rPr>
                    <w:t>fl</w:t>
                  </w:r>
                  <w:proofErr w:type="spellEnd"/>
                  <w:r w:rsidRPr="00894DE9">
                    <w:rPr>
                      <w:rFonts w:ascii="Arial" w:hAnsi="Arial" w:cs="Arial"/>
                      <w:sz w:val="16"/>
                      <w:szCs w:val="16"/>
                    </w:rPr>
                    <w:t xml:space="preserve"> oz can concentrate</w:t>
                  </w:r>
                </w:p>
              </w:tc>
              <w:tc>
                <w:tcPr>
                  <w:tcW w:w="1145" w:type="dxa"/>
                  <w:shd w:val="clear" w:color="auto" w:fill="auto"/>
                  <w:vAlign w:val="center"/>
                </w:tcPr>
                <w:p w14:paraId="184F0804" w14:textId="77777777" w:rsidR="004266BC" w:rsidRPr="00894DE9" w:rsidRDefault="004266BC" w:rsidP="004266BC">
                  <w:pPr>
                    <w:spacing w:after="60" w:line="240" w:lineRule="auto"/>
                    <w:rPr>
                      <w:rFonts w:ascii="Arial" w:hAnsi="Arial" w:cs="Arial"/>
                      <w:sz w:val="16"/>
                      <w:szCs w:val="16"/>
                    </w:rPr>
                  </w:pPr>
                  <w:r w:rsidRPr="00894DE9">
                    <w:rPr>
                      <w:rFonts w:ascii="Arial" w:hAnsi="Arial" w:cs="Arial"/>
                      <w:sz w:val="16"/>
                      <w:szCs w:val="16"/>
                    </w:rPr>
                    <w:t>Must be ordered upon request.</w:t>
                  </w:r>
                </w:p>
              </w:tc>
              <w:tc>
                <w:tcPr>
                  <w:tcW w:w="371" w:type="dxa"/>
                  <w:gridSpan w:val="2"/>
                  <w:vMerge/>
                  <w:vAlign w:val="center"/>
                </w:tcPr>
                <w:p w14:paraId="2AF34CAF" w14:textId="77777777" w:rsidR="004266BC" w:rsidRPr="00894DE9" w:rsidRDefault="004266BC" w:rsidP="004266BC">
                  <w:pPr>
                    <w:spacing w:after="0" w:line="240" w:lineRule="auto"/>
                    <w:ind w:left="-108"/>
                    <w:jc w:val="center"/>
                    <w:rPr>
                      <w:rFonts w:ascii="Arial" w:hAnsi="Arial" w:cs="Arial"/>
                      <w:sz w:val="16"/>
                      <w:szCs w:val="16"/>
                    </w:rPr>
                  </w:pPr>
                </w:p>
              </w:tc>
            </w:tr>
            <w:tr w:rsidR="004266BC" w:rsidRPr="00894DE9" w14:paraId="096E6C05" w14:textId="77777777" w:rsidTr="005E751F">
              <w:trPr>
                <w:trHeight w:val="190"/>
                <w:jc w:val="center"/>
              </w:trPr>
              <w:tc>
                <w:tcPr>
                  <w:tcW w:w="1826" w:type="dxa"/>
                  <w:vMerge/>
                  <w:vAlign w:val="center"/>
                </w:tcPr>
                <w:p w14:paraId="4D9FF115" w14:textId="77777777" w:rsidR="004266BC" w:rsidRPr="00894DE9" w:rsidRDefault="004266BC" w:rsidP="004266BC">
                  <w:pPr>
                    <w:spacing w:after="0" w:line="240" w:lineRule="auto"/>
                    <w:jc w:val="center"/>
                    <w:rPr>
                      <w:rFonts w:ascii="Arial" w:hAnsi="Arial" w:cs="Arial"/>
                      <w:sz w:val="16"/>
                      <w:szCs w:val="16"/>
                    </w:rPr>
                  </w:pPr>
                </w:p>
              </w:tc>
              <w:tc>
                <w:tcPr>
                  <w:tcW w:w="2964" w:type="dxa"/>
                  <w:gridSpan w:val="4"/>
                  <w:vMerge w:val="restart"/>
                  <w:vAlign w:val="center"/>
                </w:tcPr>
                <w:p w14:paraId="0BF08487" w14:textId="77777777" w:rsidR="004266BC" w:rsidRPr="00894DE9" w:rsidRDefault="004266BC" w:rsidP="004266BC">
                  <w:pPr>
                    <w:spacing w:after="60" w:line="240" w:lineRule="auto"/>
                    <w:ind w:left="61"/>
                    <w:jc w:val="center"/>
                    <w:rPr>
                      <w:rFonts w:ascii="Arial" w:hAnsi="Arial" w:cs="Arial"/>
                      <w:bCs/>
                      <w:sz w:val="16"/>
                      <w:szCs w:val="16"/>
                    </w:rPr>
                  </w:pPr>
                  <w:r w:rsidRPr="00894DE9">
                    <w:rPr>
                      <w:rFonts w:ascii="Arial" w:hAnsi="Arial" w:cs="Arial"/>
                      <w:bCs/>
                      <w:sz w:val="16"/>
                      <w:szCs w:val="16"/>
                    </w:rPr>
                    <w:t xml:space="preserve">Enfamil </w:t>
                  </w:r>
                  <w:proofErr w:type="spellStart"/>
                  <w:r w:rsidRPr="00894DE9">
                    <w:rPr>
                      <w:rFonts w:ascii="Arial" w:hAnsi="Arial" w:cs="Arial"/>
                      <w:bCs/>
                      <w:sz w:val="16"/>
                      <w:szCs w:val="16"/>
                    </w:rPr>
                    <w:t>ProSobee</w:t>
                  </w:r>
                  <w:proofErr w:type="spellEnd"/>
                  <w:r w:rsidRPr="00894DE9">
                    <w:rPr>
                      <w:rFonts w:ascii="Arial" w:hAnsi="Arial" w:cs="Arial"/>
                      <w:bCs/>
                      <w:sz w:val="16"/>
                      <w:szCs w:val="16"/>
                    </w:rPr>
                    <w:t xml:space="preserve"> </w:t>
                  </w:r>
                </w:p>
                <w:p w14:paraId="2518F6FA" w14:textId="77777777" w:rsidR="004266BC" w:rsidRPr="00894DE9" w:rsidRDefault="004266BC" w:rsidP="004266BC">
                  <w:pPr>
                    <w:spacing w:after="60" w:line="240" w:lineRule="auto"/>
                    <w:ind w:left="61"/>
                    <w:jc w:val="center"/>
                    <w:rPr>
                      <w:rFonts w:ascii="Arial" w:hAnsi="Arial" w:cs="Arial"/>
                      <w:sz w:val="16"/>
                      <w:szCs w:val="16"/>
                    </w:rPr>
                  </w:pPr>
                  <w:r w:rsidRPr="00894DE9">
                    <w:rPr>
                      <w:rFonts w:ascii="Arial" w:hAnsi="Arial" w:cs="Arial"/>
                      <w:bCs/>
                      <w:sz w:val="16"/>
                      <w:szCs w:val="16"/>
                    </w:rPr>
                    <w:t>(soy based)</w:t>
                  </w:r>
                </w:p>
              </w:tc>
              <w:tc>
                <w:tcPr>
                  <w:tcW w:w="2357" w:type="dxa"/>
                  <w:gridSpan w:val="2"/>
                  <w:vAlign w:val="center"/>
                </w:tcPr>
                <w:p w14:paraId="49C796AF"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 xml:space="preserve">12.9 oz can powder </w:t>
                  </w:r>
                </w:p>
              </w:tc>
              <w:tc>
                <w:tcPr>
                  <w:tcW w:w="1145" w:type="dxa"/>
                  <w:shd w:val="clear" w:color="auto" w:fill="auto"/>
                  <w:vAlign w:val="center"/>
                </w:tcPr>
                <w:p w14:paraId="08EC8474"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6 cans</w:t>
                  </w:r>
                </w:p>
              </w:tc>
              <w:tc>
                <w:tcPr>
                  <w:tcW w:w="371" w:type="dxa"/>
                  <w:gridSpan w:val="2"/>
                  <w:vMerge w:val="restart"/>
                  <w:vAlign w:val="center"/>
                </w:tcPr>
                <w:p w14:paraId="74A2178D"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0775675D" w14:textId="77777777" w:rsidTr="005E751F">
              <w:trPr>
                <w:trHeight w:val="190"/>
                <w:jc w:val="center"/>
              </w:trPr>
              <w:tc>
                <w:tcPr>
                  <w:tcW w:w="1826" w:type="dxa"/>
                  <w:vMerge/>
                  <w:vAlign w:val="center"/>
                </w:tcPr>
                <w:p w14:paraId="6C32AF97" w14:textId="77777777" w:rsidR="004266BC" w:rsidRPr="00894DE9" w:rsidRDefault="004266BC" w:rsidP="004266BC">
                  <w:pPr>
                    <w:spacing w:after="0" w:line="240" w:lineRule="auto"/>
                    <w:jc w:val="center"/>
                    <w:rPr>
                      <w:rFonts w:ascii="Arial" w:hAnsi="Arial" w:cs="Arial"/>
                      <w:sz w:val="16"/>
                      <w:szCs w:val="16"/>
                    </w:rPr>
                  </w:pPr>
                </w:p>
              </w:tc>
              <w:tc>
                <w:tcPr>
                  <w:tcW w:w="2964" w:type="dxa"/>
                  <w:gridSpan w:val="4"/>
                  <w:vMerge/>
                  <w:vAlign w:val="center"/>
                </w:tcPr>
                <w:p w14:paraId="6F872166" w14:textId="77777777" w:rsidR="004266BC" w:rsidRPr="00894DE9" w:rsidRDefault="004266BC" w:rsidP="004266BC">
                  <w:pPr>
                    <w:spacing w:after="60" w:line="240" w:lineRule="auto"/>
                    <w:ind w:left="61"/>
                    <w:jc w:val="center"/>
                    <w:rPr>
                      <w:rFonts w:ascii="Arial" w:hAnsi="Arial" w:cs="Arial"/>
                      <w:bCs/>
                      <w:sz w:val="16"/>
                      <w:szCs w:val="16"/>
                    </w:rPr>
                  </w:pPr>
                </w:p>
              </w:tc>
              <w:tc>
                <w:tcPr>
                  <w:tcW w:w="2357" w:type="dxa"/>
                  <w:gridSpan w:val="2"/>
                  <w:vAlign w:val="center"/>
                </w:tcPr>
                <w:p w14:paraId="2E193579"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 xml:space="preserve">8 </w:t>
                  </w:r>
                  <w:proofErr w:type="spellStart"/>
                  <w:r w:rsidRPr="00894DE9">
                    <w:rPr>
                      <w:rFonts w:ascii="Arial" w:hAnsi="Arial" w:cs="Arial"/>
                      <w:sz w:val="16"/>
                      <w:szCs w:val="16"/>
                    </w:rPr>
                    <w:t>fl</w:t>
                  </w:r>
                  <w:proofErr w:type="spellEnd"/>
                  <w:r w:rsidRPr="00894DE9">
                    <w:rPr>
                      <w:rFonts w:ascii="Arial" w:hAnsi="Arial" w:cs="Arial"/>
                      <w:sz w:val="16"/>
                      <w:szCs w:val="16"/>
                    </w:rPr>
                    <w:t xml:space="preserve"> oz bottle RTF/ </w:t>
                  </w:r>
                  <w:r w:rsidRPr="004C0CC5">
                    <w:rPr>
                      <w:rFonts w:ascii="Arial" w:hAnsi="Arial" w:cs="Arial"/>
                      <w:color w:val="FF0000"/>
                      <w:sz w:val="16"/>
                      <w:szCs w:val="16"/>
                      <w:highlight w:val="yellow"/>
                    </w:rPr>
                    <w:t xml:space="preserve">32 </w:t>
                  </w:r>
                  <w:proofErr w:type="spellStart"/>
                  <w:r w:rsidRPr="004C0CC5">
                    <w:rPr>
                      <w:rFonts w:ascii="Arial" w:hAnsi="Arial" w:cs="Arial"/>
                      <w:color w:val="FF0000"/>
                      <w:sz w:val="16"/>
                      <w:szCs w:val="16"/>
                      <w:highlight w:val="yellow"/>
                    </w:rPr>
                    <w:t>fl</w:t>
                  </w:r>
                  <w:proofErr w:type="spellEnd"/>
                  <w:r w:rsidRPr="004C0CC5">
                    <w:rPr>
                      <w:rFonts w:ascii="Arial" w:hAnsi="Arial" w:cs="Arial"/>
                      <w:color w:val="FF0000"/>
                      <w:sz w:val="16"/>
                      <w:szCs w:val="16"/>
                      <w:highlight w:val="yellow"/>
                    </w:rPr>
                    <w:t xml:space="preserve"> oz bottle RTF</w:t>
                  </w:r>
                </w:p>
              </w:tc>
              <w:tc>
                <w:tcPr>
                  <w:tcW w:w="1145" w:type="dxa"/>
                  <w:shd w:val="clear" w:color="auto" w:fill="auto"/>
                  <w:vAlign w:val="center"/>
                </w:tcPr>
                <w:p w14:paraId="182540B2" w14:textId="77777777" w:rsidR="004266BC" w:rsidRPr="00894DE9" w:rsidRDefault="004266BC" w:rsidP="004266BC">
                  <w:pPr>
                    <w:spacing w:after="60" w:line="240" w:lineRule="auto"/>
                    <w:rPr>
                      <w:rFonts w:ascii="Arial" w:hAnsi="Arial" w:cs="Arial"/>
                      <w:sz w:val="16"/>
                      <w:szCs w:val="16"/>
                    </w:rPr>
                  </w:pPr>
                  <w:r w:rsidRPr="00894DE9">
                    <w:rPr>
                      <w:rFonts w:ascii="Arial" w:hAnsi="Arial" w:cs="Arial"/>
                      <w:sz w:val="16"/>
                      <w:szCs w:val="16"/>
                    </w:rPr>
                    <w:t>Must be ordered upon request.</w:t>
                  </w:r>
                </w:p>
              </w:tc>
              <w:tc>
                <w:tcPr>
                  <w:tcW w:w="371" w:type="dxa"/>
                  <w:gridSpan w:val="2"/>
                  <w:vMerge/>
                  <w:vAlign w:val="center"/>
                </w:tcPr>
                <w:p w14:paraId="682FA90E" w14:textId="77777777" w:rsidR="004266BC" w:rsidRPr="00894DE9" w:rsidRDefault="004266BC" w:rsidP="004266BC">
                  <w:pPr>
                    <w:spacing w:after="0" w:line="240" w:lineRule="auto"/>
                    <w:ind w:left="-108"/>
                    <w:jc w:val="center"/>
                    <w:rPr>
                      <w:rFonts w:ascii="Arial" w:hAnsi="Arial" w:cs="Arial"/>
                      <w:sz w:val="16"/>
                      <w:szCs w:val="16"/>
                    </w:rPr>
                  </w:pPr>
                </w:p>
              </w:tc>
            </w:tr>
            <w:tr w:rsidR="004266BC" w:rsidRPr="00894DE9" w14:paraId="528CCE35" w14:textId="77777777" w:rsidTr="005E751F">
              <w:trPr>
                <w:trHeight w:val="190"/>
                <w:jc w:val="center"/>
              </w:trPr>
              <w:tc>
                <w:tcPr>
                  <w:tcW w:w="1826" w:type="dxa"/>
                  <w:vMerge/>
                  <w:vAlign w:val="center"/>
                </w:tcPr>
                <w:p w14:paraId="3E0B1621" w14:textId="77777777" w:rsidR="004266BC" w:rsidRPr="00894DE9" w:rsidRDefault="004266BC" w:rsidP="004266BC">
                  <w:pPr>
                    <w:spacing w:after="0" w:line="240" w:lineRule="auto"/>
                    <w:jc w:val="center"/>
                    <w:rPr>
                      <w:rFonts w:ascii="Arial" w:hAnsi="Arial" w:cs="Arial"/>
                      <w:sz w:val="16"/>
                      <w:szCs w:val="16"/>
                    </w:rPr>
                  </w:pPr>
                </w:p>
              </w:tc>
              <w:tc>
                <w:tcPr>
                  <w:tcW w:w="2964" w:type="dxa"/>
                  <w:gridSpan w:val="4"/>
                  <w:vMerge/>
                  <w:vAlign w:val="center"/>
                </w:tcPr>
                <w:p w14:paraId="4A5CC46F" w14:textId="77777777" w:rsidR="004266BC" w:rsidRPr="00894DE9" w:rsidRDefault="004266BC" w:rsidP="004266BC">
                  <w:pPr>
                    <w:spacing w:after="60" w:line="240" w:lineRule="auto"/>
                    <w:ind w:left="61"/>
                    <w:jc w:val="center"/>
                    <w:rPr>
                      <w:rFonts w:ascii="Arial" w:hAnsi="Arial" w:cs="Arial"/>
                      <w:bCs/>
                      <w:sz w:val="16"/>
                      <w:szCs w:val="16"/>
                    </w:rPr>
                  </w:pPr>
                </w:p>
              </w:tc>
              <w:tc>
                <w:tcPr>
                  <w:tcW w:w="2357" w:type="dxa"/>
                  <w:gridSpan w:val="2"/>
                  <w:vAlign w:val="center"/>
                </w:tcPr>
                <w:p w14:paraId="63E8A4FF"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 xml:space="preserve">13 </w:t>
                  </w:r>
                  <w:proofErr w:type="spellStart"/>
                  <w:r w:rsidRPr="00894DE9">
                    <w:rPr>
                      <w:rFonts w:ascii="Arial" w:hAnsi="Arial" w:cs="Arial"/>
                      <w:sz w:val="16"/>
                      <w:szCs w:val="16"/>
                    </w:rPr>
                    <w:t>fl</w:t>
                  </w:r>
                  <w:proofErr w:type="spellEnd"/>
                  <w:r w:rsidRPr="00894DE9">
                    <w:rPr>
                      <w:rFonts w:ascii="Arial" w:hAnsi="Arial" w:cs="Arial"/>
                      <w:sz w:val="16"/>
                      <w:szCs w:val="16"/>
                    </w:rPr>
                    <w:t xml:space="preserve"> oz can concentrate</w:t>
                  </w:r>
                </w:p>
              </w:tc>
              <w:tc>
                <w:tcPr>
                  <w:tcW w:w="1145" w:type="dxa"/>
                  <w:shd w:val="clear" w:color="auto" w:fill="auto"/>
                  <w:vAlign w:val="center"/>
                </w:tcPr>
                <w:p w14:paraId="6F0EC032" w14:textId="77777777" w:rsidR="004266BC" w:rsidRPr="00894DE9" w:rsidRDefault="004266BC" w:rsidP="004266BC">
                  <w:pPr>
                    <w:spacing w:after="60" w:line="240" w:lineRule="auto"/>
                    <w:rPr>
                      <w:rFonts w:ascii="Arial" w:hAnsi="Arial" w:cs="Arial"/>
                      <w:sz w:val="16"/>
                      <w:szCs w:val="16"/>
                    </w:rPr>
                  </w:pPr>
                  <w:r w:rsidRPr="00894DE9">
                    <w:rPr>
                      <w:rFonts w:ascii="Arial" w:hAnsi="Arial" w:cs="Arial"/>
                      <w:sz w:val="16"/>
                      <w:szCs w:val="16"/>
                    </w:rPr>
                    <w:t>Must be ordered upon request.</w:t>
                  </w:r>
                </w:p>
              </w:tc>
              <w:tc>
                <w:tcPr>
                  <w:tcW w:w="371" w:type="dxa"/>
                  <w:gridSpan w:val="2"/>
                  <w:vMerge/>
                  <w:vAlign w:val="center"/>
                </w:tcPr>
                <w:p w14:paraId="23F03E25" w14:textId="77777777" w:rsidR="004266BC" w:rsidRPr="00894DE9" w:rsidRDefault="004266BC" w:rsidP="004266BC">
                  <w:pPr>
                    <w:spacing w:after="0" w:line="240" w:lineRule="auto"/>
                    <w:ind w:left="-108"/>
                    <w:jc w:val="center"/>
                    <w:rPr>
                      <w:rFonts w:ascii="Arial" w:hAnsi="Arial" w:cs="Arial"/>
                      <w:sz w:val="16"/>
                      <w:szCs w:val="16"/>
                    </w:rPr>
                  </w:pPr>
                </w:p>
              </w:tc>
            </w:tr>
            <w:tr w:rsidR="004266BC" w:rsidRPr="00894DE9" w14:paraId="51297DCB" w14:textId="77777777" w:rsidTr="005E751F">
              <w:trPr>
                <w:trHeight w:val="451"/>
                <w:jc w:val="center"/>
              </w:trPr>
              <w:tc>
                <w:tcPr>
                  <w:tcW w:w="1826" w:type="dxa"/>
                  <w:vMerge/>
                  <w:vAlign w:val="center"/>
                </w:tcPr>
                <w:p w14:paraId="7ECFAD01" w14:textId="77777777" w:rsidR="004266BC" w:rsidRPr="00894DE9" w:rsidRDefault="004266BC" w:rsidP="004266BC">
                  <w:pPr>
                    <w:spacing w:after="0" w:line="240" w:lineRule="auto"/>
                    <w:jc w:val="center"/>
                    <w:rPr>
                      <w:rFonts w:ascii="Arial" w:hAnsi="Arial" w:cs="Arial"/>
                      <w:sz w:val="16"/>
                      <w:szCs w:val="16"/>
                    </w:rPr>
                  </w:pPr>
                </w:p>
              </w:tc>
              <w:tc>
                <w:tcPr>
                  <w:tcW w:w="2964" w:type="dxa"/>
                  <w:gridSpan w:val="4"/>
                  <w:vAlign w:val="center"/>
                </w:tcPr>
                <w:p w14:paraId="002CF2D5" w14:textId="77777777" w:rsidR="004266BC" w:rsidRPr="00894DE9" w:rsidRDefault="004266BC" w:rsidP="004266BC">
                  <w:pPr>
                    <w:spacing w:after="0" w:line="240" w:lineRule="auto"/>
                    <w:ind w:left="61"/>
                    <w:jc w:val="center"/>
                    <w:rPr>
                      <w:rFonts w:ascii="Arial" w:hAnsi="Arial" w:cs="Arial"/>
                      <w:sz w:val="16"/>
                      <w:szCs w:val="16"/>
                    </w:rPr>
                  </w:pPr>
                  <w:r w:rsidRPr="00894DE9">
                    <w:rPr>
                      <w:rFonts w:ascii="Arial" w:hAnsi="Arial" w:cs="Arial"/>
                      <w:sz w:val="16"/>
                      <w:szCs w:val="16"/>
                    </w:rPr>
                    <w:t xml:space="preserve">Enfamil </w:t>
                  </w:r>
                  <w:proofErr w:type="spellStart"/>
                  <w:r w:rsidRPr="00894DE9">
                    <w:rPr>
                      <w:rFonts w:ascii="Arial" w:hAnsi="Arial" w:cs="Arial"/>
                      <w:sz w:val="16"/>
                      <w:szCs w:val="16"/>
                    </w:rPr>
                    <w:t>Gentlease</w:t>
                  </w:r>
                  <w:proofErr w:type="spellEnd"/>
                  <w:r w:rsidRPr="00894DE9">
                    <w:rPr>
                      <w:rFonts w:ascii="Arial" w:hAnsi="Arial" w:cs="Arial"/>
                      <w:sz w:val="16"/>
                      <w:szCs w:val="16"/>
                    </w:rPr>
                    <w:t xml:space="preserve"> (lactose reduced)</w:t>
                  </w:r>
                </w:p>
              </w:tc>
              <w:tc>
                <w:tcPr>
                  <w:tcW w:w="2357" w:type="dxa"/>
                  <w:gridSpan w:val="2"/>
                  <w:vAlign w:val="center"/>
                </w:tcPr>
                <w:p w14:paraId="576C8568" w14:textId="77777777" w:rsidR="004266BC" w:rsidRPr="00894DE9" w:rsidRDefault="004266BC" w:rsidP="004266BC">
                  <w:pPr>
                    <w:spacing w:after="60" w:line="240" w:lineRule="auto"/>
                    <w:rPr>
                      <w:rFonts w:ascii="Arial" w:hAnsi="Arial" w:cs="Arial"/>
                      <w:sz w:val="16"/>
                      <w:szCs w:val="16"/>
                    </w:rPr>
                  </w:pPr>
                  <w:r w:rsidRPr="00894DE9">
                    <w:rPr>
                      <w:rFonts w:ascii="Arial" w:hAnsi="Arial" w:cs="Arial"/>
                      <w:sz w:val="16"/>
                      <w:szCs w:val="16"/>
                    </w:rPr>
                    <w:t>12.4 oz can powder</w:t>
                  </w:r>
                </w:p>
              </w:tc>
              <w:tc>
                <w:tcPr>
                  <w:tcW w:w="1145" w:type="dxa"/>
                  <w:shd w:val="clear" w:color="auto" w:fill="auto"/>
                  <w:vAlign w:val="center"/>
                </w:tcPr>
                <w:p w14:paraId="7946D12D"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6 cans</w:t>
                  </w:r>
                </w:p>
              </w:tc>
              <w:tc>
                <w:tcPr>
                  <w:tcW w:w="371" w:type="dxa"/>
                  <w:gridSpan w:val="2"/>
                  <w:vMerge/>
                  <w:vAlign w:val="center"/>
                </w:tcPr>
                <w:p w14:paraId="2CD3B73E" w14:textId="77777777" w:rsidR="004266BC" w:rsidRPr="00894DE9" w:rsidRDefault="004266BC" w:rsidP="004266BC">
                  <w:pPr>
                    <w:spacing w:after="0" w:line="240" w:lineRule="auto"/>
                    <w:ind w:left="-108"/>
                    <w:jc w:val="center"/>
                    <w:rPr>
                      <w:rFonts w:ascii="Arial" w:hAnsi="Arial" w:cs="Arial"/>
                      <w:sz w:val="16"/>
                      <w:szCs w:val="16"/>
                    </w:rPr>
                  </w:pPr>
                </w:p>
              </w:tc>
            </w:tr>
            <w:tr w:rsidR="004266BC" w:rsidRPr="00894DE9" w14:paraId="6D5FE321" w14:textId="77777777" w:rsidTr="005E751F">
              <w:trPr>
                <w:trHeight w:val="512"/>
                <w:jc w:val="center"/>
              </w:trPr>
              <w:tc>
                <w:tcPr>
                  <w:tcW w:w="1826" w:type="dxa"/>
                  <w:vAlign w:val="center"/>
                </w:tcPr>
                <w:p w14:paraId="3FCBBE65" w14:textId="77777777" w:rsidR="004266BC" w:rsidRPr="00894DE9" w:rsidRDefault="004266BC" w:rsidP="004266BC">
                  <w:pPr>
                    <w:spacing w:after="0" w:line="240" w:lineRule="auto"/>
                    <w:jc w:val="center"/>
                    <w:rPr>
                      <w:rFonts w:ascii="Arial" w:hAnsi="Arial" w:cs="Arial"/>
                      <w:sz w:val="16"/>
                      <w:szCs w:val="16"/>
                    </w:rPr>
                  </w:pPr>
                </w:p>
              </w:tc>
              <w:tc>
                <w:tcPr>
                  <w:tcW w:w="2964" w:type="dxa"/>
                  <w:gridSpan w:val="4"/>
                  <w:vAlign w:val="center"/>
                </w:tcPr>
                <w:p w14:paraId="065406E1" w14:textId="77777777" w:rsidR="004266BC" w:rsidRPr="004C0CC5" w:rsidRDefault="004266BC" w:rsidP="004266BC">
                  <w:pPr>
                    <w:spacing w:after="0" w:line="240" w:lineRule="auto"/>
                    <w:ind w:left="61"/>
                    <w:jc w:val="center"/>
                    <w:rPr>
                      <w:rFonts w:ascii="Arial" w:hAnsi="Arial" w:cs="Arial"/>
                      <w:color w:val="FF0000"/>
                      <w:sz w:val="16"/>
                      <w:szCs w:val="16"/>
                      <w:highlight w:val="yellow"/>
                    </w:rPr>
                  </w:pPr>
                  <w:r w:rsidRPr="004C0CC5">
                    <w:rPr>
                      <w:rFonts w:ascii="Arial" w:hAnsi="Arial" w:cs="Arial"/>
                      <w:color w:val="FF0000"/>
                      <w:sz w:val="16"/>
                      <w:szCs w:val="16"/>
                      <w:highlight w:val="yellow"/>
                    </w:rPr>
                    <w:t>Enfamil 24</w:t>
                  </w:r>
                </w:p>
              </w:tc>
              <w:tc>
                <w:tcPr>
                  <w:tcW w:w="2357" w:type="dxa"/>
                  <w:gridSpan w:val="2"/>
                  <w:vAlign w:val="center"/>
                </w:tcPr>
                <w:p w14:paraId="6098A593" w14:textId="77777777" w:rsidR="004266BC" w:rsidRPr="004C0CC5" w:rsidRDefault="004266BC" w:rsidP="004266BC">
                  <w:pPr>
                    <w:spacing w:after="60" w:line="240" w:lineRule="auto"/>
                    <w:rPr>
                      <w:rFonts w:ascii="Arial" w:hAnsi="Arial" w:cs="Arial"/>
                      <w:color w:val="FF0000"/>
                      <w:sz w:val="16"/>
                      <w:szCs w:val="16"/>
                      <w:highlight w:val="yellow"/>
                    </w:rPr>
                  </w:pPr>
                  <w:r w:rsidRPr="004C0CC5">
                    <w:rPr>
                      <w:rFonts w:ascii="Arial" w:hAnsi="Arial" w:cs="Arial"/>
                      <w:color w:val="FF0000"/>
                      <w:sz w:val="16"/>
                      <w:szCs w:val="16"/>
                      <w:highlight w:val="yellow"/>
                    </w:rPr>
                    <w:t xml:space="preserve"> 2 </w:t>
                  </w:r>
                  <w:proofErr w:type="spellStart"/>
                  <w:r w:rsidRPr="004C0CC5">
                    <w:rPr>
                      <w:rFonts w:ascii="Arial" w:hAnsi="Arial" w:cs="Arial"/>
                      <w:color w:val="FF0000"/>
                      <w:sz w:val="16"/>
                      <w:szCs w:val="16"/>
                      <w:highlight w:val="yellow"/>
                    </w:rPr>
                    <w:t>fl</w:t>
                  </w:r>
                  <w:proofErr w:type="spellEnd"/>
                  <w:r w:rsidRPr="004C0CC5">
                    <w:rPr>
                      <w:rFonts w:ascii="Arial" w:hAnsi="Arial" w:cs="Arial"/>
                      <w:color w:val="FF0000"/>
                      <w:sz w:val="16"/>
                      <w:szCs w:val="16"/>
                      <w:highlight w:val="yellow"/>
                    </w:rPr>
                    <w:t xml:space="preserve"> oz RTF</w:t>
                  </w:r>
                </w:p>
              </w:tc>
              <w:tc>
                <w:tcPr>
                  <w:tcW w:w="1145" w:type="dxa"/>
                  <w:shd w:val="clear" w:color="auto" w:fill="auto"/>
                  <w:vAlign w:val="center"/>
                </w:tcPr>
                <w:p w14:paraId="5B14EF50" w14:textId="77777777" w:rsidR="004266BC" w:rsidRPr="004C0CC5" w:rsidRDefault="004266BC" w:rsidP="004266BC">
                  <w:pPr>
                    <w:spacing w:after="0" w:line="240" w:lineRule="auto"/>
                    <w:rPr>
                      <w:rFonts w:ascii="Arial" w:hAnsi="Arial" w:cs="Arial"/>
                      <w:color w:val="FF0000"/>
                      <w:sz w:val="16"/>
                      <w:szCs w:val="16"/>
                      <w:highlight w:val="yellow"/>
                    </w:rPr>
                  </w:pPr>
                  <w:r w:rsidRPr="004C0CC5">
                    <w:rPr>
                      <w:rFonts w:ascii="Arial" w:hAnsi="Arial" w:cs="Arial"/>
                      <w:color w:val="FF0000"/>
                      <w:sz w:val="16"/>
                      <w:szCs w:val="16"/>
                      <w:highlight w:val="yellow"/>
                    </w:rPr>
                    <w:t>Must be ordered upon request.</w:t>
                  </w:r>
                </w:p>
              </w:tc>
              <w:tc>
                <w:tcPr>
                  <w:tcW w:w="371" w:type="dxa"/>
                  <w:gridSpan w:val="2"/>
                  <w:vAlign w:val="center"/>
                </w:tcPr>
                <w:p w14:paraId="4D2DB404" w14:textId="77777777" w:rsidR="004266BC" w:rsidRPr="00894DE9" w:rsidRDefault="004266BC" w:rsidP="004266BC">
                  <w:pPr>
                    <w:spacing w:after="0" w:line="240" w:lineRule="auto"/>
                    <w:ind w:left="-108"/>
                    <w:jc w:val="center"/>
                    <w:rPr>
                      <w:rFonts w:ascii="Arial" w:hAnsi="Arial" w:cs="Arial"/>
                      <w:color w:val="FF0000"/>
                      <w:sz w:val="16"/>
                      <w:szCs w:val="16"/>
                    </w:rPr>
                  </w:pPr>
                  <w:r w:rsidRPr="00894DE9">
                    <w:rPr>
                      <w:rFonts w:ascii="Arial" w:hAnsi="Arial" w:cs="Arial"/>
                      <w:sz w:val="16"/>
                      <w:szCs w:val="16"/>
                    </w:rPr>
                    <w:sym w:font="Wingdings" w:char="F06F"/>
                  </w:r>
                </w:p>
              </w:tc>
            </w:tr>
            <w:tr w:rsidR="004266BC" w:rsidRPr="00894DE9" w14:paraId="4DE196F9" w14:textId="77777777" w:rsidTr="005E751F">
              <w:trPr>
                <w:trHeight w:val="451"/>
                <w:jc w:val="center"/>
              </w:trPr>
              <w:tc>
                <w:tcPr>
                  <w:tcW w:w="1826" w:type="dxa"/>
                  <w:vAlign w:val="center"/>
                </w:tcPr>
                <w:p w14:paraId="1299557D" w14:textId="77777777" w:rsidR="004266BC" w:rsidRPr="00894DE9" w:rsidRDefault="004266BC" w:rsidP="004266BC">
                  <w:pPr>
                    <w:spacing w:after="0" w:line="240" w:lineRule="auto"/>
                    <w:jc w:val="center"/>
                    <w:rPr>
                      <w:rFonts w:ascii="Arial" w:hAnsi="Arial" w:cs="Arial"/>
                      <w:sz w:val="16"/>
                      <w:szCs w:val="16"/>
                    </w:rPr>
                  </w:pPr>
                </w:p>
              </w:tc>
              <w:tc>
                <w:tcPr>
                  <w:tcW w:w="2964" w:type="dxa"/>
                  <w:gridSpan w:val="4"/>
                  <w:vAlign w:val="center"/>
                </w:tcPr>
                <w:p w14:paraId="1F71507D" w14:textId="77777777" w:rsidR="004266BC" w:rsidRPr="004C0CC5" w:rsidRDefault="004266BC" w:rsidP="004266BC">
                  <w:pPr>
                    <w:spacing w:after="0" w:line="240" w:lineRule="auto"/>
                    <w:ind w:left="61"/>
                    <w:jc w:val="center"/>
                    <w:rPr>
                      <w:rFonts w:ascii="Arial" w:hAnsi="Arial" w:cs="Arial"/>
                      <w:color w:val="FF0000"/>
                      <w:sz w:val="16"/>
                      <w:szCs w:val="16"/>
                      <w:highlight w:val="yellow"/>
                    </w:rPr>
                  </w:pPr>
                  <w:proofErr w:type="spellStart"/>
                  <w:r w:rsidRPr="004C0CC5">
                    <w:rPr>
                      <w:rFonts w:ascii="Arial" w:hAnsi="Arial" w:cs="Arial"/>
                      <w:color w:val="FF0000"/>
                      <w:sz w:val="16"/>
                      <w:szCs w:val="16"/>
                      <w:highlight w:val="yellow"/>
                    </w:rPr>
                    <w:t>EnfaGrow</w:t>
                  </w:r>
                  <w:proofErr w:type="spellEnd"/>
                  <w:r w:rsidRPr="004C0CC5">
                    <w:rPr>
                      <w:rFonts w:ascii="Arial" w:hAnsi="Arial" w:cs="Arial"/>
                      <w:color w:val="FF0000"/>
                      <w:sz w:val="16"/>
                      <w:szCs w:val="16"/>
                      <w:highlight w:val="yellow"/>
                    </w:rPr>
                    <w:t xml:space="preserve"> Premium Toddler Transitions/</w:t>
                  </w:r>
                  <w:proofErr w:type="spellStart"/>
                  <w:r w:rsidRPr="004C0CC5">
                    <w:rPr>
                      <w:rFonts w:ascii="Arial" w:hAnsi="Arial" w:cs="Arial"/>
                      <w:color w:val="FF0000"/>
                      <w:sz w:val="16"/>
                      <w:szCs w:val="16"/>
                      <w:highlight w:val="yellow"/>
                    </w:rPr>
                    <w:t>Enfagrow</w:t>
                  </w:r>
                  <w:proofErr w:type="spellEnd"/>
                  <w:r w:rsidRPr="004C0CC5">
                    <w:rPr>
                      <w:rFonts w:ascii="Arial" w:hAnsi="Arial" w:cs="Arial"/>
                      <w:color w:val="FF0000"/>
                      <w:sz w:val="16"/>
                      <w:szCs w:val="16"/>
                      <w:highlight w:val="yellow"/>
                    </w:rPr>
                    <w:t xml:space="preserve"> </w:t>
                  </w:r>
                  <w:proofErr w:type="spellStart"/>
                  <w:r w:rsidRPr="004C0CC5">
                    <w:rPr>
                      <w:rFonts w:ascii="Arial" w:hAnsi="Arial" w:cs="Arial"/>
                      <w:color w:val="FF0000"/>
                      <w:sz w:val="16"/>
                      <w:szCs w:val="16"/>
                      <w:highlight w:val="yellow"/>
                    </w:rPr>
                    <w:t>NeuroPro</w:t>
                  </w:r>
                  <w:proofErr w:type="spellEnd"/>
                  <w:r w:rsidRPr="004C0CC5">
                    <w:rPr>
                      <w:rFonts w:ascii="Arial" w:hAnsi="Arial" w:cs="Arial"/>
                      <w:color w:val="FF0000"/>
                      <w:sz w:val="16"/>
                      <w:szCs w:val="16"/>
                      <w:highlight w:val="yellow"/>
                    </w:rPr>
                    <w:t xml:space="preserve"> Toddler Transitions</w:t>
                  </w:r>
                </w:p>
              </w:tc>
              <w:tc>
                <w:tcPr>
                  <w:tcW w:w="2357" w:type="dxa"/>
                  <w:gridSpan w:val="2"/>
                  <w:vAlign w:val="center"/>
                </w:tcPr>
                <w:p w14:paraId="5929881A" w14:textId="77777777" w:rsidR="004266BC" w:rsidRPr="004C0CC5" w:rsidRDefault="004266BC" w:rsidP="004266BC">
                  <w:pPr>
                    <w:spacing w:after="60" w:line="240" w:lineRule="auto"/>
                    <w:rPr>
                      <w:rFonts w:ascii="Arial" w:hAnsi="Arial" w:cs="Arial"/>
                      <w:color w:val="FF0000"/>
                      <w:sz w:val="16"/>
                      <w:szCs w:val="16"/>
                      <w:highlight w:val="yellow"/>
                    </w:rPr>
                  </w:pPr>
                  <w:r w:rsidRPr="004C0CC5">
                    <w:rPr>
                      <w:rFonts w:ascii="Arial" w:hAnsi="Arial" w:cs="Arial"/>
                      <w:color w:val="FF0000"/>
                      <w:sz w:val="16"/>
                      <w:szCs w:val="16"/>
                      <w:highlight w:val="yellow"/>
                    </w:rPr>
                    <w:t>20 oz can powder</w:t>
                  </w:r>
                </w:p>
              </w:tc>
              <w:tc>
                <w:tcPr>
                  <w:tcW w:w="1145" w:type="dxa"/>
                  <w:shd w:val="clear" w:color="auto" w:fill="auto"/>
                  <w:vAlign w:val="center"/>
                </w:tcPr>
                <w:p w14:paraId="29572C3B" w14:textId="77777777" w:rsidR="004266BC" w:rsidRPr="004C0CC5" w:rsidRDefault="004266BC" w:rsidP="004266BC">
                  <w:pPr>
                    <w:spacing w:after="0" w:line="240" w:lineRule="auto"/>
                    <w:rPr>
                      <w:rFonts w:ascii="Arial" w:hAnsi="Arial" w:cs="Arial"/>
                      <w:color w:val="FF0000"/>
                      <w:sz w:val="16"/>
                      <w:szCs w:val="16"/>
                      <w:highlight w:val="yellow"/>
                    </w:rPr>
                  </w:pPr>
                  <w:r w:rsidRPr="004C0CC5">
                    <w:rPr>
                      <w:rFonts w:ascii="Arial" w:hAnsi="Arial" w:cs="Arial"/>
                      <w:color w:val="FF0000"/>
                      <w:sz w:val="16"/>
                      <w:szCs w:val="16"/>
                      <w:highlight w:val="yellow"/>
                    </w:rPr>
                    <w:t>Must be ordered upon request.</w:t>
                  </w:r>
                </w:p>
              </w:tc>
              <w:tc>
                <w:tcPr>
                  <w:tcW w:w="371" w:type="dxa"/>
                  <w:gridSpan w:val="2"/>
                  <w:vAlign w:val="center"/>
                </w:tcPr>
                <w:p w14:paraId="1048A4A9" w14:textId="77777777" w:rsidR="004266BC" w:rsidRPr="00894DE9" w:rsidRDefault="004266BC" w:rsidP="004266BC">
                  <w:pPr>
                    <w:spacing w:after="0" w:line="240" w:lineRule="auto"/>
                    <w:ind w:left="-108"/>
                    <w:jc w:val="center"/>
                    <w:rPr>
                      <w:rFonts w:ascii="Arial" w:hAnsi="Arial" w:cs="Arial"/>
                      <w:color w:val="FF0000"/>
                      <w:sz w:val="16"/>
                      <w:szCs w:val="16"/>
                    </w:rPr>
                  </w:pPr>
                  <w:r w:rsidRPr="00894DE9">
                    <w:rPr>
                      <w:rFonts w:ascii="Arial" w:hAnsi="Arial" w:cs="Arial"/>
                      <w:sz w:val="16"/>
                      <w:szCs w:val="16"/>
                    </w:rPr>
                    <w:sym w:font="Wingdings" w:char="F06F"/>
                  </w:r>
                </w:p>
              </w:tc>
            </w:tr>
            <w:tr w:rsidR="004266BC" w:rsidRPr="00894DE9" w14:paraId="3E544FFE" w14:textId="77777777" w:rsidTr="005E751F">
              <w:trPr>
                <w:trHeight w:val="791"/>
                <w:jc w:val="center"/>
              </w:trPr>
              <w:tc>
                <w:tcPr>
                  <w:tcW w:w="1826" w:type="dxa"/>
                  <w:vAlign w:val="center"/>
                </w:tcPr>
                <w:p w14:paraId="6269B568" w14:textId="77777777" w:rsidR="004266BC" w:rsidRPr="00894DE9" w:rsidRDefault="004266BC" w:rsidP="004266BC">
                  <w:pPr>
                    <w:spacing w:after="0" w:line="240" w:lineRule="auto"/>
                    <w:jc w:val="center"/>
                    <w:rPr>
                      <w:rFonts w:ascii="Arial" w:hAnsi="Arial" w:cs="Arial"/>
                      <w:sz w:val="16"/>
                      <w:szCs w:val="16"/>
                    </w:rPr>
                  </w:pPr>
                </w:p>
              </w:tc>
              <w:tc>
                <w:tcPr>
                  <w:tcW w:w="2964" w:type="dxa"/>
                  <w:gridSpan w:val="4"/>
                  <w:vAlign w:val="center"/>
                </w:tcPr>
                <w:p w14:paraId="0C6146A7" w14:textId="77777777" w:rsidR="004266BC" w:rsidRPr="004C0CC5" w:rsidRDefault="004266BC" w:rsidP="004266BC">
                  <w:pPr>
                    <w:spacing w:after="0" w:line="240" w:lineRule="auto"/>
                    <w:ind w:left="61"/>
                    <w:jc w:val="center"/>
                    <w:rPr>
                      <w:rFonts w:ascii="Arial" w:hAnsi="Arial" w:cs="Arial"/>
                      <w:color w:val="FF0000"/>
                      <w:sz w:val="16"/>
                      <w:szCs w:val="16"/>
                      <w:highlight w:val="yellow"/>
                    </w:rPr>
                  </w:pPr>
                  <w:proofErr w:type="spellStart"/>
                  <w:r w:rsidRPr="004C0CC5">
                    <w:rPr>
                      <w:rFonts w:ascii="Arial" w:hAnsi="Arial" w:cs="Arial"/>
                      <w:color w:val="FF0000"/>
                      <w:sz w:val="16"/>
                      <w:szCs w:val="16"/>
                      <w:highlight w:val="yellow"/>
                    </w:rPr>
                    <w:t>EnfaGrow</w:t>
                  </w:r>
                  <w:proofErr w:type="spellEnd"/>
                  <w:r w:rsidRPr="004C0CC5">
                    <w:rPr>
                      <w:rFonts w:ascii="Arial" w:hAnsi="Arial" w:cs="Arial"/>
                      <w:color w:val="FF0000"/>
                      <w:sz w:val="16"/>
                      <w:szCs w:val="16"/>
                      <w:highlight w:val="yellow"/>
                    </w:rPr>
                    <w:t xml:space="preserve"> Toddler Transitions </w:t>
                  </w:r>
                  <w:proofErr w:type="spellStart"/>
                  <w:r w:rsidRPr="004C0CC5">
                    <w:rPr>
                      <w:rFonts w:ascii="Arial" w:hAnsi="Arial" w:cs="Arial"/>
                      <w:color w:val="FF0000"/>
                      <w:sz w:val="16"/>
                      <w:szCs w:val="16"/>
                      <w:highlight w:val="yellow"/>
                    </w:rPr>
                    <w:t>Gentlease</w:t>
                  </w:r>
                  <w:proofErr w:type="spellEnd"/>
                  <w:r w:rsidRPr="004C0CC5">
                    <w:rPr>
                      <w:rFonts w:ascii="Arial" w:hAnsi="Arial" w:cs="Arial"/>
                      <w:color w:val="FF0000"/>
                      <w:sz w:val="16"/>
                      <w:szCs w:val="16"/>
                      <w:highlight w:val="yellow"/>
                    </w:rPr>
                    <w:t>/</w:t>
                  </w:r>
                  <w:proofErr w:type="spellStart"/>
                  <w:r w:rsidRPr="004C0CC5">
                    <w:rPr>
                      <w:rFonts w:ascii="Arial" w:hAnsi="Arial" w:cs="Arial"/>
                      <w:color w:val="FF0000"/>
                      <w:sz w:val="16"/>
                      <w:szCs w:val="16"/>
                      <w:highlight w:val="yellow"/>
                    </w:rPr>
                    <w:t>Enfagrow</w:t>
                  </w:r>
                  <w:proofErr w:type="spellEnd"/>
                  <w:r w:rsidRPr="004C0CC5">
                    <w:rPr>
                      <w:rFonts w:ascii="Arial" w:hAnsi="Arial" w:cs="Arial"/>
                      <w:color w:val="FF0000"/>
                      <w:sz w:val="16"/>
                      <w:szCs w:val="16"/>
                      <w:highlight w:val="yellow"/>
                    </w:rPr>
                    <w:t xml:space="preserve"> </w:t>
                  </w:r>
                  <w:proofErr w:type="spellStart"/>
                  <w:r w:rsidRPr="004C0CC5">
                    <w:rPr>
                      <w:rFonts w:ascii="Arial" w:hAnsi="Arial" w:cs="Arial"/>
                      <w:color w:val="FF0000"/>
                      <w:sz w:val="16"/>
                      <w:szCs w:val="16"/>
                      <w:highlight w:val="yellow"/>
                    </w:rPr>
                    <w:t>NeuroPro</w:t>
                  </w:r>
                  <w:proofErr w:type="spellEnd"/>
                  <w:r w:rsidRPr="004C0CC5">
                    <w:rPr>
                      <w:rFonts w:ascii="Arial" w:hAnsi="Arial" w:cs="Arial"/>
                      <w:color w:val="FF0000"/>
                      <w:sz w:val="16"/>
                      <w:szCs w:val="16"/>
                      <w:highlight w:val="yellow"/>
                    </w:rPr>
                    <w:t xml:space="preserve"> </w:t>
                  </w:r>
                  <w:proofErr w:type="spellStart"/>
                  <w:r w:rsidRPr="004C0CC5">
                    <w:rPr>
                      <w:rFonts w:ascii="Arial" w:hAnsi="Arial" w:cs="Arial"/>
                      <w:color w:val="FF0000"/>
                      <w:sz w:val="16"/>
                      <w:szCs w:val="16"/>
                      <w:highlight w:val="yellow"/>
                    </w:rPr>
                    <w:t>Gentlease</w:t>
                  </w:r>
                  <w:proofErr w:type="spellEnd"/>
                  <w:r w:rsidRPr="004C0CC5">
                    <w:rPr>
                      <w:rFonts w:ascii="Arial" w:hAnsi="Arial" w:cs="Arial"/>
                      <w:color w:val="FF0000"/>
                      <w:sz w:val="16"/>
                      <w:szCs w:val="16"/>
                      <w:highlight w:val="yellow"/>
                    </w:rPr>
                    <w:t xml:space="preserve"> Toddler Transitions</w:t>
                  </w:r>
                </w:p>
              </w:tc>
              <w:tc>
                <w:tcPr>
                  <w:tcW w:w="2357" w:type="dxa"/>
                  <w:gridSpan w:val="2"/>
                  <w:vAlign w:val="center"/>
                </w:tcPr>
                <w:p w14:paraId="0AE02F6A" w14:textId="77777777" w:rsidR="004266BC" w:rsidRPr="004C0CC5" w:rsidRDefault="004266BC" w:rsidP="004266BC">
                  <w:pPr>
                    <w:spacing w:after="60" w:line="240" w:lineRule="auto"/>
                    <w:rPr>
                      <w:rFonts w:ascii="Arial" w:hAnsi="Arial" w:cs="Arial"/>
                      <w:color w:val="FF0000"/>
                      <w:sz w:val="16"/>
                      <w:szCs w:val="16"/>
                      <w:highlight w:val="yellow"/>
                    </w:rPr>
                  </w:pPr>
                  <w:r w:rsidRPr="004C0CC5">
                    <w:rPr>
                      <w:rFonts w:ascii="Arial" w:hAnsi="Arial" w:cs="Arial"/>
                      <w:color w:val="FF0000"/>
                      <w:sz w:val="16"/>
                      <w:szCs w:val="16"/>
                      <w:highlight w:val="yellow"/>
                    </w:rPr>
                    <w:t>20 oz can powder</w:t>
                  </w:r>
                </w:p>
              </w:tc>
              <w:tc>
                <w:tcPr>
                  <w:tcW w:w="1145" w:type="dxa"/>
                  <w:shd w:val="clear" w:color="auto" w:fill="auto"/>
                  <w:vAlign w:val="center"/>
                </w:tcPr>
                <w:p w14:paraId="5587B891" w14:textId="77777777" w:rsidR="004266BC" w:rsidRPr="004C0CC5" w:rsidRDefault="004266BC" w:rsidP="004266BC">
                  <w:pPr>
                    <w:spacing w:after="0" w:line="240" w:lineRule="auto"/>
                    <w:rPr>
                      <w:rFonts w:ascii="Arial" w:hAnsi="Arial" w:cs="Arial"/>
                      <w:color w:val="FF0000"/>
                      <w:sz w:val="16"/>
                      <w:szCs w:val="16"/>
                      <w:highlight w:val="yellow"/>
                    </w:rPr>
                  </w:pPr>
                  <w:r w:rsidRPr="004C0CC5">
                    <w:rPr>
                      <w:rFonts w:ascii="Arial" w:hAnsi="Arial" w:cs="Arial"/>
                      <w:color w:val="FF0000"/>
                      <w:sz w:val="16"/>
                      <w:szCs w:val="16"/>
                      <w:highlight w:val="yellow"/>
                    </w:rPr>
                    <w:t>Must be ordered upon request.</w:t>
                  </w:r>
                </w:p>
              </w:tc>
              <w:tc>
                <w:tcPr>
                  <w:tcW w:w="371" w:type="dxa"/>
                  <w:gridSpan w:val="2"/>
                  <w:vAlign w:val="center"/>
                </w:tcPr>
                <w:p w14:paraId="52C08251" w14:textId="77777777" w:rsidR="004266BC" w:rsidRPr="00894DE9" w:rsidRDefault="004266BC" w:rsidP="004266BC">
                  <w:pPr>
                    <w:spacing w:after="0" w:line="240" w:lineRule="auto"/>
                    <w:ind w:left="-108"/>
                    <w:jc w:val="center"/>
                    <w:rPr>
                      <w:rFonts w:ascii="Arial" w:hAnsi="Arial" w:cs="Arial"/>
                      <w:color w:val="FF0000"/>
                      <w:sz w:val="16"/>
                      <w:szCs w:val="16"/>
                    </w:rPr>
                  </w:pPr>
                  <w:r w:rsidRPr="00894DE9">
                    <w:rPr>
                      <w:rFonts w:ascii="Arial" w:hAnsi="Arial" w:cs="Arial"/>
                      <w:sz w:val="16"/>
                      <w:szCs w:val="16"/>
                    </w:rPr>
                    <w:sym w:font="Wingdings" w:char="F06F"/>
                  </w:r>
                </w:p>
              </w:tc>
            </w:tr>
            <w:tr w:rsidR="004266BC" w:rsidRPr="00894DE9" w14:paraId="1B1BB889" w14:textId="77777777" w:rsidTr="005E751F">
              <w:trPr>
                <w:trHeight w:val="368"/>
                <w:jc w:val="center"/>
              </w:trPr>
              <w:tc>
                <w:tcPr>
                  <w:tcW w:w="1826" w:type="dxa"/>
                  <w:vMerge w:val="restart"/>
                  <w:shd w:val="clear" w:color="auto" w:fill="C0C0C0"/>
                  <w:vAlign w:val="center"/>
                </w:tcPr>
                <w:p w14:paraId="438D92B3"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INFANT CEREAL</w:t>
                  </w:r>
                </w:p>
                <w:p w14:paraId="2941A52F" w14:textId="77777777" w:rsidR="004266BC" w:rsidRPr="00894DE9" w:rsidRDefault="004266BC" w:rsidP="004266BC">
                  <w:pPr>
                    <w:spacing w:after="0" w:line="240" w:lineRule="auto"/>
                    <w:jc w:val="center"/>
                    <w:rPr>
                      <w:rFonts w:ascii="Arial" w:hAnsi="Arial" w:cs="Arial"/>
                      <w:sz w:val="16"/>
                      <w:szCs w:val="16"/>
                    </w:rPr>
                  </w:pPr>
                </w:p>
                <w:p w14:paraId="566AD2D7" w14:textId="444B213E" w:rsidR="004266BC" w:rsidRPr="004C0CC5" w:rsidRDefault="004266BC" w:rsidP="00823B57">
                  <w:pPr>
                    <w:numPr>
                      <w:ilvl w:val="0"/>
                      <w:numId w:val="2"/>
                    </w:numPr>
                    <w:spacing w:after="0" w:line="240" w:lineRule="auto"/>
                    <w:ind w:left="342" w:hanging="270"/>
                    <w:rPr>
                      <w:rFonts w:ascii="Arial" w:hAnsi="Arial" w:cs="Arial"/>
                      <w:color w:val="FF0000"/>
                      <w:sz w:val="16"/>
                      <w:szCs w:val="16"/>
                      <w:highlight w:val="yellow"/>
                    </w:rPr>
                  </w:pPr>
                  <w:r w:rsidRPr="004C0CC5">
                    <w:rPr>
                      <w:rFonts w:ascii="Arial" w:hAnsi="Arial" w:cs="Arial"/>
                      <w:color w:val="FF0000"/>
                      <w:sz w:val="16"/>
                      <w:szCs w:val="16"/>
                      <w:highlight w:val="yellow"/>
                    </w:rPr>
                    <w:t xml:space="preserve">No </w:t>
                  </w:r>
                  <w:r w:rsidR="00A82523">
                    <w:rPr>
                      <w:rFonts w:ascii="Arial" w:hAnsi="Arial" w:cs="Arial"/>
                      <w:color w:val="FF0000"/>
                      <w:sz w:val="16"/>
                      <w:szCs w:val="16"/>
                      <w:highlight w:val="yellow"/>
                    </w:rPr>
                    <w:t>o</w:t>
                  </w:r>
                  <w:r w:rsidRPr="004C0CC5">
                    <w:rPr>
                      <w:rFonts w:ascii="Arial" w:hAnsi="Arial" w:cs="Arial"/>
                      <w:color w:val="FF0000"/>
                      <w:sz w:val="16"/>
                      <w:szCs w:val="16"/>
                      <w:highlight w:val="yellow"/>
                    </w:rPr>
                    <w:t>rganic</w:t>
                  </w:r>
                </w:p>
                <w:p w14:paraId="5B2768FB" w14:textId="77777777" w:rsidR="004266BC" w:rsidRPr="004C0CC5" w:rsidRDefault="004266BC" w:rsidP="00823B57">
                  <w:pPr>
                    <w:numPr>
                      <w:ilvl w:val="0"/>
                      <w:numId w:val="2"/>
                    </w:numPr>
                    <w:spacing w:after="0" w:line="240" w:lineRule="auto"/>
                    <w:ind w:left="342" w:hanging="270"/>
                    <w:rPr>
                      <w:rFonts w:ascii="Arial" w:hAnsi="Arial" w:cs="Arial"/>
                      <w:color w:val="FF0000"/>
                      <w:sz w:val="16"/>
                      <w:szCs w:val="16"/>
                      <w:highlight w:val="yellow"/>
                    </w:rPr>
                  </w:pPr>
                  <w:r w:rsidRPr="004C0CC5">
                    <w:rPr>
                      <w:rFonts w:ascii="Arial" w:hAnsi="Arial" w:cs="Arial"/>
                      <w:color w:val="FF0000"/>
                      <w:sz w:val="16"/>
                      <w:szCs w:val="16"/>
                      <w:highlight w:val="yellow"/>
                    </w:rPr>
                    <w:t>No baby cereal in jars</w:t>
                  </w:r>
                </w:p>
                <w:p w14:paraId="11F34E16" w14:textId="77777777" w:rsidR="004266BC" w:rsidRPr="004C0CC5" w:rsidRDefault="004266BC" w:rsidP="00823B57">
                  <w:pPr>
                    <w:numPr>
                      <w:ilvl w:val="0"/>
                      <w:numId w:val="2"/>
                    </w:numPr>
                    <w:spacing w:after="0" w:line="240" w:lineRule="auto"/>
                    <w:ind w:left="342" w:hanging="270"/>
                    <w:rPr>
                      <w:rFonts w:ascii="Arial" w:hAnsi="Arial" w:cs="Arial"/>
                      <w:color w:val="FF0000"/>
                      <w:sz w:val="16"/>
                      <w:szCs w:val="16"/>
                      <w:highlight w:val="yellow"/>
                    </w:rPr>
                  </w:pPr>
                  <w:r w:rsidRPr="004C0CC5">
                    <w:rPr>
                      <w:rFonts w:ascii="Arial" w:hAnsi="Arial" w:cs="Arial"/>
                      <w:color w:val="FF0000"/>
                      <w:sz w:val="16"/>
                      <w:szCs w:val="16"/>
                      <w:highlight w:val="yellow"/>
                    </w:rPr>
                    <w:t>No cereal with fruit added</w:t>
                  </w:r>
                </w:p>
                <w:p w14:paraId="3E0760DC" w14:textId="77777777" w:rsidR="004266BC" w:rsidRPr="004C0CC5" w:rsidRDefault="004266BC" w:rsidP="00823B57">
                  <w:pPr>
                    <w:numPr>
                      <w:ilvl w:val="0"/>
                      <w:numId w:val="2"/>
                    </w:numPr>
                    <w:spacing w:after="0" w:line="240" w:lineRule="auto"/>
                    <w:ind w:left="342" w:hanging="270"/>
                    <w:rPr>
                      <w:rFonts w:ascii="Arial" w:hAnsi="Arial" w:cs="Arial"/>
                      <w:color w:val="FF0000"/>
                      <w:sz w:val="16"/>
                      <w:szCs w:val="16"/>
                      <w:highlight w:val="yellow"/>
                    </w:rPr>
                  </w:pPr>
                  <w:r w:rsidRPr="004C0CC5">
                    <w:rPr>
                      <w:rFonts w:ascii="Arial" w:hAnsi="Arial" w:cs="Arial"/>
                      <w:color w:val="FF0000"/>
                      <w:sz w:val="16"/>
                      <w:szCs w:val="16"/>
                      <w:highlight w:val="yellow"/>
                    </w:rPr>
                    <w:t>No cereal with formula added</w:t>
                  </w:r>
                </w:p>
                <w:p w14:paraId="3C1B9A9C" w14:textId="77777777" w:rsidR="004266BC" w:rsidRPr="004C0CC5" w:rsidRDefault="004266BC" w:rsidP="00823B57">
                  <w:pPr>
                    <w:numPr>
                      <w:ilvl w:val="0"/>
                      <w:numId w:val="2"/>
                    </w:numPr>
                    <w:spacing w:after="0" w:line="240" w:lineRule="auto"/>
                    <w:ind w:left="342" w:hanging="270"/>
                    <w:rPr>
                      <w:rFonts w:ascii="Arial" w:hAnsi="Arial" w:cs="Arial"/>
                      <w:color w:val="FF0000"/>
                      <w:sz w:val="16"/>
                      <w:szCs w:val="16"/>
                      <w:highlight w:val="yellow"/>
                    </w:rPr>
                  </w:pPr>
                  <w:r w:rsidRPr="004C0CC5">
                    <w:rPr>
                      <w:rFonts w:ascii="Arial" w:hAnsi="Arial" w:cs="Arial"/>
                      <w:color w:val="FF0000"/>
                      <w:sz w:val="16"/>
                      <w:szCs w:val="16"/>
                      <w:highlight w:val="yellow"/>
                    </w:rPr>
                    <w:lastRenderedPageBreak/>
                    <w:t xml:space="preserve">No DHA ARA </w:t>
                  </w:r>
                </w:p>
                <w:p w14:paraId="0A071F7A" w14:textId="77777777" w:rsidR="004266BC" w:rsidRPr="00894DE9" w:rsidRDefault="004266BC" w:rsidP="00823B57">
                  <w:pPr>
                    <w:numPr>
                      <w:ilvl w:val="0"/>
                      <w:numId w:val="2"/>
                    </w:numPr>
                    <w:spacing w:after="0" w:line="240" w:lineRule="auto"/>
                    <w:ind w:left="342" w:hanging="270"/>
                    <w:rPr>
                      <w:rFonts w:ascii="Arial" w:hAnsi="Arial" w:cs="Arial"/>
                      <w:color w:val="FF0000"/>
                      <w:sz w:val="16"/>
                      <w:szCs w:val="16"/>
                    </w:rPr>
                  </w:pPr>
                  <w:r w:rsidRPr="004C0CC5">
                    <w:rPr>
                      <w:rFonts w:ascii="Arial" w:hAnsi="Arial" w:cs="Arial"/>
                      <w:color w:val="FF0000"/>
                      <w:sz w:val="16"/>
                      <w:szCs w:val="16"/>
                      <w:highlight w:val="yellow"/>
                    </w:rPr>
                    <w:t>No other size or quantity</w:t>
                  </w:r>
                </w:p>
              </w:tc>
              <w:tc>
                <w:tcPr>
                  <w:tcW w:w="2964" w:type="dxa"/>
                  <w:gridSpan w:val="4"/>
                  <w:shd w:val="clear" w:color="auto" w:fill="C0C0C0"/>
                  <w:vAlign w:val="center"/>
                </w:tcPr>
                <w:p w14:paraId="4E4F45C4"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lastRenderedPageBreak/>
                    <w:t>Dry Cereal</w:t>
                  </w:r>
                </w:p>
                <w:p w14:paraId="52343DC1" w14:textId="77777777" w:rsidR="004266BC" w:rsidRPr="00894DE9" w:rsidRDefault="004266BC" w:rsidP="004266BC">
                  <w:pPr>
                    <w:spacing w:after="0" w:line="240" w:lineRule="auto"/>
                    <w:ind w:left="180"/>
                    <w:jc w:val="center"/>
                    <w:rPr>
                      <w:rFonts w:ascii="Arial" w:hAnsi="Arial" w:cs="Arial"/>
                      <w:sz w:val="16"/>
                      <w:szCs w:val="16"/>
                    </w:rPr>
                  </w:pPr>
                </w:p>
              </w:tc>
              <w:tc>
                <w:tcPr>
                  <w:tcW w:w="2357" w:type="dxa"/>
                  <w:gridSpan w:val="2"/>
                  <w:vMerge w:val="restart"/>
                  <w:shd w:val="clear" w:color="auto" w:fill="C0C0C0"/>
                  <w:vAlign w:val="center"/>
                </w:tcPr>
                <w:p w14:paraId="3931EEE1"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8 oz </w:t>
                  </w:r>
                  <w:r w:rsidRPr="004C0CC5">
                    <w:rPr>
                      <w:rFonts w:ascii="Arial" w:hAnsi="Arial" w:cs="Arial"/>
                      <w:color w:val="FF0000"/>
                      <w:sz w:val="16"/>
                      <w:szCs w:val="16"/>
                      <w:highlight w:val="yellow"/>
                    </w:rPr>
                    <w:t>Containers</w:t>
                  </w:r>
                </w:p>
              </w:tc>
              <w:tc>
                <w:tcPr>
                  <w:tcW w:w="1145" w:type="dxa"/>
                  <w:vMerge w:val="restart"/>
                  <w:shd w:val="clear" w:color="auto" w:fill="BFBFBF" w:themeFill="background1" w:themeFillShade="BF"/>
                  <w:vAlign w:val="center"/>
                </w:tcPr>
                <w:p w14:paraId="4BA5F871"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 xml:space="preserve">12 Boxes - 2 Types, </w:t>
                  </w:r>
                </w:p>
                <w:p w14:paraId="3938E490"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b/>
                      <w:sz w:val="16"/>
                      <w:szCs w:val="16"/>
                    </w:rPr>
                    <w:t>1 must be Rice</w:t>
                  </w:r>
                </w:p>
              </w:tc>
              <w:tc>
                <w:tcPr>
                  <w:tcW w:w="371" w:type="dxa"/>
                  <w:gridSpan w:val="2"/>
                  <w:vMerge w:val="restart"/>
                  <w:shd w:val="clear" w:color="auto" w:fill="C0C0C0"/>
                  <w:vAlign w:val="center"/>
                </w:tcPr>
                <w:p w14:paraId="56A53629"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72281594" w14:textId="77777777" w:rsidTr="005E751F">
              <w:trPr>
                <w:trHeight w:val="682"/>
                <w:jc w:val="center"/>
              </w:trPr>
              <w:tc>
                <w:tcPr>
                  <w:tcW w:w="1826" w:type="dxa"/>
                  <w:vMerge/>
                  <w:shd w:val="clear" w:color="auto" w:fill="C0C0C0"/>
                  <w:vAlign w:val="center"/>
                </w:tcPr>
                <w:p w14:paraId="118319FE" w14:textId="77777777" w:rsidR="004266BC" w:rsidRPr="00894DE9" w:rsidRDefault="004266BC" w:rsidP="004266BC">
                  <w:pPr>
                    <w:spacing w:after="0" w:line="240" w:lineRule="auto"/>
                    <w:jc w:val="center"/>
                    <w:rPr>
                      <w:rFonts w:ascii="Arial" w:hAnsi="Arial" w:cs="Arial"/>
                      <w:sz w:val="16"/>
                      <w:szCs w:val="16"/>
                    </w:rPr>
                  </w:pPr>
                </w:p>
              </w:tc>
              <w:tc>
                <w:tcPr>
                  <w:tcW w:w="1174" w:type="dxa"/>
                  <w:shd w:val="clear" w:color="auto" w:fill="C0C0C0"/>
                  <w:vAlign w:val="center"/>
                </w:tcPr>
                <w:p w14:paraId="6D88DDEB" w14:textId="77777777" w:rsidR="004266BC" w:rsidRPr="004C0CC5" w:rsidRDefault="004266BC" w:rsidP="004266BC">
                  <w:pPr>
                    <w:spacing w:after="0" w:line="240" w:lineRule="auto"/>
                    <w:ind w:left="180"/>
                    <w:jc w:val="center"/>
                    <w:rPr>
                      <w:rFonts w:ascii="Arial" w:hAnsi="Arial" w:cs="Arial"/>
                      <w:color w:val="FF0000"/>
                      <w:sz w:val="16"/>
                      <w:szCs w:val="16"/>
                      <w:highlight w:val="yellow"/>
                    </w:rPr>
                  </w:pPr>
                  <w:r w:rsidRPr="004C0CC5">
                    <w:rPr>
                      <w:rFonts w:ascii="Arial" w:hAnsi="Arial" w:cs="Arial"/>
                      <w:color w:val="FF0000"/>
                      <w:sz w:val="16"/>
                      <w:szCs w:val="16"/>
                      <w:highlight w:val="yellow"/>
                    </w:rPr>
                    <w:t>Beech Nut</w:t>
                  </w:r>
                </w:p>
              </w:tc>
              <w:tc>
                <w:tcPr>
                  <w:tcW w:w="1790" w:type="dxa"/>
                  <w:gridSpan w:val="3"/>
                  <w:shd w:val="clear" w:color="auto" w:fill="C0C0C0"/>
                  <w:vAlign w:val="center"/>
                </w:tcPr>
                <w:p w14:paraId="36B66680" w14:textId="77777777" w:rsidR="004266BC" w:rsidRPr="004C0CC5" w:rsidRDefault="004266BC" w:rsidP="004266BC">
                  <w:pPr>
                    <w:spacing w:after="0" w:line="240" w:lineRule="auto"/>
                    <w:ind w:left="180"/>
                    <w:jc w:val="center"/>
                    <w:rPr>
                      <w:rFonts w:ascii="Arial" w:hAnsi="Arial" w:cs="Arial"/>
                      <w:color w:val="FF0000"/>
                      <w:sz w:val="16"/>
                      <w:szCs w:val="16"/>
                      <w:highlight w:val="yellow"/>
                    </w:rPr>
                  </w:pPr>
                  <w:r w:rsidRPr="004C0CC5">
                    <w:rPr>
                      <w:rFonts w:ascii="Arial" w:hAnsi="Arial" w:cs="Arial"/>
                      <w:color w:val="FF0000"/>
                      <w:sz w:val="16"/>
                      <w:szCs w:val="16"/>
                      <w:highlight w:val="yellow"/>
                    </w:rPr>
                    <w:t>Rice</w:t>
                  </w:r>
                </w:p>
                <w:p w14:paraId="0E870628" w14:textId="77777777" w:rsidR="004266BC" w:rsidRPr="004C0CC5" w:rsidRDefault="004266BC" w:rsidP="004266BC">
                  <w:pPr>
                    <w:spacing w:after="0" w:line="240" w:lineRule="auto"/>
                    <w:ind w:left="180"/>
                    <w:jc w:val="center"/>
                    <w:rPr>
                      <w:rFonts w:ascii="Arial" w:hAnsi="Arial" w:cs="Arial"/>
                      <w:color w:val="FF0000"/>
                      <w:sz w:val="16"/>
                      <w:szCs w:val="16"/>
                      <w:highlight w:val="yellow"/>
                    </w:rPr>
                  </w:pPr>
                  <w:r w:rsidRPr="004C0CC5">
                    <w:rPr>
                      <w:rFonts w:ascii="Arial" w:hAnsi="Arial" w:cs="Arial"/>
                      <w:color w:val="FF0000"/>
                      <w:sz w:val="16"/>
                      <w:szCs w:val="16"/>
                      <w:highlight w:val="yellow"/>
                    </w:rPr>
                    <w:t>Oatmeal</w:t>
                  </w:r>
                </w:p>
                <w:p w14:paraId="6D03F536" w14:textId="77777777" w:rsidR="004266BC" w:rsidRPr="004C0CC5" w:rsidRDefault="004266BC" w:rsidP="004266BC">
                  <w:pPr>
                    <w:spacing w:after="0" w:line="240" w:lineRule="auto"/>
                    <w:ind w:left="180"/>
                    <w:jc w:val="center"/>
                    <w:rPr>
                      <w:rFonts w:ascii="Arial" w:hAnsi="Arial" w:cs="Arial"/>
                      <w:color w:val="FF0000"/>
                      <w:sz w:val="16"/>
                      <w:szCs w:val="16"/>
                      <w:highlight w:val="yellow"/>
                    </w:rPr>
                  </w:pPr>
                  <w:r w:rsidRPr="004C0CC5">
                    <w:rPr>
                      <w:rFonts w:ascii="Arial" w:hAnsi="Arial" w:cs="Arial"/>
                      <w:color w:val="FF0000"/>
                      <w:sz w:val="16"/>
                      <w:szCs w:val="16"/>
                      <w:highlight w:val="yellow"/>
                    </w:rPr>
                    <w:t xml:space="preserve">Multigrain </w:t>
                  </w:r>
                </w:p>
                <w:p w14:paraId="4BE2F9CC" w14:textId="77777777" w:rsidR="004266BC" w:rsidRPr="004C0CC5" w:rsidRDefault="004266BC" w:rsidP="004266BC">
                  <w:pPr>
                    <w:spacing w:after="0" w:line="240" w:lineRule="auto"/>
                    <w:ind w:left="180"/>
                    <w:jc w:val="center"/>
                    <w:rPr>
                      <w:rFonts w:ascii="Arial" w:hAnsi="Arial" w:cs="Arial"/>
                      <w:color w:val="FF0000"/>
                      <w:sz w:val="16"/>
                      <w:szCs w:val="16"/>
                      <w:highlight w:val="yellow"/>
                    </w:rPr>
                  </w:pPr>
                </w:p>
              </w:tc>
              <w:tc>
                <w:tcPr>
                  <w:tcW w:w="2357" w:type="dxa"/>
                  <w:gridSpan w:val="2"/>
                  <w:vMerge/>
                  <w:shd w:val="clear" w:color="auto" w:fill="C0C0C0"/>
                  <w:vAlign w:val="center"/>
                </w:tcPr>
                <w:p w14:paraId="5D95F793" w14:textId="77777777" w:rsidR="004266BC" w:rsidRPr="00894DE9" w:rsidRDefault="004266BC" w:rsidP="004266BC">
                  <w:pPr>
                    <w:spacing w:after="0" w:line="240" w:lineRule="auto"/>
                    <w:jc w:val="center"/>
                    <w:rPr>
                      <w:rFonts w:ascii="Arial" w:hAnsi="Arial" w:cs="Arial"/>
                      <w:sz w:val="16"/>
                      <w:szCs w:val="16"/>
                    </w:rPr>
                  </w:pPr>
                </w:p>
              </w:tc>
              <w:tc>
                <w:tcPr>
                  <w:tcW w:w="1145" w:type="dxa"/>
                  <w:vMerge/>
                  <w:shd w:val="clear" w:color="auto" w:fill="BFBFBF" w:themeFill="background1" w:themeFillShade="BF"/>
                  <w:vAlign w:val="center"/>
                </w:tcPr>
                <w:p w14:paraId="5D47B4E4" w14:textId="77777777" w:rsidR="004266BC" w:rsidRPr="00894DE9" w:rsidRDefault="004266BC" w:rsidP="004266BC">
                  <w:pPr>
                    <w:spacing w:after="0" w:line="240" w:lineRule="auto"/>
                    <w:rPr>
                      <w:rFonts w:ascii="Arial" w:hAnsi="Arial" w:cs="Arial"/>
                      <w:sz w:val="16"/>
                      <w:szCs w:val="16"/>
                    </w:rPr>
                  </w:pPr>
                </w:p>
              </w:tc>
              <w:tc>
                <w:tcPr>
                  <w:tcW w:w="371" w:type="dxa"/>
                  <w:gridSpan w:val="2"/>
                  <w:vMerge/>
                  <w:shd w:val="clear" w:color="auto" w:fill="C0C0C0"/>
                  <w:vAlign w:val="center"/>
                </w:tcPr>
                <w:p w14:paraId="22F37DA6" w14:textId="77777777" w:rsidR="004266BC" w:rsidRPr="00894DE9" w:rsidRDefault="004266BC" w:rsidP="004266BC">
                  <w:pPr>
                    <w:spacing w:after="0" w:line="240" w:lineRule="auto"/>
                    <w:ind w:left="-108"/>
                    <w:jc w:val="center"/>
                    <w:rPr>
                      <w:rFonts w:ascii="Arial" w:hAnsi="Arial" w:cs="Arial"/>
                      <w:sz w:val="16"/>
                      <w:szCs w:val="16"/>
                    </w:rPr>
                  </w:pPr>
                </w:p>
              </w:tc>
            </w:tr>
            <w:tr w:rsidR="004266BC" w:rsidRPr="00894DE9" w14:paraId="7A7CCBB2" w14:textId="77777777" w:rsidTr="005E751F">
              <w:trPr>
                <w:trHeight w:val="682"/>
                <w:jc w:val="center"/>
              </w:trPr>
              <w:tc>
                <w:tcPr>
                  <w:tcW w:w="1826" w:type="dxa"/>
                  <w:vMerge/>
                  <w:shd w:val="clear" w:color="auto" w:fill="C0C0C0"/>
                  <w:vAlign w:val="center"/>
                </w:tcPr>
                <w:p w14:paraId="06D0CB86" w14:textId="77777777" w:rsidR="004266BC" w:rsidRPr="00894DE9" w:rsidRDefault="004266BC" w:rsidP="004266BC">
                  <w:pPr>
                    <w:spacing w:after="0" w:line="240" w:lineRule="auto"/>
                    <w:jc w:val="center"/>
                    <w:rPr>
                      <w:rFonts w:ascii="Arial" w:hAnsi="Arial" w:cs="Arial"/>
                      <w:sz w:val="16"/>
                      <w:szCs w:val="16"/>
                    </w:rPr>
                  </w:pPr>
                </w:p>
              </w:tc>
              <w:tc>
                <w:tcPr>
                  <w:tcW w:w="1174" w:type="dxa"/>
                  <w:shd w:val="clear" w:color="auto" w:fill="C0C0C0"/>
                  <w:vAlign w:val="center"/>
                </w:tcPr>
                <w:p w14:paraId="131C97CB" w14:textId="77777777" w:rsidR="004266BC" w:rsidRPr="004C0CC5" w:rsidRDefault="004266BC" w:rsidP="004266BC">
                  <w:pPr>
                    <w:spacing w:after="0" w:line="240" w:lineRule="auto"/>
                    <w:ind w:left="180"/>
                    <w:jc w:val="center"/>
                    <w:rPr>
                      <w:rFonts w:ascii="Arial" w:hAnsi="Arial" w:cs="Arial"/>
                      <w:color w:val="FF0000"/>
                      <w:sz w:val="16"/>
                      <w:szCs w:val="16"/>
                      <w:highlight w:val="yellow"/>
                    </w:rPr>
                  </w:pPr>
                  <w:r w:rsidRPr="004C0CC5">
                    <w:rPr>
                      <w:rFonts w:ascii="Arial" w:hAnsi="Arial" w:cs="Arial"/>
                      <w:color w:val="FF0000"/>
                      <w:sz w:val="16"/>
                      <w:szCs w:val="16"/>
                      <w:highlight w:val="yellow"/>
                    </w:rPr>
                    <w:t>Gerber</w:t>
                  </w:r>
                </w:p>
              </w:tc>
              <w:tc>
                <w:tcPr>
                  <w:tcW w:w="1790" w:type="dxa"/>
                  <w:gridSpan w:val="3"/>
                  <w:shd w:val="clear" w:color="auto" w:fill="C0C0C0"/>
                  <w:vAlign w:val="center"/>
                </w:tcPr>
                <w:p w14:paraId="4AF7FE7E" w14:textId="77777777" w:rsidR="004266BC" w:rsidRPr="004C0CC5" w:rsidRDefault="004266BC" w:rsidP="004266BC">
                  <w:pPr>
                    <w:spacing w:after="0" w:line="240" w:lineRule="auto"/>
                    <w:ind w:left="180"/>
                    <w:jc w:val="center"/>
                    <w:rPr>
                      <w:rFonts w:ascii="Arial" w:hAnsi="Arial" w:cs="Arial"/>
                      <w:color w:val="FF0000"/>
                      <w:sz w:val="16"/>
                      <w:szCs w:val="16"/>
                      <w:highlight w:val="yellow"/>
                    </w:rPr>
                  </w:pPr>
                  <w:r w:rsidRPr="004C0CC5">
                    <w:rPr>
                      <w:rFonts w:ascii="Arial" w:hAnsi="Arial" w:cs="Arial"/>
                      <w:color w:val="FF0000"/>
                      <w:sz w:val="16"/>
                      <w:szCs w:val="16"/>
                      <w:highlight w:val="yellow"/>
                    </w:rPr>
                    <w:t>Rice</w:t>
                  </w:r>
                </w:p>
                <w:p w14:paraId="26EB0702" w14:textId="77777777" w:rsidR="004266BC" w:rsidRPr="004C0CC5" w:rsidRDefault="004266BC" w:rsidP="004266BC">
                  <w:pPr>
                    <w:spacing w:after="0" w:line="240" w:lineRule="auto"/>
                    <w:ind w:left="180"/>
                    <w:jc w:val="center"/>
                    <w:rPr>
                      <w:rFonts w:ascii="Arial" w:hAnsi="Arial" w:cs="Arial"/>
                      <w:color w:val="FF0000"/>
                      <w:sz w:val="16"/>
                      <w:szCs w:val="16"/>
                      <w:highlight w:val="yellow"/>
                    </w:rPr>
                  </w:pPr>
                  <w:r w:rsidRPr="004C0CC5">
                    <w:rPr>
                      <w:rFonts w:ascii="Arial" w:hAnsi="Arial" w:cs="Arial"/>
                      <w:color w:val="FF0000"/>
                      <w:sz w:val="16"/>
                      <w:szCs w:val="16"/>
                      <w:highlight w:val="yellow"/>
                    </w:rPr>
                    <w:t>Oatmeal</w:t>
                  </w:r>
                </w:p>
                <w:p w14:paraId="2178AC66" w14:textId="77777777" w:rsidR="004266BC" w:rsidRPr="004C0CC5" w:rsidRDefault="004266BC" w:rsidP="004266BC">
                  <w:pPr>
                    <w:spacing w:after="0" w:line="240" w:lineRule="auto"/>
                    <w:ind w:left="180"/>
                    <w:jc w:val="center"/>
                    <w:rPr>
                      <w:rFonts w:ascii="Arial" w:hAnsi="Arial" w:cs="Arial"/>
                      <w:color w:val="FF0000"/>
                      <w:sz w:val="16"/>
                      <w:szCs w:val="16"/>
                      <w:highlight w:val="yellow"/>
                    </w:rPr>
                  </w:pPr>
                  <w:r w:rsidRPr="004C0CC5">
                    <w:rPr>
                      <w:rFonts w:ascii="Arial" w:hAnsi="Arial" w:cs="Arial"/>
                      <w:color w:val="FF0000"/>
                      <w:sz w:val="16"/>
                      <w:szCs w:val="16"/>
                      <w:highlight w:val="yellow"/>
                    </w:rPr>
                    <w:t>Multigrain</w:t>
                  </w:r>
                </w:p>
                <w:p w14:paraId="2D7A8246" w14:textId="77777777" w:rsidR="004266BC" w:rsidRPr="004C0CC5" w:rsidRDefault="004266BC" w:rsidP="004266BC">
                  <w:pPr>
                    <w:spacing w:after="0" w:line="240" w:lineRule="auto"/>
                    <w:ind w:left="180"/>
                    <w:jc w:val="center"/>
                    <w:rPr>
                      <w:rFonts w:ascii="Arial" w:hAnsi="Arial" w:cs="Arial"/>
                      <w:color w:val="FF0000"/>
                      <w:sz w:val="16"/>
                      <w:szCs w:val="16"/>
                      <w:highlight w:val="yellow"/>
                    </w:rPr>
                  </w:pPr>
                  <w:r w:rsidRPr="004C0CC5">
                    <w:rPr>
                      <w:rFonts w:ascii="Arial" w:hAnsi="Arial" w:cs="Arial"/>
                      <w:color w:val="FF0000"/>
                      <w:sz w:val="16"/>
                      <w:szCs w:val="16"/>
                      <w:highlight w:val="yellow"/>
                    </w:rPr>
                    <w:t>Whole Wheat</w:t>
                  </w:r>
                </w:p>
              </w:tc>
              <w:tc>
                <w:tcPr>
                  <w:tcW w:w="2357" w:type="dxa"/>
                  <w:gridSpan w:val="2"/>
                  <w:vMerge/>
                  <w:shd w:val="clear" w:color="auto" w:fill="C0C0C0"/>
                  <w:vAlign w:val="center"/>
                </w:tcPr>
                <w:p w14:paraId="4FE47A44" w14:textId="77777777" w:rsidR="004266BC" w:rsidRPr="00894DE9" w:rsidRDefault="004266BC" w:rsidP="004266BC">
                  <w:pPr>
                    <w:spacing w:after="0" w:line="240" w:lineRule="auto"/>
                    <w:jc w:val="center"/>
                    <w:rPr>
                      <w:rFonts w:ascii="Arial" w:hAnsi="Arial" w:cs="Arial"/>
                      <w:sz w:val="16"/>
                      <w:szCs w:val="16"/>
                    </w:rPr>
                  </w:pPr>
                </w:p>
              </w:tc>
              <w:tc>
                <w:tcPr>
                  <w:tcW w:w="1145" w:type="dxa"/>
                  <w:vMerge/>
                  <w:shd w:val="clear" w:color="auto" w:fill="BFBFBF" w:themeFill="background1" w:themeFillShade="BF"/>
                  <w:vAlign w:val="center"/>
                </w:tcPr>
                <w:p w14:paraId="0B335D72" w14:textId="77777777" w:rsidR="004266BC" w:rsidRPr="00894DE9" w:rsidRDefault="004266BC" w:rsidP="004266BC">
                  <w:pPr>
                    <w:spacing w:after="0" w:line="240" w:lineRule="auto"/>
                    <w:rPr>
                      <w:rFonts w:ascii="Arial" w:hAnsi="Arial" w:cs="Arial"/>
                      <w:sz w:val="16"/>
                      <w:szCs w:val="16"/>
                    </w:rPr>
                  </w:pPr>
                </w:p>
              </w:tc>
              <w:tc>
                <w:tcPr>
                  <w:tcW w:w="371" w:type="dxa"/>
                  <w:gridSpan w:val="2"/>
                  <w:vMerge/>
                  <w:shd w:val="clear" w:color="auto" w:fill="C0C0C0"/>
                  <w:vAlign w:val="center"/>
                </w:tcPr>
                <w:p w14:paraId="4C94909E" w14:textId="77777777" w:rsidR="004266BC" w:rsidRPr="00894DE9" w:rsidRDefault="004266BC" w:rsidP="004266BC">
                  <w:pPr>
                    <w:spacing w:after="0" w:line="240" w:lineRule="auto"/>
                    <w:ind w:left="-108"/>
                    <w:jc w:val="center"/>
                    <w:rPr>
                      <w:rFonts w:ascii="Arial" w:hAnsi="Arial" w:cs="Arial"/>
                      <w:sz w:val="16"/>
                      <w:szCs w:val="16"/>
                    </w:rPr>
                  </w:pPr>
                </w:p>
              </w:tc>
            </w:tr>
            <w:tr w:rsidR="004266BC" w:rsidRPr="00894DE9" w14:paraId="28ABA241" w14:textId="77777777" w:rsidTr="005E751F">
              <w:trPr>
                <w:trHeight w:val="682"/>
                <w:jc w:val="center"/>
              </w:trPr>
              <w:tc>
                <w:tcPr>
                  <w:tcW w:w="1826" w:type="dxa"/>
                  <w:vMerge/>
                  <w:shd w:val="clear" w:color="auto" w:fill="C0C0C0"/>
                  <w:vAlign w:val="center"/>
                </w:tcPr>
                <w:p w14:paraId="209F64C0" w14:textId="77777777" w:rsidR="004266BC" w:rsidRPr="00894DE9" w:rsidRDefault="004266BC" w:rsidP="004266BC">
                  <w:pPr>
                    <w:spacing w:after="0" w:line="240" w:lineRule="auto"/>
                    <w:jc w:val="center"/>
                    <w:rPr>
                      <w:rFonts w:ascii="Arial" w:hAnsi="Arial" w:cs="Arial"/>
                      <w:sz w:val="16"/>
                      <w:szCs w:val="16"/>
                    </w:rPr>
                  </w:pPr>
                </w:p>
              </w:tc>
              <w:tc>
                <w:tcPr>
                  <w:tcW w:w="1174" w:type="dxa"/>
                  <w:shd w:val="clear" w:color="auto" w:fill="C0C0C0"/>
                  <w:vAlign w:val="center"/>
                </w:tcPr>
                <w:p w14:paraId="1DE8E19C" w14:textId="77777777" w:rsidR="004266BC" w:rsidRPr="004C0CC5" w:rsidRDefault="004266BC" w:rsidP="004266BC">
                  <w:pPr>
                    <w:spacing w:after="0" w:line="240" w:lineRule="auto"/>
                    <w:ind w:left="180"/>
                    <w:jc w:val="center"/>
                    <w:rPr>
                      <w:rFonts w:ascii="Arial" w:hAnsi="Arial" w:cs="Arial"/>
                      <w:color w:val="FF0000"/>
                      <w:sz w:val="16"/>
                      <w:szCs w:val="16"/>
                      <w:highlight w:val="yellow"/>
                    </w:rPr>
                  </w:pPr>
                  <w:r w:rsidRPr="004C0CC5">
                    <w:rPr>
                      <w:rFonts w:ascii="Arial" w:hAnsi="Arial" w:cs="Arial"/>
                      <w:color w:val="FF0000"/>
                      <w:sz w:val="16"/>
                      <w:szCs w:val="16"/>
                      <w:highlight w:val="yellow"/>
                    </w:rPr>
                    <w:t>Parent’s Choice</w:t>
                  </w:r>
                </w:p>
              </w:tc>
              <w:tc>
                <w:tcPr>
                  <w:tcW w:w="1790" w:type="dxa"/>
                  <w:gridSpan w:val="3"/>
                  <w:shd w:val="clear" w:color="auto" w:fill="C0C0C0"/>
                  <w:vAlign w:val="center"/>
                </w:tcPr>
                <w:p w14:paraId="0A23D892" w14:textId="77777777" w:rsidR="004266BC" w:rsidRPr="004C0CC5" w:rsidRDefault="004266BC" w:rsidP="004266BC">
                  <w:pPr>
                    <w:spacing w:after="0" w:line="240" w:lineRule="auto"/>
                    <w:ind w:left="180"/>
                    <w:jc w:val="center"/>
                    <w:rPr>
                      <w:rFonts w:ascii="Arial" w:hAnsi="Arial" w:cs="Arial"/>
                      <w:color w:val="FF0000"/>
                      <w:sz w:val="16"/>
                      <w:szCs w:val="16"/>
                      <w:highlight w:val="yellow"/>
                    </w:rPr>
                  </w:pPr>
                  <w:r w:rsidRPr="004C0CC5">
                    <w:rPr>
                      <w:rFonts w:ascii="Arial" w:hAnsi="Arial" w:cs="Arial"/>
                      <w:color w:val="FF0000"/>
                      <w:sz w:val="16"/>
                      <w:szCs w:val="16"/>
                      <w:highlight w:val="yellow"/>
                    </w:rPr>
                    <w:t>Oatmeal</w:t>
                  </w:r>
                </w:p>
              </w:tc>
              <w:tc>
                <w:tcPr>
                  <w:tcW w:w="2357" w:type="dxa"/>
                  <w:gridSpan w:val="2"/>
                  <w:vMerge/>
                  <w:shd w:val="clear" w:color="auto" w:fill="C0C0C0"/>
                  <w:vAlign w:val="center"/>
                </w:tcPr>
                <w:p w14:paraId="1C3803AD" w14:textId="77777777" w:rsidR="004266BC" w:rsidRPr="00894DE9" w:rsidRDefault="004266BC" w:rsidP="004266BC">
                  <w:pPr>
                    <w:spacing w:after="0" w:line="240" w:lineRule="auto"/>
                    <w:jc w:val="center"/>
                    <w:rPr>
                      <w:rFonts w:ascii="Arial" w:hAnsi="Arial" w:cs="Arial"/>
                      <w:sz w:val="16"/>
                      <w:szCs w:val="16"/>
                    </w:rPr>
                  </w:pPr>
                </w:p>
              </w:tc>
              <w:tc>
                <w:tcPr>
                  <w:tcW w:w="1145" w:type="dxa"/>
                  <w:vMerge/>
                  <w:shd w:val="clear" w:color="auto" w:fill="BFBFBF" w:themeFill="background1" w:themeFillShade="BF"/>
                  <w:vAlign w:val="center"/>
                </w:tcPr>
                <w:p w14:paraId="2BF1C4E3" w14:textId="77777777" w:rsidR="004266BC" w:rsidRPr="00894DE9" w:rsidRDefault="004266BC" w:rsidP="004266BC">
                  <w:pPr>
                    <w:spacing w:after="0" w:line="240" w:lineRule="auto"/>
                    <w:rPr>
                      <w:rFonts w:ascii="Arial" w:hAnsi="Arial" w:cs="Arial"/>
                      <w:sz w:val="16"/>
                      <w:szCs w:val="16"/>
                    </w:rPr>
                  </w:pPr>
                </w:p>
              </w:tc>
              <w:tc>
                <w:tcPr>
                  <w:tcW w:w="371" w:type="dxa"/>
                  <w:gridSpan w:val="2"/>
                  <w:vMerge/>
                  <w:shd w:val="clear" w:color="auto" w:fill="C0C0C0"/>
                  <w:vAlign w:val="center"/>
                </w:tcPr>
                <w:p w14:paraId="751B056A" w14:textId="77777777" w:rsidR="004266BC" w:rsidRPr="00894DE9" w:rsidRDefault="004266BC" w:rsidP="004266BC">
                  <w:pPr>
                    <w:spacing w:after="0" w:line="240" w:lineRule="auto"/>
                    <w:ind w:left="-108"/>
                    <w:jc w:val="center"/>
                    <w:rPr>
                      <w:rFonts w:ascii="Arial" w:hAnsi="Arial" w:cs="Arial"/>
                      <w:sz w:val="16"/>
                      <w:szCs w:val="16"/>
                    </w:rPr>
                  </w:pPr>
                </w:p>
              </w:tc>
            </w:tr>
            <w:tr w:rsidR="004266BC" w:rsidRPr="00894DE9" w14:paraId="1CC1F810" w14:textId="77777777" w:rsidTr="005E751F">
              <w:trPr>
                <w:trHeight w:val="639"/>
                <w:jc w:val="center"/>
              </w:trPr>
              <w:tc>
                <w:tcPr>
                  <w:tcW w:w="1826" w:type="dxa"/>
                  <w:vAlign w:val="center"/>
                </w:tcPr>
                <w:p w14:paraId="5B7C5D12"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INFANT FRUIT &amp; VEGETABLES</w:t>
                  </w:r>
                </w:p>
                <w:p w14:paraId="4D0B63FD" w14:textId="77777777" w:rsidR="004266BC" w:rsidRPr="00894DE9" w:rsidRDefault="004266BC" w:rsidP="004266BC">
                  <w:pPr>
                    <w:spacing w:after="0" w:line="240" w:lineRule="auto"/>
                    <w:jc w:val="center"/>
                    <w:rPr>
                      <w:rFonts w:ascii="Arial" w:hAnsi="Arial" w:cs="Arial"/>
                      <w:b/>
                      <w:bCs/>
                      <w:sz w:val="16"/>
                      <w:szCs w:val="16"/>
                    </w:rPr>
                  </w:pPr>
                </w:p>
                <w:p w14:paraId="4907C2B1" w14:textId="5C99BA70" w:rsidR="004266BC" w:rsidRPr="004C0CC5" w:rsidRDefault="004266BC" w:rsidP="00823B57">
                  <w:pPr>
                    <w:numPr>
                      <w:ilvl w:val="0"/>
                      <w:numId w:val="2"/>
                    </w:numPr>
                    <w:spacing w:after="0" w:line="240" w:lineRule="auto"/>
                    <w:ind w:left="342" w:hanging="270"/>
                    <w:rPr>
                      <w:rFonts w:ascii="Arial" w:hAnsi="Arial" w:cs="Arial"/>
                      <w:color w:val="FF0000"/>
                      <w:sz w:val="16"/>
                      <w:szCs w:val="16"/>
                      <w:highlight w:val="yellow"/>
                    </w:rPr>
                  </w:pPr>
                  <w:r w:rsidRPr="004C0CC5">
                    <w:rPr>
                      <w:rFonts w:ascii="Arial" w:hAnsi="Arial" w:cs="Arial"/>
                      <w:color w:val="FF0000"/>
                      <w:sz w:val="16"/>
                      <w:szCs w:val="16"/>
                      <w:highlight w:val="yellow"/>
                    </w:rPr>
                    <w:t xml:space="preserve">No </w:t>
                  </w:r>
                  <w:r w:rsidR="00A82523">
                    <w:rPr>
                      <w:rFonts w:ascii="Arial" w:hAnsi="Arial" w:cs="Arial"/>
                      <w:color w:val="FF0000"/>
                      <w:sz w:val="16"/>
                      <w:szCs w:val="16"/>
                      <w:highlight w:val="yellow"/>
                    </w:rPr>
                    <w:t>o</w:t>
                  </w:r>
                  <w:r w:rsidRPr="004C0CC5">
                    <w:rPr>
                      <w:rFonts w:ascii="Arial" w:hAnsi="Arial" w:cs="Arial"/>
                      <w:color w:val="FF0000"/>
                      <w:sz w:val="16"/>
                      <w:szCs w:val="16"/>
                      <w:highlight w:val="yellow"/>
                    </w:rPr>
                    <w:t>rganic</w:t>
                  </w:r>
                </w:p>
                <w:p w14:paraId="49C4DBB7" w14:textId="50EE3589" w:rsidR="004266BC" w:rsidRPr="004C0CC5" w:rsidRDefault="004266BC" w:rsidP="00823B57">
                  <w:pPr>
                    <w:numPr>
                      <w:ilvl w:val="0"/>
                      <w:numId w:val="2"/>
                    </w:numPr>
                    <w:spacing w:after="0" w:line="240" w:lineRule="auto"/>
                    <w:ind w:left="342" w:hanging="270"/>
                    <w:rPr>
                      <w:rFonts w:ascii="Arial" w:hAnsi="Arial" w:cs="Arial"/>
                      <w:color w:val="FF0000"/>
                      <w:sz w:val="16"/>
                      <w:szCs w:val="16"/>
                      <w:highlight w:val="yellow"/>
                    </w:rPr>
                  </w:pPr>
                  <w:r w:rsidRPr="004C0CC5">
                    <w:rPr>
                      <w:rFonts w:ascii="Arial" w:hAnsi="Arial" w:cs="Arial"/>
                      <w:color w:val="FF0000"/>
                      <w:sz w:val="16"/>
                      <w:szCs w:val="16"/>
                      <w:highlight w:val="yellow"/>
                    </w:rPr>
                    <w:t xml:space="preserve">No </w:t>
                  </w:r>
                  <w:r w:rsidR="00A82523">
                    <w:rPr>
                      <w:rFonts w:ascii="Arial" w:hAnsi="Arial" w:cs="Arial"/>
                      <w:color w:val="FF0000"/>
                      <w:sz w:val="16"/>
                      <w:szCs w:val="16"/>
                      <w:highlight w:val="yellow"/>
                    </w:rPr>
                    <w:t>s</w:t>
                  </w:r>
                  <w:r w:rsidRPr="004C0CC5">
                    <w:rPr>
                      <w:rFonts w:ascii="Arial" w:hAnsi="Arial" w:cs="Arial"/>
                      <w:color w:val="FF0000"/>
                      <w:sz w:val="16"/>
                      <w:szCs w:val="16"/>
                      <w:highlight w:val="yellow"/>
                    </w:rPr>
                    <w:t>weet potato casseroles</w:t>
                  </w:r>
                </w:p>
                <w:p w14:paraId="202DC609" w14:textId="77777777" w:rsidR="004266BC" w:rsidRPr="004C0CC5" w:rsidRDefault="004266BC" w:rsidP="00823B57">
                  <w:pPr>
                    <w:numPr>
                      <w:ilvl w:val="0"/>
                      <w:numId w:val="2"/>
                    </w:numPr>
                    <w:spacing w:after="0" w:line="240" w:lineRule="auto"/>
                    <w:ind w:left="342" w:hanging="270"/>
                    <w:rPr>
                      <w:rFonts w:ascii="Arial" w:hAnsi="Arial" w:cs="Arial"/>
                      <w:color w:val="FF0000"/>
                      <w:sz w:val="16"/>
                      <w:szCs w:val="16"/>
                      <w:highlight w:val="yellow"/>
                    </w:rPr>
                  </w:pPr>
                  <w:r w:rsidRPr="004C0CC5">
                    <w:rPr>
                      <w:rFonts w:ascii="Arial" w:hAnsi="Arial" w:cs="Arial"/>
                      <w:color w:val="FF0000"/>
                      <w:sz w:val="16"/>
                      <w:szCs w:val="16"/>
                      <w:highlight w:val="yellow"/>
                    </w:rPr>
                    <w:t>No diced</w:t>
                  </w:r>
                </w:p>
                <w:p w14:paraId="171316D9" w14:textId="77777777" w:rsidR="004266BC" w:rsidRPr="004C0CC5" w:rsidRDefault="004266BC" w:rsidP="00823B57">
                  <w:pPr>
                    <w:numPr>
                      <w:ilvl w:val="0"/>
                      <w:numId w:val="2"/>
                    </w:numPr>
                    <w:spacing w:after="0" w:line="240" w:lineRule="auto"/>
                    <w:ind w:left="342" w:hanging="270"/>
                    <w:rPr>
                      <w:rFonts w:ascii="Arial" w:hAnsi="Arial" w:cs="Arial"/>
                      <w:color w:val="FF0000"/>
                      <w:sz w:val="16"/>
                      <w:szCs w:val="16"/>
                      <w:highlight w:val="yellow"/>
                    </w:rPr>
                  </w:pPr>
                  <w:r w:rsidRPr="004C0CC5">
                    <w:rPr>
                      <w:rFonts w:ascii="Arial" w:hAnsi="Arial" w:cs="Arial"/>
                      <w:color w:val="FF0000"/>
                      <w:sz w:val="16"/>
                      <w:szCs w:val="16"/>
                      <w:highlight w:val="yellow"/>
                    </w:rPr>
                    <w:t>No other size or quantity</w:t>
                  </w:r>
                </w:p>
                <w:p w14:paraId="52603290" w14:textId="77777777" w:rsidR="004266BC" w:rsidRPr="004C0CC5" w:rsidRDefault="004266BC" w:rsidP="00823B57">
                  <w:pPr>
                    <w:numPr>
                      <w:ilvl w:val="0"/>
                      <w:numId w:val="2"/>
                    </w:numPr>
                    <w:spacing w:after="0" w:line="240" w:lineRule="auto"/>
                    <w:ind w:left="342" w:hanging="270"/>
                    <w:rPr>
                      <w:rFonts w:ascii="Arial" w:hAnsi="Arial" w:cs="Arial"/>
                      <w:color w:val="FF0000"/>
                      <w:sz w:val="16"/>
                      <w:szCs w:val="16"/>
                      <w:highlight w:val="yellow"/>
                    </w:rPr>
                  </w:pPr>
                  <w:r w:rsidRPr="004C0CC5">
                    <w:rPr>
                      <w:rFonts w:ascii="Arial" w:hAnsi="Arial" w:cs="Arial"/>
                      <w:color w:val="FF0000"/>
                      <w:sz w:val="16"/>
                      <w:szCs w:val="16"/>
                      <w:highlight w:val="yellow"/>
                    </w:rPr>
                    <w:t>No desserts</w:t>
                  </w:r>
                </w:p>
                <w:p w14:paraId="4F808CD6" w14:textId="77777777" w:rsidR="004266BC" w:rsidRPr="004C0CC5" w:rsidRDefault="004266BC" w:rsidP="00823B57">
                  <w:pPr>
                    <w:numPr>
                      <w:ilvl w:val="0"/>
                      <w:numId w:val="2"/>
                    </w:numPr>
                    <w:spacing w:after="0" w:line="240" w:lineRule="auto"/>
                    <w:ind w:left="342" w:hanging="270"/>
                    <w:rPr>
                      <w:rFonts w:ascii="Arial" w:hAnsi="Arial" w:cs="Arial"/>
                      <w:color w:val="FF0000"/>
                      <w:sz w:val="16"/>
                      <w:szCs w:val="16"/>
                      <w:highlight w:val="yellow"/>
                    </w:rPr>
                  </w:pPr>
                  <w:r w:rsidRPr="004C0CC5">
                    <w:rPr>
                      <w:rFonts w:ascii="Arial" w:hAnsi="Arial" w:cs="Arial"/>
                      <w:color w:val="FF0000"/>
                      <w:sz w:val="16"/>
                      <w:szCs w:val="16"/>
                      <w:highlight w:val="yellow"/>
                    </w:rPr>
                    <w:t>No pouches</w:t>
                  </w:r>
                </w:p>
                <w:p w14:paraId="11A7D55F" w14:textId="77777777" w:rsidR="004266BC" w:rsidRPr="004C0CC5" w:rsidRDefault="004266BC" w:rsidP="00823B57">
                  <w:pPr>
                    <w:numPr>
                      <w:ilvl w:val="0"/>
                      <w:numId w:val="2"/>
                    </w:numPr>
                    <w:spacing w:after="0" w:line="240" w:lineRule="auto"/>
                    <w:ind w:left="342" w:hanging="270"/>
                    <w:rPr>
                      <w:rFonts w:ascii="Arial" w:hAnsi="Arial" w:cs="Arial"/>
                      <w:color w:val="FF0000"/>
                      <w:sz w:val="16"/>
                      <w:szCs w:val="16"/>
                      <w:highlight w:val="yellow"/>
                    </w:rPr>
                  </w:pPr>
                  <w:r w:rsidRPr="004C0CC5">
                    <w:rPr>
                      <w:rFonts w:ascii="Arial" w:hAnsi="Arial" w:cs="Arial"/>
                      <w:color w:val="FF0000"/>
                      <w:sz w:val="16"/>
                      <w:szCs w:val="16"/>
                      <w:highlight w:val="yellow"/>
                    </w:rPr>
                    <w:t>No other combinations</w:t>
                  </w:r>
                </w:p>
                <w:p w14:paraId="6EB15901" w14:textId="77777777" w:rsidR="004266BC" w:rsidRPr="00894DE9" w:rsidRDefault="004266BC" w:rsidP="00823B57">
                  <w:pPr>
                    <w:numPr>
                      <w:ilvl w:val="0"/>
                      <w:numId w:val="2"/>
                    </w:numPr>
                    <w:spacing w:after="0" w:line="240" w:lineRule="auto"/>
                    <w:ind w:left="342" w:hanging="270"/>
                    <w:rPr>
                      <w:rFonts w:ascii="Arial" w:hAnsi="Arial" w:cs="Arial"/>
                      <w:sz w:val="16"/>
                      <w:szCs w:val="16"/>
                    </w:rPr>
                  </w:pPr>
                  <w:r w:rsidRPr="004C0CC5">
                    <w:rPr>
                      <w:rFonts w:ascii="Arial" w:hAnsi="Arial" w:cs="Arial"/>
                      <w:color w:val="FF0000"/>
                      <w:sz w:val="16"/>
                      <w:szCs w:val="16"/>
                      <w:highlight w:val="yellow"/>
                    </w:rPr>
                    <w:t>No red bananas or plantains with banana option on infant food voucher</w:t>
                  </w:r>
                </w:p>
              </w:tc>
              <w:tc>
                <w:tcPr>
                  <w:tcW w:w="2964" w:type="dxa"/>
                  <w:gridSpan w:val="4"/>
                  <w:vAlign w:val="center"/>
                </w:tcPr>
                <w:p w14:paraId="24B05DBF"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Fruit and / or Vegetable</w:t>
                  </w:r>
                </w:p>
              </w:tc>
              <w:tc>
                <w:tcPr>
                  <w:tcW w:w="2357" w:type="dxa"/>
                  <w:gridSpan w:val="2"/>
                  <w:vAlign w:val="center"/>
                </w:tcPr>
                <w:p w14:paraId="1D092EE6" w14:textId="77777777" w:rsidR="004266BC" w:rsidRPr="00894DE9" w:rsidRDefault="004266BC" w:rsidP="004266BC">
                  <w:pPr>
                    <w:spacing w:after="0" w:line="240" w:lineRule="auto"/>
                    <w:jc w:val="center"/>
                    <w:rPr>
                      <w:rFonts w:ascii="Arial" w:hAnsi="Arial" w:cs="Arial"/>
                      <w:color w:val="FF0000"/>
                      <w:sz w:val="16"/>
                      <w:szCs w:val="16"/>
                    </w:rPr>
                  </w:pPr>
                  <w:r w:rsidRPr="00894DE9">
                    <w:rPr>
                      <w:rFonts w:ascii="Arial" w:hAnsi="Arial" w:cs="Arial"/>
                      <w:sz w:val="16"/>
                      <w:szCs w:val="16"/>
                    </w:rPr>
                    <w:t xml:space="preserve">4 oz Jars or </w:t>
                  </w:r>
                  <w:r w:rsidRPr="004C0CC5">
                    <w:rPr>
                      <w:rFonts w:ascii="Arial" w:hAnsi="Arial" w:cs="Arial"/>
                      <w:color w:val="FF0000"/>
                      <w:sz w:val="16"/>
                      <w:szCs w:val="16"/>
                      <w:highlight w:val="yellow"/>
                    </w:rPr>
                    <w:t>2 - 4 oz</w:t>
                  </w:r>
                  <w:r w:rsidRPr="00894DE9">
                    <w:rPr>
                      <w:rFonts w:ascii="Arial" w:hAnsi="Arial" w:cs="Arial"/>
                      <w:color w:val="FF0000"/>
                      <w:sz w:val="16"/>
                      <w:szCs w:val="16"/>
                    </w:rPr>
                    <w:t xml:space="preserve"> </w:t>
                  </w:r>
                </w:p>
                <w:p w14:paraId="0458DE1D"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Twin Packs</w:t>
                  </w:r>
                </w:p>
              </w:tc>
              <w:tc>
                <w:tcPr>
                  <w:tcW w:w="1145" w:type="dxa"/>
                  <w:shd w:val="clear" w:color="auto" w:fill="auto"/>
                  <w:vAlign w:val="center"/>
                </w:tcPr>
                <w:p w14:paraId="604DA69F"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72 Jars Combined</w:t>
                  </w:r>
                </w:p>
                <w:p w14:paraId="1DFE026C"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 xml:space="preserve"> or </w:t>
                  </w:r>
                </w:p>
                <w:p w14:paraId="34AFA8D9"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37 – 8 oz Twin Packs</w:t>
                  </w:r>
                </w:p>
              </w:tc>
              <w:tc>
                <w:tcPr>
                  <w:tcW w:w="371" w:type="dxa"/>
                  <w:gridSpan w:val="2"/>
                  <w:vAlign w:val="center"/>
                </w:tcPr>
                <w:p w14:paraId="51ED6ED6"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2CC54E23" w14:textId="77777777" w:rsidTr="005E751F">
              <w:trPr>
                <w:trHeight w:val="396"/>
                <w:jc w:val="center"/>
              </w:trPr>
              <w:tc>
                <w:tcPr>
                  <w:tcW w:w="1826" w:type="dxa"/>
                  <w:shd w:val="clear" w:color="auto" w:fill="C0C0C0"/>
                  <w:vAlign w:val="center"/>
                </w:tcPr>
                <w:p w14:paraId="58563C00"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INFANT MEATS</w:t>
                  </w:r>
                </w:p>
              </w:tc>
              <w:tc>
                <w:tcPr>
                  <w:tcW w:w="2964" w:type="dxa"/>
                  <w:gridSpan w:val="4"/>
                  <w:shd w:val="clear" w:color="auto" w:fill="C0C0C0"/>
                  <w:vAlign w:val="center"/>
                </w:tcPr>
                <w:p w14:paraId="7F48C30F"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Meats in Gravy or Broth</w:t>
                  </w:r>
                </w:p>
              </w:tc>
              <w:tc>
                <w:tcPr>
                  <w:tcW w:w="2357" w:type="dxa"/>
                  <w:gridSpan w:val="2"/>
                  <w:shd w:val="clear" w:color="auto" w:fill="C0C0C0"/>
                  <w:vAlign w:val="center"/>
                </w:tcPr>
                <w:p w14:paraId="25700858"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2.5 oz Jars</w:t>
                  </w:r>
                </w:p>
              </w:tc>
              <w:tc>
                <w:tcPr>
                  <w:tcW w:w="1145" w:type="dxa"/>
                  <w:shd w:val="clear" w:color="auto" w:fill="BFBFBF" w:themeFill="background1" w:themeFillShade="BF"/>
                  <w:vAlign w:val="center"/>
                </w:tcPr>
                <w:p w14:paraId="55FCCF0A"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 xml:space="preserve">* Make this item available for purchase, in </w:t>
                  </w:r>
                  <w:proofErr w:type="gramStart"/>
                  <w:r w:rsidRPr="00894DE9">
                    <w:rPr>
                      <w:rFonts w:ascii="Arial" w:hAnsi="Arial" w:cs="Arial"/>
                      <w:sz w:val="16"/>
                      <w:szCs w:val="16"/>
                    </w:rPr>
                    <w:t>sufficient</w:t>
                  </w:r>
                  <w:proofErr w:type="gramEnd"/>
                  <w:r w:rsidRPr="00894DE9">
                    <w:rPr>
                      <w:rFonts w:ascii="Arial" w:hAnsi="Arial" w:cs="Arial"/>
                      <w:sz w:val="16"/>
                      <w:szCs w:val="16"/>
                    </w:rPr>
                    <w:t xml:space="preserve"> quantity upon request within 5 business days.</w:t>
                  </w:r>
                </w:p>
              </w:tc>
              <w:tc>
                <w:tcPr>
                  <w:tcW w:w="371" w:type="dxa"/>
                  <w:gridSpan w:val="2"/>
                  <w:tcBorders>
                    <w:bottom w:val="single" w:sz="4" w:space="0" w:color="auto"/>
                  </w:tcBorders>
                  <w:shd w:val="clear" w:color="auto" w:fill="C0C0C0"/>
                  <w:vAlign w:val="center"/>
                </w:tcPr>
                <w:p w14:paraId="5E9F9FE0"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31F5B23C" w14:textId="77777777" w:rsidTr="005E751F">
              <w:trPr>
                <w:trHeight w:val="285"/>
                <w:jc w:val="center"/>
              </w:trPr>
              <w:tc>
                <w:tcPr>
                  <w:tcW w:w="1826" w:type="dxa"/>
                  <w:vMerge w:val="restart"/>
                  <w:vAlign w:val="center"/>
                </w:tcPr>
                <w:p w14:paraId="28534E90"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FRUITS &amp; VEGETABLES</w:t>
                  </w:r>
                </w:p>
                <w:p w14:paraId="1EF9A67B" w14:textId="77777777" w:rsidR="004266BC" w:rsidRPr="00894DE9" w:rsidRDefault="004266BC" w:rsidP="004266BC">
                  <w:pPr>
                    <w:spacing w:after="0" w:line="240" w:lineRule="auto"/>
                    <w:jc w:val="center"/>
                    <w:rPr>
                      <w:rFonts w:ascii="Arial" w:hAnsi="Arial" w:cs="Arial"/>
                      <w:sz w:val="16"/>
                      <w:szCs w:val="16"/>
                    </w:rPr>
                  </w:pPr>
                </w:p>
              </w:tc>
              <w:tc>
                <w:tcPr>
                  <w:tcW w:w="2964" w:type="dxa"/>
                  <w:gridSpan w:val="4"/>
                  <w:vAlign w:val="center"/>
                </w:tcPr>
                <w:p w14:paraId="6A74910D"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Fruits</w:t>
                  </w:r>
                </w:p>
              </w:tc>
              <w:tc>
                <w:tcPr>
                  <w:tcW w:w="2357" w:type="dxa"/>
                  <w:gridSpan w:val="2"/>
                  <w:shd w:val="clear" w:color="auto" w:fill="auto"/>
                  <w:vAlign w:val="center"/>
                </w:tcPr>
                <w:p w14:paraId="14ED8DCC"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Fresh, Frozen, Canned</w:t>
                  </w:r>
                </w:p>
              </w:tc>
              <w:tc>
                <w:tcPr>
                  <w:tcW w:w="1145" w:type="dxa"/>
                  <w:vMerge w:val="restart"/>
                  <w:shd w:val="clear" w:color="auto" w:fill="auto"/>
                  <w:vAlign w:val="center"/>
                </w:tcPr>
                <w:p w14:paraId="78657810"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b/>
                      <w:sz w:val="16"/>
                      <w:szCs w:val="16"/>
                    </w:rPr>
                    <w:t>Fresh:</w:t>
                  </w:r>
                  <w:r w:rsidRPr="00894DE9">
                    <w:rPr>
                      <w:rFonts w:ascii="Arial" w:hAnsi="Arial" w:cs="Arial"/>
                      <w:sz w:val="16"/>
                      <w:szCs w:val="16"/>
                    </w:rPr>
                    <w:t xml:space="preserve">  20 Types (Combined Fruits and Vegetables)</w:t>
                  </w:r>
                </w:p>
              </w:tc>
              <w:tc>
                <w:tcPr>
                  <w:tcW w:w="371" w:type="dxa"/>
                  <w:gridSpan w:val="2"/>
                  <w:tcBorders>
                    <w:bottom w:val="nil"/>
                  </w:tcBorders>
                  <w:vAlign w:val="center"/>
                </w:tcPr>
                <w:p w14:paraId="67BBFD6A"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28569881" w14:textId="77777777" w:rsidTr="005E751F">
              <w:trPr>
                <w:trHeight w:val="1187"/>
                <w:jc w:val="center"/>
              </w:trPr>
              <w:tc>
                <w:tcPr>
                  <w:tcW w:w="1826" w:type="dxa"/>
                  <w:vMerge/>
                  <w:vAlign w:val="center"/>
                </w:tcPr>
                <w:p w14:paraId="39C382C3" w14:textId="77777777" w:rsidR="004266BC" w:rsidRPr="00894DE9" w:rsidRDefault="004266BC" w:rsidP="004266BC">
                  <w:pPr>
                    <w:spacing w:after="0" w:line="240" w:lineRule="auto"/>
                    <w:jc w:val="center"/>
                    <w:rPr>
                      <w:rFonts w:ascii="Arial" w:hAnsi="Arial" w:cs="Arial"/>
                      <w:sz w:val="16"/>
                      <w:szCs w:val="16"/>
                    </w:rPr>
                  </w:pPr>
                </w:p>
              </w:tc>
              <w:tc>
                <w:tcPr>
                  <w:tcW w:w="2964" w:type="dxa"/>
                  <w:gridSpan w:val="4"/>
                  <w:vAlign w:val="center"/>
                </w:tcPr>
                <w:p w14:paraId="1C7C39F3"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Vegetables</w:t>
                  </w:r>
                </w:p>
              </w:tc>
              <w:tc>
                <w:tcPr>
                  <w:tcW w:w="2357" w:type="dxa"/>
                  <w:gridSpan w:val="2"/>
                  <w:shd w:val="clear" w:color="auto" w:fill="auto"/>
                  <w:vAlign w:val="center"/>
                </w:tcPr>
                <w:p w14:paraId="64C7E136"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Fresh, Frozen, Canned</w:t>
                  </w:r>
                  <w:r w:rsidRPr="00894DE9" w:rsidDel="009A6A3D">
                    <w:rPr>
                      <w:rFonts w:ascii="Arial" w:hAnsi="Arial" w:cs="Arial"/>
                      <w:sz w:val="16"/>
                      <w:szCs w:val="16"/>
                    </w:rPr>
                    <w:t xml:space="preserve"> </w:t>
                  </w:r>
                </w:p>
              </w:tc>
              <w:tc>
                <w:tcPr>
                  <w:tcW w:w="1145" w:type="dxa"/>
                  <w:vMerge/>
                  <w:shd w:val="clear" w:color="auto" w:fill="auto"/>
                  <w:vAlign w:val="center"/>
                </w:tcPr>
                <w:p w14:paraId="6317CED3" w14:textId="77777777" w:rsidR="004266BC" w:rsidRPr="00894DE9" w:rsidRDefault="004266BC" w:rsidP="004266BC">
                  <w:pPr>
                    <w:spacing w:after="0" w:line="240" w:lineRule="auto"/>
                    <w:rPr>
                      <w:rFonts w:ascii="Arial" w:hAnsi="Arial" w:cs="Arial"/>
                      <w:sz w:val="16"/>
                      <w:szCs w:val="16"/>
                    </w:rPr>
                  </w:pPr>
                </w:p>
              </w:tc>
              <w:tc>
                <w:tcPr>
                  <w:tcW w:w="371" w:type="dxa"/>
                  <w:gridSpan w:val="2"/>
                  <w:tcBorders>
                    <w:bottom w:val="single" w:sz="4" w:space="0" w:color="auto"/>
                  </w:tcBorders>
                  <w:vAlign w:val="center"/>
                </w:tcPr>
                <w:p w14:paraId="2366584F"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73DAFE07" w14:textId="77777777" w:rsidTr="005E751F">
              <w:trPr>
                <w:trHeight w:val="285"/>
                <w:jc w:val="center"/>
              </w:trPr>
              <w:tc>
                <w:tcPr>
                  <w:tcW w:w="1826" w:type="dxa"/>
                  <w:vMerge w:val="restart"/>
                  <w:shd w:val="clear" w:color="auto" w:fill="BFBFBF" w:themeFill="background1" w:themeFillShade="BF"/>
                  <w:vAlign w:val="center"/>
                </w:tcPr>
                <w:p w14:paraId="1D25637C"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sz w:val="16"/>
                      <w:szCs w:val="16"/>
                    </w:rPr>
                    <w:t>YOGURT</w:t>
                  </w:r>
                </w:p>
                <w:p w14:paraId="3E663EA0" w14:textId="77777777" w:rsidR="004266BC" w:rsidRPr="00894DE9" w:rsidRDefault="004266BC" w:rsidP="004266BC">
                  <w:pPr>
                    <w:spacing w:after="0" w:line="240" w:lineRule="auto"/>
                    <w:rPr>
                      <w:rFonts w:ascii="Arial" w:hAnsi="Arial" w:cs="Arial"/>
                      <w:sz w:val="16"/>
                      <w:szCs w:val="16"/>
                    </w:rPr>
                  </w:pPr>
                </w:p>
                <w:p w14:paraId="737D4AE7"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b/>
                      <w:sz w:val="16"/>
                      <w:szCs w:val="16"/>
                    </w:rPr>
                    <w:t>NO</w:t>
                  </w:r>
                  <w:r w:rsidRPr="00894DE9">
                    <w:rPr>
                      <w:rFonts w:ascii="Arial" w:hAnsi="Arial" w:cs="Arial"/>
                      <w:sz w:val="16"/>
                      <w:szCs w:val="16"/>
                    </w:rPr>
                    <w:t xml:space="preserve"> Mix-in ingredients such as granola, candy pieces, honey, nots, and similar ingredients.</w:t>
                  </w:r>
                </w:p>
                <w:p w14:paraId="28AF6466" w14:textId="77777777" w:rsidR="004266BC" w:rsidRPr="00894DE9" w:rsidRDefault="004266BC" w:rsidP="004266BC">
                  <w:pPr>
                    <w:spacing w:after="0" w:line="240" w:lineRule="auto"/>
                    <w:rPr>
                      <w:rFonts w:ascii="Arial" w:hAnsi="Arial" w:cs="Arial"/>
                      <w:sz w:val="16"/>
                      <w:szCs w:val="16"/>
                    </w:rPr>
                  </w:pPr>
                </w:p>
                <w:p w14:paraId="6BAB66DB"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b/>
                      <w:sz w:val="16"/>
                      <w:szCs w:val="16"/>
                    </w:rPr>
                    <w:t>NO</w:t>
                  </w:r>
                  <w:r w:rsidRPr="00894DE9">
                    <w:rPr>
                      <w:rFonts w:ascii="Arial" w:hAnsi="Arial" w:cs="Arial"/>
                      <w:sz w:val="16"/>
                      <w:szCs w:val="16"/>
                    </w:rPr>
                    <w:t xml:space="preserve"> Drinkable yogurts</w:t>
                  </w:r>
                </w:p>
                <w:p w14:paraId="2995DC8A" w14:textId="77777777" w:rsidR="004266BC" w:rsidRPr="00894DE9" w:rsidRDefault="004266BC" w:rsidP="004266BC">
                  <w:pPr>
                    <w:spacing w:after="0" w:line="240" w:lineRule="auto"/>
                    <w:rPr>
                      <w:rFonts w:ascii="Arial" w:hAnsi="Arial" w:cs="Arial"/>
                      <w:sz w:val="16"/>
                      <w:szCs w:val="16"/>
                    </w:rPr>
                  </w:pPr>
                </w:p>
                <w:p w14:paraId="753A7312"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b/>
                      <w:sz w:val="16"/>
                      <w:szCs w:val="16"/>
                    </w:rPr>
                    <w:t>NO</w:t>
                  </w:r>
                  <w:r w:rsidRPr="00894DE9">
                    <w:rPr>
                      <w:rFonts w:ascii="Arial" w:hAnsi="Arial" w:cs="Arial"/>
                      <w:sz w:val="16"/>
                      <w:szCs w:val="16"/>
                    </w:rPr>
                    <w:t xml:space="preserve"> “light” yogurts or artificial sweeteners or stevia</w:t>
                  </w:r>
                </w:p>
                <w:p w14:paraId="5E5D6AAE" w14:textId="77777777" w:rsidR="004266BC" w:rsidRPr="00894DE9" w:rsidRDefault="004266BC" w:rsidP="004266BC">
                  <w:pPr>
                    <w:spacing w:after="0" w:line="240" w:lineRule="auto"/>
                    <w:rPr>
                      <w:rFonts w:ascii="Arial" w:hAnsi="Arial" w:cs="Arial"/>
                      <w:sz w:val="16"/>
                      <w:szCs w:val="16"/>
                    </w:rPr>
                  </w:pPr>
                </w:p>
                <w:p w14:paraId="40D279D7"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b/>
                      <w:sz w:val="16"/>
                      <w:szCs w:val="16"/>
                    </w:rPr>
                    <w:t>NO</w:t>
                  </w:r>
                  <w:r w:rsidRPr="00894DE9">
                    <w:rPr>
                      <w:rFonts w:ascii="Arial" w:hAnsi="Arial" w:cs="Arial"/>
                      <w:sz w:val="16"/>
                      <w:szCs w:val="16"/>
                    </w:rPr>
                    <w:t xml:space="preserve"> organic</w:t>
                  </w:r>
                </w:p>
                <w:p w14:paraId="659904C5" w14:textId="77777777" w:rsidR="004266BC" w:rsidRPr="00894DE9" w:rsidRDefault="004266BC" w:rsidP="004266BC">
                  <w:pPr>
                    <w:spacing w:after="0" w:line="240" w:lineRule="auto"/>
                    <w:rPr>
                      <w:rFonts w:ascii="Arial" w:hAnsi="Arial" w:cs="Arial"/>
                      <w:sz w:val="16"/>
                      <w:szCs w:val="16"/>
                    </w:rPr>
                  </w:pPr>
                </w:p>
                <w:p w14:paraId="3A58E756"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b/>
                      <w:sz w:val="16"/>
                      <w:szCs w:val="16"/>
                    </w:rPr>
                    <w:t>NO</w:t>
                  </w:r>
                  <w:r w:rsidRPr="00894DE9">
                    <w:rPr>
                      <w:rFonts w:ascii="Arial" w:hAnsi="Arial" w:cs="Arial"/>
                      <w:sz w:val="16"/>
                      <w:szCs w:val="16"/>
                    </w:rPr>
                    <w:t xml:space="preserve"> fruit fusion</w:t>
                  </w:r>
                </w:p>
              </w:tc>
              <w:tc>
                <w:tcPr>
                  <w:tcW w:w="1253" w:type="dxa"/>
                  <w:gridSpan w:val="2"/>
                  <w:shd w:val="clear" w:color="auto" w:fill="BFBFBF" w:themeFill="background1" w:themeFillShade="BF"/>
                  <w:vAlign w:val="center"/>
                </w:tcPr>
                <w:p w14:paraId="7FAFAC0D" w14:textId="77777777" w:rsidR="004266BC" w:rsidRPr="00894DE9" w:rsidRDefault="004266BC" w:rsidP="004266BC">
                  <w:pPr>
                    <w:spacing w:after="0" w:line="240" w:lineRule="auto"/>
                    <w:ind w:left="180"/>
                    <w:jc w:val="center"/>
                    <w:rPr>
                      <w:rFonts w:ascii="Arial" w:hAnsi="Arial" w:cs="Arial"/>
                      <w:sz w:val="16"/>
                      <w:szCs w:val="16"/>
                    </w:rPr>
                  </w:pPr>
                  <w:proofErr w:type="spellStart"/>
                  <w:r w:rsidRPr="004C0CC5">
                    <w:rPr>
                      <w:rFonts w:ascii="Arial" w:hAnsi="Arial" w:cs="Arial"/>
                      <w:color w:val="FF0000"/>
                      <w:sz w:val="16"/>
                      <w:szCs w:val="16"/>
                      <w:highlight w:val="yellow"/>
                    </w:rPr>
                    <w:lastRenderedPageBreak/>
                    <w:t>Activia</w:t>
                  </w:r>
                  <w:proofErr w:type="spellEnd"/>
                </w:p>
              </w:tc>
              <w:tc>
                <w:tcPr>
                  <w:tcW w:w="1128" w:type="dxa"/>
                  <w:shd w:val="clear" w:color="auto" w:fill="BFBFBF" w:themeFill="background1" w:themeFillShade="BF"/>
                  <w:vAlign w:val="center"/>
                </w:tcPr>
                <w:p w14:paraId="11685873"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Low Fat</w:t>
                  </w:r>
                </w:p>
              </w:tc>
              <w:tc>
                <w:tcPr>
                  <w:tcW w:w="1763" w:type="dxa"/>
                  <w:gridSpan w:val="2"/>
                  <w:shd w:val="clear" w:color="auto" w:fill="BFBFBF" w:themeFill="background1" w:themeFillShade="BF"/>
                  <w:vAlign w:val="center"/>
                </w:tcPr>
                <w:p w14:paraId="6B15F2A4"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Any Flavor</w:t>
                  </w:r>
                </w:p>
              </w:tc>
              <w:tc>
                <w:tcPr>
                  <w:tcW w:w="1177" w:type="dxa"/>
                  <w:shd w:val="clear" w:color="auto" w:fill="BFBFBF" w:themeFill="background1" w:themeFillShade="BF"/>
                  <w:vAlign w:val="center"/>
                </w:tcPr>
                <w:p w14:paraId="440A66A1"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4 oz - 4 Pack</w:t>
                  </w:r>
                </w:p>
              </w:tc>
              <w:tc>
                <w:tcPr>
                  <w:tcW w:w="1145" w:type="dxa"/>
                  <w:vMerge w:val="restart"/>
                  <w:shd w:val="clear" w:color="auto" w:fill="BFBFBF" w:themeFill="background1" w:themeFillShade="BF"/>
                  <w:vAlign w:val="center"/>
                </w:tcPr>
                <w:p w14:paraId="5E0FFB70" w14:textId="77777777" w:rsidR="004266BC" w:rsidRPr="00894DE9" w:rsidRDefault="004266BC" w:rsidP="004266BC">
                  <w:pPr>
                    <w:spacing w:after="0" w:line="240" w:lineRule="auto"/>
                    <w:rPr>
                      <w:rFonts w:ascii="Arial" w:hAnsi="Arial" w:cs="Arial"/>
                      <w:sz w:val="16"/>
                      <w:szCs w:val="16"/>
                    </w:rPr>
                  </w:pPr>
                  <w:r w:rsidRPr="004C0CC5">
                    <w:rPr>
                      <w:rFonts w:ascii="Arial" w:hAnsi="Arial" w:cs="Arial"/>
                      <w:color w:val="FF0000"/>
                      <w:sz w:val="16"/>
                      <w:szCs w:val="16"/>
                      <w:highlight w:val="yellow"/>
                    </w:rPr>
                    <w:t>64 ounces</w:t>
                  </w:r>
                  <w:r w:rsidRPr="00894DE9">
                    <w:rPr>
                      <w:rFonts w:ascii="Arial" w:hAnsi="Arial" w:cs="Arial"/>
                      <w:sz w:val="16"/>
                      <w:szCs w:val="16"/>
                    </w:rPr>
                    <w:t xml:space="preserve"> – low or non- fat; plain or flavored; any combination of packaging</w:t>
                  </w:r>
                </w:p>
                <w:p w14:paraId="262DE66F" w14:textId="77777777" w:rsidR="004266BC" w:rsidRPr="00894DE9" w:rsidRDefault="004266BC" w:rsidP="004266BC">
                  <w:pPr>
                    <w:spacing w:after="0" w:line="240" w:lineRule="auto"/>
                    <w:rPr>
                      <w:rFonts w:ascii="Arial" w:hAnsi="Arial" w:cs="Arial"/>
                      <w:sz w:val="16"/>
                      <w:szCs w:val="16"/>
                    </w:rPr>
                  </w:pPr>
                </w:p>
                <w:p w14:paraId="49EDF5A2" w14:textId="77777777" w:rsidR="004266BC" w:rsidRPr="00894DE9" w:rsidRDefault="004266BC" w:rsidP="004266BC">
                  <w:pPr>
                    <w:spacing w:after="0" w:line="240" w:lineRule="auto"/>
                    <w:rPr>
                      <w:rFonts w:ascii="Arial" w:hAnsi="Arial" w:cs="Arial"/>
                      <w:sz w:val="16"/>
                      <w:szCs w:val="16"/>
                    </w:rPr>
                  </w:pPr>
                </w:p>
                <w:p w14:paraId="48F5225D"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color w:val="FF0000"/>
                      <w:sz w:val="16"/>
                      <w:szCs w:val="16"/>
                      <w:highlight w:val="yellow"/>
                    </w:rPr>
                    <w:t>1 - 32 oz tub</w:t>
                  </w:r>
                  <w:r w:rsidRPr="00894DE9">
                    <w:rPr>
                      <w:rFonts w:ascii="Arial" w:hAnsi="Arial" w:cs="Arial"/>
                      <w:sz w:val="16"/>
                      <w:szCs w:val="16"/>
                      <w:highlight w:val="yellow"/>
                    </w:rPr>
                    <w:t>,</w:t>
                  </w:r>
                  <w:r w:rsidRPr="00894DE9">
                    <w:rPr>
                      <w:rFonts w:ascii="Arial" w:hAnsi="Arial" w:cs="Arial"/>
                      <w:sz w:val="16"/>
                      <w:szCs w:val="16"/>
                    </w:rPr>
                    <w:t xml:space="preserve"> whole </w:t>
                  </w:r>
                  <w:r w:rsidRPr="00894DE9">
                    <w:rPr>
                      <w:rFonts w:ascii="Arial" w:hAnsi="Arial" w:cs="Arial"/>
                      <w:color w:val="FF0000"/>
                      <w:sz w:val="16"/>
                      <w:szCs w:val="16"/>
                      <w:highlight w:val="yellow"/>
                    </w:rPr>
                    <w:t>milk</w:t>
                  </w:r>
                  <w:r w:rsidRPr="00894DE9">
                    <w:rPr>
                      <w:rFonts w:ascii="Arial" w:hAnsi="Arial" w:cs="Arial"/>
                      <w:sz w:val="16"/>
                      <w:szCs w:val="16"/>
                    </w:rPr>
                    <w:t>; plain or flavored</w:t>
                  </w:r>
                </w:p>
                <w:p w14:paraId="7F3433CE" w14:textId="77777777" w:rsidR="004266BC" w:rsidRPr="00894DE9" w:rsidRDefault="004266BC" w:rsidP="004266BC">
                  <w:pPr>
                    <w:spacing w:after="0" w:line="240" w:lineRule="auto"/>
                    <w:rPr>
                      <w:rFonts w:ascii="Arial" w:hAnsi="Arial" w:cs="Arial"/>
                      <w:sz w:val="16"/>
                      <w:szCs w:val="16"/>
                    </w:rPr>
                  </w:pPr>
                </w:p>
              </w:tc>
              <w:tc>
                <w:tcPr>
                  <w:tcW w:w="371" w:type="dxa"/>
                  <w:gridSpan w:val="2"/>
                  <w:tcBorders>
                    <w:top w:val="single" w:sz="4" w:space="0" w:color="auto"/>
                    <w:bottom w:val="single" w:sz="4" w:space="0" w:color="auto"/>
                  </w:tcBorders>
                  <w:shd w:val="clear" w:color="auto" w:fill="BFBFBF" w:themeFill="background1" w:themeFillShade="BF"/>
                  <w:vAlign w:val="center"/>
                </w:tcPr>
                <w:p w14:paraId="10B466DE"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lastRenderedPageBreak/>
                    <w:sym w:font="Wingdings" w:char="F06F"/>
                  </w:r>
                </w:p>
              </w:tc>
            </w:tr>
            <w:tr w:rsidR="004266BC" w:rsidRPr="00894DE9" w14:paraId="72596CE4" w14:textId="77777777" w:rsidTr="005E751F">
              <w:trPr>
                <w:trHeight w:val="285"/>
                <w:jc w:val="center"/>
              </w:trPr>
              <w:tc>
                <w:tcPr>
                  <w:tcW w:w="1826" w:type="dxa"/>
                  <w:vMerge/>
                  <w:shd w:val="clear" w:color="auto" w:fill="BFBFBF" w:themeFill="background1" w:themeFillShade="BF"/>
                  <w:vAlign w:val="center"/>
                </w:tcPr>
                <w:p w14:paraId="33505944" w14:textId="77777777" w:rsidR="004266BC" w:rsidRPr="00894DE9" w:rsidRDefault="004266BC" w:rsidP="004266BC">
                  <w:pPr>
                    <w:spacing w:after="0" w:line="240" w:lineRule="auto"/>
                    <w:rPr>
                      <w:rFonts w:ascii="Arial" w:hAnsi="Arial" w:cs="Arial"/>
                      <w:sz w:val="16"/>
                      <w:szCs w:val="16"/>
                    </w:rPr>
                  </w:pPr>
                </w:p>
              </w:tc>
              <w:tc>
                <w:tcPr>
                  <w:tcW w:w="1253" w:type="dxa"/>
                  <w:gridSpan w:val="2"/>
                  <w:vMerge w:val="restart"/>
                  <w:shd w:val="clear" w:color="auto" w:fill="BFBFBF" w:themeFill="background1" w:themeFillShade="BF"/>
                  <w:vAlign w:val="center"/>
                </w:tcPr>
                <w:p w14:paraId="2C7D4FF5"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Dannon</w:t>
                  </w:r>
                </w:p>
              </w:tc>
              <w:tc>
                <w:tcPr>
                  <w:tcW w:w="1128" w:type="dxa"/>
                  <w:shd w:val="clear" w:color="auto" w:fill="BFBFBF" w:themeFill="background1" w:themeFillShade="BF"/>
                  <w:vAlign w:val="center"/>
                </w:tcPr>
                <w:p w14:paraId="5E714411"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 xml:space="preserve">Whole </w:t>
                  </w:r>
                  <w:r w:rsidRPr="004C0CC5">
                    <w:rPr>
                      <w:rFonts w:ascii="Arial" w:hAnsi="Arial" w:cs="Arial"/>
                      <w:color w:val="FF0000"/>
                      <w:sz w:val="16"/>
                      <w:szCs w:val="16"/>
                      <w:highlight w:val="yellow"/>
                    </w:rPr>
                    <w:t>Milk</w:t>
                  </w:r>
                </w:p>
              </w:tc>
              <w:tc>
                <w:tcPr>
                  <w:tcW w:w="1763" w:type="dxa"/>
                  <w:gridSpan w:val="2"/>
                  <w:shd w:val="clear" w:color="auto" w:fill="BFBFBF" w:themeFill="background1" w:themeFillShade="BF"/>
                  <w:vAlign w:val="center"/>
                </w:tcPr>
                <w:p w14:paraId="3A4D26C1" w14:textId="77777777" w:rsidR="004266BC" w:rsidRPr="00894DE9" w:rsidRDefault="004266BC" w:rsidP="00823B57">
                  <w:pPr>
                    <w:pStyle w:val="ListParagraph"/>
                    <w:numPr>
                      <w:ilvl w:val="0"/>
                      <w:numId w:val="7"/>
                    </w:numPr>
                    <w:spacing w:after="0" w:line="240" w:lineRule="auto"/>
                    <w:rPr>
                      <w:rFonts w:ascii="Arial" w:hAnsi="Arial" w:cs="Arial"/>
                      <w:sz w:val="16"/>
                      <w:szCs w:val="16"/>
                    </w:rPr>
                  </w:pPr>
                  <w:r w:rsidRPr="00894DE9">
                    <w:rPr>
                      <w:rFonts w:ascii="Arial" w:hAnsi="Arial" w:cs="Arial"/>
                      <w:sz w:val="16"/>
                      <w:szCs w:val="16"/>
                    </w:rPr>
                    <w:t>Plain</w:t>
                  </w:r>
                </w:p>
                <w:p w14:paraId="3CD48724" w14:textId="77777777" w:rsidR="004266BC" w:rsidRPr="00894DE9" w:rsidRDefault="004266BC" w:rsidP="00823B57">
                  <w:pPr>
                    <w:pStyle w:val="ListParagraph"/>
                    <w:numPr>
                      <w:ilvl w:val="0"/>
                      <w:numId w:val="7"/>
                    </w:numPr>
                    <w:spacing w:after="0" w:line="240" w:lineRule="auto"/>
                    <w:rPr>
                      <w:rFonts w:ascii="Arial" w:hAnsi="Arial" w:cs="Arial"/>
                      <w:sz w:val="16"/>
                      <w:szCs w:val="16"/>
                    </w:rPr>
                  </w:pPr>
                  <w:r w:rsidRPr="00894DE9">
                    <w:rPr>
                      <w:rFonts w:ascii="Arial" w:hAnsi="Arial" w:cs="Arial"/>
                      <w:sz w:val="16"/>
                      <w:szCs w:val="16"/>
                    </w:rPr>
                    <w:t>Vanilla</w:t>
                  </w:r>
                </w:p>
                <w:p w14:paraId="40513F6D" w14:textId="77777777" w:rsidR="004266BC" w:rsidRPr="00894DE9" w:rsidRDefault="004266BC" w:rsidP="00823B57">
                  <w:pPr>
                    <w:pStyle w:val="ListParagraph"/>
                    <w:numPr>
                      <w:ilvl w:val="0"/>
                      <w:numId w:val="7"/>
                    </w:numPr>
                    <w:spacing w:after="0" w:line="240" w:lineRule="auto"/>
                    <w:rPr>
                      <w:rFonts w:ascii="Arial" w:hAnsi="Arial" w:cs="Arial"/>
                      <w:sz w:val="16"/>
                      <w:szCs w:val="16"/>
                    </w:rPr>
                  </w:pPr>
                  <w:r w:rsidRPr="00894DE9">
                    <w:rPr>
                      <w:rFonts w:ascii="Arial" w:hAnsi="Arial" w:cs="Arial"/>
                      <w:sz w:val="16"/>
                      <w:szCs w:val="16"/>
                    </w:rPr>
                    <w:t>Strawberry</w:t>
                  </w:r>
                </w:p>
              </w:tc>
              <w:tc>
                <w:tcPr>
                  <w:tcW w:w="1177" w:type="dxa"/>
                  <w:vMerge w:val="restart"/>
                  <w:shd w:val="clear" w:color="auto" w:fill="BFBFBF" w:themeFill="background1" w:themeFillShade="BF"/>
                  <w:vAlign w:val="center"/>
                </w:tcPr>
                <w:p w14:paraId="07FB2027"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Pr="004C0CC5">
                    <w:rPr>
                      <w:rFonts w:ascii="Arial" w:hAnsi="Arial" w:cs="Arial"/>
                      <w:color w:val="FF0000"/>
                      <w:sz w:val="16"/>
                      <w:szCs w:val="16"/>
                      <w:highlight w:val="yellow"/>
                    </w:rPr>
                    <w:t>tub</w:t>
                  </w:r>
                </w:p>
              </w:tc>
              <w:tc>
                <w:tcPr>
                  <w:tcW w:w="1145" w:type="dxa"/>
                  <w:vMerge/>
                  <w:shd w:val="clear" w:color="auto" w:fill="BFBFBF" w:themeFill="background1" w:themeFillShade="BF"/>
                  <w:vAlign w:val="center"/>
                </w:tcPr>
                <w:p w14:paraId="480D2CB1" w14:textId="77777777" w:rsidR="004266BC" w:rsidRPr="00894DE9" w:rsidRDefault="004266BC" w:rsidP="004266BC">
                  <w:pPr>
                    <w:spacing w:after="0" w:line="240" w:lineRule="auto"/>
                    <w:rPr>
                      <w:rFonts w:ascii="Arial" w:hAnsi="Arial" w:cs="Arial"/>
                      <w:sz w:val="16"/>
                      <w:szCs w:val="16"/>
                    </w:rPr>
                  </w:pPr>
                </w:p>
              </w:tc>
              <w:tc>
                <w:tcPr>
                  <w:tcW w:w="371" w:type="dxa"/>
                  <w:gridSpan w:val="2"/>
                  <w:vMerge w:val="restart"/>
                  <w:tcBorders>
                    <w:top w:val="single" w:sz="4" w:space="0" w:color="auto"/>
                  </w:tcBorders>
                  <w:shd w:val="clear" w:color="auto" w:fill="BFBFBF" w:themeFill="background1" w:themeFillShade="BF"/>
                  <w:vAlign w:val="center"/>
                </w:tcPr>
                <w:p w14:paraId="3C7868CE"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2ACE71D1" w14:textId="77777777" w:rsidTr="005E751F">
              <w:trPr>
                <w:trHeight w:val="285"/>
                <w:jc w:val="center"/>
              </w:trPr>
              <w:tc>
                <w:tcPr>
                  <w:tcW w:w="1826" w:type="dxa"/>
                  <w:vMerge/>
                  <w:shd w:val="clear" w:color="auto" w:fill="BFBFBF" w:themeFill="background1" w:themeFillShade="BF"/>
                  <w:vAlign w:val="center"/>
                </w:tcPr>
                <w:p w14:paraId="6BB360A9" w14:textId="77777777" w:rsidR="004266BC" w:rsidRPr="00894DE9" w:rsidRDefault="004266BC" w:rsidP="004266BC">
                  <w:pPr>
                    <w:spacing w:after="0" w:line="240" w:lineRule="auto"/>
                    <w:rPr>
                      <w:rFonts w:ascii="Arial" w:hAnsi="Arial" w:cs="Arial"/>
                      <w:sz w:val="16"/>
                      <w:szCs w:val="16"/>
                    </w:rPr>
                  </w:pPr>
                </w:p>
              </w:tc>
              <w:tc>
                <w:tcPr>
                  <w:tcW w:w="1253" w:type="dxa"/>
                  <w:gridSpan w:val="2"/>
                  <w:vMerge/>
                  <w:shd w:val="clear" w:color="auto" w:fill="BFBFBF" w:themeFill="background1" w:themeFillShade="BF"/>
                  <w:vAlign w:val="center"/>
                </w:tcPr>
                <w:p w14:paraId="5B901AB8"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shd w:val="clear" w:color="auto" w:fill="BFBFBF" w:themeFill="background1" w:themeFillShade="BF"/>
                  <w:vAlign w:val="center"/>
                </w:tcPr>
                <w:p w14:paraId="425DF144"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Low Fat</w:t>
                  </w:r>
                </w:p>
              </w:tc>
              <w:tc>
                <w:tcPr>
                  <w:tcW w:w="1763" w:type="dxa"/>
                  <w:gridSpan w:val="2"/>
                  <w:shd w:val="clear" w:color="auto" w:fill="BFBFBF" w:themeFill="background1" w:themeFillShade="BF"/>
                  <w:vAlign w:val="center"/>
                </w:tcPr>
                <w:p w14:paraId="28FD912D"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Any Flavor</w:t>
                  </w:r>
                </w:p>
              </w:tc>
              <w:tc>
                <w:tcPr>
                  <w:tcW w:w="1177" w:type="dxa"/>
                  <w:vMerge/>
                  <w:shd w:val="clear" w:color="auto" w:fill="BFBFBF" w:themeFill="background1" w:themeFillShade="BF"/>
                  <w:vAlign w:val="center"/>
                </w:tcPr>
                <w:p w14:paraId="22B72C2A" w14:textId="77777777" w:rsidR="004266BC" w:rsidRPr="00894DE9" w:rsidRDefault="004266BC" w:rsidP="004266BC">
                  <w:pPr>
                    <w:spacing w:after="0" w:line="240" w:lineRule="auto"/>
                    <w:jc w:val="center"/>
                    <w:rPr>
                      <w:rFonts w:ascii="Arial" w:hAnsi="Arial" w:cs="Arial"/>
                      <w:sz w:val="16"/>
                      <w:szCs w:val="16"/>
                    </w:rPr>
                  </w:pPr>
                </w:p>
              </w:tc>
              <w:tc>
                <w:tcPr>
                  <w:tcW w:w="1145" w:type="dxa"/>
                  <w:vMerge/>
                  <w:shd w:val="clear" w:color="auto" w:fill="BFBFBF" w:themeFill="background1" w:themeFillShade="BF"/>
                  <w:vAlign w:val="center"/>
                </w:tcPr>
                <w:p w14:paraId="6825FF4D" w14:textId="77777777" w:rsidR="004266BC" w:rsidRPr="00894DE9" w:rsidRDefault="004266BC" w:rsidP="004266BC">
                  <w:pPr>
                    <w:spacing w:after="0" w:line="240" w:lineRule="auto"/>
                    <w:rPr>
                      <w:rFonts w:ascii="Arial" w:hAnsi="Arial" w:cs="Arial"/>
                      <w:sz w:val="16"/>
                      <w:szCs w:val="16"/>
                    </w:rPr>
                  </w:pPr>
                </w:p>
              </w:tc>
              <w:tc>
                <w:tcPr>
                  <w:tcW w:w="371" w:type="dxa"/>
                  <w:gridSpan w:val="2"/>
                  <w:vMerge/>
                  <w:shd w:val="clear" w:color="auto" w:fill="BFBFBF" w:themeFill="background1" w:themeFillShade="BF"/>
                  <w:vAlign w:val="center"/>
                </w:tcPr>
                <w:p w14:paraId="14C02815" w14:textId="77777777" w:rsidR="004266BC" w:rsidRPr="00894DE9" w:rsidRDefault="004266BC" w:rsidP="004266BC">
                  <w:pPr>
                    <w:spacing w:after="0" w:line="240" w:lineRule="auto"/>
                    <w:ind w:left="-108"/>
                    <w:jc w:val="center"/>
                    <w:rPr>
                      <w:rFonts w:ascii="Arial" w:hAnsi="Arial" w:cs="Arial"/>
                      <w:b/>
                      <w:sz w:val="16"/>
                      <w:szCs w:val="16"/>
                    </w:rPr>
                  </w:pPr>
                </w:p>
              </w:tc>
            </w:tr>
            <w:tr w:rsidR="004266BC" w:rsidRPr="00894DE9" w14:paraId="3C13CB52" w14:textId="77777777" w:rsidTr="005E751F">
              <w:trPr>
                <w:trHeight w:val="285"/>
                <w:jc w:val="center"/>
              </w:trPr>
              <w:tc>
                <w:tcPr>
                  <w:tcW w:w="1826" w:type="dxa"/>
                  <w:vMerge/>
                  <w:shd w:val="clear" w:color="auto" w:fill="BFBFBF" w:themeFill="background1" w:themeFillShade="BF"/>
                  <w:vAlign w:val="center"/>
                </w:tcPr>
                <w:p w14:paraId="4CF11DA4" w14:textId="77777777" w:rsidR="004266BC" w:rsidRPr="00894DE9" w:rsidRDefault="004266BC" w:rsidP="004266BC">
                  <w:pPr>
                    <w:spacing w:after="0" w:line="240" w:lineRule="auto"/>
                    <w:rPr>
                      <w:rFonts w:ascii="Arial" w:hAnsi="Arial" w:cs="Arial"/>
                      <w:sz w:val="16"/>
                      <w:szCs w:val="16"/>
                    </w:rPr>
                  </w:pPr>
                </w:p>
              </w:tc>
              <w:tc>
                <w:tcPr>
                  <w:tcW w:w="1253" w:type="dxa"/>
                  <w:gridSpan w:val="2"/>
                  <w:vMerge/>
                  <w:shd w:val="clear" w:color="auto" w:fill="BFBFBF" w:themeFill="background1" w:themeFillShade="BF"/>
                  <w:vAlign w:val="center"/>
                </w:tcPr>
                <w:p w14:paraId="590AF7B1"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shd w:val="clear" w:color="auto" w:fill="BFBFBF" w:themeFill="background1" w:themeFillShade="BF"/>
                  <w:vAlign w:val="center"/>
                </w:tcPr>
                <w:p w14:paraId="14CD1659"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Non-Fat</w:t>
                  </w:r>
                </w:p>
              </w:tc>
              <w:tc>
                <w:tcPr>
                  <w:tcW w:w="1763" w:type="dxa"/>
                  <w:gridSpan w:val="2"/>
                  <w:shd w:val="clear" w:color="auto" w:fill="BFBFBF" w:themeFill="background1" w:themeFillShade="BF"/>
                  <w:vAlign w:val="center"/>
                </w:tcPr>
                <w:p w14:paraId="1ADF0E08"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Any Flavor</w:t>
                  </w:r>
                </w:p>
              </w:tc>
              <w:tc>
                <w:tcPr>
                  <w:tcW w:w="1177" w:type="dxa"/>
                  <w:vMerge/>
                  <w:shd w:val="clear" w:color="auto" w:fill="BFBFBF" w:themeFill="background1" w:themeFillShade="BF"/>
                  <w:vAlign w:val="center"/>
                </w:tcPr>
                <w:p w14:paraId="7A29F722" w14:textId="77777777" w:rsidR="004266BC" w:rsidRPr="00894DE9" w:rsidRDefault="004266BC" w:rsidP="004266BC">
                  <w:pPr>
                    <w:spacing w:after="0" w:line="240" w:lineRule="auto"/>
                    <w:jc w:val="center"/>
                    <w:rPr>
                      <w:rFonts w:ascii="Arial" w:hAnsi="Arial" w:cs="Arial"/>
                      <w:sz w:val="16"/>
                      <w:szCs w:val="16"/>
                    </w:rPr>
                  </w:pPr>
                </w:p>
              </w:tc>
              <w:tc>
                <w:tcPr>
                  <w:tcW w:w="1145" w:type="dxa"/>
                  <w:vMerge/>
                  <w:shd w:val="clear" w:color="auto" w:fill="BFBFBF" w:themeFill="background1" w:themeFillShade="BF"/>
                  <w:vAlign w:val="center"/>
                </w:tcPr>
                <w:p w14:paraId="36FAD654" w14:textId="77777777" w:rsidR="004266BC" w:rsidRPr="00894DE9" w:rsidRDefault="004266BC" w:rsidP="004266BC">
                  <w:pPr>
                    <w:spacing w:after="0" w:line="240" w:lineRule="auto"/>
                    <w:rPr>
                      <w:rFonts w:ascii="Arial" w:hAnsi="Arial" w:cs="Arial"/>
                      <w:sz w:val="16"/>
                      <w:szCs w:val="16"/>
                    </w:rPr>
                  </w:pPr>
                </w:p>
              </w:tc>
              <w:tc>
                <w:tcPr>
                  <w:tcW w:w="371" w:type="dxa"/>
                  <w:gridSpan w:val="2"/>
                  <w:vMerge/>
                  <w:shd w:val="clear" w:color="auto" w:fill="BFBFBF" w:themeFill="background1" w:themeFillShade="BF"/>
                  <w:vAlign w:val="center"/>
                </w:tcPr>
                <w:p w14:paraId="4FFD1B79" w14:textId="77777777" w:rsidR="004266BC" w:rsidRPr="00894DE9" w:rsidRDefault="004266BC" w:rsidP="004266BC">
                  <w:pPr>
                    <w:spacing w:after="0" w:line="240" w:lineRule="auto"/>
                    <w:ind w:left="-108"/>
                    <w:jc w:val="center"/>
                    <w:rPr>
                      <w:rFonts w:ascii="Arial" w:hAnsi="Arial" w:cs="Arial"/>
                      <w:b/>
                      <w:sz w:val="16"/>
                      <w:szCs w:val="16"/>
                    </w:rPr>
                  </w:pPr>
                </w:p>
              </w:tc>
            </w:tr>
            <w:tr w:rsidR="004266BC" w:rsidRPr="00894DE9" w14:paraId="4FB08EAD" w14:textId="77777777" w:rsidTr="005E751F">
              <w:trPr>
                <w:trHeight w:val="285"/>
                <w:jc w:val="center"/>
              </w:trPr>
              <w:tc>
                <w:tcPr>
                  <w:tcW w:w="1826" w:type="dxa"/>
                  <w:vMerge/>
                  <w:shd w:val="clear" w:color="auto" w:fill="BFBFBF" w:themeFill="background1" w:themeFillShade="BF"/>
                  <w:vAlign w:val="center"/>
                </w:tcPr>
                <w:p w14:paraId="5E6BE4E0" w14:textId="77777777" w:rsidR="004266BC" w:rsidRPr="00894DE9" w:rsidRDefault="004266BC" w:rsidP="004266BC">
                  <w:pPr>
                    <w:spacing w:after="0" w:line="240" w:lineRule="auto"/>
                    <w:rPr>
                      <w:rFonts w:ascii="Arial" w:hAnsi="Arial" w:cs="Arial"/>
                      <w:sz w:val="16"/>
                      <w:szCs w:val="16"/>
                    </w:rPr>
                  </w:pPr>
                </w:p>
              </w:tc>
              <w:tc>
                <w:tcPr>
                  <w:tcW w:w="1253" w:type="dxa"/>
                  <w:gridSpan w:val="2"/>
                  <w:vMerge w:val="restart"/>
                  <w:shd w:val="clear" w:color="auto" w:fill="BFBFBF" w:themeFill="background1" w:themeFillShade="BF"/>
                  <w:vAlign w:val="center"/>
                </w:tcPr>
                <w:p w14:paraId="6C384847"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 xml:space="preserve">Oikos </w:t>
                  </w:r>
                  <w:r w:rsidRPr="004C0CC5">
                    <w:rPr>
                      <w:rFonts w:ascii="Arial" w:hAnsi="Arial" w:cs="Arial"/>
                      <w:color w:val="FF0000"/>
                      <w:sz w:val="16"/>
                      <w:szCs w:val="16"/>
                      <w:highlight w:val="yellow"/>
                    </w:rPr>
                    <w:t>(Greek)</w:t>
                  </w:r>
                </w:p>
              </w:tc>
              <w:tc>
                <w:tcPr>
                  <w:tcW w:w="1128" w:type="dxa"/>
                  <w:shd w:val="clear" w:color="auto" w:fill="BFBFBF" w:themeFill="background1" w:themeFillShade="BF"/>
                  <w:vAlign w:val="center"/>
                </w:tcPr>
                <w:p w14:paraId="4639C301" w14:textId="77777777" w:rsidR="004266BC" w:rsidRPr="00894DE9" w:rsidRDefault="004266BC" w:rsidP="004266BC">
                  <w:pPr>
                    <w:spacing w:after="0" w:line="240" w:lineRule="auto"/>
                    <w:ind w:left="180"/>
                    <w:rPr>
                      <w:rFonts w:ascii="Arial" w:hAnsi="Arial" w:cs="Arial"/>
                      <w:sz w:val="16"/>
                      <w:szCs w:val="16"/>
                    </w:rPr>
                  </w:pPr>
                  <w:r w:rsidRPr="00894DE9">
                    <w:rPr>
                      <w:rFonts w:ascii="Arial" w:hAnsi="Arial" w:cs="Arial"/>
                      <w:sz w:val="16"/>
                      <w:szCs w:val="16"/>
                    </w:rPr>
                    <w:t xml:space="preserve">Whole </w:t>
                  </w:r>
                  <w:r w:rsidRPr="004C0CC5">
                    <w:rPr>
                      <w:rFonts w:ascii="Arial" w:hAnsi="Arial" w:cs="Arial"/>
                      <w:color w:val="FF0000"/>
                      <w:sz w:val="16"/>
                      <w:szCs w:val="16"/>
                      <w:highlight w:val="yellow"/>
                    </w:rPr>
                    <w:t>Milk</w:t>
                  </w:r>
                  <w:r w:rsidRPr="00894DE9">
                    <w:rPr>
                      <w:rFonts w:ascii="Arial" w:hAnsi="Arial" w:cs="Arial"/>
                      <w:sz w:val="16"/>
                      <w:szCs w:val="16"/>
                    </w:rPr>
                    <w:t xml:space="preserve"> (4%)</w:t>
                  </w:r>
                </w:p>
              </w:tc>
              <w:tc>
                <w:tcPr>
                  <w:tcW w:w="1763" w:type="dxa"/>
                  <w:gridSpan w:val="2"/>
                  <w:shd w:val="clear" w:color="auto" w:fill="BFBFBF" w:themeFill="background1" w:themeFillShade="BF"/>
                  <w:vAlign w:val="center"/>
                </w:tcPr>
                <w:p w14:paraId="30FAD6E7" w14:textId="77777777" w:rsidR="004266BC" w:rsidRPr="00894DE9" w:rsidRDefault="004266BC" w:rsidP="00823B57">
                  <w:pPr>
                    <w:pStyle w:val="ListParagraph"/>
                    <w:numPr>
                      <w:ilvl w:val="0"/>
                      <w:numId w:val="2"/>
                    </w:numPr>
                    <w:spacing w:after="0" w:line="240" w:lineRule="auto"/>
                    <w:rPr>
                      <w:rFonts w:ascii="Arial" w:hAnsi="Arial" w:cs="Arial"/>
                      <w:sz w:val="16"/>
                      <w:szCs w:val="16"/>
                    </w:rPr>
                  </w:pPr>
                  <w:r w:rsidRPr="00894DE9">
                    <w:rPr>
                      <w:rFonts w:ascii="Arial" w:hAnsi="Arial" w:cs="Arial"/>
                      <w:sz w:val="16"/>
                      <w:szCs w:val="16"/>
                    </w:rPr>
                    <w:t>Plain</w:t>
                  </w:r>
                </w:p>
              </w:tc>
              <w:tc>
                <w:tcPr>
                  <w:tcW w:w="1177" w:type="dxa"/>
                  <w:vMerge w:val="restart"/>
                  <w:shd w:val="clear" w:color="auto" w:fill="BFBFBF" w:themeFill="background1" w:themeFillShade="BF"/>
                  <w:vAlign w:val="center"/>
                </w:tcPr>
                <w:p w14:paraId="22133815"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Pr="004C0CC5">
                    <w:rPr>
                      <w:rFonts w:ascii="Arial" w:hAnsi="Arial" w:cs="Arial"/>
                      <w:color w:val="FF0000"/>
                      <w:sz w:val="16"/>
                      <w:szCs w:val="16"/>
                      <w:highlight w:val="yellow"/>
                    </w:rPr>
                    <w:t>tub</w:t>
                  </w:r>
                </w:p>
              </w:tc>
              <w:tc>
                <w:tcPr>
                  <w:tcW w:w="1145" w:type="dxa"/>
                  <w:vMerge/>
                  <w:shd w:val="clear" w:color="auto" w:fill="BFBFBF" w:themeFill="background1" w:themeFillShade="BF"/>
                  <w:vAlign w:val="center"/>
                </w:tcPr>
                <w:p w14:paraId="565B4123"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05DECECF"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1439B73A" w14:textId="77777777" w:rsidTr="005E751F">
              <w:trPr>
                <w:trHeight w:val="285"/>
                <w:jc w:val="center"/>
              </w:trPr>
              <w:tc>
                <w:tcPr>
                  <w:tcW w:w="1826" w:type="dxa"/>
                  <w:vMerge/>
                  <w:shd w:val="clear" w:color="auto" w:fill="BFBFBF" w:themeFill="background1" w:themeFillShade="BF"/>
                  <w:vAlign w:val="center"/>
                </w:tcPr>
                <w:p w14:paraId="435E5485" w14:textId="77777777" w:rsidR="004266BC" w:rsidRPr="00894DE9" w:rsidRDefault="004266BC" w:rsidP="004266BC">
                  <w:pPr>
                    <w:spacing w:after="0" w:line="240" w:lineRule="auto"/>
                    <w:rPr>
                      <w:rFonts w:ascii="Arial" w:hAnsi="Arial" w:cs="Arial"/>
                      <w:sz w:val="16"/>
                      <w:szCs w:val="16"/>
                    </w:rPr>
                  </w:pPr>
                </w:p>
              </w:tc>
              <w:tc>
                <w:tcPr>
                  <w:tcW w:w="1253" w:type="dxa"/>
                  <w:gridSpan w:val="2"/>
                  <w:vMerge/>
                  <w:shd w:val="clear" w:color="auto" w:fill="BFBFBF" w:themeFill="background1" w:themeFillShade="BF"/>
                  <w:vAlign w:val="center"/>
                </w:tcPr>
                <w:p w14:paraId="14DD4BB5"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shd w:val="clear" w:color="auto" w:fill="BFBFBF" w:themeFill="background1" w:themeFillShade="BF"/>
                  <w:vAlign w:val="center"/>
                </w:tcPr>
                <w:p w14:paraId="08AE2CFC"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Non-Fat (0%)</w:t>
                  </w:r>
                </w:p>
              </w:tc>
              <w:tc>
                <w:tcPr>
                  <w:tcW w:w="1763" w:type="dxa"/>
                  <w:gridSpan w:val="2"/>
                  <w:shd w:val="clear" w:color="auto" w:fill="BFBFBF" w:themeFill="background1" w:themeFillShade="BF"/>
                  <w:vAlign w:val="center"/>
                </w:tcPr>
                <w:p w14:paraId="1D0064F0" w14:textId="77777777" w:rsidR="004266BC" w:rsidRPr="00894DE9" w:rsidRDefault="004266BC" w:rsidP="00823B57">
                  <w:pPr>
                    <w:pStyle w:val="ListParagraph"/>
                    <w:numPr>
                      <w:ilvl w:val="0"/>
                      <w:numId w:val="2"/>
                    </w:numPr>
                    <w:spacing w:after="0" w:line="240" w:lineRule="auto"/>
                    <w:rPr>
                      <w:rFonts w:ascii="Arial" w:hAnsi="Arial" w:cs="Arial"/>
                      <w:sz w:val="16"/>
                      <w:szCs w:val="16"/>
                    </w:rPr>
                  </w:pPr>
                  <w:r w:rsidRPr="00894DE9">
                    <w:rPr>
                      <w:rFonts w:ascii="Arial" w:hAnsi="Arial" w:cs="Arial"/>
                      <w:sz w:val="16"/>
                      <w:szCs w:val="16"/>
                    </w:rPr>
                    <w:t>Plain</w:t>
                  </w:r>
                </w:p>
                <w:p w14:paraId="332D172A" w14:textId="77777777" w:rsidR="004266BC" w:rsidRPr="00894DE9" w:rsidRDefault="004266BC" w:rsidP="00823B57">
                  <w:pPr>
                    <w:pStyle w:val="ListParagraph"/>
                    <w:numPr>
                      <w:ilvl w:val="0"/>
                      <w:numId w:val="2"/>
                    </w:numPr>
                    <w:spacing w:after="0" w:line="240" w:lineRule="auto"/>
                    <w:rPr>
                      <w:rFonts w:ascii="Arial" w:hAnsi="Arial" w:cs="Arial"/>
                      <w:sz w:val="16"/>
                      <w:szCs w:val="16"/>
                    </w:rPr>
                  </w:pPr>
                  <w:r w:rsidRPr="00894DE9">
                    <w:rPr>
                      <w:rFonts w:ascii="Arial" w:hAnsi="Arial" w:cs="Arial"/>
                      <w:sz w:val="16"/>
                      <w:szCs w:val="16"/>
                    </w:rPr>
                    <w:t>Vanilla</w:t>
                  </w:r>
                </w:p>
              </w:tc>
              <w:tc>
                <w:tcPr>
                  <w:tcW w:w="1177" w:type="dxa"/>
                  <w:vMerge/>
                  <w:shd w:val="clear" w:color="auto" w:fill="BFBFBF" w:themeFill="background1" w:themeFillShade="BF"/>
                  <w:vAlign w:val="center"/>
                </w:tcPr>
                <w:p w14:paraId="63DE8723" w14:textId="77777777" w:rsidR="004266BC" w:rsidRPr="00894DE9" w:rsidRDefault="004266BC" w:rsidP="004266BC">
                  <w:pPr>
                    <w:spacing w:after="0" w:line="240" w:lineRule="auto"/>
                    <w:jc w:val="center"/>
                    <w:rPr>
                      <w:rFonts w:ascii="Arial" w:hAnsi="Arial" w:cs="Arial"/>
                      <w:sz w:val="16"/>
                      <w:szCs w:val="16"/>
                    </w:rPr>
                  </w:pPr>
                </w:p>
              </w:tc>
              <w:tc>
                <w:tcPr>
                  <w:tcW w:w="1145" w:type="dxa"/>
                  <w:vMerge/>
                  <w:shd w:val="clear" w:color="auto" w:fill="BFBFBF" w:themeFill="background1" w:themeFillShade="BF"/>
                  <w:vAlign w:val="center"/>
                </w:tcPr>
                <w:p w14:paraId="6AF34498"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119B773A"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1298B3BB" w14:textId="77777777" w:rsidTr="005E751F">
              <w:trPr>
                <w:trHeight w:val="285"/>
                <w:jc w:val="center"/>
              </w:trPr>
              <w:tc>
                <w:tcPr>
                  <w:tcW w:w="1826" w:type="dxa"/>
                  <w:vMerge/>
                  <w:shd w:val="clear" w:color="auto" w:fill="BFBFBF" w:themeFill="background1" w:themeFillShade="BF"/>
                  <w:vAlign w:val="center"/>
                </w:tcPr>
                <w:p w14:paraId="0536E6AB" w14:textId="77777777" w:rsidR="004266BC" w:rsidRPr="00894DE9" w:rsidRDefault="004266BC" w:rsidP="004266BC">
                  <w:pPr>
                    <w:spacing w:after="0" w:line="240" w:lineRule="auto"/>
                    <w:rPr>
                      <w:rFonts w:ascii="Arial" w:hAnsi="Arial" w:cs="Arial"/>
                      <w:sz w:val="16"/>
                      <w:szCs w:val="16"/>
                    </w:rPr>
                  </w:pPr>
                </w:p>
              </w:tc>
              <w:tc>
                <w:tcPr>
                  <w:tcW w:w="1253" w:type="dxa"/>
                  <w:gridSpan w:val="2"/>
                  <w:shd w:val="clear" w:color="auto" w:fill="BFBFBF" w:themeFill="background1" w:themeFillShade="BF"/>
                  <w:vAlign w:val="center"/>
                </w:tcPr>
                <w:p w14:paraId="263BE33F"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Yoplait</w:t>
                  </w:r>
                </w:p>
              </w:tc>
              <w:tc>
                <w:tcPr>
                  <w:tcW w:w="1128" w:type="dxa"/>
                  <w:shd w:val="clear" w:color="auto" w:fill="BFBFBF" w:themeFill="background1" w:themeFillShade="BF"/>
                  <w:vAlign w:val="center"/>
                </w:tcPr>
                <w:p w14:paraId="6289B968"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Non-Fat</w:t>
                  </w:r>
                </w:p>
                <w:p w14:paraId="589ABC99" w14:textId="77777777" w:rsidR="004266BC" w:rsidRPr="00894DE9" w:rsidRDefault="004266BC" w:rsidP="004266BC">
                  <w:pPr>
                    <w:spacing w:after="0" w:line="240" w:lineRule="auto"/>
                    <w:ind w:left="180"/>
                    <w:jc w:val="center"/>
                    <w:rPr>
                      <w:rFonts w:ascii="Arial" w:hAnsi="Arial" w:cs="Arial"/>
                      <w:sz w:val="16"/>
                      <w:szCs w:val="16"/>
                    </w:rPr>
                  </w:pPr>
                </w:p>
                <w:p w14:paraId="4342100D"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Low Fat</w:t>
                  </w:r>
                </w:p>
              </w:tc>
              <w:tc>
                <w:tcPr>
                  <w:tcW w:w="1763" w:type="dxa"/>
                  <w:gridSpan w:val="2"/>
                  <w:shd w:val="clear" w:color="auto" w:fill="BFBFBF" w:themeFill="background1" w:themeFillShade="BF"/>
                  <w:vAlign w:val="center"/>
                </w:tcPr>
                <w:p w14:paraId="586E8DBA"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Any Flavor</w:t>
                  </w:r>
                </w:p>
              </w:tc>
              <w:tc>
                <w:tcPr>
                  <w:tcW w:w="1177" w:type="dxa"/>
                  <w:shd w:val="clear" w:color="auto" w:fill="BFBFBF" w:themeFill="background1" w:themeFillShade="BF"/>
                  <w:vAlign w:val="center"/>
                </w:tcPr>
                <w:p w14:paraId="243FEB98"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Pr="004C0CC5">
                    <w:rPr>
                      <w:rFonts w:ascii="Arial" w:hAnsi="Arial" w:cs="Arial"/>
                      <w:color w:val="FF0000"/>
                      <w:sz w:val="16"/>
                      <w:szCs w:val="16"/>
                      <w:highlight w:val="yellow"/>
                    </w:rPr>
                    <w:t>tub</w:t>
                  </w:r>
                </w:p>
                <w:p w14:paraId="433DE396" w14:textId="77777777" w:rsidR="004266BC" w:rsidRPr="00894DE9" w:rsidRDefault="004266BC" w:rsidP="004266BC">
                  <w:pPr>
                    <w:spacing w:after="0" w:line="240" w:lineRule="auto"/>
                    <w:jc w:val="center"/>
                    <w:rPr>
                      <w:rFonts w:ascii="Arial" w:hAnsi="Arial" w:cs="Arial"/>
                      <w:sz w:val="16"/>
                      <w:szCs w:val="16"/>
                    </w:rPr>
                  </w:pPr>
                </w:p>
                <w:p w14:paraId="3850C244"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4 oz – 8 pack</w:t>
                  </w:r>
                </w:p>
              </w:tc>
              <w:tc>
                <w:tcPr>
                  <w:tcW w:w="1145" w:type="dxa"/>
                  <w:vMerge/>
                  <w:shd w:val="clear" w:color="auto" w:fill="BFBFBF" w:themeFill="background1" w:themeFillShade="BF"/>
                  <w:vAlign w:val="center"/>
                </w:tcPr>
                <w:p w14:paraId="0D397D34"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7184E6D7"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3AFA4A2C" w14:textId="77777777" w:rsidTr="005E751F">
              <w:trPr>
                <w:trHeight w:val="285"/>
                <w:jc w:val="center"/>
              </w:trPr>
              <w:tc>
                <w:tcPr>
                  <w:tcW w:w="1826" w:type="dxa"/>
                  <w:vMerge/>
                  <w:shd w:val="clear" w:color="auto" w:fill="BFBFBF" w:themeFill="background1" w:themeFillShade="BF"/>
                  <w:vAlign w:val="center"/>
                </w:tcPr>
                <w:p w14:paraId="0733B686" w14:textId="77777777" w:rsidR="004266BC" w:rsidRPr="00894DE9" w:rsidRDefault="004266BC" w:rsidP="004266BC">
                  <w:pPr>
                    <w:spacing w:after="0" w:line="240" w:lineRule="auto"/>
                    <w:rPr>
                      <w:rFonts w:ascii="Arial" w:hAnsi="Arial" w:cs="Arial"/>
                      <w:sz w:val="16"/>
                      <w:szCs w:val="16"/>
                    </w:rPr>
                  </w:pPr>
                </w:p>
              </w:tc>
              <w:tc>
                <w:tcPr>
                  <w:tcW w:w="1253" w:type="dxa"/>
                  <w:gridSpan w:val="2"/>
                  <w:shd w:val="clear" w:color="auto" w:fill="BFBFBF" w:themeFill="background1" w:themeFillShade="BF"/>
                  <w:vAlign w:val="center"/>
                </w:tcPr>
                <w:p w14:paraId="65EDDEE3" w14:textId="77777777" w:rsidR="004266BC" w:rsidRPr="00894DE9" w:rsidRDefault="004266BC" w:rsidP="004266BC">
                  <w:pPr>
                    <w:spacing w:after="0" w:line="240" w:lineRule="auto"/>
                    <w:ind w:left="180"/>
                    <w:jc w:val="center"/>
                    <w:rPr>
                      <w:rFonts w:ascii="Arial" w:hAnsi="Arial" w:cs="Arial"/>
                      <w:sz w:val="16"/>
                      <w:szCs w:val="16"/>
                    </w:rPr>
                  </w:pPr>
                  <w:proofErr w:type="spellStart"/>
                  <w:r w:rsidRPr="00894DE9">
                    <w:rPr>
                      <w:rFonts w:ascii="Arial" w:hAnsi="Arial" w:cs="Arial"/>
                      <w:sz w:val="16"/>
                      <w:szCs w:val="16"/>
                    </w:rPr>
                    <w:t>GoGurts</w:t>
                  </w:r>
                  <w:proofErr w:type="spellEnd"/>
                </w:p>
              </w:tc>
              <w:tc>
                <w:tcPr>
                  <w:tcW w:w="1128" w:type="dxa"/>
                  <w:shd w:val="clear" w:color="auto" w:fill="BFBFBF" w:themeFill="background1" w:themeFillShade="BF"/>
                  <w:vAlign w:val="center"/>
                </w:tcPr>
                <w:p w14:paraId="718C8ABF"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Low Fat</w:t>
                  </w:r>
                </w:p>
              </w:tc>
              <w:tc>
                <w:tcPr>
                  <w:tcW w:w="1763" w:type="dxa"/>
                  <w:gridSpan w:val="2"/>
                  <w:shd w:val="clear" w:color="auto" w:fill="BFBFBF" w:themeFill="background1" w:themeFillShade="BF"/>
                  <w:vAlign w:val="center"/>
                </w:tcPr>
                <w:p w14:paraId="37B3AAE3"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Any Flavor</w:t>
                  </w:r>
                </w:p>
              </w:tc>
              <w:tc>
                <w:tcPr>
                  <w:tcW w:w="1177" w:type="dxa"/>
                  <w:shd w:val="clear" w:color="auto" w:fill="BFBFBF" w:themeFill="background1" w:themeFillShade="BF"/>
                  <w:vAlign w:val="center"/>
                </w:tcPr>
                <w:p w14:paraId="02AF96B8"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2 oz – 16 pack</w:t>
                  </w:r>
                </w:p>
              </w:tc>
              <w:tc>
                <w:tcPr>
                  <w:tcW w:w="1145" w:type="dxa"/>
                  <w:vMerge/>
                  <w:shd w:val="clear" w:color="auto" w:fill="BFBFBF" w:themeFill="background1" w:themeFillShade="BF"/>
                  <w:vAlign w:val="center"/>
                </w:tcPr>
                <w:p w14:paraId="2535B290"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18100E1E"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47E5243A" w14:textId="77777777" w:rsidTr="005E751F">
              <w:trPr>
                <w:trHeight w:val="285"/>
                <w:jc w:val="center"/>
              </w:trPr>
              <w:tc>
                <w:tcPr>
                  <w:tcW w:w="1826" w:type="dxa"/>
                  <w:vMerge/>
                  <w:shd w:val="clear" w:color="auto" w:fill="BFBFBF" w:themeFill="background1" w:themeFillShade="BF"/>
                  <w:vAlign w:val="center"/>
                </w:tcPr>
                <w:p w14:paraId="2EFC5972" w14:textId="77777777" w:rsidR="004266BC" w:rsidRPr="00894DE9" w:rsidRDefault="004266BC" w:rsidP="004266BC">
                  <w:pPr>
                    <w:spacing w:after="0" w:line="240" w:lineRule="auto"/>
                    <w:rPr>
                      <w:rFonts w:ascii="Arial" w:hAnsi="Arial" w:cs="Arial"/>
                      <w:sz w:val="16"/>
                      <w:szCs w:val="16"/>
                    </w:rPr>
                  </w:pPr>
                </w:p>
              </w:tc>
              <w:tc>
                <w:tcPr>
                  <w:tcW w:w="1253" w:type="dxa"/>
                  <w:gridSpan w:val="2"/>
                  <w:shd w:val="clear" w:color="auto" w:fill="BFBFBF" w:themeFill="background1" w:themeFillShade="BF"/>
                  <w:vAlign w:val="center"/>
                </w:tcPr>
                <w:p w14:paraId="22002DA0" w14:textId="77777777" w:rsidR="004266BC" w:rsidRPr="00894DE9" w:rsidRDefault="004266BC" w:rsidP="004266BC">
                  <w:pPr>
                    <w:spacing w:after="0" w:line="240" w:lineRule="auto"/>
                    <w:ind w:left="180"/>
                    <w:jc w:val="center"/>
                    <w:rPr>
                      <w:rFonts w:ascii="Arial" w:hAnsi="Arial" w:cs="Arial"/>
                      <w:sz w:val="16"/>
                      <w:szCs w:val="16"/>
                    </w:rPr>
                  </w:pPr>
                  <w:proofErr w:type="spellStart"/>
                  <w:r w:rsidRPr="00894DE9">
                    <w:rPr>
                      <w:rFonts w:ascii="Arial" w:hAnsi="Arial" w:cs="Arial"/>
                      <w:sz w:val="16"/>
                      <w:szCs w:val="16"/>
                    </w:rPr>
                    <w:t>GoGurts</w:t>
                  </w:r>
                  <w:proofErr w:type="spellEnd"/>
                  <w:r w:rsidRPr="00894DE9">
                    <w:rPr>
                      <w:rFonts w:ascii="Arial" w:hAnsi="Arial" w:cs="Arial"/>
                      <w:sz w:val="16"/>
                      <w:szCs w:val="16"/>
                    </w:rPr>
                    <w:t xml:space="preserve"> XL</w:t>
                  </w:r>
                </w:p>
              </w:tc>
              <w:tc>
                <w:tcPr>
                  <w:tcW w:w="1128" w:type="dxa"/>
                  <w:shd w:val="clear" w:color="auto" w:fill="BFBFBF" w:themeFill="background1" w:themeFillShade="BF"/>
                  <w:vAlign w:val="center"/>
                </w:tcPr>
                <w:p w14:paraId="7BE32A57"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Low Fat</w:t>
                  </w:r>
                </w:p>
              </w:tc>
              <w:tc>
                <w:tcPr>
                  <w:tcW w:w="1763" w:type="dxa"/>
                  <w:gridSpan w:val="2"/>
                  <w:shd w:val="clear" w:color="auto" w:fill="BFBFBF" w:themeFill="background1" w:themeFillShade="BF"/>
                  <w:vAlign w:val="center"/>
                </w:tcPr>
                <w:p w14:paraId="54DC35EE"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Any Flavor</w:t>
                  </w:r>
                </w:p>
              </w:tc>
              <w:tc>
                <w:tcPr>
                  <w:tcW w:w="1177" w:type="dxa"/>
                  <w:shd w:val="clear" w:color="auto" w:fill="BFBFBF" w:themeFill="background1" w:themeFillShade="BF"/>
                  <w:vAlign w:val="center"/>
                </w:tcPr>
                <w:p w14:paraId="1F0DBBB6"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4oz – 8 pack</w:t>
                  </w:r>
                </w:p>
              </w:tc>
              <w:tc>
                <w:tcPr>
                  <w:tcW w:w="1145" w:type="dxa"/>
                  <w:vMerge/>
                  <w:shd w:val="clear" w:color="auto" w:fill="BFBFBF" w:themeFill="background1" w:themeFillShade="BF"/>
                  <w:vAlign w:val="center"/>
                </w:tcPr>
                <w:p w14:paraId="6CE6FD32"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748C5D53"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77F628A9" w14:textId="77777777" w:rsidTr="005E751F">
              <w:trPr>
                <w:trHeight w:val="285"/>
                <w:jc w:val="center"/>
              </w:trPr>
              <w:tc>
                <w:tcPr>
                  <w:tcW w:w="1826" w:type="dxa"/>
                  <w:vMerge/>
                  <w:shd w:val="clear" w:color="auto" w:fill="BFBFBF" w:themeFill="background1" w:themeFillShade="BF"/>
                  <w:vAlign w:val="center"/>
                </w:tcPr>
                <w:p w14:paraId="3CAB8E47" w14:textId="77777777" w:rsidR="004266BC" w:rsidRPr="00894DE9" w:rsidRDefault="004266BC" w:rsidP="004266BC">
                  <w:pPr>
                    <w:spacing w:after="0" w:line="240" w:lineRule="auto"/>
                    <w:rPr>
                      <w:rFonts w:ascii="Arial" w:hAnsi="Arial" w:cs="Arial"/>
                      <w:sz w:val="16"/>
                      <w:szCs w:val="16"/>
                    </w:rPr>
                  </w:pPr>
                </w:p>
              </w:tc>
              <w:tc>
                <w:tcPr>
                  <w:tcW w:w="1253" w:type="dxa"/>
                  <w:gridSpan w:val="2"/>
                  <w:shd w:val="clear" w:color="auto" w:fill="BFBFBF" w:themeFill="background1" w:themeFillShade="BF"/>
                  <w:vAlign w:val="center"/>
                </w:tcPr>
                <w:p w14:paraId="1C7DFF07"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Go Big</w:t>
                  </w:r>
                </w:p>
              </w:tc>
              <w:tc>
                <w:tcPr>
                  <w:tcW w:w="1128" w:type="dxa"/>
                  <w:shd w:val="clear" w:color="auto" w:fill="BFBFBF" w:themeFill="background1" w:themeFillShade="BF"/>
                  <w:vAlign w:val="center"/>
                </w:tcPr>
                <w:p w14:paraId="28AD8317"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Low Fat</w:t>
                  </w:r>
                </w:p>
              </w:tc>
              <w:tc>
                <w:tcPr>
                  <w:tcW w:w="1763" w:type="dxa"/>
                  <w:gridSpan w:val="2"/>
                  <w:shd w:val="clear" w:color="auto" w:fill="BFBFBF" w:themeFill="background1" w:themeFillShade="BF"/>
                  <w:vAlign w:val="center"/>
                </w:tcPr>
                <w:p w14:paraId="238AD124"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Any Flavor</w:t>
                  </w:r>
                </w:p>
              </w:tc>
              <w:tc>
                <w:tcPr>
                  <w:tcW w:w="1177" w:type="dxa"/>
                  <w:shd w:val="clear" w:color="auto" w:fill="BFBFBF" w:themeFill="background1" w:themeFillShade="BF"/>
                  <w:vAlign w:val="center"/>
                </w:tcPr>
                <w:p w14:paraId="1F860601"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4oz – 8 pack</w:t>
                  </w:r>
                </w:p>
              </w:tc>
              <w:tc>
                <w:tcPr>
                  <w:tcW w:w="1145" w:type="dxa"/>
                  <w:vMerge/>
                  <w:shd w:val="clear" w:color="auto" w:fill="BFBFBF" w:themeFill="background1" w:themeFillShade="BF"/>
                  <w:vAlign w:val="center"/>
                </w:tcPr>
                <w:p w14:paraId="73A1297B"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08C13AB7"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362C9B68" w14:textId="77777777" w:rsidTr="005E751F">
              <w:trPr>
                <w:trHeight w:val="285"/>
                <w:jc w:val="center"/>
              </w:trPr>
              <w:tc>
                <w:tcPr>
                  <w:tcW w:w="1826" w:type="dxa"/>
                  <w:vMerge/>
                  <w:shd w:val="clear" w:color="auto" w:fill="BFBFBF" w:themeFill="background1" w:themeFillShade="BF"/>
                  <w:vAlign w:val="center"/>
                </w:tcPr>
                <w:p w14:paraId="3982E5B6" w14:textId="77777777" w:rsidR="004266BC" w:rsidRPr="00894DE9" w:rsidRDefault="004266BC" w:rsidP="004266BC">
                  <w:pPr>
                    <w:spacing w:after="0" w:line="240" w:lineRule="auto"/>
                    <w:rPr>
                      <w:rFonts w:ascii="Arial" w:hAnsi="Arial" w:cs="Arial"/>
                      <w:sz w:val="16"/>
                      <w:szCs w:val="16"/>
                    </w:rPr>
                  </w:pPr>
                </w:p>
              </w:tc>
              <w:tc>
                <w:tcPr>
                  <w:tcW w:w="1253" w:type="dxa"/>
                  <w:gridSpan w:val="2"/>
                  <w:vMerge w:val="restart"/>
                  <w:shd w:val="clear" w:color="auto" w:fill="BFBFBF" w:themeFill="background1" w:themeFillShade="BF"/>
                  <w:vAlign w:val="center"/>
                </w:tcPr>
                <w:p w14:paraId="6DB35CF1"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Great Value</w:t>
                  </w:r>
                </w:p>
              </w:tc>
              <w:tc>
                <w:tcPr>
                  <w:tcW w:w="1128" w:type="dxa"/>
                  <w:shd w:val="clear" w:color="auto" w:fill="BFBFBF" w:themeFill="background1" w:themeFillShade="BF"/>
                  <w:vAlign w:val="center"/>
                </w:tcPr>
                <w:p w14:paraId="150183FD"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Non-Fat</w:t>
                  </w:r>
                </w:p>
              </w:tc>
              <w:tc>
                <w:tcPr>
                  <w:tcW w:w="1763" w:type="dxa"/>
                  <w:gridSpan w:val="2"/>
                  <w:shd w:val="clear" w:color="auto" w:fill="BFBFBF" w:themeFill="background1" w:themeFillShade="BF"/>
                  <w:vAlign w:val="center"/>
                </w:tcPr>
                <w:p w14:paraId="76312CE4" w14:textId="77777777" w:rsidR="004266BC" w:rsidRPr="00894DE9" w:rsidRDefault="004266BC" w:rsidP="00823B57">
                  <w:pPr>
                    <w:pStyle w:val="ListParagraph"/>
                    <w:numPr>
                      <w:ilvl w:val="0"/>
                      <w:numId w:val="8"/>
                    </w:numPr>
                    <w:spacing w:after="0" w:line="240" w:lineRule="auto"/>
                    <w:rPr>
                      <w:rFonts w:ascii="Arial" w:hAnsi="Arial" w:cs="Arial"/>
                      <w:sz w:val="16"/>
                      <w:szCs w:val="16"/>
                    </w:rPr>
                  </w:pPr>
                  <w:r w:rsidRPr="00894DE9">
                    <w:rPr>
                      <w:rFonts w:ascii="Arial" w:hAnsi="Arial" w:cs="Arial"/>
                      <w:sz w:val="16"/>
                      <w:szCs w:val="16"/>
                    </w:rPr>
                    <w:t>Plain</w:t>
                  </w:r>
                </w:p>
              </w:tc>
              <w:tc>
                <w:tcPr>
                  <w:tcW w:w="1177" w:type="dxa"/>
                  <w:vMerge w:val="restart"/>
                  <w:shd w:val="clear" w:color="auto" w:fill="BFBFBF" w:themeFill="background1" w:themeFillShade="BF"/>
                  <w:vAlign w:val="center"/>
                </w:tcPr>
                <w:p w14:paraId="57941891"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Pr="00894DE9">
                    <w:rPr>
                      <w:rFonts w:ascii="Arial" w:hAnsi="Arial" w:cs="Arial"/>
                      <w:color w:val="FF0000"/>
                      <w:sz w:val="16"/>
                      <w:szCs w:val="16"/>
                      <w:highlight w:val="yellow"/>
                    </w:rPr>
                    <w:t>tub</w:t>
                  </w:r>
                </w:p>
              </w:tc>
              <w:tc>
                <w:tcPr>
                  <w:tcW w:w="1145" w:type="dxa"/>
                  <w:vMerge/>
                  <w:shd w:val="clear" w:color="auto" w:fill="BFBFBF" w:themeFill="background1" w:themeFillShade="BF"/>
                  <w:vAlign w:val="center"/>
                </w:tcPr>
                <w:p w14:paraId="677F68B0"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1DE00500" w14:textId="77777777" w:rsidR="004266BC" w:rsidRPr="00894DE9" w:rsidRDefault="004266BC" w:rsidP="004266BC">
                  <w:pPr>
                    <w:spacing w:after="0" w:line="240" w:lineRule="auto"/>
                    <w:ind w:left="-108"/>
                    <w:jc w:val="center"/>
                    <w:rPr>
                      <w:rFonts w:ascii="Arial" w:hAnsi="Arial" w:cs="Arial"/>
                      <w:b/>
                      <w:sz w:val="16"/>
                      <w:szCs w:val="16"/>
                    </w:rPr>
                  </w:pPr>
                  <w:r w:rsidRPr="00894DE9">
                    <w:rPr>
                      <w:rFonts w:ascii="Arial" w:hAnsi="Arial" w:cs="Arial"/>
                      <w:sz w:val="16"/>
                      <w:szCs w:val="16"/>
                    </w:rPr>
                    <w:sym w:font="Wingdings" w:char="F06F"/>
                  </w:r>
                </w:p>
              </w:tc>
            </w:tr>
            <w:tr w:rsidR="004266BC" w:rsidRPr="00894DE9" w14:paraId="13233113" w14:textId="77777777" w:rsidTr="005E751F">
              <w:trPr>
                <w:trHeight w:val="285"/>
                <w:jc w:val="center"/>
              </w:trPr>
              <w:tc>
                <w:tcPr>
                  <w:tcW w:w="1826" w:type="dxa"/>
                  <w:vMerge/>
                  <w:shd w:val="clear" w:color="auto" w:fill="BFBFBF" w:themeFill="background1" w:themeFillShade="BF"/>
                  <w:vAlign w:val="center"/>
                </w:tcPr>
                <w:p w14:paraId="6852A66B" w14:textId="77777777" w:rsidR="004266BC" w:rsidRPr="00894DE9" w:rsidRDefault="004266BC" w:rsidP="004266BC">
                  <w:pPr>
                    <w:spacing w:after="0" w:line="240" w:lineRule="auto"/>
                    <w:rPr>
                      <w:rFonts w:ascii="Arial" w:hAnsi="Arial" w:cs="Arial"/>
                      <w:sz w:val="16"/>
                      <w:szCs w:val="16"/>
                    </w:rPr>
                  </w:pPr>
                </w:p>
              </w:tc>
              <w:tc>
                <w:tcPr>
                  <w:tcW w:w="1253" w:type="dxa"/>
                  <w:gridSpan w:val="2"/>
                  <w:vMerge/>
                  <w:shd w:val="clear" w:color="auto" w:fill="BFBFBF" w:themeFill="background1" w:themeFillShade="BF"/>
                  <w:vAlign w:val="center"/>
                </w:tcPr>
                <w:p w14:paraId="45C73535"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shd w:val="clear" w:color="auto" w:fill="BFBFBF" w:themeFill="background1" w:themeFillShade="BF"/>
                  <w:vAlign w:val="center"/>
                </w:tcPr>
                <w:p w14:paraId="06510009"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Low Fat</w:t>
                  </w:r>
                </w:p>
              </w:tc>
              <w:tc>
                <w:tcPr>
                  <w:tcW w:w="1763" w:type="dxa"/>
                  <w:gridSpan w:val="2"/>
                  <w:shd w:val="clear" w:color="auto" w:fill="BFBFBF" w:themeFill="background1" w:themeFillShade="BF"/>
                  <w:vAlign w:val="center"/>
                </w:tcPr>
                <w:p w14:paraId="6C7AFB36" w14:textId="77777777" w:rsidR="004266BC" w:rsidRPr="00894DE9" w:rsidRDefault="004266BC" w:rsidP="00823B57">
                  <w:pPr>
                    <w:pStyle w:val="ListParagraph"/>
                    <w:numPr>
                      <w:ilvl w:val="0"/>
                      <w:numId w:val="8"/>
                    </w:numPr>
                    <w:spacing w:after="0" w:line="240" w:lineRule="auto"/>
                    <w:rPr>
                      <w:rFonts w:ascii="Arial" w:hAnsi="Arial" w:cs="Arial"/>
                      <w:sz w:val="16"/>
                      <w:szCs w:val="16"/>
                    </w:rPr>
                  </w:pPr>
                  <w:r w:rsidRPr="00894DE9">
                    <w:rPr>
                      <w:rFonts w:ascii="Arial" w:hAnsi="Arial" w:cs="Arial"/>
                      <w:sz w:val="16"/>
                      <w:szCs w:val="16"/>
                    </w:rPr>
                    <w:t>Plain</w:t>
                  </w:r>
                </w:p>
                <w:p w14:paraId="45042B52" w14:textId="77777777" w:rsidR="004266BC" w:rsidRPr="00894DE9" w:rsidRDefault="004266BC" w:rsidP="00823B57">
                  <w:pPr>
                    <w:pStyle w:val="ListParagraph"/>
                    <w:numPr>
                      <w:ilvl w:val="0"/>
                      <w:numId w:val="8"/>
                    </w:numPr>
                    <w:spacing w:after="0" w:line="240" w:lineRule="auto"/>
                    <w:rPr>
                      <w:rFonts w:ascii="Arial" w:hAnsi="Arial" w:cs="Arial"/>
                      <w:sz w:val="16"/>
                      <w:szCs w:val="16"/>
                    </w:rPr>
                  </w:pPr>
                  <w:r w:rsidRPr="00894DE9">
                    <w:rPr>
                      <w:rFonts w:ascii="Arial" w:hAnsi="Arial" w:cs="Arial"/>
                      <w:sz w:val="16"/>
                      <w:szCs w:val="16"/>
                    </w:rPr>
                    <w:t>Vanilla</w:t>
                  </w:r>
                </w:p>
                <w:p w14:paraId="4BFEC76C" w14:textId="77777777" w:rsidR="004266BC" w:rsidRPr="00894DE9" w:rsidRDefault="004266BC" w:rsidP="00823B57">
                  <w:pPr>
                    <w:pStyle w:val="ListParagraph"/>
                    <w:numPr>
                      <w:ilvl w:val="0"/>
                      <w:numId w:val="8"/>
                    </w:numPr>
                    <w:spacing w:after="0" w:line="240" w:lineRule="auto"/>
                    <w:rPr>
                      <w:rFonts w:ascii="Arial" w:hAnsi="Arial" w:cs="Arial"/>
                      <w:sz w:val="16"/>
                      <w:szCs w:val="16"/>
                    </w:rPr>
                  </w:pPr>
                  <w:r w:rsidRPr="00894DE9">
                    <w:rPr>
                      <w:rFonts w:ascii="Arial" w:hAnsi="Arial" w:cs="Arial"/>
                      <w:sz w:val="16"/>
                      <w:szCs w:val="16"/>
                    </w:rPr>
                    <w:t>Strawberry</w:t>
                  </w:r>
                </w:p>
                <w:p w14:paraId="083563E3" w14:textId="77777777" w:rsidR="004266BC" w:rsidRPr="00894DE9" w:rsidRDefault="004266BC" w:rsidP="00823B57">
                  <w:pPr>
                    <w:pStyle w:val="ListParagraph"/>
                    <w:numPr>
                      <w:ilvl w:val="0"/>
                      <w:numId w:val="8"/>
                    </w:numPr>
                    <w:spacing w:after="0" w:line="240" w:lineRule="auto"/>
                    <w:rPr>
                      <w:rFonts w:ascii="Arial" w:hAnsi="Arial" w:cs="Arial"/>
                      <w:sz w:val="16"/>
                      <w:szCs w:val="16"/>
                    </w:rPr>
                  </w:pPr>
                  <w:r w:rsidRPr="00894DE9">
                    <w:rPr>
                      <w:rFonts w:ascii="Arial" w:hAnsi="Arial" w:cs="Arial"/>
                      <w:sz w:val="16"/>
                      <w:szCs w:val="16"/>
                    </w:rPr>
                    <w:t>Peach</w:t>
                  </w:r>
                </w:p>
              </w:tc>
              <w:tc>
                <w:tcPr>
                  <w:tcW w:w="1177" w:type="dxa"/>
                  <w:vMerge/>
                  <w:shd w:val="clear" w:color="auto" w:fill="BFBFBF" w:themeFill="background1" w:themeFillShade="BF"/>
                  <w:vAlign w:val="center"/>
                </w:tcPr>
                <w:p w14:paraId="0345B34A" w14:textId="77777777" w:rsidR="004266BC" w:rsidRPr="00894DE9" w:rsidRDefault="004266BC" w:rsidP="004266BC">
                  <w:pPr>
                    <w:spacing w:after="0" w:line="240" w:lineRule="auto"/>
                    <w:jc w:val="center"/>
                    <w:rPr>
                      <w:rFonts w:ascii="Arial" w:hAnsi="Arial" w:cs="Arial"/>
                      <w:sz w:val="16"/>
                      <w:szCs w:val="16"/>
                    </w:rPr>
                  </w:pPr>
                </w:p>
              </w:tc>
              <w:tc>
                <w:tcPr>
                  <w:tcW w:w="1145" w:type="dxa"/>
                  <w:vMerge/>
                  <w:shd w:val="clear" w:color="auto" w:fill="BFBFBF" w:themeFill="background1" w:themeFillShade="BF"/>
                  <w:vAlign w:val="center"/>
                </w:tcPr>
                <w:p w14:paraId="23FBDDB9"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1075D2C3"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34C66F85" w14:textId="77777777" w:rsidTr="005E751F">
              <w:trPr>
                <w:trHeight w:val="285"/>
                <w:jc w:val="center"/>
              </w:trPr>
              <w:tc>
                <w:tcPr>
                  <w:tcW w:w="1826" w:type="dxa"/>
                  <w:vMerge/>
                  <w:shd w:val="clear" w:color="auto" w:fill="BFBFBF" w:themeFill="background1" w:themeFillShade="BF"/>
                  <w:vAlign w:val="center"/>
                </w:tcPr>
                <w:p w14:paraId="481E5C26" w14:textId="77777777" w:rsidR="004266BC" w:rsidRPr="00894DE9" w:rsidRDefault="004266BC" w:rsidP="004266BC">
                  <w:pPr>
                    <w:spacing w:after="0" w:line="240" w:lineRule="auto"/>
                    <w:rPr>
                      <w:rFonts w:ascii="Arial" w:hAnsi="Arial" w:cs="Arial"/>
                      <w:sz w:val="16"/>
                      <w:szCs w:val="16"/>
                    </w:rPr>
                  </w:pPr>
                </w:p>
              </w:tc>
              <w:tc>
                <w:tcPr>
                  <w:tcW w:w="1253" w:type="dxa"/>
                  <w:gridSpan w:val="2"/>
                  <w:vMerge/>
                  <w:shd w:val="clear" w:color="auto" w:fill="BFBFBF" w:themeFill="background1" w:themeFillShade="BF"/>
                  <w:vAlign w:val="center"/>
                </w:tcPr>
                <w:p w14:paraId="4FC20B20"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shd w:val="clear" w:color="auto" w:fill="BFBFBF" w:themeFill="background1" w:themeFillShade="BF"/>
                  <w:vAlign w:val="center"/>
                </w:tcPr>
                <w:p w14:paraId="6231A4FD"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 xml:space="preserve">Greek Whole </w:t>
                  </w:r>
                  <w:r w:rsidRPr="00894DE9">
                    <w:rPr>
                      <w:rFonts w:ascii="Arial" w:hAnsi="Arial" w:cs="Arial"/>
                      <w:color w:val="FF0000"/>
                      <w:sz w:val="16"/>
                      <w:szCs w:val="16"/>
                      <w:highlight w:val="yellow"/>
                    </w:rPr>
                    <w:t>Milk</w:t>
                  </w:r>
                </w:p>
              </w:tc>
              <w:tc>
                <w:tcPr>
                  <w:tcW w:w="1763" w:type="dxa"/>
                  <w:gridSpan w:val="2"/>
                  <w:shd w:val="clear" w:color="auto" w:fill="BFBFBF" w:themeFill="background1" w:themeFillShade="BF"/>
                  <w:vAlign w:val="center"/>
                </w:tcPr>
                <w:p w14:paraId="25935A00"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Plain</w:t>
                  </w:r>
                </w:p>
              </w:tc>
              <w:tc>
                <w:tcPr>
                  <w:tcW w:w="1177" w:type="dxa"/>
                  <w:vMerge/>
                  <w:shd w:val="clear" w:color="auto" w:fill="BFBFBF" w:themeFill="background1" w:themeFillShade="BF"/>
                  <w:vAlign w:val="center"/>
                </w:tcPr>
                <w:p w14:paraId="20F06E8B" w14:textId="77777777" w:rsidR="004266BC" w:rsidRPr="00894DE9" w:rsidRDefault="004266BC" w:rsidP="004266BC">
                  <w:pPr>
                    <w:spacing w:after="0" w:line="240" w:lineRule="auto"/>
                    <w:jc w:val="center"/>
                    <w:rPr>
                      <w:rFonts w:ascii="Arial" w:hAnsi="Arial" w:cs="Arial"/>
                      <w:sz w:val="16"/>
                      <w:szCs w:val="16"/>
                    </w:rPr>
                  </w:pPr>
                </w:p>
              </w:tc>
              <w:tc>
                <w:tcPr>
                  <w:tcW w:w="1145" w:type="dxa"/>
                  <w:vMerge/>
                  <w:shd w:val="clear" w:color="auto" w:fill="BFBFBF" w:themeFill="background1" w:themeFillShade="BF"/>
                  <w:vAlign w:val="center"/>
                </w:tcPr>
                <w:p w14:paraId="42CD9B58"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64CD586E"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62CD3FAE" w14:textId="77777777" w:rsidTr="005E751F">
              <w:trPr>
                <w:trHeight w:val="285"/>
                <w:jc w:val="center"/>
              </w:trPr>
              <w:tc>
                <w:tcPr>
                  <w:tcW w:w="1826" w:type="dxa"/>
                  <w:vMerge/>
                  <w:shd w:val="clear" w:color="auto" w:fill="BFBFBF" w:themeFill="background1" w:themeFillShade="BF"/>
                  <w:vAlign w:val="center"/>
                </w:tcPr>
                <w:p w14:paraId="3BB108F3" w14:textId="77777777" w:rsidR="004266BC" w:rsidRPr="00894DE9" w:rsidRDefault="004266BC" w:rsidP="004266BC">
                  <w:pPr>
                    <w:spacing w:after="0" w:line="240" w:lineRule="auto"/>
                    <w:rPr>
                      <w:rFonts w:ascii="Arial" w:hAnsi="Arial" w:cs="Arial"/>
                      <w:sz w:val="16"/>
                      <w:szCs w:val="16"/>
                    </w:rPr>
                  </w:pPr>
                </w:p>
              </w:tc>
              <w:tc>
                <w:tcPr>
                  <w:tcW w:w="1253" w:type="dxa"/>
                  <w:gridSpan w:val="2"/>
                  <w:vMerge/>
                  <w:shd w:val="clear" w:color="auto" w:fill="BFBFBF" w:themeFill="background1" w:themeFillShade="BF"/>
                  <w:vAlign w:val="center"/>
                </w:tcPr>
                <w:p w14:paraId="11B11EA2"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shd w:val="clear" w:color="auto" w:fill="BFBFBF" w:themeFill="background1" w:themeFillShade="BF"/>
                  <w:vAlign w:val="center"/>
                </w:tcPr>
                <w:p w14:paraId="52F0E3D9"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Greek Non-Fat</w:t>
                  </w:r>
                </w:p>
              </w:tc>
              <w:tc>
                <w:tcPr>
                  <w:tcW w:w="1763" w:type="dxa"/>
                  <w:gridSpan w:val="2"/>
                  <w:shd w:val="clear" w:color="auto" w:fill="BFBFBF" w:themeFill="background1" w:themeFillShade="BF"/>
                  <w:vAlign w:val="center"/>
                </w:tcPr>
                <w:p w14:paraId="7E61E21B"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Plain</w:t>
                  </w:r>
                </w:p>
                <w:p w14:paraId="0C2C23B1"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Vanilla</w:t>
                  </w:r>
                </w:p>
                <w:p w14:paraId="1461F6C6"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Strawberry</w:t>
                  </w:r>
                </w:p>
              </w:tc>
              <w:tc>
                <w:tcPr>
                  <w:tcW w:w="1177" w:type="dxa"/>
                  <w:shd w:val="clear" w:color="auto" w:fill="BFBFBF" w:themeFill="background1" w:themeFillShade="BF"/>
                  <w:vAlign w:val="center"/>
                </w:tcPr>
                <w:p w14:paraId="0D44C99F"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Pr="00894DE9">
                    <w:rPr>
                      <w:rFonts w:ascii="Arial" w:hAnsi="Arial" w:cs="Arial"/>
                      <w:color w:val="FF0000"/>
                      <w:sz w:val="16"/>
                      <w:szCs w:val="16"/>
                      <w:highlight w:val="yellow"/>
                    </w:rPr>
                    <w:t>tub</w:t>
                  </w:r>
                </w:p>
              </w:tc>
              <w:tc>
                <w:tcPr>
                  <w:tcW w:w="1145" w:type="dxa"/>
                  <w:vMerge/>
                  <w:shd w:val="clear" w:color="auto" w:fill="BFBFBF" w:themeFill="background1" w:themeFillShade="BF"/>
                  <w:vAlign w:val="center"/>
                </w:tcPr>
                <w:p w14:paraId="22F79B60"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101077B6"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063A396A" w14:textId="77777777" w:rsidTr="005E751F">
              <w:trPr>
                <w:trHeight w:val="467"/>
                <w:jc w:val="center"/>
              </w:trPr>
              <w:tc>
                <w:tcPr>
                  <w:tcW w:w="1826" w:type="dxa"/>
                  <w:vMerge/>
                  <w:tcBorders>
                    <w:bottom w:val="nil"/>
                  </w:tcBorders>
                  <w:shd w:val="clear" w:color="auto" w:fill="BFBFBF" w:themeFill="background1" w:themeFillShade="BF"/>
                  <w:vAlign w:val="center"/>
                </w:tcPr>
                <w:p w14:paraId="7710E9BF" w14:textId="77777777" w:rsidR="004266BC" w:rsidRPr="00894DE9" w:rsidRDefault="004266BC" w:rsidP="004266BC">
                  <w:pPr>
                    <w:spacing w:after="0" w:line="240" w:lineRule="auto"/>
                    <w:rPr>
                      <w:rFonts w:ascii="Arial" w:hAnsi="Arial" w:cs="Arial"/>
                      <w:sz w:val="16"/>
                      <w:szCs w:val="16"/>
                    </w:rPr>
                  </w:pPr>
                </w:p>
              </w:tc>
              <w:tc>
                <w:tcPr>
                  <w:tcW w:w="1253" w:type="dxa"/>
                  <w:gridSpan w:val="2"/>
                  <w:vMerge w:val="restart"/>
                  <w:shd w:val="clear" w:color="auto" w:fill="BFBFBF" w:themeFill="background1" w:themeFillShade="BF"/>
                  <w:vAlign w:val="center"/>
                </w:tcPr>
                <w:p w14:paraId="5EE44809"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Kroger</w:t>
                  </w:r>
                </w:p>
              </w:tc>
              <w:tc>
                <w:tcPr>
                  <w:tcW w:w="1128" w:type="dxa"/>
                  <w:shd w:val="clear" w:color="auto" w:fill="BFBFBF" w:themeFill="background1" w:themeFillShade="BF"/>
                  <w:vAlign w:val="center"/>
                </w:tcPr>
                <w:p w14:paraId="76AC60A6"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 xml:space="preserve">Whole </w:t>
                  </w:r>
                  <w:r w:rsidRPr="00894DE9">
                    <w:rPr>
                      <w:rFonts w:ascii="Arial" w:hAnsi="Arial" w:cs="Arial"/>
                      <w:color w:val="FF0000"/>
                      <w:sz w:val="16"/>
                      <w:szCs w:val="16"/>
                      <w:highlight w:val="yellow"/>
                    </w:rPr>
                    <w:t>Milk</w:t>
                  </w:r>
                </w:p>
              </w:tc>
              <w:tc>
                <w:tcPr>
                  <w:tcW w:w="1763" w:type="dxa"/>
                  <w:gridSpan w:val="2"/>
                  <w:shd w:val="clear" w:color="auto" w:fill="BFBFBF" w:themeFill="background1" w:themeFillShade="BF"/>
                  <w:vAlign w:val="center"/>
                </w:tcPr>
                <w:p w14:paraId="4E04C946"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 xml:space="preserve">Plain </w:t>
                  </w:r>
                </w:p>
                <w:p w14:paraId="28AA5DC5"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Vanilla</w:t>
                  </w:r>
                </w:p>
              </w:tc>
              <w:tc>
                <w:tcPr>
                  <w:tcW w:w="1177" w:type="dxa"/>
                  <w:shd w:val="clear" w:color="auto" w:fill="BFBFBF" w:themeFill="background1" w:themeFillShade="BF"/>
                  <w:vAlign w:val="center"/>
                </w:tcPr>
                <w:p w14:paraId="2ADC1227"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Pr="00894DE9">
                    <w:rPr>
                      <w:rFonts w:ascii="Arial" w:hAnsi="Arial" w:cs="Arial"/>
                      <w:color w:val="FF0000"/>
                      <w:sz w:val="16"/>
                      <w:szCs w:val="16"/>
                      <w:highlight w:val="yellow"/>
                    </w:rPr>
                    <w:t>tub</w:t>
                  </w:r>
                </w:p>
              </w:tc>
              <w:tc>
                <w:tcPr>
                  <w:tcW w:w="1145" w:type="dxa"/>
                  <w:vMerge/>
                  <w:shd w:val="clear" w:color="auto" w:fill="BFBFBF" w:themeFill="background1" w:themeFillShade="BF"/>
                  <w:vAlign w:val="center"/>
                </w:tcPr>
                <w:p w14:paraId="57B135DD"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446C3501"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58DA35E6" w14:textId="77777777" w:rsidTr="005E751F">
              <w:trPr>
                <w:trHeight w:val="285"/>
                <w:jc w:val="center"/>
              </w:trPr>
              <w:tc>
                <w:tcPr>
                  <w:tcW w:w="1826" w:type="dxa"/>
                  <w:vMerge w:val="restart"/>
                  <w:tcBorders>
                    <w:top w:val="nil"/>
                  </w:tcBorders>
                  <w:shd w:val="clear" w:color="auto" w:fill="BFBFBF" w:themeFill="background1" w:themeFillShade="BF"/>
                  <w:vAlign w:val="center"/>
                </w:tcPr>
                <w:p w14:paraId="02B94704" w14:textId="77777777" w:rsidR="004266BC" w:rsidRPr="00894DE9" w:rsidRDefault="004266BC" w:rsidP="004266BC">
                  <w:pPr>
                    <w:spacing w:after="0" w:line="240" w:lineRule="auto"/>
                    <w:ind w:left="2880" w:hanging="2880"/>
                    <w:jc w:val="center"/>
                    <w:rPr>
                      <w:rFonts w:ascii="Arial" w:hAnsi="Arial" w:cs="Arial"/>
                      <w:sz w:val="16"/>
                      <w:szCs w:val="16"/>
                    </w:rPr>
                  </w:pPr>
                  <w:r w:rsidRPr="00894DE9">
                    <w:rPr>
                      <w:rFonts w:ascii="Arial" w:hAnsi="Arial" w:cs="Arial"/>
                      <w:sz w:val="16"/>
                      <w:szCs w:val="16"/>
                    </w:rPr>
                    <w:t>YOGURT</w:t>
                  </w:r>
                </w:p>
              </w:tc>
              <w:tc>
                <w:tcPr>
                  <w:tcW w:w="1253" w:type="dxa"/>
                  <w:gridSpan w:val="2"/>
                  <w:vMerge/>
                  <w:shd w:val="clear" w:color="auto" w:fill="BFBFBF" w:themeFill="background1" w:themeFillShade="BF"/>
                  <w:vAlign w:val="center"/>
                </w:tcPr>
                <w:p w14:paraId="18E61E13"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shd w:val="clear" w:color="auto" w:fill="BFBFBF" w:themeFill="background1" w:themeFillShade="BF"/>
                  <w:vAlign w:val="center"/>
                </w:tcPr>
                <w:p w14:paraId="4F1C8C88"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Non-Fat</w:t>
                  </w:r>
                </w:p>
              </w:tc>
              <w:tc>
                <w:tcPr>
                  <w:tcW w:w="1763" w:type="dxa"/>
                  <w:gridSpan w:val="2"/>
                  <w:shd w:val="clear" w:color="auto" w:fill="BFBFBF" w:themeFill="background1" w:themeFillShade="BF"/>
                  <w:vAlign w:val="center"/>
                </w:tcPr>
                <w:p w14:paraId="15480EC8"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Plain</w:t>
                  </w:r>
                </w:p>
                <w:p w14:paraId="086BCC2D"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Vanilla</w:t>
                  </w:r>
                </w:p>
              </w:tc>
              <w:tc>
                <w:tcPr>
                  <w:tcW w:w="1177" w:type="dxa"/>
                  <w:vMerge w:val="restart"/>
                  <w:shd w:val="clear" w:color="auto" w:fill="BFBFBF" w:themeFill="background1" w:themeFillShade="BF"/>
                  <w:vAlign w:val="center"/>
                </w:tcPr>
                <w:p w14:paraId="2A8492B2"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Pr="00894DE9">
                    <w:rPr>
                      <w:rFonts w:ascii="Arial" w:hAnsi="Arial" w:cs="Arial"/>
                      <w:color w:val="FF0000"/>
                      <w:sz w:val="16"/>
                      <w:szCs w:val="16"/>
                      <w:highlight w:val="yellow"/>
                    </w:rPr>
                    <w:t>tub</w:t>
                  </w:r>
                </w:p>
              </w:tc>
              <w:tc>
                <w:tcPr>
                  <w:tcW w:w="1145" w:type="dxa"/>
                  <w:vMerge/>
                  <w:shd w:val="clear" w:color="auto" w:fill="BFBFBF" w:themeFill="background1" w:themeFillShade="BF"/>
                  <w:vAlign w:val="center"/>
                </w:tcPr>
                <w:p w14:paraId="3AFC80EB"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03EA9170"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05F8D882" w14:textId="77777777" w:rsidTr="005E751F">
              <w:trPr>
                <w:trHeight w:val="386"/>
                <w:jc w:val="center"/>
              </w:trPr>
              <w:tc>
                <w:tcPr>
                  <w:tcW w:w="1826" w:type="dxa"/>
                  <w:vMerge/>
                  <w:shd w:val="clear" w:color="auto" w:fill="BFBFBF" w:themeFill="background1" w:themeFillShade="BF"/>
                  <w:vAlign w:val="center"/>
                </w:tcPr>
                <w:p w14:paraId="4652ABF2" w14:textId="77777777" w:rsidR="004266BC" w:rsidRPr="00894DE9" w:rsidRDefault="004266BC" w:rsidP="004266BC">
                  <w:pPr>
                    <w:spacing w:after="0" w:line="240" w:lineRule="auto"/>
                    <w:rPr>
                      <w:rFonts w:ascii="Arial" w:hAnsi="Arial" w:cs="Arial"/>
                      <w:sz w:val="16"/>
                      <w:szCs w:val="16"/>
                    </w:rPr>
                  </w:pPr>
                </w:p>
              </w:tc>
              <w:tc>
                <w:tcPr>
                  <w:tcW w:w="1253" w:type="dxa"/>
                  <w:gridSpan w:val="2"/>
                  <w:vMerge/>
                  <w:shd w:val="clear" w:color="auto" w:fill="BFBFBF" w:themeFill="background1" w:themeFillShade="BF"/>
                  <w:vAlign w:val="center"/>
                </w:tcPr>
                <w:p w14:paraId="6C9B3243"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shd w:val="clear" w:color="auto" w:fill="BFBFBF" w:themeFill="background1" w:themeFillShade="BF"/>
                  <w:vAlign w:val="center"/>
                </w:tcPr>
                <w:p w14:paraId="18E41BE5"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Low Fat</w:t>
                  </w:r>
                </w:p>
              </w:tc>
              <w:tc>
                <w:tcPr>
                  <w:tcW w:w="1763" w:type="dxa"/>
                  <w:gridSpan w:val="2"/>
                  <w:shd w:val="clear" w:color="auto" w:fill="BFBFBF" w:themeFill="background1" w:themeFillShade="BF"/>
                  <w:vAlign w:val="center"/>
                </w:tcPr>
                <w:p w14:paraId="020ED4DF"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Plain</w:t>
                  </w:r>
                </w:p>
              </w:tc>
              <w:tc>
                <w:tcPr>
                  <w:tcW w:w="1177" w:type="dxa"/>
                  <w:vMerge/>
                  <w:shd w:val="clear" w:color="auto" w:fill="BFBFBF" w:themeFill="background1" w:themeFillShade="BF"/>
                  <w:vAlign w:val="center"/>
                </w:tcPr>
                <w:p w14:paraId="0E0916BA" w14:textId="77777777" w:rsidR="004266BC" w:rsidRPr="00894DE9" w:rsidRDefault="004266BC" w:rsidP="004266BC">
                  <w:pPr>
                    <w:spacing w:after="0" w:line="240" w:lineRule="auto"/>
                    <w:jc w:val="center"/>
                    <w:rPr>
                      <w:rFonts w:ascii="Arial" w:hAnsi="Arial" w:cs="Arial"/>
                      <w:sz w:val="16"/>
                      <w:szCs w:val="16"/>
                    </w:rPr>
                  </w:pPr>
                </w:p>
              </w:tc>
              <w:tc>
                <w:tcPr>
                  <w:tcW w:w="1145" w:type="dxa"/>
                  <w:vMerge/>
                  <w:shd w:val="clear" w:color="auto" w:fill="BFBFBF" w:themeFill="background1" w:themeFillShade="BF"/>
                  <w:vAlign w:val="center"/>
                </w:tcPr>
                <w:p w14:paraId="0DB99B64"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248B1030"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7E6AFDF6" w14:textId="77777777" w:rsidTr="005E751F">
              <w:trPr>
                <w:trHeight w:val="285"/>
                <w:jc w:val="center"/>
              </w:trPr>
              <w:tc>
                <w:tcPr>
                  <w:tcW w:w="1826" w:type="dxa"/>
                  <w:vMerge/>
                  <w:shd w:val="clear" w:color="auto" w:fill="BFBFBF" w:themeFill="background1" w:themeFillShade="BF"/>
                  <w:vAlign w:val="center"/>
                </w:tcPr>
                <w:p w14:paraId="3696A940" w14:textId="77777777" w:rsidR="004266BC" w:rsidRPr="00894DE9" w:rsidRDefault="004266BC" w:rsidP="004266BC">
                  <w:pPr>
                    <w:spacing w:after="0" w:line="240" w:lineRule="auto"/>
                    <w:rPr>
                      <w:rFonts w:ascii="Arial" w:hAnsi="Arial" w:cs="Arial"/>
                      <w:sz w:val="16"/>
                      <w:szCs w:val="16"/>
                    </w:rPr>
                  </w:pPr>
                </w:p>
              </w:tc>
              <w:tc>
                <w:tcPr>
                  <w:tcW w:w="1253" w:type="dxa"/>
                  <w:gridSpan w:val="2"/>
                  <w:vMerge w:val="restart"/>
                  <w:shd w:val="clear" w:color="auto" w:fill="BFBFBF" w:themeFill="background1" w:themeFillShade="BF"/>
                  <w:vAlign w:val="center"/>
                </w:tcPr>
                <w:p w14:paraId="4CE7D4AA"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Chobani</w:t>
                  </w:r>
                </w:p>
              </w:tc>
              <w:tc>
                <w:tcPr>
                  <w:tcW w:w="1128" w:type="dxa"/>
                  <w:shd w:val="clear" w:color="auto" w:fill="BFBFBF" w:themeFill="background1" w:themeFillShade="BF"/>
                  <w:vAlign w:val="center"/>
                </w:tcPr>
                <w:p w14:paraId="74D6647B"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 xml:space="preserve">Whole </w:t>
                  </w:r>
                  <w:r w:rsidRPr="00894DE9">
                    <w:rPr>
                      <w:rFonts w:ascii="Arial" w:hAnsi="Arial" w:cs="Arial"/>
                      <w:color w:val="FF0000"/>
                      <w:sz w:val="16"/>
                      <w:szCs w:val="16"/>
                      <w:highlight w:val="yellow"/>
                    </w:rPr>
                    <w:t>Milk</w:t>
                  </w:r>
                </w:p>
              </w:tc>
              <w:tc>
                <w:tcPr>
                  <w:tcW w:w="1763" w:type="dxa"/>
                  <w:gridSpan w:val="2"/>
                  <w:shd w:val="clear" w:color="auto" w:fill="BFBFBF" w:themeFill="background1" w:themeFillShade="BF"/>
                  <w:vAlign w:val="center"/>
                </w:tcPr>
                <w:p w14:paraId="5FD9C402"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Plain</w:t>
                  </w:r>
                </w:p>
              </w:tc>
              <w:tc>
                <w:tcPr>
                  <w:tcW w:w="1177" w:type="dxa"/>
                  <w:shd w:val="clear" w:color="auto" w:fill="BFBFBF" w:themeFill="background1" w:themeFillShade="BF"/>
                  <w:vAlign w:val="center"/>
                </w:tcPr>
                <w:p w14:paraId="40416E59"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Pr="00894DE9">
                    <w:rPr>
                      <w:rFonts w:ascii="Arial" w:hAnsi="Arial" w:cs="Arial"/>
                      <w:color w:val="FF0000"/>
                      <w:sz w:val="16"/>
                      <w:szCs w:val="16"/>
                      <w:highlight w:val="yellow"/>
                    </w:rPr>
                    <w:t>tub</w:t>
                  </w:r>
                </w:p>
              </w:tc>
              <w:tc>
                <w:tcPr>
                  <w:tcW w:w="1145" w:type="dxa"/>
                  <w:vMerge/>
                  <w:shd w:val="clear" w:color="auto" w:fill="BFBFBF" w:themeFill="background1" w:themeFillShade="BF"/>
                  <w:vAlign w:val="center"/>
                </w:tcPr>
                <w:p w14:paraId="29331C35"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28CDE8DC"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3733A9B6" w14:textId="77777777" w:rsidTr="005E751F">
              <w:trPr>
                <w:trHeight w:val="285"/>
                <w:jc w:val="center"/>
              </w:trPr>
              <w:tc>
                <w:tcPr>
                  <w:tcW w:w="1826" w:type="dxa"/>
                  <w:vMerge/>
                  <w:shd w:val="clear" w:color="auto" w:fill="BFBFBF" w:themeFill="background1" w:themeFillShade="BF"/>
                  <w:vAlign w:val="center"/>
                </w:tcPr>
                <w:p w14:paraId="699DAF7D" w14:textId="77777777" w:rsidR="004266BC" w:rsidRPr="00894DE9" w:rsidRDefault="004266BC" w:rsidP="004266BC">
                  <w:pPr>
                    <w:spacing w:after="0" w:line="240" w:lineRule="auto"/>
                    <w:rPr>
                      <w:rFonts w:ascii="Arial" w:hAnsi="Arial" w:cs="Arial"/>
                      <w:sz w:val="16"/>
                      <w:szCs w:val="16"/>
                    </w:rPr>
                  </w:pPr>
                </w:p>
              </w:tc>
              <w:tc>
                <w:tcPr>
                  <w:tcW w:w="1253" w:type="dxa"/>
                  <w:gridSpan w:val="2"/>
                  <w:vMerge/>
                  <w:shd w:val="clear" w:color="auto" w:fill="BFBFBF" w:themeFill="background1" w:themeFillShade="BF"/>
                  <w:vAlign w:val="center"/>
                </w:tcPr>
                <w:p w14:paraId="6162489E"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shd w:val="clear" w:color="auto" w:fill="BFBFBF" w:themeFill="background1" w:themeFillShade="BF"/>
                  <w:vAlign w:val="center"/>
                </w:tcPr>
                <w:p w14:paraId="1288B90E"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Non-Fat</w:t>
                  </w:r>
                </w:p>
              </w:tc>
              <w:tc>
                <w:tcPr>
                  <w:tcW w:w="1763" w:type="dxa"/>
                  <w:gridSpan w:val="2"/>
                  <w:shd w:val="clear" w:color="auto" w:fill="BFBFBF" w:themeFill="background1" w:themeFillShade="BF"/>
                  <w:vAlign w:val="center"/>
                </w:tcPr>
                <w:p w14:paraId="223017E4"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Plain</w:t>
                  </w:r>
                </w:p>
                <w:p w14:paraId="2A115C72"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Vanilla</w:t>
                  </w:r>
                </w:p>
                <w:p w14:paraId="77145A5A"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Strawberry</w:t>
                  </w:r>
                </w:p>
                <w:p w14:paraId="62DB1FD6"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Peach</w:t>
                  </w:r>
                </w:p>
              </w:tc>
              <w:tc>
                <w:tcPr>
                  <w:tcW w:w="1177" w:type="dxa"/>
                  <w:shd w:val="clear" w:color="auto" w:fill="BFBFBF" w:themeFill="background1" w:themeFillShade="BF"/>
                  <w:vAlign w:val="center"/>
                </w:tcPr>
                <w:p w14:paraId="0B613960"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Pr="00894DE9">
                    <w:rPr>
                      <w:rFonts w:ascii="Arial" w:hAnsi="Arial" w:cs="Arial"/>
                      <w:color w:val="FF0000"/>
                      <w:sz w:val="16"/>
                      <w:szCs w:val="16"/>
                      <w:highlight w:val="yellow"/>
                    </w:rPr>
                    <w:t>tub</w:t>
                  </w:r>
                </w:p>
              </w:tc>
              <w:tc>
                <w:tcPr>
                  <w:tcW w:w="1145" w:type="dxa"/>
                  <w:vMerge/>
                  <w:shd w:val="clear" w:color="auto" w:fill="BFBFBF" w:themeFill="background1" w:themeFillShade="BF"/>
                  <w:vAlign w:val="center"/>
                </w:tcPr>
                <w:p w14:paraId="2BE2C92E"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364CB11E"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4CEEE2F1" w14:textId="77777777" w:rsidTr="005E751F">
              <w:trPr>
                <w:trHeight w:val="431"/>
                <w:jc w:val="center"/>
              </w:trPr>
              <w:tc>
                <w:tcPr>
                  <w:tcW w:w="1826" w:type="dxa"/>
                  <w:vMerge/>
                  <w:shd w:val="clear" w:color="auto" w:fill="BFBFBF" w:themeFill="background1" w:themeFillShade="BF"/>
                  <w:vAlign w:val="center"/>
                </w:tcPr>
                <w:p w14:paraId="54026E7A" w14:textId="77777777" w:rsidR="004266BC" w:rsidRPr="00894DE9" w:rsidRDefault="004266BC" w:rsidP="004266BC">
                  <w:pPr>
                    <w:spacing w:after="0" w:line="240" w:lineRule="auto"/>
                    <w:rPr>
                      <w:rFonts w:ascii="Arial" w:hAnsi="Arial" w:cs="Arial"/>
                      <w:sz w:val="16"/>
                      <w:szCs w:val="16"/>
                    </w:rPr>
                  </w:pPr>
                </w:p>
              </w:tc>
              <w:tc>
                <w:tcPr>
                  <w:tcW w:w="1253" w:type="dxa"/>
                  <w:gridSpan w:val="2"/>
                  <w:vMerge/>
                  <w:shd w:val="clear" w:color="auto" w:fill="BFBFBF" w:themeFill="background1" w:themeFillShade="BF"/>
                  <w:vAlign w:val="center"/>
                </w:tcPr>
                <w:p w14:paraId="7C552378"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shd w:val="clear" w:color="auto" w:fill="BFBFBF" w:themeFill="background1" w:themeFillShade="BF"/>
                  <w:vAlign w:val="center"/>
                </w:tcPr>
                <w:p w14:paraId="693EBB09"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Non-Fat</w:t>
                  </w:r>
                </w:p>
              </w:tc>
              <w:tc>
                <w:tcPr>
                  <w:tcW w:w="1763" w:type="dxa"/>
                  <w:gridSpan w:val="2"/>
                  <w:shd w:val="clear" w:color="auto" w:fill="BFBFBF" w:themeFill="background1" w:themeFillShade="BF"/>
                  <w:vAlign w:val="center"/>
                </w:tcPr>
                <w:p w14:paraId="269A3FA2"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Plain</w:t>
                  </w:r>
                </w:p>
              </w:tc>
              <w:tc>
                <w:tcPr>
                  <w:tcW w:w="1177" w:type="dxa"/>
                  <w:shd w:val="clear" w:color="auto" w:fill="BFBFBF" w:themeFill="background1" w:themeFillShade="BF"/>
                  <w:vAlign w:val="center"/>
                </w:tcPr>
                <w:p w14:paraId="0687EAE5"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16 oz</w:t>
                  </w:r>
                </w:p>
              </w:tc>
              <w:tc>
                <w:tcPr>
                  <w:tcW w:w="1145" w:type="dxa"/>
                  <w:vMerge/>
                  <w:shd w:val="clear" w:color="auto" w:fill="BFBFBF" w:themeFill="background1" w:themeFillShade="BF"/>
                  <w:vAlign w:val="center"/>
                </w:tcPr>
                <w:p w14:paraId="274AF9C8"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025D360B"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7771A29F" w14:textId="77777777" w:rsidTr="005E751F">
              <w:trPr>
                <w:trHeight w:val="285"/>
                <w:jc w:val="center"/>
              </w:trPr>
              <w:tc>
                <w:tcPr>
                  <w:tcW w:w="1826" w:type="dxa"/>
                  <w:vMerge/>
                  <w:shd w:val="clear" w:color="auto" w:fill="BFBFBF" w:themeFill="background1" w:themeFillShade="BF"/>
                  <w:vAlign w:val="center"/>
                </w:tcPr>
                <w:p w14:paraId="03851212" w14:textId="77777777" w:rsidR="004266BC" w:rsidRPr="00894DE9" w:rsidRDefault="004266BC" w:rsidP="004266BC">
                  <w:pPr>
                    <w:spacing w:after="0" w:line="240" w:lineRule="auto"/>
                    <w:rPr>
                      <w:rFonts w:ascii="Arial" w:hAnsi="Arial" w:cs="Arial"/>
                      <w:sz w:val="16"/>
                      <w:szCs w:val="16"/>
                    </w:rPr>
                  </w:pPr>
                </w:p>
              </w:tc>
              <w:tc>
                <w:tcPr>
                  <w:tcW w:w="1253" w:type="dxa"/>
                  <w:gridSpan w:val="2"/>
                  <w:vMerge/>
                  <w:shd w:val="clear" w:color="auto" w:fill="BFBFBF" w:themeFill="background1" w:themeFillShade="BF"/>
                  <w:vAlign w:val="center"/>
                </w:tcPr>
                <w:p w14:paraId="2312F0D7"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shd w:val="clear" w:color="auto" w:fill="BFBFBF" w:themeFill="background1" w:themeFillShade="BF"/>
                  <w:vAlign w:val="center"/>
                </w:tcPr>
                <w:p w14:paraId="28AE39B4"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Low-Fat</w:t>
                  </w:r>
                </w:p>
              </w:tc>
              <w:tc>
                <w:tcPr>
                  <w:tcW w:w="1763" w:type="dxa"/>
                  <w:gridSpan w:val="2"/>
                  <w:shd w:val="clear" w:color="auto" w:fill="BFBFBF" w:themeFill="background1" w:themeFillShade="BF"/>
                  <w:vAlign w:val="center"/>
                </w:tcPr>
                <w:p w14:paraId="3EE880D0"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Strawberry</w:t>
                  </w:r>
                </w:p>
                <w:p w14:paraId="78A27DE8"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Strawberry-Banana</w:t>
                  </w:r>
                </w:p>
                <w:p w14:paraId="0CC51F07"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Mixed Berry</w:t>
                  </w:r>
                </w:p>
              </w:tc>
              <w:tc>
                <w:tcPr>
                  <w:tcW w:w="1177" w:type="dxa"/>
                  <w:shd w:val="clear" w:color="auto" w:fill="BFBFBF" w:themeFill="background1" w:themeFillShade="BF"/>
                  <w:vAlign w:val="center"/>
                </w:tcPr>
                <w:p w14:paraId="0143F8D5"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2 oz – 8 pack</w:t>
                  </w:r>
                </w:p>
              </w:tc>
              <w:tc>
                <w:tcPr>
                  <w:tcW w:w="1145" w:type="dxa"/>
                  <w:vMerge/>
                  <w:shd w:val="clear" w:color="auto" w:fill="BFBFBF" w:themeFill="background1" w:themeFillShade="BF"/>
                  <w:vAlign w:val="center"/>
                </w:tcPr>
                <w:p w14:paraId="27ADBA14"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4EC85BAC"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25D962CA" w14:textId="77777777" w:rsidTr="005E751F">
              <w:trPr>
                <w:trHeight w:val="285"/>
                <w:jc w:val="center"/>
              </w:trPr>
              <w:tc>
                <w:tcPr>
                  <w:tcW w:w="1826" w:type="dxa"/>
                  <w:vMerge/>
                  <w:shd w:val="clear" w:color="auto" w:fill="BFBFBF" w:themeFill="background1" w:themeFillShade="BF"/>
                  <w:vAlign w:val="center"/>
                </w:tcPr>
                <w:p w14:paraId="5D789AB5" w14:textId="77777777" w:rsidR="004266BC" w:rsidRPr="00894DE9" w:rsidRDefault="004266BC" w:rsidP="004266BC">
                  <w:pPr>
                    <w:spacing w:after="0" w:line="240" w:lineRule="auto"/>
                    <w:rPr>
                      <w:rFonts w:ascii="Arial" w:hAnsi="Arial" w:cs="Arial"/>
                      <w:sz w:val="16"/>
                      <w:szCs w:val="16"/>
                    </w:rPr>
                  </w:pPr>
                </w:p>
              </w:tc>
              <w:tc>
                <w:tcPr>
                  <w:tcW w:w="1253" w:type="dxa"/>
                  <w:gridSpan w:val="2"/>
                  <w:shd w:val="clear" w:color="auto" w:fill="BFBFBF" w:themeFill="background1" w:themeFillShade="BF"/>
                  <w:vAlign w:val="center"/>
                </w:tcPr>
                <w:p w14:paraId="76D3EFC9"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Chobani Kids</w:t>
                  </w:r>
                </w:p>
              </w:tc>
              <w:tc>
                <w:tcPr>
                  <w:tcW w:w="1128" w:type="dxa"/>
                  <w:shd w:val="clear" w:color="auto" w:fill="BFBFBF" w:themeFill="background1" w:themeFillShade="BF"/>
                  <w:vAlign w:val="center"/>
                </w:tcPr>
                <w:p w14:paraId="3BA2F0A6"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Low-Fat</w:t>
                  </w:r>
                </w:p>
              </w:tc>
              <w:tc>
                <w:tcPr>
                  <w:tcW w:w="1763" w:type="dxa"/>
                  <w:gridSpan w:val="2"/>
                  <w:shd w:val="clear" w:color="auto" w:fill="BFBFBF" w:themeFill="background1" w:themeFillShade="BF"/>
                  <w:vAlign w:val="center"/>
                </w:tcPr>
                <w:p w14:paraId="74F6E93E"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Mixed Berry</w:t>
                  </w:r>
                </w:p>
                <w:p w14:paraId="3F5EE0AA"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Strawberry</w:t>
                  </w:r>
                </w:p>
              </w:tc>
              <w:tc>
                <w:tcPr>
                  <w:tcW w:w="1177" w:type="dxa"/>
                  <w:shd w:val="clear" w:color="auto" w:fill="BFBFBF" w:themeFill="background1" w:themeFillShade="BF"/>
                  <w:vAlign w:val="center"/>
                </w:tcPr>
                <w:p w14:paraId="35DDBE63"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2 oz –16 pack</w:t>
                  </w:r>
                </w:p>
              </w:tc>
              <w:tc>
                <w:tcPr>
                  <w:tcW w:w="1145" w:type="dxa"/>
                  <w:vMerge/>
                  <w:shd w:val="clear" w:color="auto" w:fill="BFBFBF" w:themeFill="background1" w:themeFillShade="BF"/>
                  <w:vAlign w:val="center"/>
                </w:tcPr>
                <w:p w14:paraId="16DDB3A2"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52411542"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74A45126" w14:textId="77777777" w:rsidTr="005E751F">
              <w:trPr>
                <w:trHeight w:val="368"/>
                <w:jc w:val="center"/>
              </w:trPr>
              <w:tc>
                <w:tcPr>
                  <w:tcW w:w="1826" w:type="dxa"/>
                  <w:vMerge/>
                  <w:shd w:val="clear" w:color="auto" w:fill="BFBFBF" w:themeFill="background1" w:themeFillShade="BF"/>
                  <w:vAlign w:val="center"/>
                </w:tcPr>
                <w:p w14:paraId="1FAFA2BF" w14:textId="77777777" w:rsidR="004266BC" w:rsidRPr="00894DE9" w:rsidRDefault="004266BC" w:rsidP="004266BC">
                  <w:pPr>
                    <w:spacing w:after="0" w:line="240" w:lineRule="auto"/>
                    <w:rPr>
                      <w:rFonts w:ascii="Arial" w:hAnsi="Arial" w:cs="Arial"/>
                      <w:sz w:val="16"/>
                      <w:szCs w:val="16"/>
                    </w:rPr>
                  </w:pPr>
                </w:p>
              </w:tc>
              <w:tc>
                <w:tcPr>
                  <w:tcW w:w="1253" w:type="dxa"/>
                  <w:gridSpan w:val="2"/>
                  <w:vMerge w:val="restart"/>
                  <w:shd w:val="clear" w:color="auto" w:fill="BFBFBF" w:themeFill="background1" w:themeFillShade="BF"/>
                  <w:vAlign w:val="center"/>
                </w:tcPr>
                <w:p w14:paraId="3003382E"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Crowley</w:t>
                  </w:r>
                </w:p>
              </w:tc>
              <w:tc>
                <w:tcPr>
                  <w:tcW w:w="1128" w:type="dxa"/>
                  <w:shd w:val="clear" w:color="auto" w:fill="BFBFBF" w:themeFill="background1" w:themeFillShade="BF"/>
                  <w:vAlign w:val="center"/>
                </w:tcPr>
                <w:p w14:paraId="068EF86F"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Non-Fat</w:t>
                  </w:r>
                </w:p>
              </w:tc>
              <w:tc>
                <w:tcPr>
                  <w:tcW w:w="1763" w:type="dxa"/>
                  <w:gridSpan w:val="2"/>
                  <w:shd w:val="clear" w:color="auto" w:fill="BFBFBF" w:themeFill="background1" w:themeFillShade="BF"/>
                  <w:vAlign w:val="center"/>
                </w:tcPr>
                <w:p w14:paraId="35DD64E2"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Vanilla</w:t>
                  </w:r>
                </w:p>
              </w:tc>
              <w:tc>
                <w:tcPr>
                  <w:tcW w:w="1177" w:type="dxa"/>
                  <w:vMerge w:val="restart"/>
                  <w:shd w:val="clear" w:color="auto" w:fill="BFBFBF" w:themeFill="background1" w:themeFillShade="BF"/>
                  <w:vAlign w:val="center"/>
                </w:tcPr>
                <w:p w14:paraId="0974128A"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Pr="00894DE9">
                    <w:rPr>
                      <w:rFonts w:ascii="Arial" w:hAnsi="Arial" w:cs="Arial"/>
                      <w:color w:val="FF0000"/>
                      <w:sz w:val="16"/>
                      <w:szCs w:val="16"/>
                      <w:highlight w:val="yellow"/>
                    </w:rPr>
                    <w:t>tub</w:t>
                  </w:r>
                </w:p>
              </w:tc>
              <w:tc>
                <w:tcPr>
                  <w:tcW w:w="1145" w:type="dxa"/>
                  <w:vMerge/>
                  <w:shd w:val="clear" w:color="auto" w:fill="BFBFBF" w:themeFill="background1" w:themeFillShade="BF"/>
                  <w:vAlign w:val="center"/>
                </w:tcPr>
                <w:p w14:paraId="44F7E2D8"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74C64079"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77817B76" w14:textId="77777777" w:rsidTr="005E751F">
              <w:trPr>
                <w:trHeight w:val="431"/>
                <w:jc w:val="center"/>
              </w:trPr>
              <w:tc>
                <w:tcPr>
                  <w:tcW w:w="1826" w:type="dxa"/>
                  <w:vMerge/>
                  <w:shd w:val="clear" w:color="auto" w:fill="BFBFBF" w:themeFill="background1" w:themeFillShade="BF"/>
                  <w:vAlign w:val="center"/>
                </w:tcPr>
                <w:p w14:paraId="5ECA0DEC" w14:textId="77777777" w:rsidR="004266BC" w:rsidRPr="00894DE9" w:rsidRDefault="004266BC" w:rsidP="004266BC">
                  <w:pPr>
                    <w:spacing w:after="0" w:line="240" w:lineRule="auto"/>
                    <w:rPr>
                      <w:rFonts w:ascii="Arial" w:hAnsi="Arial" w:cs="Arial"/>
                      <w:sz w:val="16"/>
                      <w:szCs w:val="16"/>
                    </w:rPr>
                  </w:pPr>
                </w:p>
              </w:tc>
              <w:tc>
                <w:tcPr>
                  <w:tcW w:w="1253" w:type="dxa"/>
                  <w:gridSpan w:val="2"/>
                  <w:vMerge/>
                  <w:shd w:val="clear" w:color="auto" w:fill="BFBFBF" w:themeFill="background1" w:themeFillShade="BF"/>
                  <w:vAlign w:val="center"/>
                </w:tcPr>
                <w:p w14:paraId="0884FEF7"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shd w:val="clear" w:color="auto" w:fill="BFBFBF" w:themeFill="background1" w:themeFillShade="BF"/>
                  <w:vAlign w:val="center"/>
                </w:tcPr>
                <w:p w14:paraId="7135F03E"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Low-Fat</w:t>
                  </w:r>
                </w:p>
              </w:tc>
              <w:tc>
                <w:tcPr>
                  <w:tcW w:w="1763" w:type="dxa"/>
                  <w:gridSpan w:val="2"/>
                  <w:shd w:val="clear" w:color="auto" w:fill="BFBFBF" w:themeFill="background1" w:themeFillShade="BF"/>
                  <w:vAlign w:val="center"/>
                </w:tcPr>
                <w:p w14:paraId="3D4E624D"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Plain</w:t>
                  </w:r>
                </w:p>
              </w:tc>
              <w:tc>
                <w:tcPr>
                  <w:tcW w:w="1177" w:type="dxa"/>
                  <w:vMerge/>
                  <w:shd w:val="clear" w:color="auto" w:fill="BFBFBF" w:themeFill="background1" w:themeFillShade="BF"/>
                  <w:vAlign w:val="center"/>
                </w:tcPr>
                <w:p w14:paraId="031DED7B" w14:textId="77777777" w:rsidR="004266BC" w:rsidRPr="00894DE9" w:rsidRDefault="004266BC" w:rsidP="004266BC">
                  <w:pPr>
                    <w:spacing w:after="0" w:line="240" w:lineRule="auto"/>
                    <w:jc w:val="center"/>
                    <w:rPr>
                      <w:rFonts w:ascii="Arial" w:hAnsi="Arial" w:cs="Arial"/>
                      <w:sz w:val="16"/>
                      <w:szCs w:val="16"/>
                    </w:rPr>
                  </w:pPr>
                </w:p>
              </w:tc>
              <w:tc>
                <w:tcPr>
                  <w:tcW w:w="1145" w:type="dxa"/>
                  <w:vMerge/>
                  <w:shd w:val="clear" w:color="auto" w:fill="BFBFBF" w:themeFill="background1" w:themeFillShade="BF"/>
                  <w:vAlign w:val="center"/>
                </w:tcPr>
                <w:p w14:paraId="2E2C426E"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72FD3905"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3D09B3B9" w14:textId="77777777" w:rsidTr="005E751F">
              <w:trPr>
                <w:trHeight w:val="185"/>
                <w:jc w:val="center"/>
              </w:trPr>
              <w:tc>
                <w:tcPr>
                  <w:tcW w:w="1826" w:type="dxa"/>
                  <w:vMerge/>
                  <w:shd w:val="clear" w:color="auto" w:fill="BFBFBF" w:themeFill="background1" w:themeFillShade="BF"/>
                  <w:vAlign w:val="center"/>
                </w:tcPr>
                <w:p w14:paraId="3D6A4771" w14:textId="77777777" w:rsidR="004266BC" w:rsidRPr="00894DE9" w:rsidRDefault="004266BC" w:rsidP="004266BC">
                  <w:pPr>
                    <w:spacing w:after="0" w:line="240" w:lineRule="auto"/>
                    <w:rPr>
                      <w:rFonts w:ascii="Arial" w:hAnsi="Arial" w:cs="Arial"/>
                      <w:sz w:val="16"/>
                      <w:szCs w:val="16"/>
                    </w:rPr>
                  </w:pPr>
                </w:p>
              </w:tc>
              <w:tc>
                <w:tcPr>
                  <w:tcW w:w="1253" w:type="dxa"/>
                  <w:gridSpan w:val="2"/>
                  <w:vMerge w:val="restart"/>
                  <w:shd w:val="clear" w:color="auto" w:fill="BFBFBF" w:themeFill="background1" w:themeFillShade="BF"/>
                  <w:vAlign w:val="center"/>
                </w:tcPr>
                <w:p w14:paraId="31439158"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Noosa</w:t>
                  </w:r>
                </w:p>
              </w:tc>
              <w:tc>
                <w:tcPr>
                  <w:tcW w:w="1128" w:type="dxa"/>
                  <w:vMerge w:val="restart"/>
                  <w:shd w:val="clear" w:color="auto" w:fill="BFBFBF" w:themeFill="background1" w:themeFillShade="BF"/>
                  <w:vAlign w:val="center"/>
                </w:tcPr>
                <w:p w14:paraId="082BA7E7"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 xml:space="preserve">Whole </w:t>
                  </w:r>
                  <w:r w:rsidRPr="00894DE9">
                    <w:rPr>
                      <w:rFonts w:ascii="Arial" w:hAnsi="Arial" w:cs="Arial"/>
                      <w:color w:val="FF0000"/>
                      <w:sz w:val="16"/>
                      <w:szCs w:val="16"/>
                      <w:highlight w:val="yellow"/>
                    </w:rPr>
                    <w:t>Milk</w:t>
                  </w:r>
                </w:p>
              </w:tc>
              <w:tc>
                <w:tcPr>
                  <w:tcW w:w="1763" w:type="dxa"/>
                  <w:gridSpan w:val="2"/>
                  <w:vMerge w:val="restart"/>
                  <w:shd w:val="clear" w:color="auto" w:fill="BFBFBF" w:themeFill="background1" w:themeFillShade="BF"/>
                  <w:vAlign w:val="center"/>
                </w:tcPr>
                <w:p w14:paraId="0DD4EE9C"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Any Flavor</w:t>
                  </w:r>
                </w:p>
              </w:tc>
              <w:tc>
                <w:tcPr>
                  <w:tcW w:w="1177" w:type="dxa"/>
                  <w:shd w:val="clear" w:color="auto" w:fill="BFBFBF" w:themeFill="background1" w:themeFillShade="BF"/>
                  <w:vAlign w:val="center"/>
                </w:tcPr>
                <w:p w14:paraId="3CD29829"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8 oz</w:t>
                  </w:r>
                </w:p>
                <w:p w14:paraId="76242D4A" w14:textId="77777777" w:rsidR="004266BC" w:rsidRPr="00894DE9" w:rsidRDefault="004266BC" w:rsidP="004266BC">
                  <w:pPr>
                    <w:spacing w:after="0" w:line="240" w:lineRule="auto"/>
                    <w:jc w:val="center"/>
                    <w:rPr>
                      <w:rFonts w:ascii="Arial" w:hAnsi="Arial" w:cs="Arial"/>
                      <w:sz w:val="16"/>
                      <w:szCs w:val="16"/>
                    </w:rPr>
                  </w:pPr>
                </w:p>
              </w:tc>
              <w:tc>
                <w:tcPr>
                  <w:tcW w:w="1145" w:type="dxa"/>
                  <w:vMerge/>
                  <w:shd w:val="clear" w:color="auto" w:fill="BFBFBF" w:themeFill="background1" w:themeFillShade="BF"/>
                  <w:vAlign w:val="center"/>
                </w:tcPr>
                <w:p w14:paraId="64EA6C43" w14:textId="77777777" w:rsidR="004266BC" w:rsidRPr="00894DE9" w:rsidRDefault="004266BC" w:rsidP="004266BC">
                  <w:pPr>
                    <w:spacing w:after="0" w:line="240" w:lineRule="auto"/>
                    <w:rPr>
                      <w:rFonts w:ascii="Arial" w:hAnsi="Arial" w:cs="Arial"/>
                      <w:sz w:val="16"/>
                      <w:szCs w:val="16"/>
                    </w:rPr>
                  </w:pPr>
                </w:p>
              </w:tc>
              <w:tc>
                <w:tcPr>
                  <w:tcW w:w="371" w:type="dxa"/>
                  <w:gridSpan w:val="2"/>
                  <w:vMerge w:val="restart"/>
                  <w:shd w:val="clear" w:color="auto" w:fill="BFBFBF" w:themeFill="background1" w:themeFillShade="BF"/>
                  <w:vAlign w:val="center"/>
                </w:tcPr>
                <w:p w14:paraId="10483443"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07D83539" w14:textId="77777777" w:rsidTr="005E751F">
              <w:trPr>
                <w:trHeight w:val="184"/>
                <w:jc w:val="center"/>
              </w:trPr>
              <w:tc>
                <w:tcPr>
                  <w:tcW w:w="1826" w:type="dxa"/>
                  <w:vMerge/>
                  <w:shd w:val="clear" w:color="auto" w:fill="BFBFBF" w:themeFill="background1" w:themeFillShade="BF"/>
                  <w:vAlign w:val="center"/>
                </w:tcPr>
                <w:p w14:paraId="3840A1B1" w14:textId="77777777" w:rsidR="004266BC" w:rsidRPr="00894DE9" w:rsidRDefault="004266BC" w:rsidP="004266BC">
                  <w:pPr>
                    <w:spacing w:after="0" w:line="240" w:lineRule="auto"/>
                    <w:rPr>
                      <w:rFonts w:ascii="Arial" w:hAnsi="Arial" w:cs="Arial"/>
                      <w:sz w:val="16"/>
                      <w:szCs w:val="16"/>
                    </w:rPr>
                  </w:pPr>
                </w:p>
              </w:tc>
              <w:tc>
                <w:tcPr>
                  <w:tcW w:w="1253" w:type="dxa"/>
                  <w:gridSpan w:val="2"/>
                  <w:vMerge/>
                  <w:shd w:val="clear" w:color="auto" w:fill="BFBFBF" w:themeFill="background1" w:themeFillShade="BF"/>
                  <w:vAlign w:val="center"/>
                </w:tcPr>
                <w:p w14:paraId="2287C2D8"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vMerge/>
                  <w:shd w:val="clear" w:color="auto" w:fill="BFBFBF" w:themeFill="background1" w:themeFillShade="BF"/>
                  <w:vAlign w:val="center"/>
                </w:tcPr>
                <w:p w14:paraId="4D4A8D25" w14:textId="77777777" w:rsidR="004266BC" w:rsidRPr="00894DE9" w:rsidRDefault="004266BC" w:rsidP="004266BC">
                  <w:pPr>
                    <w:spacing w:after="0" w:line="240" w:lineRule="auto"/>
                    <w:ind w:left="180"/>
                    <w:jc w:val="center"/>
                    <w:rPr>
                      <w:rFonts w:ascii="Arial" w:hAnsi="Arial" w:cs="Arial"/>
                      <w:sz w:val="16"/>
                      <w:szCs w:val="16"/>
                    </w:rPr>
                  </w:pPr>
                </w:p>
              </w:tc>
              <w:tc>
                <w:tcPr>
                  <w:tcW w:w="1763" w:type="dxa"/>
                  <w:gridSpan w:val="2"/>
                  <w:vMerge/>
                  <w:shd w:val="clear" w:color="auto" w:fill="BFBFBF" w:themeFill="background1" w:themeFillShade="BF"/>
                  <w:vAlign w:val="center"/>
                </w:tcPr>
                <w:p w14:paraId="40159284" w14:textId="77777777" w:rsidR="004266BC" w:rsidRPr="00894DE9" w:rsidRDefault="004266BC" w:rsidP="00823B57">
                  <w:pPr>
                    <w:pStyle w:val="ListParagraph"/>
                    <w:numPr>
                      <w:ilvl w:val="0"/>
                      <w:numId w:val="9"/>
                    </w:numPr>
                    <w:spacing w:after="0" w:line="240" w:lineRule="auto"/>
                    <w:rPr>
                      <w:rFonts w:ascii="Arial" w:hAnsi="Arial" w:cs="Arial"/>
                      <w:sz w:val="16"/>
                      <w:szCs w:val="16"/>
                    </w:rPr>
                  </w:pPr>
                </w:p>
              </w:tc>
              <w:tc>
                <w:tcPr>
                  <w:tcW w:w="1177" w:type="dxa"/>
                  <w:shd w:val="clear" w:color="auto" w:fill="BFBFBF" w:themeFill="background1" w:themeFillShade="BF"/>
                  <w:vAlign w:val="center"/>
                </w:tcPr>
                <w:p w14:paraId="16A2B623"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4 oz- 4 Pack</w:t>
                  </w:r>
                </w:p>
                <w:p w14:paraId="7B320A91" w14:textId="77777777" w:rsidR="004266BC" w:rsidRPr="00894DE9" w:rsidRDefault="004266BC" w:rsidP="004266BC">
                  <w:pPr>
                    <w:spacing w:after="0" w:line="240" w:lineRule="auto"/>
                    <w:jc w:val="center"/>
                    <w:rPr>
                      <w:rFonts w:ascii="Arial" w:hAnsi="Arial" w:cs="Arial"/>
                      <w:sz w:val="16"/>
                      <w:szCs w:val="16"/>
                    </w:rPr>
                  </w:pPr>
                </w:p>
              </w:tc>
              <w:tc>
                <w:tcPr>
                  <w:tcW w:w="1145" w:type="dxa"/>
                  <w:vMerge/>
                  <w:shd w:val="clear" w:color="auto" w:fill="BFBFBF" w:themeFill="background1" w:themeFillShade="BF"/>
                  <w:vAlign w:val="center"/>
                </w:tcPr>
                <w:p w14:paraId="49CC632C" w14:textId="77777777" w:rsidR="004266BC" w:rsidRPr="00894DE9" w:rsidRDefault="004266BC" w:rsidP="004266BC">
                  <w:pPr>
                    <w:spacing w:after="0" w:line="240" w:lineRule="auto"/>
                    <w:rPr>
                      <w:rFonts w:ascii="Arial" w:hAnsi="Arial" w:cs="Arial"/>
                      <w:sz w:val="16"/>
                      <w:szCs w:val="16"/>
                    </w:rPr>
                  </w:pPr>
                </w:p>
              </w:tc>
              <w:tc>
                <w:tcPr>
                  <w:tcW w:w="371" w:type="dxa"/>
                  <w:gridSpan w:val="2"/>
                  <w:vMerge/>
                  <w:shd w:val="clear" w:color="auto" w:fill="BFBFBF" w:themeFill="background1" w:themeFillShade="BF"/>
                  <w:vAlign w:val="center"/>
                </w:tcPr>
                <w:p w14:paraId="41056A9F" w14:textId="77777777" w:rsidR="004266BC" w:rsidRPr="00894DE9" w:rsidRDefault="004266BC" w:rsidP="004266BC">
                  <w:pPr>
                    <w:spacing w:after="0" w:line="240" w:lineRule="auto"/>
                    <w:rPr>
                      <w:rFonts w:ascii="Arial" w:hAnsi="Arial" w:cs="Arial"/>
                      <w:sz w:val="16"/>
                      <w:szCs w:val="16"/>
                    </w:rPr>
                  </w:pPr>
                </w:p>
              </w:tc>
            </w:tr>
            <w:tr w:rsidR="004266BC" w:rsidRPr="00894DE9" w14:paraId="218CCE7C" w14:textId="77777777" w:rsidTr="005E751F">
              <w:trPr>
                <w:trHeight w:val="184"/>
                <w:jc w:val="center"/>
              </w:trPr>
              <w:tc>
                <w:tcPr>
                  <w:tcW w:w="1826" w:type="dxa"/>
                  <w:vMerge/>
                  <w:shd w:val="clear" w:color="auto" w:fill="BFBFBF" w:themeFill="background1" w:themeFillShade="BF"/>
                  <w:vAlign w:val="center"/>
                </w:tcPr>
                <w:p w14:paraId="0C7E8EEC" w14:textId="77777777" w:rsidR="004266BC" w:rsidRPr="00894DE9" w:rsidRDefault="004266BC" w:rsidP="004266BC">
                  <w:pPr>
                    <w:spacing w:after="0" w:line="240" w:lineRule="auto"/>
                    <w:rPr>
                      <w:rFonts w:ascii="Arial" w:hAnsi="Arial" w:cs="Arial"/>
                      <w:sz w:val="16"/>
                      <w:szCs w:val="16"/>
                    </w:rPr>
                  </w:pPr>
                </w:p>
              </w:tc>
              <w:tc>
                <w:tcPr>
                  <w:tcW w:w="1253" w:type="dxa"/>
                  <w:gridSpan w:val="2"/>
                  <w:vMerge/>
                  <w:shd w:val="clear" w:color="auto" w:fill="BFBFBF" w:themeFill="background1" w:themeFillShade="BF"/>
                  <w:vAlign w:val="center"/>
                </w:tcPr>
                <w:p w14:paraId="6E3DA496"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vMerge/>
                  <w:shd w:val="clear" w:color="auto" w:fill="BFBFBF" w:themeFill="background1" w:themeFillShade="BF"/>
                  <w:vAlign w:val="center"/>
                </w:tcPr>
                <w:p w14:paraId="4DDFF8D1" w14:textId="77777777" w:rsidR="004266BC" w:rsidRPr="00894DE9" w:rsidRDefault="004266BC" w:rsidP="004266BC">
                  <w:pPr>
                    <w:spacing w:after="0" w:line="240" w:lineRule="auto"/>
                    <w:ind w:left="180"/>
                    <w:jc w:val="center"/>
                    <w:rPr>
                      <w:rFonts w:ascii="Arial" w:hAnsi="Arial" w:cs="Arial"/>
                      <w:sz w:val="16"/>
                      <w:szCs w:val="16"/>
                    </w:rPr>
                  </w:pPr>
                </w:p>
              </w:tc>
              <w:tc>
                <w:tcPr>
                  <w:tcW w:w="1763" w:type="dxa"/>
                  <w:gridSpan w:val="2"/>
                  <w:vMerge/>
                  <w:shd w:val="clear" w:color="auto" w:fill="BFBFBF" w:themeFill="background1" w:themeFillShade="BF"/>
                  <w:vAlign w:val="center"/>
                </w:tcPr>
                <w:p w14:paraId="24593A2D" w14:textId="77777777" w:rsidR="004266BC" w:rsidRPr="00894DE9" w:rsidRDefault="004266BC" w:rsidP="00823B57">
                  <w:pPr>
                    <w:pStyle w:val="ListParagraph"/>
                    <w:numPr>
                      <w:ilvl w:val="0"/>
                      <w:numId w:val="9"/>
                    </w:numPr>
                    <w:spacing w:after="0" w:line="240" w:lineRule="auto"/>
                    <w:rPr>
                      <w:rFonts w:ascii="Arial" w:hAnsi="Arial" w:cs="Arial"/>
                      <w:sz w:val="16"/>
                      <w:szCs w:val="16"/>
                    </w:rPr>
                  </w:pPr>
                </w:p>
              </w:tc>
              <w:tc>
                <w:tcPr>
                  <w:tcW w:w="1177" w:type="dxa"/>
                  <w:shd w:val="clear" w:color="auto" w:fill="BFBFBF" w:themeFill="background1" w:themeFillShade="BF"/>
                  <w:vAlign w:val="center"/>
                </w:tcPr>
                <w:p w14:paraId="0E19986F" w14:textId="2393D2F8" w:rsidR="004266BC" w:rsidRPr="00894DE9" w:rsidRDefault="004266BC" w:rsidP="004266BC">
                  <w:pPr>
                    <w:spacing w:after="0" w:line="240" w:lineRule="auto"/>
                    <w:jc w:val="center"/>
                    <w:rPr>
                      <w:rFonts w:ascii="Arial" w:hAnsi="Arial" w:cs="Arial"/>
                      <w:sz w:val="16"/>
                      <w:szCs w:val="16"/>
                    </w:rPr>
                  </w:pPr>
                  <w:r w:rsidRPr="00894DE9">
                    <w:rPr>
                      <w:rFonts w:ascii="Arial" w:hAnsi="Arial" w:cs="Arial"/>
                      <w:color w:val="FF0000"/>
                      <w:sz w:val="16"/>
                      <w:szCs w:val="16"/>
                      <w:highlight w:val="yellow"/>
                    </w:rPr>
                    <w:t>24 oz</w:t>
                  </w:r>
                  <w:r w:rsidRPr="00894DE9">
                    <w:rPr>
                      <w:rFonts w:ascii="Arial" w:hAnsi="Arial" w:cs="Arial"/>
                      <w:color w:val="FF0000"/>
                      <w:sz w:val="16"/>
                      <w:szCs w:val="16"/>
                    </w:rPr>
                    <w:t xml:space="preserve"> </w:t>
                  </w:r>
                  <w:r w:rsidR="00894DE9" w:rsidRPr="00894DE9">
                    <w:rPr>
                      <w:rFonts w:ascii="Arial" w:hAnsi="Arial" w:cs="Arial"/>
                      <w:color w:val="FF0000"/>
                      <w:sz w:val="16"/>
                      <w:szCs w:val="16"/>
                    </w:rPr>
                    <w:t>t</w:t>
                  </w:r>
                  <w:r w:rsidR="00894DE9" w:rsidRPr="00894DE9">
                    <w:rPr>
                      <w:rFonts w:ascii="Arial" w:hAnsi="Arial" w:cs="Arial"/>
                      <w:color w:val="FF0000"/>
                      <w:sz w:val="16"/>
                      <w:szCs w:val="16"/>
                      <w:highlight w:val="yellow"/>
                    </w:rPr>
                    <w:t>ub</w:t>
                  </w:r>
                </w:p>
              </w:tc>
              <w:tc>
                <w:tcPr>
                  <w:tcW w:w="1145" w:type="dxa"/>
                  <w:vMerge/>
                  <w:shd w:val="clear" w:color="auto" w:fill="BFBFBF" w:themeFill="background1" w:themeFillShade="BF"/>
                  <w:vAlign w:val="center"/>
                </w:tcPr>
                <w:p w14:paraId="06F983C3" w14:textId="77777777" w:rsidR="004266BC" w:rsidRPr="00894DE9" w:rsidRDefault="004266BC" w:rsidP="004266BC">
                  <w:pPr>
                    <w:spacing w:after="0" w:line="240" w:lineRule="auto"/>
                    <w:rPr>
                      <w:rFonts w:ascii="Arial" w:hAnsi="Arial" w:cs="Arial"/>
                      <w:sz w:val="16"/>
                      <w:szCs w:val="16"/>
                    </w:rPr>
                  </w:pPr>
                </w:p>
              </w:tc>
              <w:tc>
                <w:tcPr>
                  <w:tcW w:w="371" w:type="dxa"/>
                  <w:gridSpan w:val="2"/>
                  <w:vMerge/>
                  <w:shd w:val="clear" w:color="auto" w:fill="BFBFBF" w:themeFill="background1" w:themeFillShade="BF"/>
                  <w:vAlign w:val="center"/>
                </w:tcPr>
                <w:p w14:paraId="2D40947A" w14:textId="77777777" w:rsidR="004266BC" w:rsidRPr="00894DE9" w:rsidRDefault="004266BC" w:rsidP="004266BC">
                  <w:pPr>
                    <w:spacing w:after="0" w:line="240" w:lineRule="auto"/>
                    <w:rPr>
                      <w:rFonts w:ascii="Arial" w:hAnsi="Arial" w:cs="Arial"/>
                      <w:sz w:val="16"/>
                      <w:szCs w:val="16"/>
                    </w:rPr>
                  </w:pPr>
                </w:p>
              </w:tc>
            </w:tr>
            <w:tr w:rsidR="004266BC" w:rsidRPr="00894DE9" w14:paraId="18C5A878" w14:textId="77777777" w:rsidTr="005E751F">
              <w:trPr>
                <w:trHeight w:val="285"/>
                <w:jc w:val="center"/>
              </w:trPr>
              <w:tc>
                <w:tcPr>
                  <w:tcW w:w="1826" w:type="dxa"/>
                  <w:vMerge/>
                  <w:shd w:val="clear" w:color="auto" w:fill="BFBFBF" w:themeFill="background1" w:themeFillShade="BF"/>
                  <w:vAlign w:val="center"/>
                </w:tcPr>
                <w:p w14:paraId="31DA2D6F" w14:textId="77777777" w:rsidR="004266BC" w:rsidRPr="00894DE9" w:rsidRDefault="004266BC" w:rsidP="004266BC">
                  <w:pPr>
                    <w:spacing w:after="0" w:line="240" w:lineRule="auto"/>
                    <w:rPr>
                      <w:rFonts w:ascii="Arial" w:hAnsi="Arial" w:cs="Arial"/>
                      <w:sz w:val="16"/>
                      <w:szCs w:val="16"/>
                    </w:rPr>
                  </w:pPr>
                </w:p>
              </w:tc>
              <w:tc>
                <w:tcPr>
                  <w:tcW w:w="1253" w:type="dxa"/>
                  <w:gridSpan w:val="2"/>
                  <w:vMerge w:val="restart"/>
                  <w:shd w:val="clear" w:color="auto" w:fill="BFBFBF" w:themeFill="background1" w:themeFillShade="BF"/>
                  <w:vAlign w:val="center"/>
                </w:tcPr>
                <w:p w14:paraId="1A0DD29E" w14:textId="77777777" w:rsidR="004266BC" w:rsidRPr="00894DE9" w:rsidRDefault="004266BC" w:rsidP="004266BC">
                  <w:pPr>
                    <w:spacing w:after="0" w:line="240" w:lineRule="auto"/>
                    <w:ind w:left="180"/>
                    <w:jc w:val="center"/>
                    <w:rPr>
                      <w:rFonts w:ascii="Arial" w:hAnsi="Arial" w:cs="Arial"/>
                      <w:sz w:val="16"/>
                      <w:szCs w:val="16"/>
                    </w:rPr>
                  </w:pPr>
                  <w:proofErr w:type="spellStart"/>
                  <w:r w:rsidRPr="00894DE9">
                    <w:rPr>
                      <w:rFonts w:ascii="Arial" w:hAnsi="Arial" w:cs="Arial"/>
                      <w:sz w:val="16"/>
                      <w:szCs w:val="16"/>
                    </w:rPr>
                    <w:t>LaYogurt</w:t>
                  </w:r>
                  <w:proofErr w:type="spellEnd"/>
                </w:p>
              </w:tc>
              <w:tc>
                <w:tcPr>
                  <w:tcW w:w="1128" w:type="dxa"/>
                  <w:shd w:val="clear" w:color="auto" w:fill="BFBFBF" w:themeFill="background1" w:themeFillShade="BF"/>
                  <w:vAlign w:val="center"/>
                </w:tcPr>
                <w:p w14:paraId="1F55C254"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 xml:space="preserve">Whole </w:t>
                  </w:r>
                  <w:r w:rsidRPr="00894DE9">
                    <w:rPr>
                      <w:rFonts w:ascii="Arial" w:hAnsi="Arial" w:cs="Arial"/>
                      <w:color w:val="FF0000"/>
                      <w:sz w:val="16"/>
                      <w:szCs w:val="16"/>
                      <w:highlight w:val="yellow"/>
                    </w:rPr>
                    <w:t>Milk</w:t>
                  </w:r>
                </w:p>
              </w:tc>
              <w:tc>
                <w:tcPr>
                  <w:tcW w:w="1763" w:type="dxa"/>
                  <w:gridSpan w:val="2"/>
                  <w:shd w:val="clear" w:color="auto" w:fill="BFBFBF" w:themeFill="background1" w:themeFillShade="BF"/>
                  <w:vAlign w:val="center"/>
                </w:tcPr>
                <w:p w14:paraId="380CDC92"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Plain</w:t>
                  </w:r>
                </w:p>
                <w:p w14:paraId="60768E86"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Strawberry</w:t>
                  </w:r>
                </w:p>
              </w:tc>
              <w:tc>
                <w:tcPr>
                  <w:tcW w:w="1177" w:type="dxa"/>
                  <w:shd w:val="clear" w:color="auto" w:fill="BFBFBF" w:themeFill="background1" w:themeFillShade="BF"/>
                  <w:vAlign w:val="center"/>
                </w:tcPr>
                <w:p w14:paraId="3F46A171" w14:textId="0205A44C"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00894DE9" w:rsidRPr="00894DE9">
                    <w:rPr>
                      <w:rFonts w:ascii="Arial" w:hAnsi="Arial" w:cs="Arial"/>
                      <w:color w:val="FF0000"/>
                      <w:sz w:val="16"/>
                      <w:szCs w:val="16"/>
                    </w:rPr>
                    <w:t>t</w:t>
                  </w:r>
                  <w:r w:rsidR="00894DE9" w:rsidRPr="00894DE9">
                    <w:rPr>
                      <w:rFonts w:ascii="Arial" w:hAnsi="Arial" w:cs="Arial"/>
                      <w:color w:val="FF0000"/>
                      <w:sz w:val="16"/>
                      <w:szCs w:val="16"/>
                      <w:highlight w:val="yellow"/>
                    </w:rPr>
                    <w:t>ub</w:t>
                  </w:r>
                </w:p>
              </w:tc>
              <w:tc>
                <w:tcPr>
                  <w:tcW w:w="1145" w:type="dxa"/>
                  <w:vMerge/>
                  <w:shd w:val="clear" w:color="auto" w:fill="BFBFBF" w:themeFill="background1" w:themeFillShade="BF"/>
                  <w:vAlign w:val="center"/>
                </w:tcPr>
                <w:p w14:paraId="13AC4212"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526F7418"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4C96A61F" w14:textId="77777777" w:rsidTr="005E751F">
              <w:trPr>
                <w:trHeight w:val="285"/>
                <w:jc w:val="center"/>
              </w:trPr>
              <w:tc>
                <w:tcPr>
                  <w:tcW w:w="1826" w:type="dxa"/>
                  <w:vMerge/>
                  <w:shd w:val="clear" w:color="auto" w:fill="BFBFBF" w:themeFill="background1" w:themeFillShade="BF"/>
                  <w:vAlign w:val="center"/>
                </w:tcPr>
                <w:p w14:paraId="71DCBEB6" w14:textId="77777777" w:rsidR="004266BC" w:rsidRPr="00894DE9" w:rsidRDefault="004266BC" w:rsidP="004266BC">
                  <w:pPr>
                    <w:spacing w:after="0" w:line="240" w:lineRule="auto"/>
                    <w:rPr>
                      <w:rFonts w:ascii="Arial" w:hAnsi="Arial" w:cs="Arial"/>
                      <w:sz w:val="16"/>
                      <w:szCs w:val="16"/>
                    </w:rPr>
                  </w:pPr>
                </w:p>
              </w:tc>
              <w:tc>
                <w:tcPr>
                  <w:tcW w:w="1253" w:type="dxa"/>
                  <w:gridSpan w:val="2"/>
                  <w:vMerge/>
                  <w:shd w:val="clear" w:color="auto" w:fill="BFBFBF" w:themeFill="background1" w:themeFillShade="BF"/>
                  <w:vAlign w:val="center"/>
                </w:tcPr>
                <w:p w14:paraId="3C8D3205"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shd w:val="clear" w:color="auto" w:fill="BFBFBF" w:themeFill="background1" w:themeFillShade="BF"/>
                  <w:vAlign w:val="center"/>
                </w:tcPr>
                <w:p w14:paraId="0FC4C4DC"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Non-Fat</w:t>
                  </w:r>
                </w:p>
              </w:tc>
              <w:tc>
                <w:tcPr>
                  <w:tcW w:w="1763" w:type="dxa"/>
                  <w:gridSpan w:val="2"/>
                  <w:shd w:val="clear" w:color="auto" w:fill="BFBFBF" w:themeFill="background1" w:themeFillShade="BF"/>
                  <w:vAlign w:val="center"/>
                </w:tcPr>
                <w:p w14:paraId="0AC0D3A3"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Plain</w:t>
                  </w:r>
                </w:p>
                <w:p w14:paraId="2283D208"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Vanilla</w:t>
                  </w:r>
                </w:p>
              </w:tc>
              <w:tc>
                <w:tcPr>
                  <w:tcW w:w="1177" w:type="dxa"/>
                  <w:shd w:val="clear" w:color="auto" w:fill="BFBFBF" w:themeFill="background1" w:themeFillShade="BF"/>
                  <w:vAlign w:val="center"/>
                </w:tcPr>
                <w:p w14:paraId="361D5120" w14:textId="78EFDCDD"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00894DE9" w:rsidRPr="00894DE9">
                    <w:rPr>
                      <w:rFonts w:ascii="Arial" w:hAnsi="Arial" w:cs="Arial"/>
                      <w:color w:val="FF0000"/>
                      <w:sz w:val="16"/>
                      <w:szCs w:val="16"/>
                    </w:rPr>
                    <w:t>t</w:t>
                  </w:r>
                  <w:r w:rsidR="00894DE9" w:rsidRPr="00894DE9">
                    <w:rPr>
                      <w:rFonts w:ascii="Arial" w:hAnsi="Arial" w:cs="Arial"/>
                      <w:color w:val="FF0000"/>
                      <w:sz w:val="16"/>
                      <w:szCs w:val="16"/>
                      <w:highlight w:val="yellow"/>
                    </w:rPr>
                    <w:t>ub</w:t>
                  </w:r>
                </w:p>
              </w:tc>
              <w:tc>
                <w:tcPr>
                  <w:tcW w:w="1145" w:type="dxa"/>
                  <w:vMerge/>
                  <w:shd w:val="clear" w:color="auto" w:fill="BFBFBF" w:themeFill="background1" w:themeFillShade="BF"/>
                  <w:vAlign w:val="center"/>
                </w:tcPr>
                <w:p w14:paraId="1DBE18C3"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20C8A60B"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17700B99" w14:textId="77777777" w:rsidTr="005E751F">
              <w:trPr>
                <w:trHeight w:val="285"/>
                <w:jc w:val="center"/>
              </w:trPr>
              <w:tc>
                <w:tcPr>
                  <w:tcW w:w="1826" w:type="dxa"/>
                  <w:vMerge/>
                  <w:shd w:val="clear" w:color="auto" w:fill="BFBFBF" w:themeFill="background1" w:themeFillShade="BF"/>
                  <w:vAlign w:val="center"/>
                </w:tcPr>
                <w:p w14:paraId="4A6FE0F5" w14:textId="77777777" w:rsidR="004266BC" w:rsidRPr="00894DE9" w:rsidRDefault="004266BC" w:rsidP="004266BC">
                  <w:pPr>
                    <w:spacing w:after="0" w:line="240" w:lineRule="auto"/>
                    <w:rPr>
                      <w:rFonts w:ascii="Arial" w:hAnsi="Arial" w:cs="Arial"/>
                      <w:sz w:val="16"/>
                      <w:szCs w:val="16"/>
                    </w:rPr>
                  </w:pPr>
                </w:p>
              </w:tc>
              <w:tc>
                <w:tcPr>
                  <w:tcW w:w="1253" w:type="dxa"/>
                  <w:gridSpan w:val="2"/>
                  <w:vMerge/>
                  <w:shd w:val="clear" w:color="auto" w:fill="BFBFBF" w:themeFill="background1" w:themeFillShade="BF"/>
                  <w:vAlign w:val="center"/>
                </w:tcPr>
                <w:p w14:paraId="4115EDD9"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shd w:val="clear" w:color="auto" w:fill="BFBFBF" w:themeFill="background1" w:themeFillShade="BF"/>
                  <w:vAlign w:val="center"/>
                </w:tcPr>
                <w:p w14:paraId="01526551"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Low-Fat</w:t>
                  </w:r>
                </w:p>
              </w:tc>
              <w:tc>
                <w:tcPr>
                  <w:tcW w:w="1763" w:type="dxa"/>
                  <w:gridSpan w:val="2"/>
                  <w:shd w:val="clear" w:color="auto" w:fill="BFBFBF" w:themeFill="background1" w:themeFillShade="BF"/>
                  <w:vAlign w:val="center"/>
                </w:tcPr>
                <w:p w14:paraId="510592D7"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Plain</w:t>
                  </w:r>
                </w:p>
                <w:p w14:paraId="5DDF27B5"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Vanilla</w:t>
                  </w:r>
                </w:p>
                <w:p w14:paraId="55033BBF"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Banana</w:t>
                  </w:r>
                </w:p>
                <w:p w14:paraId="7817E4ED"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Passion Fruit</w:t>
                  </w:r>
                </w:p>
              </w:tc>
              <w:tc>
                <w:tcPr>
                  <w:tcW w:w="1177" w:type="dxa"/>
                  <w:shd w:val="clear" w:color="auto" w:fill="BFBFBF" w:themeFill="background1" w:themeFillShade="BF"/>
                  <w:vAlign w:val="center"/>
                </w:tcPr>
                <w:p w14:paraId="47B6506F" w14:textId="1C640871"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00894DE9" w:rsidRPr="00894DE9">
                    <w:rPr>
                      <w:rFonts w:ascii="Arial" w:hAnsi="Arial" w:cs="Arial"/>
                      <w:color w:val="FF0000"/>
                      <w:sz w:val="16"/>
                      <w:szCs w:val="16"/>
                    </w:rPr>
                    <w:t>t</w:t>
                  </w:r>
                  <w:r w:rsidR="00894DE9" w:rsidRPr="00894DE9">
                    <w:rPr>
                      <w:rFonts w:ascii="Arial" w:hAnsi="Arial" w:cs="Arial"/>
                      <w:color w:val="FF0000"/>
                      <w:sz w:val="16"/>
                      <w:szCs w:val="16"/>
                      <w:highlight w:val="yellow"/>
                    </w:rPr>
                    <w:t>ub</w:t>
                  </w:r>
                </w:p>
              </w:tc>
              <w:tc>
                <w:tcPr>
                  <w:tcW w:w="1145" w:type="dxa"/>
                  <w:vMerge/>
                  <w:shd w:val="clear" w:color="auto" w:fill="BFBFBF" w:themeFill="background1" w:themeFillShade="BF"/>
                  <w:vAlign w:val="center"/>
                </w:tcPr>
                <w:p w14:paraId="38388160"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6AC80B8D"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563ABB88" w14:textId="77777777" w:rsidTr="005E751F">
              <w:trPr>
                <w:trHeight w:val="285"/>
                <w:jc w:val="center"/>
              </w:trPr>
              <w:tc>
                <w:tcPr>
                  <w:tcW w:w="1826" w:type="dxa"/>
                  <w:vMerge/>
                  <w:shd w:val="clear" w:color="auto" w:fill="BFBFBF" w:themeFill="background1" w:themeFillShade="BF"/>
                  <w:vAlign w:val="center"/>
                </w:tcPr>
                <w:p w14:paraId="4079AB4C" w14:textId="77777777" w:rsidR="004266BC" w:rsidRPr="00894DE9" w:rsidRDefault="004266BC" w:rsidP="004266BC">
                  <w:pPr>
                    <w:spacing w:after="0" w:line="240" w:lineRule="auto"/>
                    <w:rPr>
                      <w:rFonts w:ascii="Arial" w:hAnsi="Arial" w:cs="Arial"/>
                      <w:sz w:val="16"/>
                      <w:szCs w:val="16"/>
                    </w:rPr>
                  </w:pPr>
                </w:p>
              </w:tc>
              <w:tc>
                <w:tcPr>
                  <w:tcW w:w="1253" w:type="dxa"/>
                  <w:gridSpan w:val="2"/>
                  <w:vMerge w:val="restart"/>
                  <w:shd w:val="clear" w:color="auto" w:fill="BFBFBF" w:themeFill="background1" w:themeFillShade="BF"/>
                  <w:vAlign w:val="center"/>
                </w:tcPr>
                <w:p w14:paraId="16AD5DBA" w14:textId="77777777" w:rsidR="004266BC" w:rsidRPr="00894DE9" w:rsidRDefault="004266BC" w:rsidP="004266BC">
                  <w:pPr>
                    <w:spacing w:after="0" w:line="240" w:lineRule="auto"/>
                    <w:ind w:right="-108"/>
                    <w:rPr>
                      <w:rFonts w:ascii="Arial" w:hAnsi="Arial" w:cs="Arial"/>
                      <w:sz w:val="16"/>
                      <w:szCs w:val="16"/>
                    </w:rPr>
                  </w:pPr>
                  <w:r w:rsidRPr="00894DE9">
                    <w:rPr>
                      <w:rFonts w:ascii="Arial" w:hAnsi="Arial" w:cs="Arial"/>
                      <w:sz w:val="16"/>
                      <w:szCs w:val="16"/>
                    </w:rPr>
                    <w:t xml:space="preserve">Best Choice    </w:t>
                  </w:r>
                </w:p>
              </w:tc>
              <w:tc>
                <w:tcPr>
                  <w:tcW w:w="1128" w:type="dxa"/>
                  <w:shd w:val="clear" w:color="auto" w:fill="BFBFBF" w:themeFill="background1" w:themeFillShade="BF"/>
                  <w:vAlign w:val="center"/>
                </w:tcPr>
                <w:p w14:paraId="13F15741"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Low-Fat</w:t>
                  </w:r>
                </w:p>
              </w:tc>
              <w:tc>
                <w:tcPr>
                  <w:tcW w:w="1763" w:type="dxa"/>
                  <w:gridSpan w:val="2"/>
                  <w:shd w:val="clear" w:color="auto" w:fill="BFBFBF" w:themeFill="background1" w:themeFillShade="BF"/>
                  <w:vAlign w:val="center"/>
                </w:tcPr>
                <w:p w14:paraId="2CAD124F"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Plain</w:t>
                  </w:r>
                </w:p>
                <w:p w14:paraId="06A4354C" w14:textId="77777777" w:rsidR="004266BC" w:rsidRPr="00894DE9" w:rsidRDefault="004266BC" w:rsidP="00823B57">
                  <w:pPr>
                    <w:pStyle w:val="ListParagraph"/>
                    <w:numPr>
                      <w:ilvl w:val="0"/>
                      <w:numId w:val="9"/>
                    </w:numPr>
                    <w:spacing w:after="0" w:line="240" w:lineRule="auto"/>
                    <w:rPr>
                      <w:rFonts w:ascii="Arial" w:hAnsi="Arial" w:cs="Arial"/>
                      <w:sz w:val="16"/>
                      <w:szCs w:val="16"/>
                    </w:rPr>
                  </w:pPr>
                  <w:r w:rsidRPr="00894DE9">
                    <w:rPr>
                      <w:rFonts w:ascii="Arial" w:hAnsi="Arial" w:cs="Arial"/>
                      <w:sz w:val="16"/>
                      <w:szCs w:val="16"/>
                    </w:rPr>
                    <w:t>Vanilla</w:t>
                  </w:r>
                </w:p>
              </w:tc>
              <w:tc>
                <w:tcPr>
                  <w:tcW w:w="1177" w:type="dxa"/>
                  <w:shd w:val="clear" w:color="auto" w:fill="BFBFBF" w:themeFill="background1" w:themeFillShade="BF"/>
                  <w:vAlign w:val="center"/>
                </w:tcPr>
                <w:p w14:paraId="649D5ADB" w14:textId="064B0F64"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00894DE9" w:rsidRPr="00894DE9">
                    <w:rPr>
                      <w:rFonts w:ascii="Arial" w:hAnsi="Arial" w:cs="Arial"/>
                      <w:color w:val="FF0000"/>
                      <w:sz w:val="16"/>
                      <w:szCs w:val="16"/>
                    </w:rPr>
                    <w:t>t</w:t>
                  </w:r>
                  <w:r w:rsidR="00894DE9" w:rsidRPr="00894DE9">
                    <w:rPr>
                      <w:rFonts w:ascii="Arial" w:hAnsi="Arial" w:cs="Arial"/>
                      <w:color w:val="FF0000"/>
                      <w:sz w:val="16"/>
                      <w:szCs w:val="16"/>
                      <w:highlight w:val="yellow"/>
                    </w:rPr>
                    <w:t>ub</w:t>
                  </w:r>
                </w:p>
              </w:tc>
              <w:tc>
                <w:tcPr>
                  <w:tcW w:w="1145" w:type="dxa"/>
                  <w:vMerge/>
                  <w:shd w:val="clear" w:color="auto" w:fill="BFBFBF" w:themeFill="background1" w:themeFillShade="BF"/>
                  <w:vAlign w:val="center"/>
                </w:tcPr>
                <w:p w14:paraId="03B370E2"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15FE421B"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1FE078C4" w14:textId="77777777" w:rsidTr="005E751F">
              <w:trPr>
                <w:trHeight w:val="285"/>
                <w:jc w:val="center"/>
              </w:trPr>
              <w:tc>
                <w:tcPr>
                  <w:tcW w:w="1826" w:type="dxa"/>
                  <w:vMerge/>
                  <w:shd w:val="clear" w:color="auto" w:fill="BFBFBF" w:themeFill="background1" w:themeFillShade="BF"/>
                  <w:vAlign w:val="center"/>
                </w:tcPr>
                <w:p w14:paraId="26393350" w14:textId="77777777" w:rsidR="004266BC" w:rsidRPr="00894DE9" w:rsidRDefault="004266BC" w:rsidP="004266BC">
                  <w:pPr>
                    <w:spacing w:after="0" w:line="240" w:lineRule="auto"/>
                    <w:rPr>
                      <w:rFonts w:ascii="Arial" w:hAnsi="Arial" w:cs="Arial"/>
                      <w:sz w:val="16"/>
                      <w:szCs w:val="16"/>
                    </w:rPr>
                  </w:pPr>
                </w:p>
              </w:tc>
              <w:tc>
                <w:tcPr>
                  <w:tcW w:w="1253" w:type="dxa"/>
                  <w:gridSpan w:val="2"/>
                  <w:vMerge/>
                  <w:shd w:val="clear" w:color="auto" w:fill="BFBFBF" w:themeFill="background1" w:themeFillShade="BF"/>
                  <w:vAlign w:val="center"/>
                </w:tcPr>
                <w:p w14:paraId="7B7254E8"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shd w:val="clear" w:color="auto" w:fill="BFBFBF" w:themeFill="background1" w:themeFillShade="BF"/>
                  <w:vAlign w:val="center"/>
                </w:tcPr>
                <w:p w14:paraId="6C30481B"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Greek Non-Fat</w:t>
                  </w:r>
                </w:p>
              </w:tc>
              <w:tc>
                <w:tcPr>
                  <w:tcW w:w="1763" w:type="dxa"/>
                  <w:gridSpan w:val="2"/>
                  <w:shd w:val="clear" w:color="auto" w:fill="BFBFBF" w:themeFill="background1" w:themeFillShade="BF"/>
                  <w:vAlign w:val="center"/>
                </w:tcPr>
                <w:p w14:paraId="134B2F85"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Plain</w:t>
                  </w:r>
                </w:p>
                <w:p w14:paraId="466AB099"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Vanilla</w:t>
                  </w:r>
                </w:p>
              </w:tc>
              <w:tc>
                <w:tcPr>
                  <w:tcW w:w="1177" w:type="dxa"/>
                  <w:shd w:val="clear" w:color="auto" w:fill="BFBFBF" w:themeFill="background1" w:themeFillShade="BF"/>
                  <w:vAlign w:val="center"/>
                </w:tcPr>
                <w:p w14:paraId="0605A8AA" w14:textId="0E53A688"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00894DE9" w:rsidRPr="00894DE9">
                    <w:rPr>
                      <w:rFonts w:ascii="Arial" w:hAnsi="Arial" w:cs="Arial"/>
                      <w:color w:val="FF0000"/>
                      <w:sz w:val="16"/>
                      <w:szCs w:val="16"/>
                    </w:rPr>
                    <w:t>t</w:t>
                  </w:r>
                  <w:r w:rsidR="00894DE9" w:rsidRPr="00894DE9">
                    <w:rPr>
                      <w:rFonts w:ascii="Arial" w:hAnsi="Arial" w:cs="Arial"/>
                      <w:color w:val="FF0000"/>
                      <w:sz w:val="16"/>
                      <w:szCs w:val="16"/>
                      <w:highlight w:val="yellow"/>
                    </w:rPr>
                    <w:t>ub</w:t>
                  </w:r>
                </w:p>
              </w:tc>
              <w:tc>
                <w:tcPr>
                  <w:tcW w:w="1145" w:type="dxa"/>
                  <w:vMerge/>
                  <w:shd w:val="clear" w:color="auto" w:fill="BFBFBF" w:themeFill="background1" w:themeFillShade="BF"/>
                  <w:vAlign w:val="center"/>
                </w:tcPr>
                <w:p w14:paraId="22243563"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6220D035"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66D14E1E" w14:textId="77777777" w:rsidTr="005E751F">
              <w:trPr>
                <w:trHeight w:val="285"/>
                <w:jc w:val="center"/>
              </w:trPr>
              <w:tc>
                <w:tcPr>
                  <w:tcW w:w="1826" w:type="dxa"/>
                  <w:vMerge/>
                  <w:tcBorders>
                    <w:bottom w:val="nil"/>
                  </w:tcBorders>
                  <w:shd w:val="clear" w:color="auto" w:fill="BFBFBF" w:themeFill="background1" w:themeFillShade="BF"/>
                  <w:vAlign w:val="center"/>
                </w:tcPr>
                <w:p w14:paraId="0185C62F" w14:textId="77777777" w:rsidR="004266BC" w:rsidRPr="00894DE9" w:rsidRDefault="004266BC" w:rsidP="004266BC">
                  <w:pPr>
                    <w:spacing w:after="0" w:line="240" w:lineRule="auto"/>
                    <w:rPr>
                      <w:rFonts w:ascii="Arial" w:hAnsi="Arial" w:cs="Arial"/>
                      <w:sz w:val="16"/>
                      <w:szCs w:val="16"/>
                    </w:rPr>
                  </w:pPr>
                </w:p>
              </w:tc>
              <w:tc>
                <w:tcPr>
                  <w:tcW w:w="1253" w:type="dxa"/>
                  <w:gridSpan w:val="2"/>
                  <w:shd w:val="clear" w:color="auto" w:fill="BFBFBF" w:themeFill="background1" w:themeFillShade="BF"/>
                  <w:vAlign w:val="center"/>
                </w:tcPr>
                <w:p w14:paraId="0410976D"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Cabot</w:t>
                  </w:r>
                </w:p>
              </w:tc>
              <w:tc>
                <w:tcPr>
                  <w:tcW w:w="1128" w:type="dxa"/>
                  <w:shd w:val="clear" w:color="auto" w:fill="BFBFBF" w:themeFill="background1" w:themeFillShade="BF"/>
                  <w:vAlign w:val="center"/>
                </w:tcPr>
                <w:p w14:paraId="0B8DD35E"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Greek Low-Fat</w:t>
                  </w:r>
                </w:p>
              </w:tc>
              <w:tc>
                <w:tcPr>
                  <w:tcW w:w="1763" w:type="dxa"/>
                  <w:gridSpan w:val="2"/>
                  <w:shd w:val="clear" w:color="auto" w:fill="BFBFBF" w:themeFill="background1" w:themeFillShade="BF"/>
                  <w:vAlign w:val="center"/>
                </w:tcPr>
                <w:p w14:paraId="5AF286E9"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Plain</w:t>
                  </w:r>
                </w:p>
                <w:p w14:paraId="252E7756"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Vanilla</w:t>
                  </w:r>
                </w:p>
              </w:tc>
              <w:tc>
                <w:tcPr>
                  <w:tcW w:w="1177" w:type="dxa"/>
                  <w:shd w:val="clear" w:color="auto" w:fill="BFBFBF" w:themeFill="background1" w:themeFillShade="BF"/>
                  <w:vAlign w:val="center"/>
                </w:tcPr>
                <w:p w14:paraId="02A4F05E" w14:textId="34208BF8"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00894DE9" w:rsidRPr="00894DE9">
                    <w:rPr>
                      <w:rFonts w:ascii="Arial" w:hAnsi="Arial" w:cs="Arial"/>
                      <w:color w:val="FF0000"/>
                      <w:sz w:val="16"/>
                      <w:szCs w:val="16"/>
                    </w:rPr>
                    <w:t>t</w:t>
                  </w:r>
                  <w:r w:rsidR="00894DE9" w:rsidRPr="00894DE9">
                    <w:rPr>
                      <w:rFonts w:ascii="Arial" w:hAnsi="Arial" w:cs="Arial"/>
                      <w:color w:val="FF0000"/>
                      <w:sz w:val="16"/>
                      <w:szCs w:val="16"/>
                      <w:highlight w:val="yellow"/>
                    </w:rPr>
                    <w:t>ub</w:t>
                  </w:r>
                </w:p>
              </w:tc>
              <w:tc>
                <w:tcPr>
                  <w:tcW w:w="1145" w:type="dxa"/>
                  <w:vMerge/>
                  <w:shd w:val="clear" w:color="auto" w:fill="BFBFBF" w:themeFill="background1" w:themeFillShade="BF"/>
                  <w:vAlign w:val="center"/>
                </w:tcPr>
                <w:p w14:paraId="0CA5FCA0"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56D93BA0"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7E86636F" w14:textId="77777777" w:rsidTr="005E751F">
              <w:trPr>
                <w:trHeight w:val="285"/>
                <w:jc w:val="center"/>
              </w:trPr>
              <w:tc>
                <w:tcPr>
                  <w:tcW w:w="1826" w:type="dxa"/>
                  <w:tcBorders>
                    <w:top w:val="nil"/>
                    <w:left w:val="single" w:sz="4" w:space="0" w:color="auto"/>
                    <w:bottom w:val="nil"/>
                    <w:right w:val="single" w:sz="4" w:space="0" w:color="auto"/>
                  </w:tcBorders>
                  <w:shd w:val="clear" w:color="auto" w:fill="BFBFBF" w:themeFill="background1" w:themeFillShade="BF"/>
                  <w:vAlign w:val="center"/>
                </w:tcPr>
                <w:p w14:paraId="06AEC020" w14:textId="77777777" w:rsidR="004266BC" w:rsidRPr="00894DE9" w:rsidRDefault="004266BC" w:rsidP="004266BC">
                  <w:pPr>
                    <w:spacing w:after="0" w:line="240" w:lineRule="auto"/>
                    <w:jc w:val="center"/>
                    <w:rPr>
                      <w:rFonts w:ascii="Arial" w:hAnsi="Arial" w:cs="Arial"/>
                      <w:sz w:val="16"/>
                      <w:szCs w:val="16"/>
                    </w:rPr>
                  </w:pPr>
                </w:p>
              </w:tc>
              <w:tc>
                <w:tcPr>
                  <w:tcW w:w="1253" w:type="dxa"/>
                  <w:gridSpan w:val="2"/>
                  <w:vMerge w:val="restart"/>
                  <w:tcBorders>
                    <w:left w:val="single" w:sz="4" w:space="0" w:color="auto"/>
                  </w:tcBorders>
                  <w:shd w:val="clear" w:color="auto" w:fill="BFBFBF" w:themeFill="background1" w:themeFillShade="BF"/>
                  <w:vAlign w:val="center"/>
                </w:tcPr>
                <w:p w14:paraId="790D3C53"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Essential Everyday</w:t>
                  </w:r>
                </w:p>
              </w:tc>
              <w:tc>
                <w:tcPr>
                  <w:tcW w:w="1128" w:type="dxa"/>
                  <w:shd w:val="clear" w:color="auto" w:fill="BFBFBF" w:themeFill="background1" w:themeFillShade="BF"/>
                  <w:vAlign w:val="center"/>
                </w:tcPr>
                <w:p w14:paraId="0BD03EE8"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Whole Fat</w:t>
                  </w:r>
                </w:p>
              </w:tc>
              <w:tc>
                <w:tcPr>
                  <w:tcW w:w="1763" w:type="dxa"/>
                  <w:gridSpan w:val="2"/>
                  <w:shd w:val="clear" w:color="auto" w:fill="BFBFBF" w:themeFill="background1" w:themeFillShade="BF"/>
                  <w:vAlign w:val="center"/>
                </w:tcPr>
                <w:p w14:paraId="4F09FC68"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Plain</w:t>
                  </w:r>
                </w:p>
              </w:tc>
              <w:tc>
                <w:tcPr>
                  <w:tcW w:w="1177" w:type="dxa"/>
                  <w:shd w:val="clear" w:color="auto" w:fill="BFBFBF" w:themeFill="background1" w:themeFillShade="BF"/>
                  <w:vAlign w:val="center"/>
                </w:tcPr>
                <w:p w14:paraId="4D250F7A" w14:textId="7F69C1D3"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00894DE9" w:rsidRPr="00894DE9">
                    <w:rPr>
                      <w:rFonts w:ascii="Arial" w:hAnsi="Arial" w:cs="Arial"/>
                      <w:color w:val="FF0000"/>
                      <w:sz w:val="16"/>
                      <w:szCs w:val="16"/>
                    </w:rPr>
                    <w:t>t</w:t>
                  </w:r>
                  <w:r w:rsidR="00894DE9" w:rsidRPr="00894DE9">
                    <w:rPr>
                      <w:rFonts w:ascii="Arial" w:hAnsi="Arial" w:cs="Arial"/>
                      <w:color w:val="FF0000"/>
                      <w:sz w:val="16"/>
                      <w:szCs w:val="16"/>
                      <w:highlight w:val="yellow"/>
                    </w:rPr>
                    <w:t>ub</w:t>
                  </w:r>
                </w:p>
              </w:tc>
              <w:tc>
                <w:tcPr>
                  <w:tcW w:w="1145" w:type="dxa"/>
                  <w:vMerge/>
                  <w:shd w:val="clear" w:color="auto" w:fill="BFBFBF" w:themeFill="background1" w:themeFillShade="BF"/>
                  <w:vAlign w:val="center"/>
                </w:tcPr>
                <w:p w14:paraId="21CF922A"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33271CBE"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04AF7B69" w14:textId="77777777" w:rsidTr="005E751F">
              <w:trPr>
                <w:trHeight w:val="285"/>
                <w:jc w:val="center"/>
              </w:trPr>
              <w:tc>
                <w:tcPr>
                  <w:tcW w:w="1826"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04A1A54B" w14:textId="77777777" w:rsidR="004266BC" w:rsidRPr="00894DE9" w:rsidRDefault="004266BC" w:rsidP="004266BC">
                  <w:pPr>
                    <w:spacing w:after="0" w:line="240" w:lineRule="auto"/>
                    <w:rPr>
                      <w:rFonts w:ascii="Arial" w:hAnsi="Arial" w:cs="Arial"/>
                      <w:sz w:val="16"/>
                      <w:szCs w:val="16"/>
                    </w:rPr>
                  </w:pPr>
                </w:p>
              </w:tc>
              <w:tc>
                <w:tcPr>
                  <w:tcW w:w="1253" w:type="dxa"/>
                  <w:gridSpan w:val="2"/>
                  <w:vMerge/>
                  <w:tcBorders>
                    <w:left w:val="single" w:sz="4" w:space="0" w:color="auto"/>
                  </w:tcBorders>
                  <w:shd w:val="clear" w:color="auto" w:fill="BFBFBF" w:themeFill="background1" w:themeFillShade="BF"/>
                  <w:vAlign w:val="center"/>
                </w:tcPr>
                <w:p w14:paraId="484EED69"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shd w:val="clear" w:color="auto" w:fill="BFBFBF" w:themeFill="background1" w:themeFillShade="BF"/>
                  <w:vAlign w:val="center"/>
                </w:tcPr>
                <w:p w14:paraId="16F6B3B5"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Non-Fat</w:t>
                  </w:r>
                </w:p>
              </w:tc>
              <w:tc>
                <w:tcPr>
                  <w:tcW w:w="1763" w:type="dxa"/>
                  <w:gridSpan w:val="2"/>
                  <w:shd w:val="clear" w:color="auto" w:fill="BFBFBF" w:themeFill="background1" w:themeFillShade="BF"/>
                  <w:vAlign w:val="center"/>
                </w:tcPr>
                <w:p w14:paraId="1158E313"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Plain</w:t>
                  </w:r>
                </w:p>
              </w:tc>
              <w:tc>
                <w:tcPr>
                  <w:tcW w:w="1177" w:type="dxa"/>
                  <w:shd w:val="clear" w:color="auto" w:fill="BFBFBF" w:themeFill="background1" w:themeFillShade="BF"/>
                  <w:vAlign w:val="center"/>
                </w:tcPr>
                <w:p w14:paraId="1A0C0BD9" w14:textId="6CD8B612"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00894DE9" w:rsidRPr="00894DE9">
                    <w:rPr>
                      <w:rFonts w:ascii="Arial" w:hAnsi="Arial" w:cs="Arial"/>
                      <w:color w:val="FF0000"/>
                      <w:sz w:val="16"/>
                      <w:szCs w:val="16"/>
                    </w:rPr>
                    <w:t>t</w:t>
                  </w:r>
                  <w:r w:rsidR="00894DE9" w:rsidRPr="00894DE9">
                    <w:rPr>
                      <w:rFonts w:ascii="Arial" w:hAnsi="Arial" w:cs="Arial"/>
                      <w:color w:val="FF0000"/>
                      <w:sz w:val="16"/>
                      <w:szCs w:val="16"/>
                      <w:highlight w:val="yellow"/>
                    </w:rPr>
                    <w:t>ub</w:t>
                  </w:r>
                </w:p>
              </w:tc>
              <w:tc>
                <w:tcPr>
                  <w:tcW w:w="1145" w:type="dxa"/>
                  <w:vMerge/>
                  <w:shd w:val="clear" w:color="auto" w:fill="BFBFBF" w:themeFill="background1" w:themeFillShade="BF"/>
                  <w:vAlign w:val="center"/>
                </w:tcPr>
                <w:p w14:paraId="5B2F434C"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3F358EAE"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68DB9C87" w14:textId="77777777" w:rsidTr="005E751F">
              <w:trPr>
                <w:trHeight w:val="285"/>
                <w:jc w:val="center"/>
              </w:trPr>
              <w:tc>
                <w:tcPr>
                  <w:tcW w:w="1826"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5B1E2896"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YOGURT </w:t>
                  </w:r>
                </w:p>
              </w:tc>
              <w:tc>
                <w:tcPr>
                  <w:tcW w:w="1253" w:type="dxa"/>
                  <w:gridSpan w:val="2"/>
                  <w:vMerge/>
                  <w:tcBorders>
                    <w:left w:val="single" w:sz="4" w:space="0" w:color="auto"/>
                  </w:tcBorders>
                  <w:shd w:val="clear" w:color="auto" w:fill="BFBFBF" w:themeFill="background1" w:themeFillShade="BF"/>
                  <w:vAlign w:val="center"/>
                </w:tcPr>
                <w:p w14:paraId="2F07DA3C"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shd w:val="clear" w:color="auto" w:fill="BFBFBF" w:themeFill="background1" w:themeFillShade="BF"/>
                  <w:vAlign w:val="center"/>
                </w:tcPr>
                <w:p w14:paraId="5B4BFE2C"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Low-Fat</w:t>
                  </w:r>
                </w:p>
              </w:tc>
              <w:tc>
                <w:tcPr>
                  <w:tcW w:w="1763" w:type="dxa"/>
                  <w:gridSpan w:val="2"/>
                  <w:shd w:val="clear" w:color="auto" w:fill="BFBFBF" w:themeFill="background1" w:themeFillShade="BF"/>
                  <w:vAlign w:val="center"/>
                </w:tcPr>
                <w:p w14:paraId="0D62B7AD"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Plain</w:t>
                  </w:r>
                </w:p>
                <w:p w14:paraId="1F2D2B96"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Vanilla</w:t>
                  </w:r>
                </w:p>
                <w:p w14:paraId="22EDD4C3"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Strawberry</w:t>
                  </w:r>
                </w:p>
                <w:p w14:paraId="19080A52"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Peach</w:t>
                  </w:r>
                </w:p>
                <w:p w14:paraId="64809838"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Raspberry</w:t>
                  </w:r>
                </w:p>
              </w:tc>
              <w:tc>
                <w:tcPr>
                  <w:tcW w:w="1177" w:type="dxa"/>
                  <w:shd w:val="clear" w:color="auto" w:fill="BFBFBF" w:themeFill="background1" w:themeFillShade="BF"/>
                  <w:vAlign w:val="center"/>
                </w:tcPr>
                <w:p w14:paraId="345C9188" w14:textId="09F6423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00894DE9" w:rsidRPr="00894DE9">
                    <w:rPr>
                      <w:rFonts w:ascii="Arial" w:hAnsi="Arial" w:cs="Arial"/>
                      <w:color w:val="FF0000"/>
                      <w:sz w:val="16"/>
                      <w:szCs w:val="16"/>
                    </w:rPr>
                    <w:t>t</w:t>
                  </w:r>
                  <w:r w:rsidR="00894DE9" w:rsidRPr="00894DE9">
                    <w:rPr>
                      <w:rFonts w:ascii="Arial" w:hAnsi="Arial" w:cs="Arial"/>
                      <w:color w:val="FF0000"/>
                      <w:sz w:val="16"/>
                      <w:szCs w:val="16"/>
                      <w:highlight w:val="yellow"/>
                    </w:rPr>
                    <w:t>ub</w:t>
                  </w:r>
                </w:p>
              </w:tc>
              <w:tc>
                <w:tcPr>
                  <w:tcW w:w="1145" w:type="dxa"/>
                  <w:vMerge w:val="restart"/>
                  <w:shd w:val="clear" w:color="auto" w:fill="BFBFBF" w:themeFill="background1" w:themeFillShade="BF"/>
                  <w:vAlign w:val="center"/>
                </w:tcPr>
                <w:p w14:paraId="5E47EB8A"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082404DF"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016471DD" w14:textId="77777777" w:rsidTr="005E751F">
              <w:trPr>
                <w:trHeight w:val="800"/>
                <w:jc w:val="center"/>
              </w:trPr>
              <w:tc>
                <w:tcPr>
                  <w:tcW w:w="1826" w:type="dxa"/>
                  <w:vMerge/>
                  <w:tcBorders>
                    <w:left w:val="single" w:sz="4" w:space="0" w:color="auto"/>
                    <w:right w:val="single" w:sz="4" w:space="0" w:color="auto"/>
                  </w:tcBorders>
                  <w:shd w:val="clear" w:color="auto" w:fill="BFBFBF" w:themeFill="background1" w:themeFillShade="BF"/>
                  <w:vAlign w:val="center"/>
                </w:tcPr>
                <w:p w14:paraId="4C10C5C0" w14:textId="77777777" w:rsidR="004266BC" w:rsidRPr="00894DE9" w:rsidRDefault="004266BC" w:rsidP="004266BC">
                  <w:pPr>
                    <w:spacing w:after="0" w:line="240" w:lineRule="auto"/>
                    <w:jc w:val="center"/>
                    <w:rPr>
                      <w:rFonts w:ascii="Arial" w:hAnsi="Arial" w:cs="Arial"/>
                      <w:sz w:val="16"/>
                      <w:szCs w:val="16"/>
                    </w:rPr>
                  </w:pPr>
                </w:p>
              </w:tc>
              <w:tc>
                <w:tcPr>
                  <w:tcW w:w="1253" w:type="dxa"/>
                  <w:gridSpan w:val="2"/>
                  <w:vMerge/>
                  <w:tcBorders>
                    <w:left w:val="single" w:sz="4" w:space="0" w:color="auto"/>
                  </w:tcBorders>
                  <w:shd w:val="clear" w:color="auto" w:fill="BFBFBF" w:themeFill="background1" w:themeFillShade="BF"/>
                  <w:vAlign w:val="center"/>
                </w:tcPr>
                <w:p w14:paraId="3A7F475E"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shd w:val="clear" w:color="auto" w:fill="BFBFBF" w:themeFill="background1" w:themeFillShade="BF"/>
                  <w:vAlign w:val="center"/>
                </w:tcPr>
                <w:p w14:paraId="3FE1BB36"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Greek Non-Fat</w:t>
                  </w:r>
                </w:p>
              </w:tc>
              <w:tc>
                <w:tcPr>
                  <w:tcW w:w="1763" w:type="dxa"/>
                  <w:gridSpan w:val="2"/>
                  <w:shd w:val="clear" w:color="auto" w:fill="BFBFBF" w:themeFill="background1" w:themeFillShade="BF"/>
                  <w:vAlign w:val="center"/>
                </w:tcPr>
                <w:p w14:paraId="51D7ED31"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Plain</w:t>
                  </w:r>
                </w:p>
                <w:p w14:paraId="63B36430"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Vanilla</w:t>
                  </w:r>
                </w:p>
                <w:p w14:paraId="74177B26"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Strawberry</w:t>
                  </w:r>
                </w:p>
              </w:tc>
              <w:tc>
                <w:tcPr>
                  <w:tcW w:w="1177" w:type="dxa"/>
                  <w:shd w:val="clear" w:color="auto" w:fill="BFBFBF" w:themeFill="background1" w:themeFillShade="BF"/>
                  <w:vAlign w:val="center"/>
                </w:tcPr>
                <w:p w14:paraId="43DC485B" w14:textId="0971E753"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00894DE9" w:rsidRPr="00894DE9">
                    <w:rPr>
                      <w:rFonts w:ascii="Arial" w:hAnsi="Arial" w:cs="Arial"/>
                      <w:color w:val="FF0000"/>
                      <w:sz w:val="16"/>
                      <w:szCs w:val="16"/>
                    </w:rPr>
                    <w:t>t</w:t>
                  </w:r>
                  <w:r w:rsidR="00894DE9" w:rsidRPr="00894DE9">
                    <w:rPr>
                      <w:rFonts w:ascii="Arial" w:hAnsi="Arial" w:cs="Arial"/>
                      <w:color w:val="FF0000"/>
                      <w:sz w:val="16"/>
                      <w:szCs w:val="16"/>
                      <w:highlight w:val="yellow"/>
                    </w:rPr>
                    <w:t>ub</w:t>
                  </w:r>
                </w:p>
              </w:tc>
              <w:tc>
                <w:tcPr>
                  <w:tcW w:w="1145" w:type="dxa"/>
                  <w:vMerge/>
                  <w:shd w:val="clear" w:color="auto" w:fill="BFBFBF" w:themeFill="background1" w:themeFillShade="BF"/>
                  <w:vAlign w:val="center"/>
                </w:tcPr>
                <w:p w14:paraId="74D0A618"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0380DB29"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501C77FF" w14:textId="77777777" w:rsidTr="005E751F">
              <w:trPr>
                <w:trHeight w:val="285"/>
                <w:jc w:val="center"/>
              </w:trPr>
              <w:tc>
                <w:tcPr>
                  <w:tcW w:w="1826" w:type="dxa"/>
                  <w:vMerge/>
                  <w:tcBorders>
                    <w:left w:val="single" w:sz="4" w:space="0" w:color="auto"/>
                    <w:right w:val="single" w:sz="4" w:space="0" w:color="auto"/>
                  </w:tcBorders>
                  <w:shd w:val="clear" w:color="auto" w:fill="BFBFBF" w:themeFill="background1" w:themeFillShade="BF"/>
                  <w:vAlign w:val="center"/>
                </w:tcPr>
                <w:p w14:paraId="0570E715" w14:textId="77777777" w:rsidR="004266BC" w:rsidRPr="00894DE9" w:rsidRDefault="004266BC" w:rsidP="004266BC">
                  <w:pPr>
                    <w:spacing w:after="0" w:line="240" w:lineRule="auto"/>
                    <w:jc w:val="center"/>
                    <w:rPr>
                      <w:rFonts w:ascii="Arial" w:hAnsi="Arial" w:cs="Arial"/>
                      <w:sz w:val="16"/>
                      <w:szCs w:val="16"/>
                    </w:rPr>
                  </w:pPr>
                </w:p>
              </w:tc>
              <w:tc>
                <w:tcPr>
                  <w:tcW w:w="1253" w:type="dxa"/>
                  <w:gridSpan w:val="2"/>
                  <w:vMerge w:val="restart"/>
                  <w:tcBorders>
                    <w:left w:val="single" w:sz="4" w:space="0" w:color="auto"/>
                  </w:tcBorders>
                  <w:shd w:val="clear" w:color="auto" w:fill="BFBFBF" w:themeFill="background1" w:themeFillShade="BF"/>
                  <w:vAlign w:val="center"/>
                </w:tcPr>
                <w:p w14:paraId="575DC228"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Food Club</w:t>
                  </w:r>
                </w:p>
              </w:tc>
              <w:tc>
                <w:tcPr>
                  <w:tcW w:w="1128" w:type="dxa"/>
                  <w:shd w:val="clear" w:color="auto" w:fill="BFBFBF" w:themeFill="background1" w:themeFillShade="BF"/>
                  <w:vAlign w:val="center"/>
                </w:tcPr>
                <w:p w14:paraId="42EE6057"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Non-Fat</w:t>
                  </w:r>
                </w:p>
              </w:tc>
              <w:tc>
                <w:tcPr>
                  <w:tcW w:w="1763" w:type="dxa"/>
                  <w:gridSpan w:val="2"/>
                  <w:shd w:val="clear" w:color="auto" w:fill="BFBFBF" w:themeFill="background1" w:themeFillShade="BF"/>
                  <w:vAlign w:val="center"/>
                </w:tcPr>
                <w:p w14:paraId="4DF2C218"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Plain</w:t>
                  </w:r>
                </w:p>
              </w:tc>
              <w:tc>
                <w:tcPr>
                  <w:tcW w:w="1177" w:type="dxa"/>
                  <w:vMerge w:val="restart"/>
                  <w:shd w:val="clear" w:color="auto" w:fill="BFBFBF" w:themeFill="background1" w:themeFillShade="BF"/>
                  <w:vAlign w:val="center"/>
                </w:tcPr>
                <w:p w14:paraId="750D0069" w14:textId="687EE9B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Pr="00894DE9">
                    <w:rPr>
                      <w:rFonts w:ascii="Arial" w:hAnsi="Arial" w:cs="Arial"/>
                      <w:color w:val="FF0000"/>
                      <w:sz w:val="16"/>
                      <w:szCs w:val="16"/>
                    </w:rPr>
                    <w:t>t</w:t>
                  </w:r>
                  <w:r w:rsidR="00894DE9" w:rsidRPr="00894DE9">
                    <w:rPr>
                      <w:rFonts w:ascii="Arial" w:hAnsi="Arial" w:cs="Arial"/>
                      <w:color w:val="FF0000"/>
                      <w:sz w:val="16"/>
                      <w:szCs w:val="16"/>
                      <w:highlight w:val="yellow"/>
                    </w:rPr>
                    <w:t>ub</w:t>
                  </w:r>
                </w:p>
              </w:tc>
              <w:tc>
                <w:tcPr>
                  <w:tcW w:w="1145" w:type="dxa"/>
                  <w:vMerge/>
                  <w:shd w:val="clear" w:color="auto" w:fill="BFBFBF" w:themeFill="background1" w:themeFillShade="BF"/>
                  <w:vAlign w:val="center"/>
                </w:tcPr>
                <w:p w14:paraId="0ED5B95A"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38347941"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360ABBAE" w14:textId="77777777" w:rsidTr="005E751F">
              <w:trPr>
                <w:trHeight w:val="285"/>
                <w:jc w:val="center"/>
              </w:trPr>
              <w:tc>
                <w:tcPr>
                  <w:tcW w:w="1826" w:type="dxa"/>
                  <w:vMerge/>
                  <w:tcBorders>
                    <w:left w:val="single" w:sz="4" w:space="0" w:color="auto"/>
                    <w:right w:val="single" w:sz="4" w:space="0" w:color="auto"/>
                  </w:tcBorders>
                  <w:shd w:val="clear" w:color="auto" w:fill="BFBFBF" w:themeFill="background1" w:themeFillShade="BF"/>
                  <w:vAlign w:val="center"/>
                </w:tcPr>
                <w:p w14:paraId="6F34531E" w14:textId="77777777" w:rsidR="004266BC" w:rsidRPr="00894DE9" w:rsidRDefault="004266BC" w:rsidP="004266BC">
                  <w:pPr>
                    <w:spacing w:after="0" w:line="240" w:lineRule="auto"/>
                    <w:jc w:val="center"/>
                    <w:rPr>
                      <w:rFonts w:ascii="Arial" w:hAnsi="Arial" w:cs="Arial"/>
                      <w:sz w:val="16"/>
                      <w:szCs w:val="16"/>
                    </w:rPr>
                  </w:pPr>
                </w:p>
              </w:tc>
              <w:tc>
                <w:tcPr>
                  <w:tcW w:w="1253" w:type="dxa"/>
                  <w:gridSpan w:val="2"/>
                  <w:vMerge/>
                  <w:tcBorders>
                    <w:left w:val="single" w:sz="4" w:space="0" w:color="auto"/>
                  </w:tcBorders>
                  <w:shd w:val="clear" w:color="auto" w:fill="BFBFBF" w:themeFill="background1" w:themeFillShade="BF"/>
                  <w:vAlign w:val="center"/>
                </w:tcPr>
                <w:p w14:paraId="45658BCD"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shd w:val="clear" w:color="auto" w:fill="BFBFBF" w:themeFill="background1" w:themeFillShade="BF"/>
                  <w:vAlign w:val="center"/>
                </w:tcPr>
                <w:p w14:paraId="63B11282"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Low-Fat</w:t>
                  </w:r>
                </w:p>
              </w:tc>
              <w:tc>
                <w:tcPr>
                  <w:tcW w:w="1763" w:type="dxa"/>
                  <w:gridSpan w:val="2"/>
                  <w:shd w:val="clear" w:color="auto" w:fill="BFBFBF" w:themeFill="background1" w:themeFillShade="BF"/>
                  <w:vAlign w:val="center"/>
                </w:tcPr>
                <w:p w14:paraId="1B1FF9AB"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Vanilla</w:t>
                  </w:r>
                </w:p>
                <w:p w14:paraId="34B9D2F0"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Strawberry</w:t>
                  </w:r>
                </w:p>
              </w:tc>
              <w:tc>
                <w:tcPr>
                  <w:tcW w:w="1177" w:type="dxa"/>
                  <w:vMerge/>
                  <w:shd w:val="clear" w:color="auto" w:fill="BFBFBF" w:themeFill="background1" w:themeFillShade="BF"/>
                  <w:vAlign w:val="center"/>
                </w:tcPr>
                <w:p w14:paraId="57DE1568" w14:textId="77777777" w:rsidR="004266BC" w:rsidRPr="00894DE9" w:rsidRDefault="004266BC" w:rsidP="004266BC">
                  <w:pPr>
                    <w:spacing w:after="0" w:line="240" w:lineRule="auto"/>
                    <w:jc w:val="center"/>
                    <w:rPr>
                      <w:rFonts w:ascii="Arial" w:hAnsi="Arial" w:cs="Arial"/>
                      <w:sz w:val="16"/>
                      <w:szCs w:val="16"/>
                    </w:rPr>
                  </w:pPr>
                </w:p>
              </w:tc>
              <w:tc>
                <w:tcPr>
                  <w:tcW w:w="1145" w:type="dxa"/>
                  <w:vMerge/>
                  <w:shd w:val="clear" w:color="auto" w:fill="BFBFBF" w:themeFill="background1" w:themeFillShade="BF"/>
                  <w:vAlign w:val="center"/>
                </w:tcPr>
                <w:p w14:paraId="7DE816E9"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4BC3EA92"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5D940929" w14:textId="77777777" w:rsidTr="005E751F">
              <w:trPr>
                <w:trHeight w:val="285"/>
                <w:jc w:val="center"/>
              </w:trPr>
              <w:tc>
                <w:tcPr>
                  <w:tcW w:w="1826" w:type="dxa"/>
                  <w:vMerge/>
                  <w:tcBorders>
                    <w:left w:val="single" w:sz="4" w:space="0" w:color="auto"/>
                    <w:right w:val="single" w:sz="4" w:space="0" w:color="auto"/>
                  </w:tcBorders>
                  <w:shd w:val="clear" w:color="auto" w:fill="BFBFBF" w:themeFill="background1" w:themeFillShade="BF"/>
                  <w:vAlign w:val="center"/>
                </w:tcPr>
                <w:p w14:paraId="54CED77A" w14:textId="77777777" w:rsidR="004266BC" w:rsidRPr="00894DE9" w:rsidRDefault="004266BC" w:rsidP="004266BC">
                  <w:pPr>
                    <w:spacing w:after="0" w:line="240" w:lineRule="auto"/>
                    <w:rPr>
                      <w:rFonts w:ascii="Arial" w:hAnsi="Arial" w:cs="Arial"/>
                      <w:sz w:val="16"/>
                      <w:szCs w:val="16"/>
                    </w:rPr>
                  </w:pPr>
                </w:p>
              </w:tc>
              <w:tc>
                <w:tcPr>
                  <w:tcW w:w="1253" w:type="dxa"/>
                  <w:gridSpan w:val="2"/>
                  <w:tcBorders>
                    <w:left w:val="single" w:sz="4" w:space="0" w:color="auto"/>
                  </w:tcBorders>
                  <w:shd w:val="clear" w:color="auto" w:fill="BFBFBF" w:themeFill="background1" w:themeFillShade="BF"/>
                  <w:vAlign w:val="center"/>
                </w:tcPr>
                <w:p w14:paraId="1E2D5849" w14:textId="77777777" w:rsidR="004266BC" w:rsidRPr="00894DE9" w:rsidRDefault="004266BC" w:rsidP="004266BC">
                  <w:pPr>
                    <w:spacing w:after="0" w:line="240" w:lineRule="auto"/>
                    <w:ind w:left="180"/>
                    <w:jc w:val="center"/>
                    <w:rPr>
                      <w:rFonts w:ascii="Arial" w:hAnsi="Arial" w:cs="Arial"/>
                      <w:sz w:val="16"/>
                      <w:szCs w:val="16"/>
                    </w:rPr>
                  </w:pPr>
                  <w:proofErr w:type="spellStart"/>
                  <w:r w:rsidRPr="00894DE9">
                    <w:rPr>
                      <w:rFonts w:ascii="Arial" w:hAnsi="Arial" w:cs="Arial"/>
                      <w:sz w:val="16"/>
                      <w:szCs w:val="16"/>
                    </w:rPr>
                    <w:t>LaLa</w:t>
                  </w:r>
                  <w:proofErr w:type="spellEnd"/>
                </w:p>
              </w:tc>
              <w:tc>
                <w:tcPr>
                  <w:tcW w:w="1128" w:type="dxa"/>
                  <w:shd w:val="clear" w:color="auto" w:fill="BFBFBF" w:themeFill="background1" w:themeFillShade="BF"/>
                  <w:vAlign w:val="center"/>
                </w:tcPr>
                <w:p w14:paraId="4CA0B0C0"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Low-Fat</w:t>
                  </w:r>
                </w:p>
              </w:tc>
              <w:tc>
                <w:tcPr>
                  <w:tcW w:w="1763" w:type="dxa"/>
                  <w:gridSpan w:val="2"/>
                  <w:shd w:val="clear" w:color="auto" w:fill="BFBFBF" w:themeFill="background1" w:themeFillShade="BF"/>
                  <w:vAlign w:val="center"/>
                </w:tcPr>
                <w:p w14:paraId="4BA9937C"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Plain</w:t>
                  </w:r>
                </w:p>
              </w:tc>
              <w:tc>
                <w:tcPr>
                  <w:tcW w:w="1177" w:type="dxa"/>
                  <w:shd w:val="clear" w:color="auto" w:fill="BFBFBF" w:themeFill="background1" w:themeFillShade="BF"/>
                  <w:vAlign w:val="center"/>
                </w:tcPr>
                <w:p w14:paraId="438BDECD"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Pr="00894DE9">
                    <w:rPr>
                      <w:rFonts w:ascii="Arial" w:hAnsi="Arial" w:cs="Arial"/>
                      <w:color w:val="FF0000"/>
                      <w:sz w:val="16"/>
                      <w:szCs w:val="16"/>
                    </w:rPr>
                    <w:t>t</w:t>
                  </w:r>
                  <w:r w:rsidRPr="00894DE9">
                    <w:rPr>
                      <w:rFonts w:ascii="Arial" w:hAnsi="Arial" w:cs="Arial"/>
                      <w:color w:val="FF0000"/>
                      <w:sz w:val="16"/>
                      <w:szCs w:val="16"/>
                      <w:highlight w:val="yellow"/>
                    </w:rPr>
                    <w:t>ub</w:t>
                  </w:r>
                </w:p>
              </w:tc>
              <w:tc>
                <w:tcPr>
                  <w:tcW w:w="1145" w:type="dxa"/>
                  <w:vMerge/>
                  <w:shd w:val="clear" w:color="auto" w:fill="BFBFBF" w:themeFill="background1" w:themeFillShade="BF"/>
                  <w:vAlign w:val="center"/>
                </w:tcPr>
                <w:p w14:paraId="67EF47BF"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61A04C17"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14A1E1BD" w14:textId="77777777" w:rsidTr="005E751F">
              <w:trPr>
                <w:trHeight w:val="285"/>
                <w:jc w:val="center"/>
              </w:trPr>
              <w:tc>
                <w:tcPr>
                  <w:tcW w:w="1826" w:type="dxa"/>
                  <w:vMerge/>
                  <w:tcBorders>
                    <w:left w:val="single" w:sz="4" w:space="0" w:color="auto"/>
                    <w:right w:val="single" w:sz="4" w:space="0" w:color="auto"/>
                  </w:tcBorders>
                  <w:shd w:val="clear" w:color="auto" w:fill="BFBFBF" w:themeFill="background1" w:themeFillShade="BF"/>
                  <w:vAlign w:val="center"/>
                </w:tcPr>
                <w:p w14:paraId="13305EF0" w14:textId="77777777" w:rsidR="004266BC" w:rsidRPr="00894DE9" w:rsidRDefault="004266BC" w:rsidP="004266BC">
                  <w:pPr>
                    <w:spacing w:after="0" w:line="240" w:lineRule="auto"/>
                    <w:rPr>
                      <w:rFonts w:ascii="Arial" w:hAnsi="Arial" w:cs="Arial"/>
                      <w:sz w:val="16"/>
                      <w:szCs w:val="16"/>
                    </w:rPr>
                  </w:pPr>
                </w:p>
              </w:tc>
              <w:tc>
                <w:tcPr>
                  <w:tcW w:w="1253" w:type="dxa"/>
                  <w:gridSpan w:val="2"/>
                  <w:tcBorders>
                    <w:left w:val="single" w:sz="4" w:space="0" w:color="auto"/>
                  </w:tcBorders>
                  <w:shd w:val="clear" w:color="auto" w:fill="BFBFBF" w:themeFill="background1" w:themeFillShade="BF"/>
                  <w:vAlign w:val="center"/>
                </w:tcPr>
                <w:p w14:paraId="41B6C606" w14:textId="77777777" w:rsidR="004266BC" w:rsidRPr="00894DE9" w:rsidRDefault="004266BC" w:rsidP="004266BC">
                  <w:pPr>
                    <w:spacing w:after="0" w:line="240" w:lineRule="auto"/>
                    <w:ind w:left="180"/>
                    <w:jc w:val="center"/>
                    <w:rPr>
                      <w:rFonts w:ascii="Arial" w:hAnsi="Arial" w:cs="Arial"/>
                      <w:sz w:val="16"/>
                      <w:szCs w:val="16"/>
                    </w:rPr>
                  </w:pPr>
                  <w:proofErr w:type="spellStart"/>
                  <w:r w:rsidRPr="00894DE9">
                    <w:rPr>
                      <w:rFonts w:ascii="Arial" w:hAnsi="Arial" w:cs="Arial"/>
                      <w:sz w:val="16"/>
                      <w:szCs w:val="16"/>
                    </w:rPr>
                    <w:t>Nostimo</w:t>
                  </w:r>
                  <w:proofErr w:type="spellEnd"/>
                </w:p>
              </w:tc>
              <w:tc>
                <w:tcPr>
                  <w:tcW w:w="1128" w:type="dxa"/>
                  <w:shd w:val="clear" w:color="auto" w:fill="BFBFBF" w:themeFill="background1" w:themeFillShade="BF"/>
                  <w:vAlign w:val="center"/>
                </w:tcPr>
                <w:p w14:paraId="1BD7ADCC"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Greek Non-Fat</w:t>
                  </w:r>
                </w:p>
              </w:tc>
              <w:tc>
                <w:tcPr>
                  <w:tcW w:w="1763" w:type="dxa"/>
                  <w:gridSpan w:val="2"/>
                  <w:shd w:val="clear" w:color="auto" w:fill="BFBFBF" w:themeFill="background1" w:themeFillShade="BF"/>
                  <w:vAlign w:val="center"/>
                </w:tcPr>
                <w:p w14:paraId="3C3327E0"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Plain</w:t>
                  </w:r>
                </w:p>
                <w:p w14:paraId="118DA221"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Vanilla</w:t>
                  </w:r>
                </w:p>
              </w:tc>
              <w:tc>
                <w:tcPr>
                  <w:tcW w:w="1177" w:type="dxa"/>
                  <w:shd w:val="clear" w:color="auto" w:fill="BFBFBF" w:themeFill="background1" w:themeFillShade="BF"/>
                  <w:vAlign w:val="center"/>
                </w:tcPr>
                <w:p w14:paraId="01919918"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Pr="00894DE9">
                    <w:rPr>
                      <w:rFonts w:ascii="Arial" w:hAnsi="Arial" w:cs="Arial"/>
                      <w:color w:val="FF0000"/>
                      <w:sz w:val="16"/>
                      <w:szCs w:val="16"/>
                      <w:highlight w:val="yellow"/>
                    </w:rPr>
                    <w:t>tub</w:t>
                  </w:r>
                </w:p>
              </w:tc>
              <w:tc>
                <w:tcPr>
                  <w:tcW w:w="1145" w:type="dxa"/>
                  <w:vMerge/>
                  <w:shd w:val="clear" w:color="auto" w:fill="BFBFBF" w:themeFill="background1" w:themeFillShade="BF"/>
                  <w:vAlign w:val="center"/>
                </w:tcPr>
                <w:p w14:paraId="49AADDAC"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3B06F2EA"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0EE553C7" w14:textId="77777777" w:rsidTr="005E751F">
              <w:trPr>
                <w:trHeight w:val="285"/>
                <w:jc w:val="center"/>
              </w:trPr>
              <w:tc>
                <w:tcPr>
                  <w:tcW w:w="1826" w:type="dxa"/>
                  <w:vMerge/>
                  <w:tcBorders>
                    <w:left w:val="single" w:sz="4" w:space="0" w:color="auto"/>
                    <w:right w:val="single" w:sz="4" w:space="0" w:color="auto"/>
                  </w:tcBorders>
                  <w:shd w:val="clear" w:color="auto" w:fill="BFBFBF" w:themeFill="background1" w:themeFillShade="BF"/>
                  <w:vAlign w:val="center"/>
                </w:tcPr>
                <w:p w14:paraId="215DC443" w14:textId="77777777" w:rsidR="004266BC" w:rsidRPr="00894DE9" w:rsidRDefault="004266BC" w:rsidP="004266BC">
                  <w:pPr>
                    <w:spacing w:after="0" w:line="240" w:lineRule="auto"/>
                    <w:rPr>
                      <w:rFonts w:ascii="Arial" w:hAnsi="Arial" w:cs="Arial"/>
                      <w:sz w:val="16"/>
                      <w:szCs w:val="16"/>
                    </w:rPr>
                  </w:pPr>
                </w:p>
              </w:tc>
              <w:tc>
                <w:tcPr>
                  <w:tcW w:w="1253" w:type="dxa"/>
                  <w:gridSpan w:val="2"/>
                  <w:vMerge w:val="restart"/>
                  <w:tcBorders>
                    <w:left w:val="single" w:sz="4" w:space="0" w:color="auto"/>
                  </w:tcBorders>
                  <w:shd w:val="clear" w:color="auto" w:fill="BFBFBF" w:themeFill="background1" w:themeFillShade="BF"/>
                  <w:vAlign w:val="center"/>
                </w:tcPr>
                <w:p w14:paraId="253F0573" w14:textId="77777777" w:rsidR="004266BC" w:rsidRPr="00894DE9" w:rsidRDefault="004266BC" w:rsidP="004266BC">
                  <w:pPr>
                    <w:spacing w:after="0" w:line="240" w:lineRule="auto"/>
                    <w:ind w:left="180"/>
                    <w:jc w:val="center"/>
                    <w:rPr>
                      <w:rFonts w:ascii="Arial" w:hAnsi="Arial" w:cs="Arial"/>
                      <w:sz w:val="16"/>
                      <w:szCs w:val="16"/>
                    </w:rPr>
                  </w:pPr>
                  <w:proofErr w:type="spellStart"/>
                  <w:r w:rsidRPr="00894DE9">
                    <w:rPr>
                      <w:rFonts w:ascii="Arial" w:hAnsi="Arial" w:cs="Arial"/>
                      <w:color w:val="FF0000"/>
                      <w:sz w:val="16"/>
                      <w:szCs w:val="16"/>
                      <w:highlight w:val="yellow"/>
                    </w:rPr>
                    <w:t>SEGrocers</w:t>
                  </w:r>
                  <w:proofErr w:type="spellEnd"/>
                </w:p>
              </w:tc>
              <w:tc>
                <w:tcPr>
                  <w:tcW w:w="1128" w:type="dxa"/>
                  <w:shd w:val="clear" w:color="auto" w:fill="BFBFBF" w:themeFill="background1" w:themeFillShade="BF"/>
                  <w:vAlign w:val="center"/>
                </w:tcPr>
                <w:p w14:paraId="7DC0CEB6"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Non-Fat</w:t>
                  </w:r>
                </w:p>
              </w:tc>
              <w:tc>
                <w:tcPr>
                  <w:tcW w:w="1763" w:type="dxa"/>
                  <w:gridSpan w:val="2"/>
                  <w:shd w:val="clear" w:color="auto" w:fill="BFBFBF" w:themeFill="background1" w:themeFillShade="BF"/>
                  <w:vAlign w:val="center"/>
                </w:tcPr>
                <w:p w14:paraId="68C71653"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Plain</w:t>
                  </w:r>
                </w:p>
                <w:p w14:paraId="38B051E2"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Vanilla</w:t>
                  </w:r>
                </w:p>
              </w:tc>
              <w:tc>
                <w:tcPr>
                  <w:tcW w:w="1177" w:type="dxa"/>
                  <w:vMerge w:val="restart"/>
                  <w:shd w:val="clear" w:color="auto" w:fill="BFBFBF" w:themeFill="background1" w:themeFillShade="BF"/>
                  <w:vAlign w:val="center"/>
                </w:tcPr>
                <w:p w14:paraId="5F421BDF"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Pr="00894DE9">
                    <w:rPr>
                      <w:rFonts w:ascii="Arial" w:hAnsi="Arial" w:cs="Arial"/>
                      <w:color w:val="FF0000"/>
                      <w:sz w:val="16"/>
                      <w:szCs w:val="16"/>
                      <w:highlight w:val="yellow"/>
                    </w:rPr>
                    <w:t>tub</w:t>
                  </w:r>
                </w:p>
              </w:tc>
              <w:tc>
                <w:tcPr>
                  <w:tcW w:w="1145" w:type="dxa"/>
                  <w:vMerge/>
                  <w:shd w:val="clear" w:color="auto" w:fill="BFBFBF" w:themeFill="background1" w:themeFillShade="BF"/>
                  <w:vAlign w:val="center"/>
                </w:tcPr>
                <w:p w14:paraId="063432E0"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1B906E54"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5B514DCB" w14:textId="77777777" w:rsidTr="005E751F">
              <w:trPr>
                <w:trHeight w:val="251"/>
                <w:jc w:val="center"/>
              </w:trPr>
              <w:tc>
                <w:tcPr>
                  <w:tcW w:w="1826" w:type="dxa"/>
                  <w:vMerge/>
                  <w:tcBorders>
                    <w:left w:val="single" w:sz="4" w:space="0" w:color="auto"/>
                    <w:right w:val="single" w:sz="4" w:space="0" w:color="auto"/>
                  </w:tcBorders>
                  <w:shd w:val="clear" w:color="auto" w:fill="BFBFBF" w:themeFill="background1" w:themeFillShade="BF"/>
                  <w:vAlign w:val="center"/>
                </w:tcPr>
                <w:p w14:paraId="0ECBA2CE" w14:textId="77777777" w:rsidR="004266BC" w:rsidRPr="00894DE9" w:rsidRDefault="004266BC" w:rsidP="004266BC">
                  <w:pPr>
                    <w:spacing w:after="0" w:line="240" w:lineRule="auto"/>
                    <w:rPr>
                      <w:rFonts w:ascii="Arial" w:hAnsi="Arial" w:cs="Arial"/>
                      <w:sz w:val="16"/>
                      <w:szCs w:val="16"/>
                    </w:rPr>
                  </w:pPr>
                </w:p>
              </w:tc>
              <w:tc>
                <w:tcPr>
                  <w:tcW w:w="1253" w:type="dxa"/>
                  <w:gridSpan w:val="2"/>
                  <w:vMerge/>
                  <w:tcBorders>
                    <w:left w:val="single" w:sz="4" w:space="0" w:color="auto"/>
                    <w:bottom w:val="single" w:sz="4" w:space="0" w:color="auto"/>
                  </w:tcBorders>
                  <w:shd w:val="clear" w:color="auto" w:fill="BFBFBF" w:themeFill="background1" w:themeFillShade="BF"/>
                  <w:vAlign w:val="center"/>
                </w:tcPr>
                <w:p w14:paraId="35318471"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shd w:val="clear" w:color="auto" w:fill="BFBFBF" w:themeFill="background1" w:themeFillShade="BF"/>
                  <w:vAlign w:val="center"/>
                </w:tcPr>
                <w:p w14:paraId="47B2A117"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Low-Fat</w:t>
                  </w:r>
                </w:p>
              </w:tc>
              <w:tc>
                <w:tcPr>
                  <w:tcW w:w="1763" w:type="dxa"/>
                  <w:gridSpan w:val="2"/>
                  <w:shd w:val="clear" w:color="auto" w:fill="BFBFBF" w:themeFill="background1" w:themeFillShade="BF"/>
                  <w:vAlign w:val="center"/>
                </w:tcPr>
                <w:p w14:paraId="2ADAD87B"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Vanilla</w:t>
                  </w:r>
                </w:p>
              </w:tc>
              <w:tc>
                <w:tcPr>
                  <w:tcW w:w="1177" w:type="dxa"/>
                  <w:vMerge/>
                  <w:shd w:val="clear" w:color="auto" w:fill="BFBFBF" w:themeFill="background1" w:themeFillShade="BF"/>
                  <w:vAlign w:val="center"/>
                </w:tcPr>
                <w:p w14:paraId="28AFBA75" w14:textId="77777777" w:rsidR="004266BC" w:rsidRPr="00894DE9" w:rsidRDefault="004266BC" w:rsidP="004266BC">
                  <w:pPr>
                    <w:spacing w:after="0" w:line="240" w:lineRule="auto"/>
                    <w:jc w:val="center"/>
                    <w:rPr>
                      <w:rFonts w:ascii="Arial" w:hAnsi="Arial" w:cs="Arial"/>
                      <w:sz w:val="16"/>
                      <w:szCs w:val="16"/>
                    </w:rPr>
                  </w:pPr>
                </w:p>
              </w:tc>
              <w:tc>
                <w:tcPr>
                  <w:tcW w:w="1145" w:type="dxa"/>
                  <w:vMerge/>
                  <w:shd w:val="clear" w:color="auto" w:fill="BFBFBF" w:themeFill="background1" w:themeFillShade="BF"/>
                  <w:vAlign w:val="center"/>
                </w:tcPr>
                <w:p w14:paraId="7890D0D3"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66A822F0"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4F343E05" w14:textId="77777777" w:rsidTr="005E751F">
              <w:trPr>
                <w:trHeight w:val="285"/>
                <w:jc w:val="center"/>
              </w:trPr>
              <w:tc>
                <w:tcPr>
                  <w:tcW w:w="1826" w:type="dxa"/>
                  <w:vMerge/>
                  <w:tcBorders>
                    <w:left w:val="single" w:sz="4" w:space="0" w:color="auto"/>
                    <w:right w:val="single" w:sz="4" w:space="0" w:color="auto"/>
                  </w:tcBorders>
                  <w:shd w:val="clear" w:color="auto" w:fill="BFBFBF" w:themeFill="background1" w:themeFillShade="BF"/>
                  <w:vAlign w:val="center"/>
                </w:tcPr>
                <w:p w14:paraId="59224135" w14:textId="77777777" w:rsidR="004266BC" w:rsidRPr="00894DE9" w:rsidRDefault="004266BC" w:rsidP="004266BC">
                  <w:pPr>
                    <w:spacing w:after="0" w:line="240" w:lineRule="auto"/>
                    <w:rPr>
                      <w:rFonts w:ascii="Arial" w:hAnsi="Arial" w:cs="Arial"/>
                      <w:sz w:val="16"/>
                      <w:szCs w:val="16"/>
                    </w:rPr>
                  </w:pPr>
                </w:p>
              </w:tc>
              <w:tc>
                <w:tcPr>
                  <w:tcW w:w="1253" w:type="dxa"/>
                  <w:gridSpan w:val="2"/>
                  <w:vMerge/>
                  <w:tcBorders>
                    <w:top w:val="single" w:sz="4" w:space="0" w:color="auto"/>
                    <w:left w:val="single" w:sz="4" w:space="0" w:color="auto"/>
                  </w:tcBorders>
                  <w:shd w:val="clear" w:color="auto" w:fill="BFBFBF" w:themeFill="background1" w:themeFillShade="BF"/>
                  <w:vAlign w:val="center"/>
                </w:tcPr>
                <w:p w14:paraId="122C6DA4"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shd w:val="clear" w:color="auto" w:fill="BFBFBF" w:themeFill="background1" w:themeFillShade="BF"/>
                  <w:vAlign w:val="center"/>
                </w:tcPr>
                <w:p w14:paraId="4D76E8D2"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Greek Non-Fat</w:t>
                  </w:r>
                </w:p>
              </w:tc>
              <w:tc>
                <w:tcPr>
                  <w:tcW w:w="1763" w:type="dxa"/>
                  <w:gridSpan w:val="2"/>
                  <w:shd w:val="clear" w:color="auto" w:fill="BFBFBF" w:themeFill="background1" w:themeFillShade="BF"/>
                  <w:vAlign w:val="center"/>
                </w:tcPr>
                <w:p w14:paraId="65CE9BA0"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Plain</w:t>
                  </w:r>
                </w:p>
              </w:tc>
              <w:tc>
                <w:tcPr>
                  <w:tcW w:w="1177" w:type="dxa"/>
                  <w:vMerge/>
                  <w:shd w:val="clear" w:color="auto" w:fill="BFBFBF" w:themeFill="background1" w:themeFillShade="BF"/>
                  <w:vAlign w:val="center"/>
                </w:tcPr>
                <w:p w14:paraId="42353313" w14:textId="77777777" w:rsidR="004266BC" w:rsidRPr="00894DE9" w:rsidRDefault="004266BC" w:rsidP="004266BC">
                  <w:pPr>
                    <w:spacing w:after="0" w:line="240" w:lineRule="auto"/>
                    <w:jc w:val="center"/>
                    <w:rPr>
                      <w:rFonts w:ascii="Arial" w:hAnsi="Arial" w:cs="Arial"/>
                      <w:sz w:val="16"/>
                      <w:szCs w:val="16"/>
                    </w:rPr>
                  </w:pPr>
                </w:p>
              </w:tc>
              <w:tc>
                <w:tcPr>
                  <w:tcW w:w="1145" w:type="dxa"/>
                  <w:vMerge/>
                  <w:shd w:val="clear" w:color="auto" w:fill="BFBFBF" w:themeFill="background1" w:themeFillShade="BF"/>
                  <w:vAlign w:val="center"/>
                </w:tcPr>
                <w:p w14:paraId="0DF5339A"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12C94A4E"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6D0343AF" w14:textId="77777777" w:rsidTr="005E751F">
              <w:trPr>
                <w:trHeight w:val="285"/>
                <w:jc w:val="center"/>
              </w:trPr>
              <w:tc>
                <w:tcPr>
                  <w:tcW w:w="1826" w:type="dxa"/>
                  <w:vMerge/>
                  <w:tcBorders>
                    <w:left w:val="single" w:sz="4" w:space="0" w:color="auto"/>
                    <w:right w:val="single" w:sz="4" w:space="0" w:color="auto"/>
                  </w:tcBorders>
                  <w:shd w:val="clear" w:color="auto" w:fill="BFBFBF" w:themeFill="background1" w:themeFillShade="BF"/>
                  <w:vAlign w:val="center"/>
                </w:tcPr>
                <w:p w14:paraId="223C1BB0" w14:textId="77777777" w:rsidR="004266BC" w:rsidRPr="00894DE9" w:rsidRDefault="004266BC" w:rsidP="004266BC">
                  <w:pPr>
                    <w:spacing w:after="0" w:line="240" w:lineRule="auto"/>
                    <w:rPr>
                      <w:rFonts w:ascii="Arial" w:hAnsi="Arial" w:cs="Arial"/>
                      <w:sz w:val="16"/>
                      <w:szCs w:val="16"/>
                    </w:rPr>
                  </w:pPr>
                </w:p>
              </w:tc>
              <w:tc>
                <w:tcPr>
                  <w:tcW w:w="1253" w:type="dxa"/>
                  <w:gridSpan w:val="2"/>
                  <w:vMerge w:val="restart"/>
                  <w:tcBorders>
                    <w:left w:val="single" w:sz="4" w:space="0" w:color="auto"/>
                  </w:tcBorders>
                  <w:shd w:val="clear" w:color="auto" w:fill="BFBFBF" w:themeFill="background1" w:themeFillShade="BF"/>
                  <w:vAlign w:val="center"/>
                </w:tcPr>
                <w:p w14:paraId="76FEE88E"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color w:val="FF0000"/>
                      <w:sz w:val="16"/>
                      <w:szCs w:val="16"/>
                      <w:highlight w:val="yellow"/>
                    </w:rPr>
                    <w:t>Coburn Farms</w:t>
                  </w:r>
                </w:p>
              </w:tc>
              <w:tc>
                <w:tcPr>
                  <w:tcW w:w="1128" w:type="dxa"/>
                  <w:shd w:val="clear" w:color="auto" w:fill="BFBFBF" w:themeFill="background1" w:themeFillShade="BF"/>
                  <w:vAlign w:val="center"/>
                </w:tcPr>
                <w:p w14:paraId="2C2C8394"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Low-Fat</w:t>
                  </w:r>
                </w:p>
              </w:tc>
              <w:tc>
                <w:tcPr>
                  <w:tcW w:w="1763" w:type="dxa"/>
                  <w:gridSpan w:val="2"/>
                  <w:shd w:val="clear" w:color="auto" w:fill="BFBFBF" w:themeFill="background1" w:themeFillShade="BF"/>
                  <w:vAlign w:val="center"/>
                </w:tcPr>
                <w:p w14:paraId="42C07F23"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Plain</w:t>
                  </w:r>
                </w:p>
                <w:p w14:paraId="6DDA284B"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Vanilla</w:t>
                  </w:r>
                </w:p>
              </w:tc>
              <w:tc>
                <w:tcPr>
                  <w:tcW w:w="1177" w:type="dxa"/>
                  <w:vMerge w:val="restart"/>
                  <w:shd w:val="clear" w:color="auto" w:fill="BFBFBF" w:themeFill="background1" w:themeFillShade="BF"/>
                  <w:vAlign w:val="center"/>
                </w:tcPr>
                <w:p w14:paraId="6548C97E"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Pr="00894DE9">
                    <w:rPr>
                      <w:rFonts w:ascii="Arial" w:hAnsi="Arial" w:cs="Arial"/>
                      <w:color w:val="FF0000"/>
                      <w:sz w:val="16"/>
                      <w:szCs w:val="16"/>
                      <w:highlight w:val="yellow"/>
                    </w:rPr>
                    <w:t>tub</w:t>
                  </w:r>
                </w:p>
              </w:tc>
              <w:tc>
                <w:tcPr>
                  <w:tcW w:w="1145" w:type="dxa"/>
                  <w:vMerge/>
                  <w:shd w:val="clear" w:color="auto" w:fill="BFBFBF" w:themeFill="background1" w:themeFillShade="BF"/>
                  <w:vAlign w:val="center"/>
                </w:tcPr>
                <w:p w14:paraId="3466D78B"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6867B122"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58B78DF9" w14:textId="77777777" w:rsidTr="005E751F">
              <w:trPr>
                <w:trHeight w:val="285"/>
                <w:jc w:val="center"/>
              </w:trPr>
              <w:tc>
                <w:tcPr>
                  <w:tcW w:w="1826" w:type="dxa"/>
                  <w:vMerge/>
                  <w:tcBorders>
                    <w:left w:val="single" w:sz="4" w:space="0" w:color="auto"/>
                    <w:right w:val="single" w:sz="4" w:space="0" w:color="auto"/>
                  </w:tcBorders>
                  <w:shd w:val="clear" w:color="auto" w:fill="BFBFBF" w:themeFill="background1" w:themeFillShade="BF"/>
                  <w:vAlign w:val="center"/>
                </w:tcPr>
                <w:p w14:paraId="314884B7" w14:textId="77777777" w:rsidR="004266BC" w:rsidRPr="00894DE9" w:rsidRDefault="004266BC" w:rsidP="004266BC">
                  <w:pPr>
                    <w:spacing w:after="0" w:line="240" w:lineRule="auto"/>
                    <w:rPr>
                      <w:rFonts w:ascii="Arial" w:hAnsi="Arial" w:cs="Arial"/>
                      <w:sz w:val="16"/>
                      <w:szCs w:val="16"/>
                    </w:rPr>
                  </w:pPr>
                </w:p>
              </w:tc>
              <w:tc>
                <w:tcPr>
                  <w:tcW w:w="1253" w:type="dxa"/>
                  <w:gridSpan w:val="2"/>
                  <w:vMerge/>
                  <w:tcBorders>
                    <w:left w:val="single" w:sz="4" w:space="0" w:color="auto"/>
                  </w:tcBorders>
                  <w:shd w:val="clear" w:color="auto" w:fill="BFBFBF" w:themeFill="background1" w:themeFillShade="BF"/>
                  <w:vAlign w:val="center"/>
                </w:tcPr>
                <w:p w14:paraId="461828F0"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shd w:val="clear" w:color="auto" w:fill="BFBFBF" w:themeFill="background1" w:themeFillShade="BF"/>
                  <w:vAlign w:val="center"/>
                </w:tcPr>
                <w:p w14:paraId="27E74B77"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Greek Non-Fat</w:t>
                  </w:r>
                </w:p>
              </w:tc>
              <w:tc>
                <w:tcPr>
                  <w:tcW w:w="1763" w:type="dxa"/>
                  <w:gridSpan w:val="2"/>
                  <w:shd w:val="clear" w:color="auto" w:fill="BFBFBF" w:themeFill="background1" w:themeFillShade="BF"/>
                  <w:vAlign w:val="center"/>
                </w:tcPr>
                <w:p w14:paraId="6F46EA9F"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Plain</w:t>
                  </w:r>
                </w:p>
                <w:p w14:paraId="0EA3C02A"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Vanilla</w:t>
                  </w:r>
                </w:p>
              </w:tc>
              <w:tc>
                <w:tcPr>
                  <w:tcW w:w="1177" w:type="dxa"/>
                  <w:vMerge/>
                  <w:shd w:val="clear" w:color="auto" w:fill="BFBFBF" w:themeFill="background1" w:themeFillShade="BF"/>
                  <w:vAlign w:val="center"/>
                </w:tcPr>
                <w:p w14:paraId="3B0FBC09" w14:textId="77777777" w:rsidR="004266BC" w:rsidRPr="00894DE9" w:rsidRDefault="004266BC" w:rsidP="004266BC">
                  <w:pPr>
                    <w:spacing w:after="0" w:line="240" w:lineRule="auto"/>
                    <w:jc w:val="center"/>
                    <w:rPr>
                      <w:rFonts w:ascii="Arial" w:hAnsi="Arial" w:cs="Arial"/>
                      <w:sz w:val="16"/>
                      <w:szCs w:val="16"/>
                    </w:rPr>
                  </w:pPr>
                </w:p>
              </w:tc>
              <w:tc>
                <w:tcPr>
                  <w:tcW w:w="1145" w:type="dxa"/>
                  <w:vMerge/>
                  <w:shd w:val="clear" w:color="auto" w:fill="BFBFBF" w:themeFill="background1" w:themeFillShade="BF"/>
                  <w:vAlign w:val="center"/>
                </w:tcPr>
                <w:p w14:paraId="65AD889F"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4D5F366B"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1DD3AA12" w14:textId="77777777" w:rsidTr="005E751F">
              <w:trPr>
                <w:trHeight w:val="285"/>
                <w:jc w:val="center"/>
              </w:trPr>
              <w:tc>
                <w:tcPr>
                  <w:tcW w:w="1826" w:type="dxa"/>
                  <w:vMerge/>
                  <w:tcBorders>
                    <w:left w:val="single" w:sz="4" w:space="0" w:color="auto"/>
                    <w:right w:val="single" w:sz="4" w:space="0" w:color="auto"/>
                  </w:tcBorders>
                  <w:shd w:val="clear" w:color="auto" w:fill="BFBFBF" w:themeFill="background1" w:themeFillShade="BF"/>
                  <w:vAlign w:val="center"/>
                </w:tcPr>
                <w:p w14:paraId="14CE60E7" w14:textId="77777777" w:rsidR="004266BC" w:rsidRPr="00894DE9" w:rsidRDefault="004266BC" w:rsidP="004266BC">
                  <w:pPr>
                    <w:spacing w:after="0" w:line="240" w:lineRule="auto"/>
                    <w:rPr>
                      <w:rFonts w:ascii="Arial" w:hAnsi="Arial" w:cs="Arial"/>
                      <w:sz w:val="16"/>
                      <w:szCs w:val="16"/>
                    </w:rPr>
                  </w:pPr>
                </w:p>
              </w:tc>
              <w:tc>
                <w:tcPr>
                  <w:tcW w:w="1253" w:type="dxa"/>
                  <w:gridSpan w:val="2"/>
                  <w:vMerge w:val="restart"/>
                  <w:tcBorders>
                    <w:left w:val="single" w:sz="4" w:space="0" w:color="auto"/>
                  </w:tcBorders>
                  <w:shd w:val="clear" w:color="auto" w:fill="BFBFBF" w:themeFill="background1" w:themeFillShade="BF"/>
                  <w:vAlign w:val="center"/>
                </w:tcPr>
                <w:p w14:paraId="4C68306B"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Morning Fresh</w:t>
                  </w:r>
                </w:p>
              </w:tc>
              <w:tc>
                <w:tcPr>
                  <w:tcW w:w="1128" w:type="dxa"/>
                  <w:shd w:val="clear" w:color="auto" w:fill="BFBFBF" w:themeFill="background1" w:themeFillShade="BF"/>
                  <w:vAlign w:val="center"/>
                </w:tcPr>
                <w:p w14:paraId="5416630B"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Non-Fat</w:t>
                  </w:r>
                </w:p>
              </w:tc>
              <w:tc>
                <w:tcPr>
                  <w:tcW w:w="1763" w:type="dxa"/>
                  <w:gridSpan w:val="2"/>
                  <w:shd w:val="clear" w:color="auto" w:fill="BFBFBF" w:themeFill="background1" w:themeFillShade="BF"/>
                  <w:vAlign w:val="center"/>
                </w:tcPr>
                <w:p w14:paraId="79E28598"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Plain</w:t>
                  </w:r>
                </w:p>
              </w:tc>
              <w:tc>
                <w:tcPr>
                  <w:tcW w:w="1177" w:type="dxa"/>
                  <w:vMerge w:val="restart"/>
                  <w:shd w:val="clear" w:color="auto" w:fill="BFBFBF" w:themeFill="background1" w:themeFillShade="BF"/>
                  <w:vAlign w:val="center"/>
                </w:tcPr>
                <w:p w14:paraId="022C07F1"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Pr="00894DE9">
                    <w:rPr>
                      <w:rFonts w:ascii="Arial" w:hAnsi="Arial" w:cs="Arial"/>
                      <w:color w:val="FF0000"/>
                      <w:sz w:val="16"/>
                      <w:szCs w:val="16"/>
                      <w:highlight w:val="yellow"/>
                    </w:rPr>
                    <w:t>tub</w:t>
                  </w:r>
                </w:p>
              </w:tc>
              <w:tc>
                <w:tcPr>
                  <w:tcW w:w="1145" w:type="dxa"/>
                  <w:vMerge/>
                  <w:shd w:val="clear" w:color="auto" w:fill="BFBFBF" w:themeFill="background1" w:themeFillShade="BF"/>
                  <w:vAlign w:val="center"/>
                </w:tcPr>
                <w:p w14:paraId="6E39556E"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288F5599"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0316E01B" w14:textId="77777777" w:rsidTr="005E751F">
              <w:trPr>
                <w:trHeight w:val="285"/>
                <w:jc w:val="center"/>
              </w:trPr>
              <w:tc>
                <w:tcPr>
                  <w:tcW w:w="1826" w:type="dxa"/>
                  <w:vMerge/>
                  <w:tcBorders>
                    <w:left w:val="single" w:sz="4" w:space="0" w:color="auto"/>
                    <w:right w:val="single" w:sz="4" w:space="0" w:color="auto"/>
                  </w:tcBorders>
                  <w:shd w:val="clear" w:color="auto" w:fill="BFBFBF" w:themeFill="background1" w:themeFillShade="BF"/>
                  <w:vAlign w:val="center"/>
                </w:tcPr>
                <w:p w14:paraId="5C30460F" w14:textId="77777777" w:rsidR="004266BC" w:rsidRPr="00894DE9" w:rsidRDefault="004266BC" w:rsidP="004266BC">
                  <w:pPr>
                    <w:spacing w:after="0" w:line="240" w:lineRule="auto"/>
                    <w:rPr>
                      <w:rFonts w:ascii="Arial" w:hAnsi="Arial" w:cs="Arial"/>
                      <w:sz w:val="16"/>
                      <w:szCs w:val="16"/>
                    </w:rPr>
                  </w:pPr>
                </w:p>
              </w:tc>
              <w:tc>
                <w:tcPr>
                  <w:tcW w:w="1253" w:type="dxa"/>
                  <w:gridSpan w:val="2"/>
                  <w:vMerge/>
                  <w:tcBorders>
                    <w:left w:val="single" w:sz="4" w:space="0" w:color="auto"/>
                  </w:tcBorders>
                  <w:shd w:val="clear" w:color="auto" w:fill="BFBFBF" w:themeFill="background1" w:themeFillShade="BF"/>
                  <w:vAlign w:val="center"/>
                </w:tcPr>
                <w:p w14:paraId="42FC9F44"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shd w:val="clear" w:color="auto" w:fill="BFBFBF" w:themeFill="background1" w:themeFillShade="BF"/>
                  <w:vAlign w:val="center"/>
                </w:tcPr>
                <w:p w14:paraId="7076CA2B"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Low-Fat</w:t>
                  </w:r>
                </w:p>
              </w:tc>
              <w:tc>
                <w:tcPr>
                  <w:tcW w:w="1763" w:type="dxa"/>
                  <w:gridSpan w:val="2"/>
                  <w:shd w:val="clear" w:color="auto" w:fill="BFBFBF" w:themeFill="background1" w:themeFillShade="BF"/>
                  <w:vAlign w:val="center"/>
                </w:tcPr>
                <w:p w14:paraId="1836C4FE"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Vanilla</w:t>
                  </w:r>
                </w:p>
              </w:tc>
              <w:tc>
                <w:tcPr>
                  <w:tcW w:w="1177" w:type="dxa"/>
                  <w:vMerge/>
                  <w:shd w:val="clear" w:color="auto" w:fill="BFBFBF" w:themeFill="background1" w:themeFillShade="BF"/>
                  <w:vAlign w:val="center"/>
                </w:tcPr>
                <w:p w14:paraId="082FF102" w14:textId="77777777" w:rsidR="004266BC" w:rsidRPr="00894DE9" w:rsidRDefault="004266BC" w:rsidP="004266BC">
                  <w:pPr>
                    <w:spacing w:after="0" w:line="240" w:lineRule="auto"/>
                    <w:jc w:val="center"/>
                    <w:rPr>
                      <w:rFonts w:ascii="Arial" w:hAnsi="Arial" w:cs="Arial"/>
                      <w:sz w:val="16"/>
                      <w:szCs w:val="16"/>
                    </w:rPr>
                  </w:pPr>
                </w:p>
              </w:tc>
              <w:tc>
                <w:tcPr>
                  <w:tcW w:w="1145" w:type="dxa"/>
                  <w:vMerge/>
                  <w:shd w:val="clear" w:color="auto" w:fill="BFBFBF" w:themeFill="background1" w:themeFillShade="BF"/>
                  <w:vAlign w:val="center"/>
                </w:tcPr>
                <w:p w14:paraId="323D9E10"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00E59878"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52EA5B4B" w14:textId="77777777" w:rsidTr="005E751F">
              <w:trPr>
                <w:trHeight w:val="285"/>
                <w:jc w:val="center"/>
              </w:trPr>
              <w:tc>
                <w:tcPr>
                  <w:tcW w:w="1826" w:type="dxa"/>
                  <w:vMerge/>
                  <w:tcBorders>
                    <w:left w:val="single" w:sz="4" w:space="0" w:color="auto"/>
                    <w:right w:val="single" w:sz="4" w:space="0" w:color="auto"/>
                  </w:tcBorders>
                  <w:shd w:val="clear" w:color="auto" w:fill="BFBFBF" w:themeFill="background1" w:themeFillShade="BF"/>
                  <w:vAlign w:val="center"/>
                </w:tcPr>
                <w:p w14:paraId="1FA01B3E" w14:textId="77777777" w:rsidR="004266BC" w:rsidRPr="00894DE9" w:rsidRDefault="004266BC" w:rsidP="004266BC">
                  <w:pPr>
                    <w:spacing w:after="0" w:line="240" w:lineRule="auto"/>
                    <w:rPr>
                      <w:rFonts w:ascii="Arial" w:hAnsi="Arial" w:cs="Arial"/>
                      <w:sz w:val="16"/>
                      <w:szCs w:val="16"/>
                    </w:rPr>
                  </w:pPr>
                </w:p>
              </w:tc>
              <w:tc>
                <w:tcPr>
                  <w:tcW w:w="1253" w:type="dxa"/>
                  <w:gridSpan w:val="2"/>
                  <w:vMerge w:val="restart"/>
                  <w:tcBorders>
                    <w:left w:val="single" w:sz="4" w:space="0" w:color="auto"/>
                  </w:tcBorders>
                  <w:shd w:val="clear" w:color="auto" w:fill="BFBFBF" w:themeFill="background1" w:themeFillShade="BF"/>
                  <w:vAlign w:val="center"/>
                </w:tcPr>
                <w:p w14:paraId="5C41D7AC"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 xml:space="preserve">Food Lion </w:t>
                  </w:r>
                </w:p>
              </w:tc>
              <w:tc>
                <w:tcPr>
                  <w:tcW w:w="1128" w:type="dxa"/>
                  <w:shd w:val="clear" w:color="auto" w:fill="BFBFBF" w:themeFill="background1" w:themeFillShade="BF"/>
                  <w:vAlign w:val="center"/>
                </w:tcPr>
                <w:p w14:paraId="64FBD13D"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 xml:space="preserve">Non-Fat </w:t>
                  </w:r>
                </w:p>
              </w:tc>
              <w:tc>
                <w:tcPr>
                  <w:tcW w:w="1763" w:type="dxa"/>
                  <w:gridSpan w:val="2"/>
                  <w:shd w:val="clear" w:color="auto" w:fill="BFBFBF" w:themeFill="background1" w:themeFillShade="BF"/>
                  <w:vAlign w:val="center"/>
                </w:tcPr>
                <w:p w14:paraId="2B96FAF6"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Plain</w:t>
                  </w:r>
                </w:p>
              </w:tc>
              <w:tc>
                <w:tcPr>
                  <w:tcW w:w="1177" w:type="dxa"/>
                  <w:vMerge w:val="restart"/>
                  <w:shd w:val="clear" w:color="auto" w:fill="BFBFBF" w:themeFill="background1" w:themeFillShade="BF"/>
                  <w:vAlign w:val="center"/>
                </w:tcPr>
                <w:p w14:paraId="5A267520"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32 oz </w:t>
                  </w:r>
                  <w:r w:rsidRPr="00894DE9">
                    <w:rPr>
                      <w:rFonts w:ascii="Arial" w:hAnsi="Arial" w:cs="Arial"/>
                      <w:color w:val="FF0000"/>
                      <w:sz w:val="16"/>
                      <w:szCs w:val="16"/>
                      <w:highlight w:val="yellow"/>
                    </w:rPr>
                    <w:t>tub</w:t>
                  </w:r>
                </w:p>
              </w:tc>
              <w:tc>
                <w:tcPr>
                  <w:tcW w:w="1145" w:type="dxa"/>
                  <w:vMerge/>
                  <w:shd w:val="clear" w:color="auto" w:fill="BFBFBF" w:themeFill="background1" w:themeFillShade="BF"/>
                  <w:vAlign w:val="center"/>
                </w:tcPr>
                <w:p w14:paraId="10682A97"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07368DCB"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478E25FC" w14:textId="77777777" w:rsidTr="005E751F">
              <w:trPr>
                <w:trHeight w:val="285"/>
                <w:jc w:val="center"/>
              </w:trPr>
              <w:tc>
                <w:tcPr>
                  <w:tcW w:w="182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03BD2F15" w14:textId="77777777" w:rsidR="004266BC" w:rsidRPr="00894DE9" w:rsidRDefault="004266BC" w:rsidP="004266BC">
                  <w:pPr>
                    <w:spacing w:after="0" w:line="240" w:lineRule="auto"/>
                    <w:rPr>
                      <w:rFonts w:ascii="Arial" w:hAnsi="Arial" w:cs="Arial"/>
                      <w:sz w:val="16"/>
                      <w:szCs w:val="16"/>
                    </w:rPr>
                  </w:pPr>
                </w:p>
              </w:tc>
              <w:tc>
                <w:tcPr>
                  <w:tcW w:w="1253" w:type="dxa"/>
                  <w:gridSpan w:val="2"/>
                  <w:vMerge/>
                  <w:tcBorders>
                    <w:left w:val="single" w:sz="4" w:space="0" w:color="auto"/>
                  </w:tcBorders>
                  <w:shd w:val="clear" w:color="auto" w:fill="BFBFBF" w:themeFill="background1" w:themeFillShade="BF"/>
                  <w:vAlign w:val="center"/>
                </w:tcPr>
                <w:p w14:paraId="0BC3DC26" w14:textId="77777777" w:rsidR="004266BC" w:rsidRPr="00894DE9" w:rsidRDefault="004266BC" w:rsidP="004266BC">
                  <w:pPr>
                    <w:spacing w:after="0" w:line="240" w:lineRule="auto"/>
                    <w:ind w:left="180"/>
                    <w:jc w:val="center"/>
                    <w:rPr>
                      <w:rFonts w:ascii="Arial" w:hAnsi="Arial" w:cs="Arial"/>
                      <w:sz w:val="16"/>
                      <w:szCs w:val="16"/>
                    </w:rPr>
                  </w:pPr>
                </w:p>
              </w:tc>
              <w:tc>
                <w:tcPr>
                  <w:tcW w:w="1128" w:type="dxa"/>
                  <w:shd w:val="clear" w:color="auto" w:fill="BFBFBF" w:themeFill="background1" w:themeFillShade="BF"/>
                  <w:vAlign w:val="center"/>
                </w:tcPr>
                <w:p w14:paraId="73E15506" w14:textId="77777777" w:rsidR="004266BC" w:rsidRPr="00894DE9" w:rsidRDefault="004266BC" w:rsidP="004266BC">
                  <w:pPr>
                    <w:spacing w:after="0" w:line="240" w:lineRule="auto"/>
                    <w:ind w:left="180"/>
                    <w:jc w:val="center"/>
                    <w:rPr>
                      <w:rFonts w:ascii="Arial" w:hAnsi="Arial" w:cs="Arial"/>
                      <w:sz w:val="16"/>
                      <w:szCs w:val="16"/>
                    </w:rPr>
                  </w:pPr>
                  <w:r w:rsidRPr="00894DE9">
                    <w:rPr>
                      <w:rFonts w:ascii="Arial" w:hAnsi="Arial" w:cs="Arial"/>
                      <w:sz w:val="16"/>
                      <w:szCs w:val="16"/>
                    </w:rPr>
                    <w:t xml:space="preserve">Low-Fat </w:t>
                  </w:r>
                </w:p>
              </w:tc>
              <w:tc>
                <w:tcPr>
                  <w:tcW w:w="1763" w:type="dxa"/>
                  <w:gridSpan w:val="2"/>
                  <w:shd w:val="clear" w:color="auto" w:fill="BFBFBF" w:themeFill="background1" w:themeFillShade="BF"/>
                  <w:vAlign w:val="center"/>
                </w:tcPr>
                <w:p w14:paraId="2687C25D" w14:textId="77777777" w:rsidR="004266BC" w:rsidRPr="00894DE9" w:rsidRDefault="004266BC" w:rsidP="00823B57">
                  <w:pPr>
                    <w:pStyle w:val="ListParagraph"/>
                    <w:numPr>
                      <w:ilvl w:val="0"/>
                      <w:numId w:val="10"/>
                    </w:numPr>
                    <w:spacing w:after="0" w:line="240" w:lineRule="auto"/>
                    <w:rPr>
                      <w:rFonts w:ascii="Arial" w:hAnsi="Arial" w:cs="Arial"/>
                      <w:sz w:val="16"/>
                      <w:szCs w:val="16"/>
                    </w:rPr>
                  </w:pPr>
                  <w:r w:rsidRPr="00894DE9">
                    <w:rPr>
                      <w:rFonts w:ascii="Arial" w:hAnsi="Arial" w:cs="Arial"/>
                      <w:sz w:val="16"/>
                      <w:szCs w:val="16"/>
                    </w:rPr>
                    <w:t>Vanilla</w:t>
                  </w:r>
                </w:p>
              </w:tc>
              <w:tc>
                <w:tcPr>
                  <w:tcW w:w="1177" w:type="dxa"/>
                  <w:vMerge/>
                  <w:shd w:val="clear" w:color="auto" w:fill="BFBFBF" w:themeFill="background1" w:themeFillShade="BF"/>
                  <w:vAlign w:val="center"/>
                </w:tcPr>
                <w:p w14:paraId="413834F0" w14:textId="77777777" w:rsidR="004266BC" w:rsidRPr="00894DE9" w:rsidRDefault="004266BC" w:rsidP="004266BC">
                  <w:pPr>
                    <w:spacing w:after="0" w:line="240" w:lineRule="auto"/>
                    <w:jc w:val="center"/>
                    <w:rPr>
                      <w:rFonts w:ascii="Arial" w:hAnsi="Arial" w:cs="Arial"/>
                      <w:sz w:val="16"/>
                      <w:szCs w:val="16"/>
                    </w:rPr>
                  </w:pPr>
                </w:p>
              </w:tc>
              <w:tc>
                <w:tcPr>
                  <w:tcW w:w="1145" w:type="dxa"/>
                  <w:vMerge/>
                  <w:shd w:val="clear" w:color="auto" w:fill="BFBFBF" w:themeFill="background1" w:themeFillShade="BF"/>
                  <w:vAlign w:val="center"/>
                </w:tcPr>
                <w:p w14:paraId="2453BC26" w14:textId="77777777" w:rsidR="004266BC" w:rsidRPr="00894DE9" w:rsidRDefault="004266BC" w:rsidP="004266BC">
                  <w:pPr>
                    <w:spacing w:after="0" w:line="240" w:lineRule="auto"/>
                    <w:rPr>
                      <w:rFonts w:ascii="Arial" w:hAnsi="Arial" w:cs="Arial"/>
                      <w:sz w:val="16"/>
                      <w:szCs w:val="16"/>
                    </w:rPr>
                  </w:pPr>
                </w:p>
              </w:tc>
              <w:tc>
                <w:tcPr>
                  <w:tcW w:w="371" w:type="dxa"/>
                  <w:gridSpan w:val="2"/>
                  <w:shd w:val="clear" w:color="auto" w:fill="BFBFBF" w:themeFill="background1" w:themeFillShade="BF"/>
                  <w:vAlign w:val="center"/>
                </w:tcPr>
                <w:p w14:paraId="3B65B2EE"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r w:rsidR="004266BC" w:rsidRPr="00894DE9" w14:paraId="61A2E399" w14:textId="77777777" w:rsidTr="005E751F">
              <w:trPr>
                <w:trHeight w:val="3482"/>
                <w:jc w:val="center"/>
              </w:trPr>
              <w:tc>
                <w:tcPr>
                  <w:tcW w:w="1826" w:type="dxa"/>
                  <w:tcBorders>
                    <w:top w:val="single" w:sz="4" w:space="0" w:color="auto"/>
                    <w:bottom w:val="single" w:sz="4" w:space="0" w:color="auto"/>
                  </w:tcBorders>
                  <w:vAlign w:val="center"/>
                </w:tcPr>
                <w:p w14:paraId="33540000" w14:textId="77777777" w:rsidR="004266BC" w:rsidRPr="00894DE9" w:rsidRDefault="004266BC" w:rsidP="004266BC">
                  <w:pPr>
                    <w:spacing w:line="240" w:lineRule="auto"/>
                    <w:jc w:val="center"/>
                    <w:rPr>
                      <w:rFonts w:ascii="Arial" w:hAnsi="Arial" w:cs="Arial"/>
                      <w:sz w:val="16"/>
                      <w:szCs w:val="16"/>
                    </w:rPr>
                  </w:pPr>
                  <w:r w:rsidRPr="00894DE9">
                    <w:rPr>
                      <w:rFonts w:ascii="Arial" w:hAnsi="Arial" w:cs="Arial"/>
                      <w:sz w:val="16"/>
                      <w:szCs w:val="16"/>
                    </w:rPr>
                    <w:t>WHOLE WHEAT</w:t>
                  </w:r>
                </w:p>
                <w:p w14:paraId="3890D678" w14:textId="77777777" w:rsidR="004266BC" w:rsidRPr="00894DE9" w:rsidRDefault="004266BC" w:rsidP="004266BC">
                  <w:pPr>
                    <w:spacing w:line="240" w:lineRule="auto"/>
                    <w:jc w:val="center"/>
                    <w:rPr>
                      <w:rFonts w:ascii="Arial" w:hAnsi="Arial" w:cs="Arial"/>
                      <w:sz w:val="16"/>
                      <w:szCs w:val="16"/>
                    </w:rPr>
                  </w:pPr>
                  <w:r w:rsidRPr="00894DE9">
                    <w:rPr>
                      <w:rFonts w:ascii="Arial" w:hAnsi="Arial" w:cs="Arial"/>
                      <w:sz w:val="16"/>
                      <w:szCs w:val="16"/>
                    </w:rPr>
                    <w:t>MACARONI PRODUCTS</w:t>
                  </w:r>
                </w:p>
                <w:p w14:paraId="27808499"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b/>
                      <w:sz w:val="16"/>
                      <w:szCs w:val="16"/>
                    </w:rPr>
                    <w:t xml:space="preserve">NO </w:t>
                  </w:r>
                  <w:r w:rsidRPr="00894DE9">
                    <w:rPr>
                      <w:rFonts w:ascii="Arial" w:hAnsi="Arial" w:cs="Arial"/>
                      <w:sz w:val="16"/>
                      <w:szCs w:val="16"/>
                    </w:rPr>
                    <w:t>added sugars, fats, oils, or salt</w:t>
                  </w:r>
                </w:p>
                <w:p w14:paraId="086BB49B" w14:textId="77777777" w:rsidR="004266BC" w:rsidRPr="00894DE9" w:rsidRDefault="004266BC" w:rsidP="004266BC">
                  <w:pPr>
                    <w:spacing w:after="0" w:line="240" w:lineRule="auto"/>
                    <w:rPr>
                      <w:rFonts w:ascii="Arial" w:hAnsi="Arial" w:cs="Arial"/>
                      <w:sz w:val="16"/>
                      <w:szCs w:val="16"/>
                    </w:rPr>
                  </w:pPr>
                </w:p>
                <w:p w14:paraId="26FC5BAD"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b/>
                      <w:sz w:val="16"/>
                      <w:szCs w:val="16"/>
                    </w:rPr>
                    <w:t xml:space="preserve">NO </w:t>
                  </w:r>
                  <w:r w:rsidRPr="00894DE9">
                    <w:rPr>
                      <w:rFonts w:ascii="Arial" w:hAnsi="Arial" w:cs="Arial"/>
                      <w:sz w:val="16"/>
                      <w:szCs w:val="16"/>
                    </w:rPr>
                    <w:t>Organic</w:t>
                  </w:r>
                </w:p>
                <w:p w14:paraId="3A55CC9F" w14:textId="77777777" w:rsidR="004266BC" w:rsidRPr="00894DE9" w:rsidRDefault="004266BC" w:rsidP="004266BC">
                  <w:pPr>
                    <w:rPr>
                      <w:rFonts w:ascii="Arial" w:hAnsi="Arial" w:cs="Arial"/>
                      <w:sz w:val="16"/>
                      <w:szCs w:val="16"/>
                    </w:rPr>
                  </w:pPr>
                  <w:r w:rsidRPr="00894DE9">
                    <w:rPr>
                      <w:rFonts w:ascii="Arial" w:hAnsi="Arial" w:cs="Arial"/>
                      <w:b/>
                      <w:sz w:val="16"/>
                      <w:szCs w:val="16"/>
                    </w:rPr>
                    <w:t xml:space="preserve">NO </w:t>
                  </w:r>
                  <w:r w:rsidRPr="00894DE9">
                    <w:rPr>
                      <w:rFonts w:ascii="Arial" w:hAnsi="Arial" w:cs="Arial"/>
                      <w:sz w:val="16"/>
                      <w:szCs w:val="16"/>
                    </w:rPr>
                    <w:t>other sizes or quantities allowed</w:t>
                  </w:r>
                  <w:r w:rsidRPr="00894DE9">
                    <w:rPr>
                      <w:rFonts w:ascii="Arial" w:hAnsi="Arial" w:cs="Arial"/>
                      <w:noProof/>
                      <w:sz w:val="16"/>
                      <w:szCs w:val="16"/>
                    </w:rPr>
                    <w:t xml:space="preserve"> </w:t>
                  </w:r>
                </w:p>
              </w:tc>
              <w:tc>
                <w:tcPr>
                  <w:tcW w:w="2964" w:type="dxa"/>
                  <w:gridSpan w:val="4"/>
                  <w:tcBorders>
                    <w:bottom w:val="single" w:sz="4" w:space="0" w:color="auto"/>
                  </w:tcBorders>
                  <w:vAlign w:val="center"/>
                </w:tcPr>
                <w:p w14:paraId="0897C243" w14:textId="77777777" w:rsidR="004266BC" w:rsidRPr="00894DE9" w:rsidRDefault="004266BC" w:rsidP="00823B57">
                  <w:pPr>
                    <w:pStyle w:val="ListParagraph"/>
                    <w:numPr>
                      <w:ilvl w:val="0"/>
                      <w:numId w:val="1"/>
                    </w:numPr>
                    <w:spacing w:after="0" w:line="240" w:lineRule="auto"/>
                    <w:rPr>
                      <w:rFonts w:ascii="Arial" w:hAnsi="Arial" w:cs="Arial"/>
                      <w:sz w:val="16"/>
                      <w:szCs w:val="16"/>
                    </w:rPr>
                  </w:pPr>
                  <w:r w:rsidRPr="00894DE9">
                    <w:rPr>
                      <w:rFonts w:ascii="Arial" w:hAnsi="Arial" w:cs="Arial"/>
                      <w:sz w:val="16"/>
                      <w:szCs w:val="16"/>
                    </w:rPr>
                    <w:t>Barilla (whole grain)</w:t>
                  </w:r>
                </w:p>
                <w:p w14:paraId="4104374B" w14:textId="77777777" w:rsidR="004266BC" w:rsidRPr="00894DE9" w:rsidRDefault="004266BC" w:rsidP="00823B57">
                  <w:pPr>
                    <w:pStyle w:val="ListParagraph"/>
                    <w:numPr>
                      <w:ilvl w:val="0"/>
                      <w:numId w:val="1"/>
                    </w:numPr>
                    <w:spacing w:after="0" w:line="240" w:lineRule="auto"/>
                    <w:rPr>
                      <w:rFonts w:ascii="Arial" w:hAnsi="Arial" w:cs="Arial"/>
                      <w:sz w:val="16"/>
                      <w:szCs w:val="16"/>
                    </w:rPr>
                  </w:pPr>
                  <w:r w:rsidRPr="00894DE9">
                    <w:rPr>
                      <w:rFonts w:ascii="Arial" w:hAnsi="Arial" w:cs="Arial"/>
                      <w:sz w:val="16"/>
                      <w:szCs w:val="16"/>
                    </w:rPr>
                    <w:t>Essential Everyday (whole wheat)</w:t>
                  </w:r>
                </w:p>
                <w:p w14:paraId="59C9FF80" w14:textId="77777777" w:rsidR="004266BC" w:rsidRPr="00894DE9" w:rsidRDefault="004266BC" w:rsidP="00823B57">
                  <w:pPr>
                    <w:pStyle w:val="ListParagraph"/>
                    <w:numPr>
                      <w:ilvl w:val="0"/>
                      <w:numId w:val="1"/>
                    </w:numPr>
                    <w:spacing w:after="0" w:line="240" w:lineRule="auto"/>
                    <w:rPr>
                      <w:rFonts w:ascii="Arial" w:hAnsi="Arial" w:cs="Arial"/>
                      <w:sz w:val="16"/>
                      <w:szCs w:val="16"/>
                    </w:rPr>
                  </w:pPr>
                  <w:r w:rsidRPr="00894DE9">
                    <w:rPr>
                      <w:rFonts w:ascii="Arial" w:hAnsi="Arial" w:cs="Arial"/>
                      <w:sz w:val="16"/>
                      <w:szCs w:val="16"/>
                    </w:rPr>
                    <w:t>Food Club (whole wheat)</w:t>
                  </w:r>
                </w:p>
                <w:p w14:paraId="355BC7BD" w14:textId="77777777" w:rsidR="004266BC" w:rsidRPr="00894DE9" w:rsidRDefault="004266BC" w:rsidP="00823B57">
                  <w:pPr>
                    <w:pStyle w:val="ListParagraph"/>
                    <w:numPr>
                      <w:ilvl w:val="0"/>
                      <w:numId w:val="1"/>
                    </w:numPr>
                    <w:spacing w:after="0" w:line="240" w:lineRule="auto"/>
                    <w:rPr>
                      <w:rFonts w:ascii="Arial" w:hAnsi="Arial" w:cs="Arial"/>
                      <w:sz w:val="16"/>
                      <w:szCs w:val="16"/>
                    </w:rPr>
                  </w:pPr>
                  <w:r w:rsidRPr="00894DE9">
                    <w:rPr>
                      <w:rFonts w:ascii="Arial" w:hAnsi="Arial" w:cs="Arial"/>
                      <w:sz w:val="16"/>
                      <w:szCs w:val="16"/>
                    </w:rPr>
                    <w:t xml:space="preserve">Gia </w:t>
                  </w:r>
                  <w:proofErr w:type="spellStart"/>
                  <w:r w:rsidRPr="00894DE9">
                    <w:rPr>
                      <w:rFonts w:ascii="Arial" w:hAnsi="Arial" w:cs="Arial"/>
                      <w:sz w:val="16"/>
                      <w:szCs w:val="16"/>
                    </w:rPr>
                    <w:t>Russa</w:t>
                  </w:r>
                  <w:proofErr w:type="spellEnd"/>
                  <w:r w:rsidRPr="00894DE9">
                    <w:rPr>
                      <w:rFonts w:ascii="Arial" w:hAnsi="Arial" w:cs="Arial"/>
                      <w:sz w:val="16"/>
                      <w:szCs w:val="16"/>
                    </w:rPr>
                    <w:t xml:space="preserve"> (whole wheat)</w:t>
                  </w:r>
                </w:p>
                <w:p w14:paraId="1D0A6944" w14:textId="77777777" w:rsidR="004266BC" w:rsidRPr="00894DE9" w:rsidRDefault="004266BC" w:rsidP="00823B57">
                  <w:pPr>
                    <w:pStyle w:val="ListParagraph"/>
                    <w:numPr>
                      <w:ilvl w:val="0"/>
                      <w:numId w:val="1"/>
                    </w:numPr>
                    <w:spacing w:after="0" w:line="240" w:lineRule="auto"/>
                    <w:rPr>
                      <w:rFonts w:ascii="Arial" w:hAnsi="Arial" w:cs="Arial"/>
                      <w:sz w:val="16"/>
                      <w:szCs w:val="16"/>
                    </w:rPr>
                  </w:pPr>
                  <w:r w:rsidRPr="00894DE9">
                    <w:rPr>
                      <w:rFonts w:ascii="Arial" w:hAnsi="Arial" w:cs="Arial"/>
                      <w:sz w:val="16"/>
                      <w:szCs w:val="16"/>
                    </w:rPr>
                    <w:t>Great Value (whole wheat)</w:t>
                  </w:r>
                </w:p>
                <w:p w14:paraId="337513BF" w14:textId="77777777" w:rsidR="004266BC" w:rsidRPr="00894DE9" w:rsidRDefault="004266BC" w:rsidP="00823B57">
                  <w:pPr>
                    <w:pStyle w:val="ListParagraph"/>
                    <w:numPr>
                      <w:ilvl w:val="0"/>
                      <w:numId w:val="1"/>
                    </w:numPr>
                    <w:spacing w:after="0" w:line="240" w:lineRule="auto"/>
                    <w:rPr>
                      <w:rFonts w:ascii="Arial" w:hAnsi="Arial" w:cs="Arial"/>
                      <w:sz w:val="16"/>
                      <w:szCs w:val="16"/>
                    </w:rPr>
                  </w:pPr>
                  <w:r w:rsidRPr="00894DE9">
                    <w:rPr>
                      <w:rFonts w:ascii="Arial" w:hAnsi="Arial" w:cs="Arial"/>
                      <w:sz w:val="16"/>
                      <w:szCs w:val="16"/>
                    </w:rPr>
                    <w:t>Hodgson Mill (whole wheat)</w:t>
                  </w:r>
                </w:p>
                <w:p w14:paraId="2D834926" w14:textId="77777777" w:rsidR="004266BC" w:rsidRPr="00894DE9" w:rsidRDefault="004266BC" w:rsidP="00823B57">
                  <w:pPr>
                    <w:pStyle w:val="ListParagraph"/>
                    <w:numPr>
                      <w:ilvl w:val="0"/>
                      <w:numId w:val="1"/>
                    </w:numPr>
                    <w:spacing w:after="0" w:line="240" w:lineRule="auto"/>
                    <w:rPr>
                      <w:rFonts w:ascii="Arial" w:hAnsi="Arial" w:cs="Arial"/>
                      <w:sz w:val="16"/>
                      <w:szCs w:val="16"/>
                    </w:rPr>
                  </w:pPr>
                  <w:r w:rsidRPr="00894DE9">
                    <w:rPr>
                      <w:rFonts w:ascii="Arial" w:hAnsi="Arial" w:cs="Arial"/>
                      <w:sz w:val="16"/>
                      <w:szCs w:val="16"/>
                    </w:rPr>
                    <w:t>Kroger (whole wheat)</w:t>
                  </w:r>
                </w:p>
                <w:p w14:paraId="209A0A94" w14:textId="77777777" w:rsidR="004266BC" w:rsidRPr="00894DE9" w:rsidRDefault="004266BC" w:rsidP="00823B57">
                  <w:pPr>
                    <w:pStyle w:val="ListParagraph"/>
                    <w:numPr>
                      <w:ilvl w:val="0"/>
                      <w:numId w:val="1"/>
                    </w:numPr>
                    <w:spacing w:after="0" w:line="240" w:lineRule="auto"/>
                    <w:rPr>
                      <w:rFonts w:ascii="Arial" w:hAnsi="Arial" w:cs="Arial"/>
                      <w:sz w:val="16"/>
                      <w:szCs w:val="16"/>
                    </w:rPr>
                  </w:pPr>
                  <w:r w:rsidRPr="00894DE9">
                    <w:rPr>
                      <w:rFonts w:ascii="Arial" w:hAnsi="Arial" w:cs="Arial"/>
                      <w:sz w:val="16"/>
                      <w:szCs w:val="16"/>
                    </w:rPr>
                    <w:t>Publix (whole wheat and whole grain)</w:t>
                  </w:r>
                </w:p>
                <w:p w14:paraId="50948617" w14:textId="77777777" w:rsidR="004266BC" w:rsidRPr="00894DE9" w:rsidRDefault="004266BC" w:rsidP="00823B57">
                  <w:pPr>
                    <w:pStyle w:val="ListParagraph"/>
                    <w:numPr>
                      <w:ilvl w:val="0"/>
                      <w:numId w:val="1"/>
                    </w:numPr>
                    <w:spacing w:after="0" w:line="240" w:lineRule="auto"/>
                    <w:rPr>
                      <w:rFonts w:ascii="Arial" w:hAnsi="Arial" w:cs="Arial"/>
                      <w:sz w:val="16"/>
                      <w:szCs w:val="16"/>
                    </w:rPr>
                  </w:pPr>
                  <w:proofErr w:type="spellStart"/>
                  <w:r w:rsidRPr="00894DE9">
                    <w:rPr>
                      <w:rFonts w:ascii="Arial" w:hAnsi="Arial" w:cs="Arial"/>
                      <w:sz w:val="16"/>
                      <w:szCs w:val="16"/>
                    </w:rPr>
                    <w:t>Racconto</w:t>
                  </w:r>
                  <w:proofErr w:type="spellEnd"/>
                  <w:r w:rsidRPr="00894DE9">
                    <w:rPr>
                      <w:rFonts w:ascii="Arial" w:hAnsi="Arial" w:cs="Arial"/>
                      <w:sz w:val="16"/>
                      <w:szCs w:val="16"/>
                    </w:rPr>
                    <w:t xml:space="preserve"> (whole wheat)</w:t>
                  </w:r>
                </w:p>
                <w:p w14:paraId="6CE8EE47" w14:textId="77777777" w:rsidR="004266BC" w:rsidRPr="00894DE9" w:rsidRDefault="004266BC" w:rsidP="00823B57">
                  <w:pPr>
                    <w:pStyle w:val="ListParagraph"/>
                    <w:numPr>
                      <w:ilvl w:val="0"/>
                      <w:numId w:val="1"/>
                    </w:numPr>
                    <w:spacing w:after="0" w:line="240" w:lineRule="auto"/>
                    <w:rPr>
                      <w:rFonts w:ascii="Arial" w:hAnsi="Arial" w:cs="Arial"/>
                      <w:sz w:val="16"/>
                      <w:szCs w:val="16"/>
                    </w:rPr>
                  </w:pPr>
                  <w:proofErr w:type="spellStart"/>
                  <w:r w:rsidRPr="00894DE9">
                    <w:rPr>
                      <w:rFonts w:ascii="Arial" w:hAnsi="Arial" w:cs="Arial"/>
                      <w:sz w:val="16"/>
                      <w:szCs w:val="16"/>
                    </w:rPr>
                    <w:t>Ronzoni</w:t>
                  </w:r>
                  <w:proofErr w:type="spellEnd"/>
                  <w:r w:rsidRPr="00894DE9">
                    <w:rPr>
                      <w:rFonts w:ascii="Arial" w:hAnsi="Arial" w:cs="Arial"/>
                      <w:sz w:val="16"/>
                      <w:szCs w:val="16"/>
                    </w:rPr>
                    <w:t xml:space="preserve"> Healthy Harvest (whole grain)</w:t>
                  </w:r>
                </w:p>
                <w:p w14:paraId="3F0A1666" w14:textId="77777777" w:rsidR="004266BC" w:rsidRPr="00894DE9" w:rsidRDefault="004266BC" w:rsidP="00823B57">
                  <w:pPr>
                    <w:pStyle w:val="ListParagraph"/>
                    <w:numPr>
                      <w:ilvl w:val="0"/>
                      <w:numId w:val="1"/>
                    </w:numPr>
                    <w:spacing w:after="0" w:line="240" w:lineRule="auto"/>
                    <w:rPr>
                      <w:rFonts w:ascii="Arial" w:hAnsi="Arial" w:cs="Arial"/>
                      <w:sz w:val="16"/>
                      <w:szCs w:val="16"/>
                    </w:rPr>
                  </w:pPr>
                  <w:proofErr w:type="spellStart"/>
                  <w:r w:rsidRPr="00894DE9">
                    <w:rPr>
                      <w:rFonts w:ascii="Arial" w:hAnsi="Arial" w:cs="Arial"/>
                      <w:sz w:val="16"/>
                      <w:szCs w:val="16"/>
                    </w:rPr>
                    <w:t>Shurfine</w:t>
                  </w:r>
                  <w:proofErr w:type="spellEnd"/>
                  <w:r w:rsidRPr="00894DE9">
                    <w:rPr>
                      <w:rFonts w:ascii="Arial" w:hAnsi="Arial" w:cs="Arial"/>
                      <w:sz w:val="16"/>
                      <w:szCs w:val="16"/>
                    </w:rPr>
                    <w:t xml:space="preserve"> (whole wheat)</w:t>
                  </w:r>
                </w:p>
              </w:tc>
              <w:tc>
                <w:tcPr>
                  <w:tcW w:w="2357" w:type="dxa"/>
                  <w:gridSpan w:val="2"/>
                  <w:tcBorders>
                    <w:bottom w:val="single" w:sz="4" w:space="0" w:color="auto"/>
                  </w:tcBorders>
                  <w:shd w:val="clear" w:color="auto" w:fill="auto"/>
                  <w:vAlign w:val="center"/>
                </w:tcPr>
                <w:p w14:paraId="010A2398"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 xml:space="preserve">16 oz </w:t>
                  </w:r>
                </w:p>
                <w:p w14:paraId="7D043E34"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sz w:val="16"/>
                      <w:szCs w:val="16"/>
                    </w:rPr>
                    <w:t>Any Shape</w:t>
                  </w:r>
                </w:p>
                <w:p w14:paraId="26D355BE" w14:textId="77777777" w:rsidR="004266BC" w:rsidRPr="00894DE9" w:rsidRDefault="004266BC" w:rsidP="004266BC">
                  <w:pPr>
                    <w:spacing w:after="0" w:line="240" w:lineRule="auto"/>
                    <w:jc w:val="center"/>
                    <w:rPr>
                      <w:rFonts w:ascii="Arial" w:hAnsi="Arial" w:cs="Arial"/>
                      <w:sz w:val="16"/>
                      <w:szCs w:val="16"/>
                    </w:rPr>
                  </w:pPr>
                </w:p>
                <w:p w14:paraId="148D1AFD" w14:textId="77777777" w:rsidR="004266BC" w:rsidRPr="00894DE9" w:rsidRDefault="004266BC" w:rsidP="004266BC">
                  <w:pPr>
                    <w:spacing w:after="0" w:line="240" w:lineRule="auto"/>
                    <w:rPr>
                      <w:rFonts w:ascii="Arial" w:hAnsi="Arial" w:cs="Arial"/>
                      <w:sz w:val="16"/>
                      <w:szCs w:val="16"/>
                    </w:rPr>
                  </w:pPr>
                  <w:r w:rsidRPr="00894DE9">
                    <w:rPr>
                      <w:rFonts w:ascii="Arial" w:hAnsi="Arial" w:cs="Arial"/>
                      <w:b/>
                      <w:sz w:val="16"/>
                      <w:szCs w:val="16"/>
                    </w:rPr>
                    <w:t xml:space="preserve"> </w:t>
                  </w:r>
                </w:p>
              </w:tc>
              <w:tc>
                <w:tcPr>
                  <w:tcW w:w="1145" w:type="dxa"/>
                  <w:tcBorders>
                    <w:bottom w:val="single" w:sz="4" w:space="0" w:color="auto"/>
                  </w:tcBorders>
                  <w:shd w:val="clear" w:color="auto" w:fill="auto"/>
                  <w:vAlign w:val="center"/>
                </w:tcPr>
                <w:p w14:paraId="045121E6" w14:textId="77777777" w:rsidR="004266BC" w:rsidRPr="00894DE9" w:rsidRDefault="004266BC" w:rsidP="004266BC">
                  <w:pPr>
                    <w:spacing w:after="0" w:line="240" w:lineRule="auto"/>
                    <w:jc w:val="center"/>
                    <w:rPr>
                      <w:rFonts w:ascii="Arial" w:hAnsi="Arial" w:cs="Arial"/>
                      <w:sz w:val="16"/>
                      <w:szCs w:val="16"/>
                    </w:rPr>
                  </w:pPr>
                  <w:r w:rsidRPr="00894DE9">
                    <w:rPr>
                      <w:rFonts w:ascii="Arial" w:hAnsi="Arial" w:cs="Arial"/>
                      <w:color w:val="FF0000"/>
                      <w:sz w:val="16"/>
                      <w:szCs w:val="16"/>
                      <w:highlight w:val="yellow"/>
                    </w:rPr>
                    <w:t>Must be ordered upon request.</w:t>
                  </w:r>
                </w:p>
              </w:tc>
              <w:tc>
                <w:tcPr>
                  <w:tcW w:w="371" w:type="dxa"/>
                  <w:gridSpan w:val="2"/>
                  <w:tcBorders>
                    <w:bottom w:val="single" w:sz="4" w:space="0" w:color="auto"/>
                  </w:tcBorders>
                  <w:vAlign w:val="center"/>
                </w:tcPr>
                <w:p w14:paraId="378E1AB2" w14:textId="77777777" w:rsidR="004266BC" w:rsidRPr="00894DE9" w:rsidRDefault="004266BC" w:rsidP="004266BC">
                  <w:pPr>
                    <w:spacing w:after="0" w:line="240" w:lineRule="auto"/>
                    <w:rPr>
                      <w:rFonts w:ascii="Arial" w:hAnsi="Arial" w:cs="Arial"/>
                      <w:b/>
                      <w:sz w:val="16"/>
                      <w:szCs w:val="16"/>
                    </w:rPr>
                  </w:pPr>
                  <w:r w:rsidRPr="00894DE9">
                    <w:rPr>
                      <w:rFonts w:ascii="Arial" w:hAnsi="Arial" w:cs="Arial"/>
                      <w:sz w:val="16"/>
                      <w:szCs w:val="16"/>
                    </w:rPr>
                    <w:sym w:font="Wingdings" w:char="F06F"/>
                  </w:r>
                </w:p>
              </w:tc>
            </w:tr>
          </w:tbl>
          <w:p w14:paraId="2ECF230E" w14:textId="2771E097" w:rsidR="00D64819" w:rsidRPr="00894DE9" w:rsidRDefault="00D64819" w:rsidP="00D64819">
            <w:pPr>
              <w:shd w:val="clear" w:color="auto" w:fill="FFFFFF"/>
              <w:autoSpaceDE w:val="0"/>
              <w:autoSpaceDN w:val="0"/>
              <w:adjustRightInd w:val="0"/>
              <w:jc w:val="both"/>
              <w:rPr>
                <w:rFonts w:ascii="Arial" w:hAnsi="Arial" w:cs="Arial"/>
                <w:b/>
                <w:bCs/>
                <w:color w:val="000000" w:themeColor="text1"/>
                <w:sz w:val="16"/>
                <w:szCs w:val="16"/>
              </w:rPr>
            </w:pPr>
          </w:p>
          <w:p w14:paraId="487E02B9" w14:textId="1CD8270E" w:rsidR="0042512B" w:rsidRPr="00894DE9" w:rsidRDefault="004266BC" w:rsidP="00894DE9">
            <w:pPr>
              <w:jc w:val="center"/>
              <w:rPr>
                <w:rFonts w:ascii="Arial" w:hAnsi="Arial" w:cs="Arial"/>
                <w:b/>
                <w:bCs/>
                <w:sz w:val="18"/>
                <w:szCs w:val="18"/>
              </w:rPr>
            </w:pPr>
            <w:r w:rsidRPr="00894DE9">
              <w:rPr>
                <w:rFonts w:ascii="Arial" w:hAnsi="Arial" w:cs="Arial"/>
                <w:b/>
                <w:bCs/>
                <w:sz w:val="18"/>
                <w:szCs w:val="18"/>
                <w:highlight w:val="yellow"/>
              </w:rPr>
              <w:t xml:space="preserve">*Note: </w:t>
            </w:r>
            <w:r w:rsidRPr="00894DE9">
              <w:rPr>
                <w:rFonts w:ascii="Arial" w:hAnsi="Arial" w:cs="Arial"/>
                <w:b/>
                <w:bCs/>
                <w:color w:val="FF0000"/>
                <w:sz w:val="18"/>
                <w:szCs w:val="18"/>
                <w:highlight w:val="yellow"/>
              </w:rPr>
              <w:t xml:space="preserve">Vendors </w:t>
            </w:r>
            <w:r w:rsidRPr="00894DE9">
              <w:rPr>
                <w:rFonts w:ascii="Arial" w:hAnsi="Arial" w:cs="Arial"/>
                <w:b/>
                <w:bCs/>
                <w:i/>
                <w:color w:val="FF0000"/>
                <w:sz w:val="18"/>
                <w:szCs w:val="18"/>
                <w:highlight w:val="yellow"/>
                <w:u w:val="single"/>
              </w:rPr>
              <w:t>must</w:t>
            </w:r>
            <w:r w:rsidRPr="00894DE9">
              <w:rPr>
                <w:rFonts w:ascii="Arial" w:hAnsi="Arial" w:cs="Arial"/>
                <w:b/>
                <w:bCs/>
                <w:color w:val="FF0000"/>
                <w:sz w:val="18"/>
                <w:szCs w:val="18"/>
                <w:highlight w:val="yellow"/>
              </w:rPr>
              <w:t xml:space="preserve"> be able to order milk and soy contract formulas, whole wheat pasta, Brown Rice and Infant Meats or any approved food item when requested by the participant.</w:t>
            </w:r>
          </w:p>
        </w:tc>
      </w:tr>
      <w:tr w:rsidR="007D5EF7" w:rsidRPr="00894DE9" w14:paraId="6110F23E" w14:textId="77777777" w:rsidTr="005E751F">
        <w:trPr>
          <w:trHeight w:val="332"/>
          <w:jc w:val="center"/>
        </w:trPr>
        <w:tc>
          <w:tcPr>
            <w:tcW w:w="9085" w:type="dxa"/>
          </w:tcPr>
          <w:p w14:paraId="6AA58B96" w14:textId="77777777" w:rsidR="007D5EF7" w:rsidRPr="00894DE9" w:rsidRDefault="007D5EF7" w:rsidP="0042512B">
            <w:pPr>
              <w:rPr>
                <w:rFonts w:ascii="Arial" w:hAnsi="Arial" w:cs="Arial"/>
                <w:color w:val="000000" w:themeColor="text1"/>
              </w:rPr>
            </w:pPr>
          </w:p>
        </w:tc>
        <w:tc>
          <w:tcPr>
            <w:tcW w:w="9000" w:type="dxa"/>
          </w:tcPr>
          <w:p w14:paraId="6BE8E7C9" w14:textId="77777777" w:rsidR="007D5EF7" w:rsidRPr="00894DE9" w:rsidRDefault="007D5EF7" w:rsidP="0042512B">
            <w:pPr>
              <w:shd w:val="clear" w:color="auto" w:fill="FFFFFF"/>
              <w:autoSpaceDE w:val="0"/>
              <w:autoSpaceDN w:val="0"/>
              <w:adjustRightInd w:val="0"/>
              <w:jc w:val="both"/>
              <w:rPr>
                <w:rFonts w:ascii="Arial" w:hAnsi="Arial" w:cs="Arial"/>
                <w:color w:val="000000" w:themeColor="text1"/>
                <w:sz w:val="16"/>
                <w:szCs w:val="16"/>
              </w:rPr>
            </w:pPr>
          </w:p>
        </w:tc>
      </w:tr>
      <w:tr w:rsidR="00F617C5" w:rsidRPr="00894DE9" w14:paraId="0E5F8638" w14:textId="77777777" w:rsidTr="005E751F">
        <w:trPr>
          <w:jc w:val="center"/>
        </w:trPr>
        <w:tc>
          <w:tcPr>
            <w:tcW w:w="9085" w:type="dxa"/>
          </w:tcPr>
          <w:p w14:paraId="4DDD0445" w14:textId="77777777" w:rsidR="001049B4" w:rsidRDefault="001049B4" w:rsidP="0042512B">
            <w:pPr>
              <w:rPr>
                <w:rFonts w:ascii="Arial" w:hAnsi="Arial" w:cs="Arial"/>
                <w:color w:val="000000" w:themeColor="text1"/>
              </w:rPr>
            </w:pPr>
          </w:p>
          <w:p w14:paraId="308E0F0E" w14:textId="77777777" w:rsidR="001049B4" w:rsidRDefault="001049B4" w:rsidP="0042512B">
            <w:pPr>
              <w:rPr>
                <w:rFonts w:ascii="Arial" w:hAnsi="Arial" w:cs="Arial"/>
                <w:color w:val="000000" w:themeColor="text1"/>
              </w:rPr>
            </w:pPr>
          </w:p>
          <w:p w14:paraId="571BDE4E" w14:textId="77777777" w:rsidR="001049B4" w:rsidRDefault="001049B4" w:rsidP="0042512B">
            <w:pPr>
              <w:rPr>
                <w:rFonts w:ascii="Arial" w:hAnsi="Arial" w:cs="Arial"/>
                <w:color w:val="000000" w:themeColor="text1"/>
              </w:rPr>
            </w:pPr>
          </w:p>
          <w:p w14:paraId="345A5C54" w14:textId="77777777" w:rsidR="001049B4" w:rsidRDefault="001049B4" w:rsidP="0042512B">
            <w:pPr>
              <w:rPr>
                <w:rFonts w:ascii="Arial" w:hAnsi="Arial" w:cs="Arial"/>
                <w:color w:val="000000" w:themeColor="text1"/>
              </w:rPr>
            </w:pPr>
          </w:p>
          <w:p w14:paraId="2B0ACC72" w14:textId="77777777" w:rsidR="001049B4" w:rsidRDefault="001049B4" w:rsidP="0042512B">
            <w:pPr>
              <w:rPr>
                <w:rFonts w:ascii="Arial" w:hAnsi="Arial" w:cs="Arial"/>
                <w:color w:val="000000" w:themeColor="text1"/>
              </w:rPr>
            </w:pPr>
          </w:p>
          <w:p w14:paraId="5A7BBCD7" w14:textId="77777777" w:rsidR="001049B4" w:rsidRDefault="001049B4" w:rsidP="0042512B">
            <w:pPr>
              <w:rPr>
                <w:rFonts w:ascii="Arial" w:hAnsi="Arial" w:cs="Arial"/>
                <w:color w:val="000000" w:themeColor="text1"/>
              </w:rPr>
            </w:pPr>
          </w:p>
          <w:p w14:paraId="57D472DF" w14:textId="77777777" w:rsidR="001049B4" w:rsidRDefault="001049B4" w:rsidP="0042512B">
            <w:pPr>
              <w:rPr>
                <w:rFonts w:ascii="Arial" w:hAnsi="Arial" w:cs="Arial"/>
                <w:color w:val="000000" w:themeColor="text1"/>
              </w:rPr>
            </w:pPr>
          </w:p>
          <w:p w14:paraId="74F2928A" w14:textId="77777777" w:rsidR="00B000E4" w:rsidRDefault="00B000E4" w:rsidP="0042512B">
            <w:pPr>
              <w:rPr>
                <w:rFonts w:ascii="Arial" w:hAnsi="Arial" w:cs="Arial"/>
                <w:color w:val="000000" w:themeColor="text1"/>
              </w:rPr>
            </w:pPr>
          </w:p>
          <w:p w14:paraId="4BDE9332" w14:textId="77777777" w:rsidR="00B000E4" w:rsidRDefault="00B000E4" w:rsidP="0042512B">
            <w:pPr>
              <w:rPr>
                <w:rFonts w:ascii="Arial" w:hAnsi="Arial" w:cs="Arial"/>
                <w:color w:val="000000" w:themeColor="text1"/>
              </w:rPr>
            </w:pPr>
          </w:p>
          <w:p w14:paraId="09A96571" w14:textId="77777777" w:rsidR="00B000E4" w:rsidRDefault="00B000E4" w:rsidP="0042512B">
            <w:pPr>
              <w:rPr>
                <w:rFonts w:ascii="Arial" w:hAnsi="Arial" w:cs="Arial"/>
                <w:color w:val="000000" w:themeColor="text1"/>
              </w:rPr>
            </w:pPr>
          </w:p>
          <w:p w14:paraId="08C57287" w14:textId="34C1CB84" w:rsidR="00F617C5" w:rsidRPr="007F6A9C" w:rsidRDefault="00B843A6" w:rsidP="0042512B">
            <w:pPr>
              <w:rPr>
                <w:rFonts w:ascii="Arial" w:hAnsi="Arial" w:cs="Arial"/>
                <w:b/>
                <w:bCs/>
                <w:color w:val="000000" w:themeColor="text1"/>
              </w:rPr>
            </w:pPr>
            <w:r w:rsidRPr="007F6A9C">
              <w:rPr>
                <w:rFonts w:ascii="Arial" w:hAnsi="Arial" w:cs="Arial"/>
                <w:color w:val="000000" w:themeColor="text1"/>
              </w:rPr>
              <w:lastRenderedPageBreak/>
              <w:t>Pages 55 – 56</w:t>
            </w:r>
            <w:r w:rsidR="0058228E" w:rsidRPr="007F6A9C">
              <w:rPr>
                <w:rFonts w:ascii="Arial" w:hAnsi="Arial" w:cs="Arial"/>
                <w:color w:val="000000" w:themeColor="text1"/>
              </w:rPr>
              <w:t>:</w:t>
            </w:r>
            <w:r w:rsidRPr="007F6A9C">
              <w:rPr>
                <w:rFonts w:ascii="Arial" w:hAnsi="Arial" w:cs="Arial"/>
                <w:b/>
                <w:bCs/>
                <w:color w:val="000000" w:themeColor="text1"/>
              </w:rPr>
              <w:t xml:space="preserve"> </w:t>
            </w:r>
            <w:r w:rsidR="0058228E" w:rsidRPr="007F6A9C">
              <w:rPr>
                <w:rFonts w:ascii="Arial" w:hAnsi="Arial" w:cs="Arial"/>
                <w:b/>
                <w:bCs/>
                <w:color w:val="000000" w:themeColor="text1"/>
              </w:rPr>
              <w:t>TERMINATION OF THE VENDOR AGREEMENT</w:t>
            </w:r>
          </w:p>
        </w:tc>
        <w:tc>
          <w:tcPr>
            <w:tcW w:w="9000" w:type="dxa"/>
          </w:tcPr>
          <w:p w14:paraId="7D4FE043" w14:textId="77777777" w:rsidR="001049B4" w:rsidRDefault="001049B4" w:rsidP="0042512B">
            <w:pPr>
              <w:shd w:val="clear" w:color="auto" w:fill="FFFFFF"/>
              <w:autoSpaceDE w:val="0"/>
              <w:autoSpaceDN w:val="0"/>
              <w:adjustRightInd w:val="0"/>
              <w:jc w:val="both"/>
              <w:rPr>
                <w:rFonts w:ascii="Arial" w:hAnsi="Arial" w:cs="Arial"/>
                <w:color w:val="000000" w:themeColor="text1"/>
              </w:rPr>
            </w:pPr>
          </w:p>
          <w:p w14:paraId="5B15DC9A" w14:textId="77777777" w:rsidR="001049B4" w:rsidRDefault="001049B4" w:rsidP="0042512B">
            <w:pPr>
              <w:shd w:val="clear" w:color="auto" w:fill="FFFFFF"/>
              <w:autoSpaceDE w:val="0"/>
              <w:autoSpaceDN w:val="0"/>
              <w:adjustRightInd w:val="0"/>
              <w:jc w:val="both"/>
              <w:rPr>
                <w:rFonts w:ascii="Arial" w:hAnsi="Arial" w:cs="Arial"/>
                <w:color w:val="000000" w:themeColor="text1"/>
              </w:rPr>
            </w:pPr>
          </w:p>
          <w:p w14:paraId="1AE16454" w14:textId="77777777" w:rsidR="001049B4" w:rsidRDefault="001049B4" w:rsidP="0042512B">
            <w:pPr>
              <w:shd w:val="clear" w:color="auto" w:fill="FFFFFF"/>
              <w:autoSpaceDE w:val="0"/>
              <w:autoSpaceDN w:val="0"/>
              <w:adjustRightInd w:val="0"/>
              <w:jc w:val="both"/>
              <w:rPr>
                <w:rFonts w:ascii="Arial" w:hAnsi="Arial" w:cs="Arial"/>
                <w:color w:val="000000" w:themeColor="text1"/>
              </w:rPr>
            </w:pPr>
          </w:p>
          <w:p w14:paraId="539658D7" w14:textId="77777777" w:rsidR="001049B4" w:rsidRDefault="001049B4" w:rsidP="0042512B">
            <w:pPr>
              <w:shd w:val="clear" w:color="auto" w:fill="FFFFFF"/>
              <w:autoSpaceDE w:val="0"/>
              <w:autoSpaceDN w:val="0"/>
              <w:adjustRightInd w:val="0"/>
              <w:jc w:val="both"/>
              <w:rPr>
                <w:rFonts w:ascii="Arial" w:hAnsi="Arial" w:cs="Arial"/>
                <w:color w:val="000000" w:themeColor="text1"/>
              </w:rPr>
            </w:pPr>
          </w:p>
          <w:p w14:paraId="72CE9DF2" w14:textId="77777777" w:rsidR="001049B4" w:rsidRDefault="001049B4" w:rsidP="0042512B">
            <w:pPr>
              <w:shd w:val="clear" w:color="auto" w:fill="FFFFFF"/>
              <w:autoSpaceDE w:val="0"/>
              <w:autoSpaceDN w:val="0"/>
              <w:adjustRightInd w:val="0"/>
              <w:jc w:val="both"/>
              <w:rPr>
                <w:rFonts w:ascii="Arial" w:hAnsi="Arial" w:cs="Arial"/>
                <w:color w:val="000000" w:themeColor="text1"/>
              </w:rPr>
            </w:pPr>
          </w:p>
          <w:p w14:paraId="1BEF5822" w14:textId="77777777" w:rsidR="001049B4" w:rsidRDefault="001049B4" w:rsidP="0042512B">
            <w:pPr>
              <w:shd w:val="clear" w:color="auto" w:fill="FFFFFF"/>
              <w:autoSpaceDE w:val="0"/>
              <w:autoSpaceDN w:val="0"/>
              <w:adjustRightInd w:val="0"/>
              <w:jc w:val="both"/>
              <w:rPr>
                <w:rFonts w:ascii="Arial" w:hAnsi="Arial" w:cs="Arial"/>
                <w:color w:val="000000" w:themeColor="text1"/>
              </w:rPr>
            </w:pPr>
          </w:p>
          <w:p w14:paraId="60D4603C" w14:textId="77777777" w:rsidR="001049B4" w:rsidRDefault="001049B4" w:rsidP="0042512B">
            <w:pPr>
              <w:shd w:val="clear" w:color="auto" w:fill="FFFFFF"/>
              <w:autoSpaceDE w:val="0"/>
              <w:autoSpaceDN w:val="0"/>
              <w:adjustRightInd w:val="0"/>
              <w:jc w:val="both"/>
              <w:rPr>
                <w:rFonts w:ascii="Arial" w:hAnsi="Arial" w:cs="Arial"/>
                <w:color w:val="000000" w:themeColor="text1"/>
              </w:rPr>
            </w:pPr>
          </w:p>
          <w:p w14:paraId="264F43D5" w14:textId="77777777" w:rsidR="001049B4" w:rsidRDefault="001049B4" w:rsidP="0042512B">
            <w:pPr>
              <w:shd w:val="clear" w:color="auto" w:fill="FFFFFF"/>
              <w:autoSpaceDE w:val="0"/>
              <w:autoSpaceDN w:val="0"/>
              <w:adjustRightInd w:val="0"/>
              <w:jc w:val="both"/>
              <w:rPr>
                <w:rFonts w:ascii="Arial" w:hAnsi="Arial" w:cs="Arial"/>
                <w:color w:val="000000" w:themeColor="text1"/>
              </w:rPr>
            </w:pPr>
          </w:p>
          <w:p w14:paraId="30081E8B" w14:textId="77777777" w:rsidR="001049B4" w:rsidRDefault="001049B4" w:rsidP="0042512B">
            <w:pPr>
              <w:shd w:val="clear" w:color="auto" w:fill="FFFFFF"/>
              <w:autoSpaceDE w:val="0"/>
              <w:autoSpaceDN w:val="0"/>
              <w:adjustRightInd w:val="0"/>
              <w:jc w:val="both"/>
              <w:rPr>
                <w:rFonts w:ascii="Arial" w:hAnsi="Arial" w:cs="Arial"/>
                <w:color w:val="000000" w:themeColor="text1"/>
              </w:rPr>
            </w:pPr>
          </w:p>
          <w:p w14:paraId="5BCA107B" w14:textId="77777777" w:rsidR="00B000E4" w:rsidRDefault="00B000E4" w:rsidP="0042512B">
            <w:pPr>
              <w:shd w:val="clear" w:color="auto" w:fill="FFFFFF"/>
              <w:autoSpaceDE w:val="0"/>
              <w:autoSpaceDN w:val="0"/>
              <w:adjustRightInd w:val="0"/>
              <w:jc w:val="both"/>
              <w:rPr>
                <w:rFonts w:ascii="Arial" w:hAnsi="Arial" w:cs="Arial"/>
                <w:color w:val="000000" w:themeColor="text1"/>
              </w:rPr>
            </w:pPr>
          </w:p>
          <w:p w14:paraId="19C75047" w14:textId="42A55566" w:rsidR="00F617C5" w:rsidRPr="007F6A9C" w:rsidRDefault="00B843A6" w:rsidP="0042512B">
            <w:pPr>
              <w:shd w:val="clear" w:color="auto" w:fill="FFFFFF"/>
              <w:autoSpaceDE w:val="0"/>
              <w:autoSpaceDN w:val="0"/>
              <w:adjustRightInd w:val="0"/>
              <w:jc w:val="both"/>
              <w:rPr>
                <w:rFonts w:ascii="Arial" w:hAnsi="Arial" w:cs="Arial"/>
                <w:b/>
                <w:bCs/>
                <w:color w:val="000000" w:themeColor="text1"/>
              </w:rPr>
            </w:pPr>
            <w:r w:rsidRPr="007F6A9C">
              <w:rPr>
                <w:rFonts w:ascii="Arial" w:hAnsi="Arial" w:cs="Arial"/>
                <w:color w:val="000000" w:themeColor="text1"/>
              </w:rPr>
              <w:lastRenderedPageBreak/>
              <w:t xml:space="preserve">Pages 58 </w:t>
            </w:r>
            <w:r w:rsidR="0058228E" w:rsidRPr="007F6A9C">
              <w:rPr>
                <w:rFonts w:ascii="Arial" w:hAnsi="Arial" w:cs="Arial"/>
                <w:color w:val="000000" w:themeColor="text1"/>
              </w:rPr>
              <w:t>–</w:t>
            </w:r>
            <w:r w:rsidRPr="007F6A9C">
              <w:rPr>
                <w:rFonts w:ascii="Arial" w:hAnsi="Arial" w:cs="Arial"/>
                <w:color w:val="000000" w:themeColor="text1"/>
              </w:rPr>
              <w:t xml:space="preserve"> 59</w:t>
            </w:r>
            <w:r w:rsidR="0058228E" w:rsidRPr="007F6A9C">
              <w:rPr>
                <w:rFonts w:ascii="Arial" w:hAnsi="Arial" w:cs="Arial"/>
                <w:color w:val="000000" w:themeColor="text1"/>
              </w:rPr>
              <w:t>:</w:t>
            </w:r>
            <w:r w:rsidR="0058228E" w:rsidRPr="007F6A9C">
              <w:rPr>
                <w:rFonts w:ascii="Arial" w:hAnsi="Arial" w:cs="Arial"/>
                <w:b/>
                <w:bCs/>
                <w:color w:val="000000" w:themeColor="text1"/>
              </w:rPr>
              <w:t xml:space="preserve">  TERMINATION OF THE VENDOR AGREEMENT</w:t>
            </w:r>
          </w:p>
        </w:tc>
      </w:tr>
      <w:tr w:rsidR="00B446D2" w:rsidRPr="00894DE9" w14:paraId="021F7A58" w14:textId="77777777" w:rsidTr="00935543">
        <w:trPr>
          <w:trHeight w:val="1970"/>
          <w:jc w:val="center"/>
        </w:trPr>
        <w:tc>
          <w:tcPr>
            <w:tcW w:w="9085" w:type="dxa"/>
          </w:tcPr>
          <w:p w14:paraId="32811904" w14:textId="77777777" w:rsidR="00D0742E" w:rsidRPr="00894DE9" w:rsidRDefault="00D0742E" w:rsidP="00D0742E">
            <w:pPr>
              <w:pStyle w:val="Heading1"/>
              <w:outlineLvl w:val="0"/>
              <w:rPr>
                <w:rFonts w:ascii="Arial" w:hAnsi="Arial" w:cs="Arial"/>
                <w:color w:val="000000" w:themeColor="text1"/>
                <w:sz w:val="16"/>
                <w:szCs w:val="16"/>
              </w:rPr>
            </w:pPr>
          </w:p>
          <w:p w14:paraId="4E8C5425" w14:textId="30AB30EF" w:rsidR="00D0742E" w:rsidRPr="00935543" w:rsidRDefault="00D0742E" w:rsidP="00D0742E">
            <w:pPr>
              <w:pStyle w:val="Heading1"/>
              <w:jc w:val="center"/>
              <w:outlineLvl w:val="0"/>
              <w:rPr>
                <w:rFonts w:ascii="Arial" w:hAnsi="Arial" w:cs="Arial"/>
                <w:color w:val="000000" w:themeColor="text1"/>
                <w:sz w:val="20"/>
                <w:szCs w:val="20"/>
              </w:rPr>
            </w:pPr>
            <w:r w:rsidRPr="00935543">
              <w:rPr>
                <w:rFonts w:ascii="Arial" w:hAnsi="Arial" w:cs="Arial"/>
                <w:color w:val="000000" w:themeColor="text1"/>
                <w:sz w:val="20"/>
                <w:szCs w:val="20"/>
              </w:rPr>
              <w:t>TERMINATION OF THE VENDOR AGREEMENT</w:t>
            </w:r>
          </w:p>
          <w:p w14:paraId="7884FA36" w14:textId="77777777" w:rsidR="00D0742E" w:rsidRPr="00894DE9" w:rsidRDefault="00D0742E" w:rsidP="00D0742E">
            <w:pPr>
              <w:pBdr>
                <w:top w:val="single" w:sz="24" w:space="0" w:color="C1D72D"/>
                <w:left w:val="single" w:sz="24" w:space="0" w:color="C1D72D"/>
                <w:bottom w:val="single" w:sz="24" w:space="0" w:color="C1D72D"/>
                <w:right w:val="single" w:sz="24" w:space="3" w:color="C1D72D"/>
              </w:pBdr>
              <w:shd w:val="clear" w:color="auto" w:fill="C1D72D"/>
              <w:ind w:left="-180"/>
              <w:outlineLvl w:val="1"/>
              <w:rPr>
                <w:rFonts w:ascii="Arial" w:eastAsia="Times New Roman" w:hAnsi="Arial" w:cs="Arial"/>
                <w:b/>
                <w:color w:val="000000" w:themeColor="text1"/>
                <w:spacing w:val="15"/>
                <w:sz w:val="16"/>
                <w:szCs w:val="16"/>
              </w:rPr>
            </w:pPr>
            <w:r w:rsidRPr="00894DE9">
              <w:rPr>
                <w:rFonts w:ascii="Arial" w:hAnsi="Arial" w:cs="Arial"/>
              </w:rPr>
              <w:t xml:space="preserve">   </w:t>
            </w:r>
            <w:r w:rsidRPr="00894DE9">
              <w:rPr>
                <w:rFonts w:ascii="Arial" w:hAnsi="Arial" w:cs="Arial"/>
                <w:sz w:val="16"/>
                <w:szCs w:val="16"/>
              </w:rPr>
              <w:t>Su</w:t>
            </w:r>
            <w:r w:rsidRPr="00894DE9">
              <w:rPr>
                <w:rFonts w:ascii="Arial" w:eastAsia="Times New Roman" w:hAnsi="Arial" w:cs="Arial"/>
                <w:b/>
                <w:color w:val="000000" w:themeColor="text1"/>
                <w:spacing w:val="15"/>
                <w:sz w:val="16"/>
                <w:szCs w:val="16"/>
              </w:rPr>
              <w:t>mmary Termination</w:t>
            </w:r>
          </w:p>
          <w:p w14:paraId="207FE39A" w14:textId="77777777" w:rsidR="00D0742E" w:rsidRPr="00894DE9" w:rsidRDefault="00D0742E" w:rsidP="00D0742E">
            <w:pPr>
              <w:pStyle w:val="Heading2"/>
              <w:outlineLvl w:val="1"/>
              <w:rPr>
                <w:rFonts w:ascii="Arial" w:hAnsi="Arial" w:cs="Arial"/>
                <w:sz w:val="16"/>
                <w:szCs w:val="16"/>
              </w:rPr>
            </w:pPr>
          </w:p>
          <w:p w14:paraId="654B59B1" w14:textId="77777777" w:rsidR="00D0742E" w:rsidRPr="00894DE9" w:rsidRDefault="00D0742E" w:rsidP="00D0742E">
            <w:pPr>
              <w:jc w:val="both"/>
              <w:rPr>
                <w:rFonts w:ascii="Arial" w:hAnsi="Arial" w:cs="Arial"/>
                <w:sz w:val="16"/>
                <w:szCs w:val="16"/>
              </w:rPr>
            </w:pPr>
            <w:r w:rsidRPr="00894DE9">
              <w:rPr>
                <w:rFonts w:ascii="Arial" w:hAnsi="Arial" w:cs="Arial"/>
                <w:sz w:val="16"/>
                <w:szCs w:val="16"/>
              </w:rPr>
              <w:t xml:space="preserve">Georgia WIC will immediately terminate this agreement if it determines that the vendor provided false information or made a material omission in connection with its application for authorization or re-authorization.  </w:t>
            </w:r>
          </w:p>
          <w:p w14:paraId="4CEFDD84" w14:textId="77777777" w:rsidR="00D0742E" w:rsidRPr="00894DE9" w:rsidRDefault="00D0742E" w:rsidP="00D0742E">
            <w:pPr>
              <w:shd w:val="clear" w:color="auto" w:fill="FFFFFF"/>
              <w:autoSpaceDE w:val="0"/>
              <w:autoSpaceDN w:val="0"/>
              <w:adjustRightInd w:val="0"/>
              <w:jc w:val="both"/>
              <w:rPr>
                <w:rFonts w:ascii="Arial" w:hAnsi="Arial" w:cs="Arial"/>
                <w:color w:val="000000" w:themeColor="text1"/>
                <w:sz w:val="16"/>
                <w:szCs w:val="16"/>
              </w:rPr>
            </w:pPr>
          </w:p>
          <w:p w14:paraId="2911F330" w14:textId="77777777" w:rsidR="00D0742E" w:rsidRPr="00894DE9" w:rsidRDefault="00D0742E" w:rsidP="00D0742E">
            <w:pPr>
              <w:pBdr>
                <w:top w:val="single" w:sz="24" w:space="0" w:color="C1D72D"/>
                <w:left w:val="single" w:sz="24" w:space="0" w:color="C1D72D"/>
                <w:bottom w:val="single" w:sz="24" w:space="0" w:color="C1D72D"/>
                <w:right w:val="single" w:sz="24" w:space="3" w:color="C1D72D"/>
              </w:pBdr>
              <w:shd w:val="clear" w:color="auto" w:fill="C1D72D"/>
              <w:ind w:left="-180"/>
              <w:outlineLvl w:val="1"/>
              <w:rPr>
                <w:rFonts w:ascii="Arial" w:eastAsia="Times New Roman" w:hAnsi="Arial" w:cs="Arial"/>
                <w:b/>
                <w:color w:val="000000" w:themeColor="text1"/>
                <w:spacing w:val="15"/>
                <w:sz w:val="16"/>
                <w:szCs w:val="16"/>
              </w:rPr>
            </w:pPr>
            <w:r w:rsidRPr="00894DE9">
              <w:rPr>
                <w:rFonts w:ascii="Arial" w:eastAsia="Times New Roman" w:hAnsi="Arial" w:cs="Arial"/>
                <w:b/>
                <w:color w:val="000000" w:themeColor="text1"/>
                <w:spacing w:val="15"/>
                <w:sz w:val="16"/>
                <w:szCs w:val="16"/>
              </w:rPr>
              <w:t xml:space="preserve">   Termination upon Notice</w:t>
            </w:r>
          </w:p>
          <w:p w14:paraId="7F38BC71" w14:textId="77777777" w:rsidR="007D5EF7" w:rsidRPr="00894DE9" w:rsidRDefault="007D5EF7" w:rsidP="0042512B">
            <w:pPr>
              <w:rPr>
                <w:rFonts w:ascii="Arial" w:hAnsi="Arial" w:cs="Arial"/>
                <w:color w:val="000000" w:themeColor="text1"/>
              </w:rPr>
            </w:pPr>
          </w:p>
          <w:p w14:paraId="62DD19A8" w14:textId="77777777" w:rsidR="00D0742E" w:rsidRPr="00894DE9" w:rsidRDefault="00D0742E" w:rsidP="00935543">
            <w:pPr>
              <w:rPr>
                <w:rFonts w:ascii="Arial" w:hAnsi="Arial" w:cs="Arial"/>
                <w:sz w:val="16"/>
                <w:szCs w:val="16"/>
              </w:rPr>
            </w:pPr>
            <w:r w:rsidRPr="00894DE9">
              <w:rPr>
                <w:rFonts w:ascii="Arial" w:hAnsi="Arial" w:cs="Arial"/>
                <w:sz w:val="16"/>
                <w:szCs w:val="16"/>
              </w:rPr>
              <w:t xml:space="preserve">Georgia WIC may terminate the vendor agreement for cause after providing at least fifteen (15) days advance written notice.  Use of the vendor stamp shall be discontinued fifteen (15) days after the date of the termination notice.  Any food instruments submitted for payment after fifteen (15) days of the date of the termination notice </w:t>
            </w:r>
            <w:r w:rsidRPr="00894DE9">
              <w:rPr>
                <w:rFonts w:ascii="Arial" w:hAnsi="Arial" w:cs="Arial"/>
                <w:sz w:val="16"/>
                <w:szCs w:val="16"/>
                <w:u w:val="single"/>
              </w:rPr>
              <w:t>will not</w:t>
            </w:r>
            <w:r w:rsidRPr="00894DE9">
              <w:rPr>
                <w:rFonts w:ascii="Arial" w:hAnsi="Arial" w:cs="Arial"/>
                <w:sz w:val="16"/>
                <w:szCs w:val="16"/>
              </w:rPr>
              <w:t xml:space="preserve"> be paid.  All terminations shall remain in effect during the administrative review process.  Reasons for termination </w:t>
            </w:r>
            <w:r w:rsidRPr="00894DE9">
              <w:rPr>
                <w:rFonts w:ascii="Arial" w:hAnsi="Arial" w:cs="Arial"/>
                <w:b/>
                <w:sz w:val="16"/>
                <w:szCs w:val="16"/>
              </w:rPr>
              <w:t>may include, but are not limited to, the following</w:t>
            </w:r>
            <w:r w:rsidRPr="00894DE9">
              <w:rPr>
                <w:rFonts w:ascii="Arial" w:hAnsi="Arial" w:cs="Arial"/>
                <w:sz w:val="16"/>
                <w:szCs w:val="16"/>
              </w:rPr>
              <w:t>:</w:t>
            </w:r>
          </w:p>
          <w:p w14:paraId="1FBF0260" w14:textId="77777777" w:rsidR="00D0742E" w:rsidRPr="00894DE9" w:rsidRDefault="00D0742E" w:rsidP="0042512B">
            <w:pPr>
              <w:rPr>
                <w:rFonts w:ascii="Arial" w:hAnsi="Arial" w:cs="Arial"/>
                <w:color w:val="000000" w:themeColor="text1"/>
              </w:rPr>
            </w:pPr>
          </w:p>
          <w:p w14:paraId="7F8A97C7" w14:textId="38A16C31" w:rsidR="00D0742E" w:rsidRPr="00894DE9" w:rsidRDefault="00D0742E" w:rsidP="00823B57">
            <w:pPr>
              <w:pStyle w:val="ListParagraph"/>
              <w:numPr>
                <w:ilvl w:val="0"/>
                <w:numId w:val="11"/>
              </w:numPr>
              <w:jc w:val="both"/>
              <w:rPr>
                <w:rFonts w:ascii="Arial" w:hAnsi="Arial" w:cs="Arial"/>
                <w:color w:val="000000" w:themeColor="text1"/>
                <w:sz w:val="16"/>
                <w:szCs w:val="16"/>
              </w:rPr>
            </w:pPr>
            <w:r w:rsidRPr="00894DE9">
              <w:rPr>
                <w:rFonts w:ascii="Arial" w:hAnsi="Arial" w:cs="Arial"/>
                <w:color w:val="000000" w:themeColor="text1"/>
                <w:sz w:val="16"/>
                <w:szCs w:val="16"/>
              </w:rPr>
              <w:t>Voluntary withdrawal from the WIC program.</w:t>
            </w:r>
          </w:p>
          <w:p w14:paraId="02EDB43E" w14:textId="77777777" w:rsidR="00D0742E" w:rsidRPr="00894DE9" w:rsidRDefault="00D0742E" w:rsidP="00D0742E">
            <w:pPr>
              <w:ind w:left="720"/>
              <w:jc w:val="both"/>
              <w:rPr>
                <w:rFonts w:ascii="Arial" w:hAnsi="Arial" w:cs="Arial"/>
                <w:color w:val="000000" w:themeColor="text1"/>
                <w:sz w:val="16"/>
                <w:szCs w:val="16"/>
              </w:rPr>
            </w:pPr>
          </w:p>
          <w:p w14:paraId="7428673E" w14:textId="3C36A417" w:rsidR="00D0742E" w:rsidRPr="00894DE9" w:rsidRDefault="00D0742E" w:rsidP="00823B57">
            <w:pPr>
              <w:numPr>
                <w:ilvl w:val="0"/>
                <w:numId w:val="11"/>
              </w:numPr>
              <w:jc w:val="both"/>
              <w:rPr>
                <w:rFonts w:ascii="Arial" w:hAnsi="Arial" w:cs="Arial"/>
                <w:color w:val="000000" w:themeColor="text1"/>
                <w:sz w:val="16"/>
                <w:szCs w:val="16"/>
              </w:rPr>
            </w:pPr>
            <w:r w:rsidRPr="00894DE9">
              <w:rPr>
                <w:rFonts w:ascii="Arial" w:hAnsi="Arial" w:cs="Arial"/>
                <w:color w:val="000000" w:themeColor="text1"/>
                <w:sz w:val="16"/>
                <w:szCs w:val="16"/>
              </w:rPr>
              <w:t>The decision to sell the store.</w:t>
            </w:r>
          </w:p>
          <w:p w14:paraId="4D0DA29F" w14:textId="77777777" w:rsidR="00D0742E" w:rsidRPr="00894DE9" w:rsidRDefault="00D0742E" w:rsidP="00D0742E">
            <w:pPr>
              <w:jc w:val="both"/>
              <w:rPr>
                <w:rFonts w:ascii="Arial" w:hAnsi="Arial" w:cs="Arial"/>
                <w:color w:val="000000" w:themeColor="text1"/>
                <w:sz w:val="16"/>
                <w:szCs w:val="16"/>
              </w:rPr>
            </w:pPr>
          </w:p>
          <w:p w14:paraId="1F248A4D" w14:textId="7B8B725D" w:rsidR="00D0742E" w:rsidRPr="00894DE9" w:rsidRDefault="00D0742E" w:rsidP="00823B57">
            <w:pPr>
              <w:numPr>
                <w:ilvl w:val="0"/>
                <w:numId w:val="11"/>
              </w:numPr>
              <w:jc w:val="both"/>
              <w:rPr>
                <w:rFonts w:ascii="Arial" w:hAnsi="Arial" w:cs="Arial"/>
                <w:color w:val="000000" w:themeColor="text1"/>
                <w:sz w:val="16"/>
                <w:szCs w:val="16"/>
              </w:rPr>
            </w:pPr>
            <w:r w:rsidRPr="00894DE9">
              <w:rPr>
                <w:rFonts w:ascii="Arial" w:hAnsi="Arial" w:cs="Arial"/>
                <w:color w:val="000000" w:themeColor="text1"/>
                <w:sz w:val="16"/>
                <w:szCs w:val="16"/>
              </w:rPr>
              <w:t xml:space="preserve">Use of the WIC acronym, WIC logo, or close facsimiles thereof, in total or in part, in a manner that violates the provisions of this vendor handbook.  </w:t>
            </w:r>
          </w:p>
          <w:p w14:paraId="57DA6BF6" w14:textId="77777777" w:rsidR="00D0742E" w:rsidRPr="00894DE9" w:rsidRDefault="00D0742E" w:rsidP="00D0742E">
            <w:pPr>
              <w:ind w:left="720"/>
              <w:jc w:val="both"/>
              <w:rPr>
                <w:rFonts w:ascii="Arial" w:hAnsi="Arial" w:cs="Arial"/>
                <w:color w:val="000000" w:themeColor="text1"/>
                <w:sz w:val="16"/>
                <w:szCs w:val="16"/>
              </w:rPr>
            </w:pPr>
          </w:p>
          <w:p w14:paraId="716C9AD9" w14:textId="4CDAE3FC" w:rsidR="00D0742E" w:rsidRPr="00894DE9" w:rsidRDefault="00D0742E" w:rsidP="00823B57">
            <w:pPr>
              <w:numPr>
                <w:ilvl w:val="0"/>
                <w:numId w:val="11"/>
              </w:numPr>
              <w:jc w:val="both"/>
              <w:rPr>
                <w:rFonts w:ascii="Arial" w:hAnsi="Arial" w:cs="Arial"/>
                <w:color w:val="000000" w:themeColor="text1"/>
                <w:sz w:val="16"/>
                <w:szCs w:val="16"/>
              </w:rPr>
            </w:pPr>
            <w:r w:rsidRPr="00894DE9">
              <w:rPr>
                <w:rFonts w:ascii="Arial" w:hAnsi="Arial" w:cs="Arial"/>
                <w:color w:val="000000" w:themeColor="text1"/>
                <w:sz w:val="16"/>
                <w:szCs w:val="16"/>
              </w:rPr>
              <w:t>Accepting food instruments through the mail or mailing any approved formula/medical food directly to the WIC customer.</w:t>
            </w:r>
          </w:p>
          <w:p w14:paraId="6E7D78E8" w14:textId="77777777" w:rsidR="00D0742E" w:rsidRPr="00894DE9" w:rsidRDefault="00D0742E" w:rsidP="00D0742E">
            <w:pPr>
              <w:ind w:left="720"/>
              <w:jc w:val="both"/>
              <w:rPr>
                <w:rFonts w:ascii="Arial" w:hAnsi="Arial" w:cs="Arial"/>
                <w:color w:val="000000" w:themeColor="text1"/>
                <w:sz w:val="16"/>
                <w:szCs w:val="16"/>
              </w:rPr>
            </w:pPr>
          </w:p>
          <w:p w14:paraId="5E9442B5" w14:textId="6F0CBC6A" w:rsidR="00D0742E" w:rsidRPr="00894DE9" w:rsidRDefault="00D0742E" w:rsidP="00823B57">
            <w:pPr>
              <w:numPr>
                <w:ilvl w:val="0"/>
                <w:numId w:val="11"/>
              </w:numPr>
              <w:jc w:val="both"/>
              <w:rPr>
                <w:rFonts w:ascii="Arial" w:hAnsi="Arial" w:cs="Arial"/>
                <w:color w:val="000000" w:themeColor="text1"/>
                <w:sz w:val="16"/>
                <w:szCs w:val="16"/>
              </w:rPr>
            </w:pPr>
            <w:r w:rsidRPr="00894DE9">
              <w:rPr>
                <w:rFonts w:ascii="Arial" w:hAnsi="Arial" w:cs="Arial"/>
                <w:color w:val="000000" w:themeColor="text1"/>
                <w:sz w:val="16"/>
                <w:szCs w:val="16"/>
              </w:rPr>
              <w:t>Failure to complete and submit documentation for annual training by the deadline specified by Georgia WIC.</w:t>
            </w:r>
          </w:p>
          <w:p w14:paraId="78CFFF47" w14:textId="77777777" w:rsidR="00D0742E" w:rsidRPr="00894DE9" w:rsidRDefault="00D0742E" w:rsidP="00D0742E">
            <w:pPr>
              <w:ind w:left="720"/>
              <w:jc w:val="both"/>
              <w:rPr>
                <w:rFonts w:ascii="Arial" w:hAnsi="Arial" w:cs="Arial"/>
                <w:color w:val="000000" w:themeColor="text1"/>
                <w:sz w:val="16"/>
                <w:szCs w:val="16"/>
              </w:rPr>
            </w:pPr>
          </w:p>
          <w:p w14:paraId="5E814BB7" w14:textId="06691925" w:rsidR="00D0742E" w:rsidRPr="00894DE9" w:rsidRDefault="00D0742E" w:rsidP="00823B57">
            <w:pPr>
              <w:numPr>
                <w:ilvl w:val="0"/>
                <w:numId w:val="11"/>
              </w:numPr>
              <w:jc w:val="both"/>
              <w:rPr>
                <w:rFonts w:ascii="Arial" w:hAnsi="Arial" w:cs="Arial"/>
                <w:color w:val="000000" w:themeColor="text1"/>
                <w:sz w:val="16"/>
                <w:szCs w:val="16"/>
              </w:rPr>
            </w:pPr>
            <w:r w:rsidRPr="00894DE9">
              <w:rPr>
                <w:rFonts w:ascii="Arial" w:hAnsi="Arial" w:cs="Arial"/>
                <w:color w:val="000000" w:themeColor="text1"/>
                <w:sz w:val="16"/>
                <w:szCs w:val="16"/>
              </w:rPr>
              <w:t>Failure to provide Georgia WIC with written notice of a change in the vendor’s business within at least twenty-one (21) days in advance of the change (including but is not limited to a change in ownership, name, location, corporate structure, sale or transfer of the business, or cessation of operation.</w:t>
            </w:r>
          </w:p>
          <w:p w14:paraId="21428E50" w14:textId="77777777" w:rsidR="00D0742E" w:rsidRPr="00894DE9" w:rsidRDefault="00D0742E" w:rsidP="00D0742E">
            <w:pPr>
              <w:ind w:left="720"/>
              <w:jc w:val="both"/>
              <w:rPr>
                <w:rFonts w:ascii="Arial" w:hAnsi="Arial" w:cs="Arial"/>
                <w:color w:val="000000" w:themeColor="text1"/>
                <w:sz w:val="16"/>
                <w:szCs w:val="16"/>
              </w:rPr>
            </w:pPr>
          </w:p>
          <w:p w14:paraId="115A5CF2" w14:textId="59C3D022" w:rsidR="00D0742E" w:rsidRPr="00894DE9" w:rsidRDefault="00D0742E" w:rsidP="00823B57">
            <w:pPr>
              <w:numPr>
                <w:ilvl w:val="0"/>
                <w:numId w:val="11"/>
              </w:numPr>
              <w:jc w:val="both"/>
              <w:rPr>
                <w:rFonts w:ascii="Arial" w:hAnsi="Arial" w:cs="Arial"/>
                <w:color w:val="000000" w:themeColor="text1"/>
                <w:sz w:val="16"/>
                <w:szCs w:val="16"/>
              </w:rPr>
            </w:pPr>
            <w:r w:rsidRPr="00894DE9">
              <w:rPr>
                <w:rFonts w:ascii="Arial" w:hAnsi="Arial" w:cs="Arial"/>
                <w:color w:val="000000" w:themeColor="text1"/>
                <w:sz w:val="16"/>
                <w:szCs w:val="16"/>
              </w:rPr>
              <w:t>Two (2) failed attempts by Georgia WIC to contact the vendor during business hours at the vendor’s reported address and telephone number.</w:t>
            </w:r>
          </w:p>
          <w:p w14:paraId="52AC6723" w14:textId="77777777" w:rsidR="00D0742E" w:rsidRPr="00894DE9" w:rsidRDefault="00D0742E" w:rsidP="00D0742E">
            <w:pPr>
              <w:ind w:left="720"/>
              <w:jc w:val="both"/>
              <w:rPr>
                <w:rFonts w:ascii="Arial" w:hAnsi="Arial" w:cs="Arial"/>
                <w:color w:val="000000" w:themeColor="text1"/>
                <w:sz w:val="16"/>
                <w:szCs w:val="16"/>
              </w:rPr>
            </w:pPr>
          </w:p>
          <w:p w14:paraId="3AFD7E89" w14:textId="1A3B372F" w:rsidR="00D0742E" w:rsidRPr="00894DE9" w:rsidRDefault="00D0742E" w:rsidP="00823B57">
            <w:pPr>
              <w:numPr>
                <w:ilvl w:val="0"/>
                <w:numId w:val="11"/>
              </w:numPr>
              <w:jc w:val="both"/>
              <w:rPr>
                <w:rFonts w:ascii="Arial" w:hAnsi="Arial" w:cs="Arial"/>
                <w:color w:val="000000" w:themeColor="text1"/>
                <w:sz w:val="16"/>
                <w:szCs w:val="16"/>
              </w:rPr>
            </w:pPr>
            <w:r w:rsidRPr="00894DE9">
              <w:rPr>
                <w:rFonts w:ascii="Arial" w:hAnsi="Arial" w:cs="Arial"/>
                <w:color w:val="000000" w:themeColor="text1"/>
                <w:sz w:val="16"/>
                <w:szCs w:val="16"/>
              </w:rPr>
              <w:t xml:space="preserve">Determination that the vendor’s SNAP license is invalid or not current.  </w:t>
            </w:r>
          </w:p>
          <w:p w14:paraId="29EC18ED" w14:textId="77777777" w:rsidR="00D0742E" w:rsidRPr="00894DE9" w:rsidRDefault="00D0742E" w:rsidP="00D0742E">
            <w:pPr>
              <w:ind w:left="720"/>
              <w:jc w:val="both"/>
              <w:rPr>
                <w:rFonts w:ascii="Arial" w:hAnsi="Arial" w:cs="Arial"/>
                <w:color w:val="000000" w:themeColor="text1"/>
                <w:sz w:val="16"/>
                <w:szCs w:val="16"/>
              </w:rPr>
            </w:pPr>
          </w:p>
          <w:p w14:paraId="6184F6B1" w14:textId="001D4CEE" w:rsidR="00D0742E" w:rsidRPr="00894DE9" w:rsidRDefault="00D0742E" w:rsidP="00823B57">
            <w:pPr>
              <w:numPr>
                <w:ilvl w:val="0"/>
                <w:numId w:val="11"/>
              </w:numPr>
              <w:jc w:val="both"/>
              <w:rPr>
                <w:rFonts w:ascii="Arial" w:hAnsi="Arial" w:cs="Arial"/>
                <w:color w:val="000000" w:themeColor="text1"/>
                <w:sz w:val="16"/>
                <w:szCs w:val="16"/>
              </w:rPr>
            </w:pPr>
            <w:r w:rsidRPr="00894DE9">
              <w:rPr>
                <w:rFonts w:ascii="Arial" w:hAnsi="Arial" w:cs="Arial"/>
                <w:color w:val="000000" w:themeColor="text1"/>
                <w:sz w:val="16"/>
                <w:szCs w:val="16"/>
              </w:rPr>
              <w:t xml:space="preserve">Intentionally providing false information or vendor records, other than information or records provided in connection with a vendor application for authorization or re-authorization. </w:t>
            </w:r>
          </w:p>
          <w:p w14:paraId="44F8BFCA" w14:textId="77777777" w:rsidR="00D0742E" w:rsidRPr="00894DE9" w:rsidRDefault="00D0742E" w:rsidP="00D0742E">
            <w:pPr>
              <w:ind w:left="720"/>
              <w:jc w:val="both"/>
              <w:rPr>
                <w:rFonts w:ascii="Arial" w:hAnsi="Arial" w:cs="Arial"/>
                <w:color w:val="000000" w:themeColor="text1"/>
                <w:sz w:val="16"/>
                <w:szCs w:val="16"/>
              </w:rPr>
            </w:pPr>
          </w:p>
          <w:p w14:paraId="15E279E8" w14:textId="74A10D21" w:rsidR="00D0742E" w:rsidRPr="00894DE9" w:rsidRDefault="00D0742E" w:rsidP="00823B57">
            <w:pPr>
              <w:numPr>
                <w:ilvl w:val="0"/>
                <w:numId w:val="11"/>
              </w:numPr>
              <w:jc w:val="both"/>
              <w:rPr>
                <w:rFonts w:ascii="Arial" w:hAnsi="Arial" w:cs="Arial"/>
                <w:color w:val="000000" w:themeColor="text1"/>
                <w:sz w:val="16"/>
                <w:szCs w:val="16"/>
              </w:rPr>
            </w:pPr>
            <w:r w:rsidRPr="00894DE9">
              <w:rPr>
                <w:rFonts w:ascii="Arial" w:hAnsi="Arial" w:cs="Arial"/>
                <w:color w:val="000000" w:themeColor="text1"/>
                <w:sz w:val="16"/>
                <w:szCs w:val="16"/>
              </w:rPr>
              <w:t>Failure to provide food instruments, inventory records, food sales, gross sales or tax information upon request.</w:t>
            </w:r>
          </w:p>
          <w:p w14:paraId="2C6B84BC" w14:textId="77777777" w:rsidR="00D0742E" w:rsidRPr="00894DE9" w:rsidRDefault="00D0742E" w:rsidP="00D0742E">
            <w:pPr>
              <w:ind w:left="720"/>
              <w:jc w:val="both"/>
              <w:rPr>
                <w:rFonts w:ascii="Arial" w:hAnsi="Arial" w:cs="Arial"/>
                <w:color w:val="000000" w:themeColor="text1"/>
                <w:sz w:val="16"/>
                <w:szCs w:val="16"/>
              </w:rPr>
            </w:pPr>
          </w:p>
          <w:p w14:paraId="33CFF6C4" w14:textId="4599BAFF" w:rsidR="00D0742E" w:rsidRPr="00894DE9" w:rsidRDefault="00D0742E" w:rsidP="00823B57">
            <w:pPr>
              <w:numPr>
                <w:ilvl w:val="0"/>
                <w:numId w:val="11"/>
              </w:numPr>
              <w:jc w:val="both"/>
              <w:rPr>
                <w:rFonts w:ascii="Arial" w:hAnsi="Arial" w:cs="Arial"/>
                <w:color w:val="000000" w:themeColor="text1"/>
                <w:sz w:val="16"/>
                <w:szCs w:val="16"/>
              </w:rPr>
            </w:pPr>
            <w:r w:rsidRPr="00894DE9">
              <w:rPr>
                <w:rFonts w:ascii="Arial" w:hAnsi="Arial" w:cs="Arial"/>
                <w:color w:val="000000" w:themeColor="text1"/>
                <w:sz w:val="16"/>
                <w:szCs w:val="16"/>
              </w:rPr>
              <w:t xml:space="preserve">Failure to allow monitoring by WIC representatives, or harassing or threatening any WIC representative.   </w:t>
            </w:r>
          </w:p>
          <w:p w14:paraId="4C3A8835" w14:textId="77777777" w:rsidR="00D0742E" w:rsidRPr="00894DE9" w:rsidRDefault="00D0742E" w:rsidP="00D0742E">
            <w:pPr>
              <w:ind w:left="720"/>
              <w:jc w:val="both"/>
              <w:rPr>
                <w:rFonts w:ascii="Arial" w:hAnsi="Arial" w:cs="Arial"/>
                <w:color w:val="000000" w:themeColor="text1"/>
                <w:sz w:val="16"/>
                <w:szCs w:val="16"/>
              </w:rPr>
            </w:pPr>
          </w:p>
          <w:p w14:paraId="7C882C45" w14:textId="1BD5D7A6" w:rsidR="00D0742E" w:rsidRPr="00894DE9" w:rsidRDefault="00D0742E" w:rsidP="00823B57">
            <w:pPr>
              <w:numPr>
                <w:ilvl w:val="0"/>
                <w:numId w:val="11"/>
              </w:numPr>
              <w:jc w:val="both"/>
              <w:rPr>
                <w:rFonts w:ascii="Arial" w:hAnsi="Arial" w:cs="Arial"/>
                <w:color w:val="000000" w:themeColor="text1"/>
                <w:sz w:val="16"/>
                <w:szCs w:val="16"/>
              </w:rPr>
            </w:pPr>
            <w:r w:rsidRPr="00894DE9">
              <w:rPr>
                <w:rFonts w:ascii="Arial" w:hAnsi="Arial" w:cs="Arial"/>
                <w:color w:val="000000" w:themeColor="text1"/>
                <w:sz w:val="16"/>
                <w:szCs w:val="16"/>
              </w:rPr>
              <w:t>Forging a participant’s signature on a WIC food instrument.</w:t>
            </w:r>
          </w:p>
          <w:p w14:paraId="0F175D2A" w14:textId="77777777" w:rsidR="00D0742E" w:rsidRPr="00894DE9" w:rsidRDefault="00D0742E" w:rsidP="00D0742E">
            <w:pPr>
              <w:ind w:left="720"/>
              <w:jc w:val="both"/>
              <w:rPr>
                <w:rFonts w:ascii="Arial" w:hAnsi="Arial" w:cs="Arial"/>
                <w:color w:val="000000" w:themeColor="text1"/>
                <w:sz w:val="16"/>
                <w:szCs w:val="16"/>
              </w:rPr>
            </w:pPr>
          </w:p>
          <w:p w14:paraId="0E5DBEBF" w14:textId="2E6140B8" w:rsidR="00D0742E" w:rsidRPr="00894DE9" w:rsidRDefault="00D0742E" w:rsidP="00823B57">
            <w:pPr>
              <w:numPr>
                <w:ilvl w:val="0"/>
                <w:numId w:val="11"/>
              </w:numPr>
              <w:jc w:val="both"/>
              <w:rPr>
                <w:rFonts w:ascii="Arial" w:hAnsi="Arial" w:cs="Arial"/>
                <w:color w:val="000000" w:themeColor="text1"/>
                <w:sz w:val="16"/>
                <w:szCs w:val="16"/>
              </w:rPr>
            </w:pPr>
            <w:r w:rsidRPr="00894DE9">
              <w:rPr>
                <w:rFonts w:ascii="Arial" w:hAnsi="Arial" w:cs="Arial"/>
                <w:color w:val="000000" w:themeColor="text1"/>
                <w:sz w:val="16"/>
                <w:szCs w:val="16"/>
              </w:rPr>
              <w:lastRenderedPageBreak/>
              <w:t>Reproducing the WIC vendor stamp or the use of a stamping device to redeem vouchers that was not issued by the Georgia WIC Program.</w:t>
            </w:r>
          </w:p>
          <w:p w14:paraId="3D6B587D" w14:textId="77777777" w:rsidR="00D0742E" w:rsidRPr="00894DE9" w:rsidRDefault="00D0742E" w:rsidP="00D0742E">
            <w:pPr>
              <w:ind w:left="720"/>
              <w:jc w:val="both"/>
              <w:rPr>
                <w:rFonts w:ascii="Arial" w:hAnsi="Arial" w:cs="Arial"/>
                <w:color w:val="000000" w:themeColor="text1"/>
                <w:sz w:val="16"/>
                <w:szCs w:val="16"/>
              </w:rPr>
            </w:pPr>
          </w:p>
          <w:p w14:paraId="5A2E889A" w14:textId="2E7C5C2E" w:rsidR="00D0742E" w:rsidRPr="00894DE9" w:rsidRDefault="00D0742E" w:rsidP="00823B57">
            <w:pPr>
              <w:numPr>
                <w:ilvl w:val="0"/>
                <w:numId w:val="11"/>
              </w:numPr>
              <w:jc w:val="both"/>
              <w:rPr>
                <w:rFonts w:ascii="Arial" w:hAnsi="Arial" w:cs="Arial"/>
                <w:color w:val="000000" w:themeColor="text1"/>
                <w:sz w:val="16"/>
                <w:szCs w:val="16"/>
              </w:rPr>
            </w:pPr>
            <w:r w:rsidRPr="00894DE9">
              <w:rPr>
                <w:rFonts w:ascii="Arial" w:hAnsi="Arial" w:cs="Arial"/>
                <w:color w:val="000000" w:themeColor="text1"/>
                <w:sz w:val="16"/>
                <w:szCs w:val="16"/>
              </w:rPr>
              <w:t>Identification by Georgia WIC of a conflict of interest as defined by applicable state laws, regulations, and policies, between the vendor and Georgia WIC or its local agencies.</w:t>
            </w:r>
          </w:p>
          <w:p w14:paraId="463B69F1" w14:textId="77777777" w:rsidR="00D0742E" w:rsidRPr="00894DE9" w:rsidRDefault="00D0742E" w:rsidP="00D0742E">
            <w:pPr>
              <w:ind w:left="720"/>
              <w:jc w:val="both"/>
              <w:rPr>
                <w:rFonts w:ascii="Arial" w:hAnsi="Arial" w:cs="Arial"/>
                <w:color w:val="000000" w:themeColor="text1"/>
                <w:sz w:val="16"/>
                <w:szCs w:val="16"/>
              </w:rPr>
            </w:pPr>
          </w:p>
          <w:p w14:paraId="16B49148" w14:textId="32F17451" w:rsidR="00D0742E" w:rsidRPr="00894DE9" w:rsidRDefault="00D0742E" w:rsidP="00823B57">
            <w:pPr>
              <w:numPr>
                <w:ilvl w:val="0"/>
                <w:numId w:val="11"/>
              </w:numPr>
              <w:jc w:val="both"/>
              <w:rPr>
                <w:rFonts w:ascii="Arial" w:hAnsi="Arial" w:cs="Arial"/>
                <w:color w:val="000000" w:themeColor="text1"/>
                <w:sz w:val="16"/>
                <w:szCs w:val="16"/>
              </w:rPr>
            </w:pPr>
            <w:r w:rsidRPr="00894DE9">
              <w:rPr>
                <w:rFonts w:ascii="Arial" w:hAnsi="Arial" w:cs="Arial"/>
                <w:color w:val="000000" w:themeColor="text1"/>
                <w:sz w:val="16"/>
                <w:szCs w:val="16"/>
              </w:rPr>
              <w:t>Failure to enroll in ACH within the time specified.</w:t>
            </w:r>
          </w:p>
          <w:p w14:paraId="28363739" w14:textId="1C609A31" w:rsidR="00D0742E" w:rsidRPr="00894DE9" w:rsidRDefault="00D0742E" w:rsidP="00823B57">
            <w:pPr>
              <w:numPr>
                <w:ilvl w:val="0"/>
                <w:numId w:val="11"/>
              </w:numPr>
              <w:jc w:val="both"/>
              <w:rPr>
                <w:rFonts w:ascii="Arial" w:hAnsi="Arial" w:cs="Arial"/>
                <w:color w:val="000000" w:themeColor="text1"/>
                <w:sz w:val="16"/>
                <w:szCs w:val="16"/>
              </w:rPr>
            </w:pPr>
            <w:r w:rsidRPr="00894DE9">
              <w:rPr>
                <w:rFonts w:ascii="Arial" w:hAnsi="Arial" w:cs="Arial"/>
                <w:color w:val="000000" w:themeColor="text1"/>
                <w:sz w:val="16"/>
                <w:szCs w:val="16"/>
              </w:rPr>
              <w:t>Four (4) failed assessments for non-competitive prices within a 12-month period or less.</w:t>
            </w:r>
          </w:p>
          <w:p w14:paraId="42F144CC" w14:textId="77777777" w:rsidR="00D0742E" w:rsidRPr="00894DE9" w:rsidRDefault="00D0742E" w:rsidP="00D0742E">
            <w:pPr>
              <w:ind w:left="720"/>
              <w:jc w:val="both"/>
              <w:rPr>
                <w:rFonts w:ascii="Arial" w:hAnsi="Arial" w:cs="Arial"/>
                <w:color w:val="000000" w:themeColor="text1"/>
                <w:sz w:val="16"/>
                <w:szCs w:val="16"/>
              </w:rPr>
            </w:pPr>
          </w:p>
          <w:p w14:paraId="3CE91DB3" w14:textId="17FDCD52" w:rsidR="00D0742E" w:rsidRPr="00894DE9" w:rsidRDefault="00D0742E" w:rsidP="00823B57">
            <w:pPr>
              <w:numPr>
                <w:ilvl w:val="0"/>
                <w:numId w:val="11"/>
              </w:numPr>
              <w:jc w:val="both"/>
              <w:rPr>
                <w:rFonts w:ascii="Arial" w:hAnsi="Arial" w:cs="Arial"/>
                <w:color w:val="000000" w:themeColor="text1"/>
                <w:sz w:val="16"/>
                <w:szCs w:val="16"/>
              </w:rPr>
            </w:pPr>
            <w:r w:rsidRPr="00894DE9">
              <w:rPr>
                <w:rFonts w:ascii="Arial" w:hAnsi="Arial" w:cs="Arial"/>
                <w:color w:val="000000" w:themeColor="text1"/>
                <w:sz w:val="16"/>
                <w:szCs w:val="16"/>
              </w:rPr>
              <w:t xml:space="preserve">Providing prohibited incentive items as part of a WIC transaction, in a manner that violates the provisions of this handbook. </w:t>
            </w:r>
          </w:p>
          <w:p w14:paraId="562542D4" w14:textId="77777777" w:rsidR="00D0742E" w:rsidRPr="00894DE9" w:rsidRDefault="00D0742E" w:rsidP="00D0742E">
            <w:pPr>
              <w:ind w:left="720"/>
              <w:jc w:val="both"/>
              <w:rPr>
                <w:rFonts w:ascii="Arial" w:hAnsi="Arial" w:cs="Arial"/>
                <w:color w:val="000000" w:themeColor="text1"/>
                <w:sz w:val="16"/>
                <w:szCs w:val="16"/>
              </w:rPr>
            </w:pPr>
          </w:p>
          <w:p w14:paraId="6E81A0F2" w14:textId="45B7681A" w:rsidR="00D0742E" w:rsidRPr="00894DE9" w:rsidRDefault="00D0742E" w:rsidP="00823B57">
            <w:pPr>
              <w:numPr>
                <w:ilvl w:val="0"/>
                <w:numId w:val="11"/>
              </w:numPr>
              <w:jc w:val="both"/>
              <w:rPr>
                <w:rFonts w:ascii="Arial" w:hAnsi="Arial" w:cs="Arial"/>
                <w:color w:val="000000" w:themeColor="text1"/>
                <w:sz w:val="16"/>
                <w:szCs w:val="16"/>
              </w:rPr>
            </w:pPr>
            <w:r w:rsidRPr="00894DE9">
              <w:rPr>
                <w:rFonts w:ascii="Arial" w:hAnsi="Arial" w:cs="Arial"/>
                <w:color w:val="000000" w:themeColor="text1"/>
                <w:sz w:val="16"/>
                <w:szCs w:val="16"/>
              </w:rPr>
              <w:t>Failure to meet the selection criteria in effect at the time of assessment at any time throughout the agreement period.</w:t>
            </w:r>
          </w:p>
          <w:p w14:paraId="7E084D43" w14:textId="77777777" w:rsidR="00D0742E" w:rsidRPr="00894DE9" w:rsidRDefault="00D0742E" w:rsidP="00D0742E">
            <w:pPr>
              <w:ind w:left="720"/>
              <w:jc w:val="both"/>
              <w:rPr>
                <w:rFonts w:ascii="Arial" w:hAnsi="Arial" w:cs="Arial"/>
                <w:color w:val="000000" w:themeColor="text1"/>
                <w:sz w:val="16"/>
                <w:szCs w:val="16"/>
              </w:rPr>
            </w:pPr>
          </w:p>
          <w:p w14:paraId="1F88EC2B" w14:textId="09C345A0" w:rsidR="00D0742E" w:rsidRPr="00894DE9" w:rsidRDefault="00D0742E" w:rsidP="00823B57">
            <w:pPr>
              <w:numPr>
                <w:ilvl w:val="0"/>
                <w:numId w:val="11"/>
              </w:numPr>
              <w:jc w:val="both"/>
              <w:rPr>
                <w:rFonts w:ascii="Arial" w:hAnsi="Arial" w:cs="Arial"/>
                <w:color w:val="000000" w:themeColor="text1"/>
                <w:sz w:val="16"/>
                <w:szCs w:val="16"/>
              </w:rPr>
            </w:pPr>
            <w:r w:rsidRPr="00894DE9">
              <w:rPr>
                <w:rFonts w:ascii="Arial" w:hAnsi="Arial" w:cs="Arial"/>
                <w:color w:val="000000" w:themeColor="text1"/>
                <w:sz w:val="16"/>
                <w:szCs w:val="16"/>
              </w:rPr>
              <w:t>Less than $2,000.00 in annual (12 consecutive months) WIC redemptions or not redeeming any WIC food instruments within a sixty (60) day period, except pharmacies and military commissaries.</w:t>
            </w:r>
          </w:p>
          <w:p w14:paraId="62D8E597" w14:textId="77777777" w:rsidR="00D0742E" w:rsidRPr="00894DE9" w:rsidRDefault="00D0742E" w:rsidP="00D0742E">
            <w:pPr>
              <w:ind w:left="432"/>
              <w:jc w:val="both"/>
              <w:rPr>
                <w:rFonts w:ascii="Arial" w:hAnsi="Arial" w:cs="Arial"/>
                <w:color w:val="000000" w:themeColor="text1"/>
                <w:sz w:val="16"/>
                <w:szCs w:val="16"/>
              </w:rPr>
            </w:pPr>
          </w:p>
          <w:p w14:paraId="35ECC5FF" w14:textId="17678D5F" w:rsidR="00D0742E" w:rsidRPr="00894DE9" w:rsidRDefault="00D0742E" w:rsidP="00823B57">
            <w:pPr>
              <w:numPr>
                <w:ilvl w:val="0"/>
                <w:numId w:val="11"/>
              </w:numPr>
              <w:jc w:val="both"/>
              <w:rPr>
                <w:rFonts w:ascii="Arial" w:hAnsi="Arial" w:cs="Arial"/>
                <w:color w:val="000000" w:themeColor="text1"/>
                <w:sz w:val="16"/>
                <w:szCs w:val="16"/>
              </w:rPr>
            </w:pPr>
            <w:r w:rsidRPr="00894DE9">
              <w:rPr>
                <w:rFonts w:ascii="Arial" w:hAnsi="Arial" w:cs="Arial"/>
                <w:color w:val="000000" w:themeColor="text1"/>
                <w:sz w:val="16"/>
                <w:szCs w:val="16"/>
              </w:rPr>
              <w:t>Vendors that are determined to be an A-50 vendor will be terminated from the program, unless it is determined that termination would result in inadequate participant access.</w:t>
            </w:r>
          </w:p>
          <w:p w14:paraId="57748FF1" w14:textId="77777777" w:rsidR="00D0742E" w:rsidRPr="00894DE9" w:rsidRDefault="00D0742E" w:rsidP="00D0742E">
            <w:pPr>
              <w:pStyle w:val="NoSpacing"/>
              <w:rPr>
                <w:rFonts w:ascii="Arial" w:hAnsi="Arial" w:cs="Arial"/>
                <w:color w:val="000000" w:themeColor="text1"/>
                <w:sz w:val="16"/>
                <w:szCs w:val="16"/>
              </w:rPr>
            </w:pPr>
          </w:p>
          <w:p w14:paraId="2DC2F541" w14:textId="1D486C4D" w:rsidR="00D0742E" w:rsidRPr="00894DE9" w:rsidRDefault="00D0742E" w:rsidP="00823B57">
            <w:pPr>
              <w:numPr>
                <w:ilvl w:val="0"/>
                <w:numId w:val="11"/>
              </w:numPr>
              <w:jc w:val="both"/>
              <w:rPr>
                <w:rFonts w:ascii="Arial" w:hAnsi="Arial" w:cs="Arial"/>
                <w:color w:val="000000" w:themeColor="text1"/>
                <w:sz w:val="16"/>
                <w:szCs w:val="16"/>
              </w:rPr>
            </w:pPr>
            <w:r w:rsidRPr="00894DE9">
              <w:rPr>
                <w:rFonts w:ascii="Arial" w:hAnsi="Arial" w:cs="Arial"/>
                <w:color w:val="000000" w:themeColor="text1"/>
                <w:sz w:val="16"/>
                <w:szCs w:val="16"/>
              </w:rPr>
              <w:t>Violation of any federal or state law or regulation, or terms of the WIC Vendor Agreement or Vendor Handbook not otherwise covered by the sanction system.</w:t>
            </w:r>
          </w:p>
          <w:p w14:paraId="2B479D40" w14:textId="77777777" w:rsidR="00D0742E" w:rsidRPr="00894DE9" w:rsidRDefault="00D0742E" w:rsidP="00D0742E">
            <w:pPr>
              <w:ind w:left="432"/>
              <w:jc w:val="both"/>
              <w:rPr>
                <w:rFonts w:ascii="Arial" w:hAnsi="Arial" w:cs="Arial"/>
                <w:color w:val="000000" w:themeColor="text1"/>
                <w:sz w:val="16"/>
                <w:szCs w:val="16"/>
              </w:rPr>
            </w:pPr>
          </w:p>
          <w:p w14:paraId="75686388" w14:textId="14BE40C9" w:rsidR="00D0742E" w:rsidRPr="00894DE9" w:rsidRDefault="00D0742E" w:rsidP="00D0742E">
            <w:pPr>
              <w:shd w:val="clear" w:color="auto" w:fill="FFFFFF"/>
              <w:autoSpaceDE w:val="0"/>
              <w:autoSpaceDN w:val="0"/>
              <w:adjustRightInd w:val="0"/>
              <w:jc w:val="both"/>
              <w:rPr>
                <w:rFonts w:ascii="Arial" w:hAnsi="Arial" w:cs="Arial"/>
                <w:color w:val="000000" w:themeColor="text1"/>
                <w:sz w:val="16"/>
                <w:szCs w:val="16"/>
              </w:rPr>
            </w:pPr>
            <w:r w:rsidRPr="00894DE9">
              <w:rPr>
                <w:rFonts w:ascii="Arial" w:hAnsi="Arial" w:cs="Arial"/>
                <w:color w:val="000000" w:themeColor="text1"/>
                <w:sz w:val="16"/>
                <w:szCs w:val="16"/>
              </w:rPr>
              <w:t xml:space="preserve">After being terminated from the Georgia WIC Program, the vendor </w:t>
            </w:r>
            <w:r w:rsidRPr="00894DE9">
              <w:rPr>
                <w:rFonts w:ascii="Arial" w:hAnsi="Arial" w:cs="Arial"/>
                <w:color w:val="000000" w:themeColor="text1"/>
                <w:sz w:val="16"/>
                <w:szCs w:val="16"/>
                <w:u w:val="single"/>
              </w:rPr>
              <w:t>will not</w:t>
            </w:r>
            <w:r w:rsidRPr="00894DE9">
              <w:rPr>
                <w:rFonts w:ascii="Arial" w:hAnsi="Arial" w:cs="Arial"/>
                <w:color w:val="000000" w:themeColor="text1"/>
                <w:sz w:val="16"/>
                <w:szCs w:val="16"/>
              </w:rPr>
              <w:t xml:space="preserve"> be automatically reinstated as an authorized WIC vendor. The vendor may re-apply, as a new applicant, no sooner than </w:t>
            </w:r>
            <w:r w:rsidR="00FC0AEA" w:rsidRPr="00894DE9">
              <w:rPr>
                <w:rFonts w:ascii="Arial" w:hAnsi="Arial" w:cs="Arial"/>
                <w:color w:val="000000" w:themeColor="text1"/>
                <w:sz w:val="16"/>
                <w:szCs w:val="16"/>
              </w:rPr>
              <w:t>one (1) year after being terminated from Georgia</w:t>
            </w:r>
            <w:r w:rsidRPr="00894DE9">
              <w:rPr>
                <w:rFonts w:ascii="Arial" w:hAnsi="Arial" w:cs="Arial"/>
                <w:color w:val="000000" w:themeColor="text1"/>
                <w:sz w:val="16"/>
                <w:szCs w:val="16"/>
              </w:rPr>
              <w:t xml:space="preserve"> WIC. To re-apply, the vendor must complete the application process in its entirety.</w:t>
            </w:r>
          </w:p>
          <w:p w14:paraId="64865CF0" w14:textId="572E2144" w:rsidR="00D0742E" w:rsidRPr="00894DE9" w:rsidRDefault="00D0742E" w:rsidP="0042512B">
            <w:pPr>
              <w:rPr>
                <w:rFonts w:ascii="Arial" w:hAnsi="Arial" w:cs="Arial"/>
                <w:color w:val="000000" w:themeColor="text1"/>
              </w:rPr>
            </w:pPr>
          </w:p>
        </w:tc>
        <w:tc>
          <w:tcPr>
            <w:tcW w:w="9000" w:type="dxa"/>
          </w:tcPr>
          <w:p w14:paraId="735FEB6D" w14:textId="77777777" w:rsidR="00F617C5" w:rsidRPr="00894DE9" w:rsidRDefault="00F617C5" w:rsidP="0042512B">
            <w:pPr>
              <w:shd w:val="clear" w:color="auto" w:fill="FFFFFF"/>
              <w:autoSpaceDE w:val="0"/>
              <w:autoSpaceDN w:val="0"/>
              <w:adjustRightInd w:val="0"/>
              <w:jc w:val="both"/>
              <w:rPr>
                <w:rFonts w:ascii="Arial" w:hAnsi="Arial" w:cs="Arial"/>
                <w:color w:val="000000" w:themeColor="text1"/>
                <w:sz w:val="16"/>
                <w:szCs w:val="16"/>
              </w:rPr>
            </w:pPr>
          </w:p>
          <w:p w14:paraId="10818B5F" w14:textId="77777777" w:rsidR="00F617C5" w:rsidRPr="00935543" w:rsidRDefault="00F617C5" w:rsidP="00F617C5">
            <w:pPr>
              <w:pStyle w:val="Heading1"/>
              <w:jc w:val="center"/>
              <w:outlineLvl w:val="0"/>
              <w:rPr>
                <w:rFonts w:ascii="Arial" w:hAnsi="Arial" w:cs="Arial"/>
                <w:color w:val="000000" w:themeColor="text1"/>
                <w:sz w:val="20"/>
                <w:szCs w:val="20"/>
              </w:rPr>
            </w:pPr>
            <w:bookmarkStart w:id="0" w:name="_Toc432598410"/>
            <w:r w:rsidRPr="00935543">
              <w:rPr>
                <w:rFonts w:ascii="Arial" w:hAnsi="Arial" w:cs="Arial"/>
                <w:color w:val="000000" w:themeColor="text1"/>
                <w:sz w:val="20"/>
                <w:szCs w:val="20"/>
              </w:rPr>
              <w:t>TERMINATION OF THE VENDOR AGREEMENT</w:t>
            </w:r>
            <w:bookmarkEnd w:id="0"/>
          </w:p>
          <w:p w14:paraId="11122276" w14:textId="59578545" w:rsidR="00F617C5" w:rsidRPr="00894DE9" w:rsidRDefault="00F617C5" w:rsidP="00D379CA">
            <w:pPr>
              <w:pBdr>
                <w:top w:val="single" w:sz="24" w:space="0" w:color="C1D72D"/>
                <w:left w:val="single" w:sz="24" w:space="0" w:color="C1D72D"/>
                <w:bottom w:val="single" w:sz="24" w:space="0" w:color="C1D72D"/>
                <w:right w:val="single" w:sz="24" w:space="3" w:color="C1D72D"/>
              </w:pBdr>
              <w:shd w:val="clear" w:color="auto" w:fill="C1D72D"/>
              <w:ind w:left="-180"/>
              <w:outlineLvl w:val="1"/>
              <w:rPr>
                <w:rFonts w:ascii="Arial" w:eastAsia="Times New Roman" w:hAnsi="Arial" w:cs="Arial"/>
                <w:b/>
                <w:color w:val="000000" w:themeColor="text1"/>
                <w:spacing w:val="15"/>
                <w:sz w:val="16"/>
                <w:szCs w:val="16"/>
              </w:rPr>
            </w:pPr>
            <w:r w:rsidRPr="00894DE9">
              <w:rPr>
                <w:rFonts w:ascii="Arial" w:hAnsi="Arial" w:cs="Arial"/>
              </w:rPr>
              <w:t xml:space="preserve"> </w:t>
            </w:r>
            <w:r w:rsidR="00156332" w:rsidRPr="00894DE9">
              <w:rPr>
                <w:rFonts w:ascii="Arial" w:hAnsi="Arial" w:cs="Arial"/>
              </w:rPr>
              <w:t xml:space="preserve">  </w:t>
            </w:r>
            <w:r w:rsidR="00D379CA" w:rsidRPr="00894DE9">
              <w:rPr>
                <w:rFonts w:ascii="Arial" w:hAnsi="Arial" w:cs="Arial"/>
                <w:sz w:val="16"/>
                <w:szCs w:val="16"/>
              </w:rPr>
              <w:t>Su</w:t>
            </w:r>
            <w:r w:rsidR="00D379CA" w:rsidRPr="00894DE9">
              <w:rPr>
                <w:rFonts w:ascii="Arial" w:eastAsia="Times New Roman" w:hAnsi="Arial" w:cs="Arial"/>
                <w:b/>
                <w:color w:val="000000" w:themeColor="text1"/>
                <w:spacing w:val="15"/>
                <w:sz w:val="16"/>
                <w:szCs w:val="16"/>
              </w:rPr>
              <w:t>mmary Termination</w:t>
            </w:r>
          </w:p>
          <w:p w14:paraId="0E93718E" w14:textId="7FC0C050" w:rsidR="00F617C5" w:rsidRPr="00894DE9" w:rsidRDefault="00F617C5" w:rsidP="00F617C5">
            <w:pPr>
              <w:pStyle w:val="Heading2"/>
              <w:outlineLvl w:val="1"/>
              <w:rPr>
                <w:rFonts w:ascii="Arial" w:hAnsi="Arial" w:cs="Arial"/>
                <w:sz w:val="16"/>
                <w:szCs w:val="16"/>
              </w:rPr>
            </w:pPr>
          </w:p>
          <w:p w14:paraId="08D02A5D" w14:textId="5916AC75" w:rsidR="00F617C5" w:rsidRPr="00894DE9" w:rsidRDefault="00D379CA" w:rsidP="00D0742E">
            <w:pPr>
              <w:jc w:val="both"/>
              <w:rPr>
                <w:rFonts w:ascii="Arial" w:hAnsi="Arial" w:cs="Arial"/>
                <w:sz w:val="16"/>
                <w:szCs w:val="16"/>
              </w:rPr>
            </w:pPr>
            <w:r w:rsidRPr="00894DE9">
              <w:rPr>
                <w:rFonts w:ascii="Arial" w:hAnsi="Arial" w:cs="Arial"/>
                <w:sz w:val="16"/>
                <w:szCs w:val="16"/>
              </w:rPr>
              <w:t xml:space="preserve">Georgia WIC will immediately terminate this agreement if it determines that the vendor provided false information or made a material omission in connection with its application for authorization or re-authorization.  </w:t>
            </w:r>
          </w:p>
          <w:p w14:paraId="59BDDAD4" w14:textId="77777777" w:rsidR="00F617C5" w:rsidRPr="00894DE9" w:rsidRDefault="00F617C5" w:rsidP="0042512B">
            <w:pPr>
              <w:shd w:val="clear" w:color="auto" w:fill="FFFFFF"/>
              <w:autoSpaceDE w:val="0"/>
              <w:autoSpaceDN w:val="0"/>
              <w:adjustRightInd w:val="0"/>
              <w:jc w:val="both"/>
              <w:rPr>
                <w:rFonts w:ascii="Arial" w:hAnsi="Arial" w:cs="Arial"/>
                <w:color w:val="000000" w:themeColor="text1"/>
                <w:sz w:val="16"/>
                <w:szCs w:val="16"/>
              </w:rPr>
            </w:pPr>
          </w:p>
          <w:p w14:paraId="62CD3137" w14:textId="7DCADA17" w:rsidR="00F617C5" w:rsidRPr="00894DE9" w:rsidRDefault="00D379CA" w:rsidP="00D0742E">
            <w:pPr>
              <w:pBdr>
                <w:top w:val="single" w:sz="24" w:space="0" w:color="C1D72D"/>
                <w:left w:val="single" w:sz="24" w:space="0" w:color="C1D72D"/>
                <w:bottom w:val="single" w:sz="24" w:space="0" w:color="C1D72D"/>
                <w:right w:val="single" w:sz="24" w:space="3" w:color="C1D72D"/>
              </w:pBdr>
              <w:shd w:val="clear" w:color="auto" w:fill="C1D72D"/>
              <w:ind w:left="-180"/>
              <w:outlineLvl w:val="1"/>
              <w:rPr>
                <w:rFonts w:ascii="Arial" w:eastAsia="Times New Roman" w:hAnsi="Arial" w:cs="Arial"/>
                <w:b/>
                <w:color w:val="000000" w:themeColor="text1"/>
                <w:spacing w:val="15"/>
                <w:sz w:val="16"/>
                <w:szCs w:val="16"/>
              </w:rPr>
            </w:pPr>
            <w:r w:rsidRPr="00894DE9">
              <w:rPr>
                <w:rFonts w:ascii="Arial" w:eastAsia="Times New Roman" w:hAnsi="Arial" w:cs="Arial"/>
                <w:b/>
                <w:color w:val="000000" w:themeColor="text1"/>
                <w:spacing w:val="15"/>
                <w:sz w:val="16"/>
                <w:szCs w:val="16"/>
              </w:rPr>
              <w:t xml:space="preserve">  </w:t>
            </w:r>
            <w:r w:rsidR="00156332" w:rsidRPr="00894DE9">
              <w:rPr>
                <w:rFonts w:ascii="Arial" w:eastAsia="Times New Roman" w:hAnsi="Arial" w:cs="Arial"/>
                <w:b/>
                <w:color w:val="000000" w:themeColor="text1"/>
                <w:spacing w:val="15"/>
                <w:sz w:val="16"/>
                <w:szCs w:val="16"/>
              </w:rPr>
              <w:t xml:space="preserve"> </w:t>
            </w:r>
            <w:r w:rsidRPr="00894DE9">
              <w:rPr>
                <w:rFonts w:ascii="Arial" w:eastAsia="Times New Roman" w:hAnsi="Arial" w:cs="Arial"/>
                <w:b/>
                <w:color w:val="000000" w:themeColor="text1"/>
                <w:spacing w:val="15"/>
                <w:sz w:val="16"/>
                <w:szCs w:val="16"/>
              </w:rPr>
              <w:t>Termination</w:t>
            </w:r>
            <w:r w:rsidR="00156332" w:rsidRPr="00894DE9">
              <w:rPr>
                <w:rFonts w:ascii="Arial" w:eastAsia="Times New Roman" w:hAnsi="Arial" w:cs="Arial"/>
                <w:b/>
                <w:color w:val="000000" w:themeColor="text1"/>
                <w:spacing w:val="15"/>
                <w:sz w:val="16"/>
                <w:szCs w:val="16"/>
              </w:rPr>
              <w:t xml:space="preserve"> upon Notice</w:t>
            </w:r>
          </w:p>
          <w:p w14:paraId="36C3CD35" w14:textId="77777777" w:rsidR="00F617C5" w:rsidRPr="00894DE9" w:rsidRDefault="00F617C5" w:rsidP="0042512B">
            <w:pPr>
              <w:shd w:val="clear" w:color="auto" w:fill="FFFFFF"/>
              <w:autoSpaceDE w:val="0"/>
              <w:autoSpaceDN w:val="0"/>
              <w:adjustRightInd w:val="0"/>
              <w:jc w:val="both"/>
              <w:rPr>
                <w:rFonts w:ascii="Arial" w:hAnsi="Arial" w:cs="Arial"/>
                <w:color w:val="000000" w:themeColor="text1"/>
                <w:sz w:val="16"/>
                <w:szCs w:val="16"/>
              </w:rPr>
            </w:pPr>
          </w:p>
          <w:p w14:paraId="51A24285" w14:textId="0E57CDB3" w:rsidR="007D5EF7" w:rsidRPr="00894DE9" w:rsidRDefault="007D5EF7" w:rsidP="00935543">
            <w:pPr>
              <w:rPr>
                <w:rFonts w:ascii="Arial" w:hAnsi="Arial" w:cs="Arial"/>
                <w:sz w:val="16"/>
                <w:szCs w:val="16"/>
              </w:rPr>
            </w:pPr>
            <w:r w:rsidRPr="00894DE9">
              <w:rPr>
                <w:rFonts w:ascii="Arial" w:hAnsi="Arial" w:cs="Arial"/>
                <w:sz w:val="16"/>
                <w:szCs w:val="16"/>
              </w:rPr>
              <w:t xml:space="preserve">Georgia WIC may terminate the vendor agreement for cause after providing at least fifteen (15) days advance written notice.  Use of the vendor stamp shall be discontinued fifteen (15) days after the date of the termination notice.  Any food instruments submitted for payment after fifteen (15) days of the date of the termination notice </w:t>
            </w:r>
            <w:r w:rsidRPr="00894DE9">
              <w:rPr>
                <w:rFonts w:ascii="Arial" w:hAnsi="Arial" w:cs="Arial"/>
                <w:sz w:val="16"/>
                <w:szCs w:val="16"/>
                <w:u w:val="single"/>
              </w:rPr>
              <w:t>will not</w:t>
            </w:r>
            <w:r w:rsidRPr="00894DE9">
              <w:rPr>
                <w:rFonts w:ascii="Arial" w:hAnsi="Arial" w:cs="Arial"/>
                <w:sz w:val="16"/>
                <w:szCs w:val="16"/>
              </w:rPr>
              <w:t xml:space="preserve"> be paid.  All terminations shall remain in effect during the administrative review process. </w:t>
            </w:r>
            <w:bookmarkStart w:id="1" w:name="_Hlk24713091"/>
            <w:r w:rsidRPr="00894DE9">
              <w:rPr>
                <w:rFonts w:ascii="Arial" w:hAnsi="Arial" w:cs="Arial"/>
                <w:sz w:val="16"/>
                <w:szCs w:val="16"/>
              </w:rPr>
              <w:t xml:space="preserve">Reasons for termination </w:t>
            </w:r>
            <w:r w:rsidRPr="00894DE9">
              <w:rPr>
                <w:rFonts w:ascii="Arial" w:hAnsi="Arial" w:cs="Arial"/>
                <w:b/>
                <w:sz w:val="16"/>
                <w:szCs w:val="16"/>
              </w:rPr>
              <w:t>may include, but are not limited to, the following</w:t>
            </w:r>
            <w:r w:rsidRPr="00894DE9">
              <w:rPr>
                <w:rFonts w:ascii="Arial" w:hAnsi="Arial" w:cs="Arial"/>
                <w:sz w:val="16"/>
                <w:szCs w:val="16"/>
              </w:rPr>
              <w:t>:</w:t>
            </w:r>
          </w:p>
          <w:p w14:paraId="58DEBDF5" w14:textId="77777777" w:rsidR="007D5EF7" w:rsidRPr="00894DE9" w:rsidRDefault="007D5EF7" w:rsidP="007D5EF7">
            <w:pPr>
              <w:jc w:val="both"/>
              <w:rPr>
                <w:rFonts w:ascii="Arial" w:hAnsi="Arial" w:cs="Arial"/>
                <w:sz w:val="16"/>
                <w:szCs w:val="16"/>
              </w:rPr>
            </w:pPr>
          </w:p>
          <w:p w14:paraId="742A5171" w14:textId="77777777" w:rsidR="007D5EF7" w:rsidRPr="00894DE9" w:rsidRDefault="007D5EF7" w:rsidP="00823B57">
            <w:pPr>
              <w:pStyle w:val="ListParagraph"/>
              <w:numPr>
                <w:ilvl w:val="0"/>
                <w:numId w:val="12"/>
              </w:numPr>
              <w:jc w:val="both"/>
              <w:rPr>
                <w:rFonts w:ascii="Arial" w:hAnsi="Arial" w:cs="Arial"/>
                <w:sz w:val="16"/>
                <w:szCs w:val="16"/>
              </w:rPr>
            </w:pPr>
            <w:r w:rsidRPr="00894DE9">
              <w:rPr>
                <w:rFonts w:ascii="Arial" w:hAnsi="Arial" w:cs="Arial"/>
                <w:sz w:val="16"/>
                <w:szCs w:val="16"/>
              </w:rPr>
              <w:t xml:space="preserve">Voluntary withdrawal from the WIC program </w:t>
            </w:r>
            <w:r w:rsidRPr="004C0CC5">
              <w:rPr>
                <w:rFonts w:ascii="Arial" w:hAnsi="Arial" w:cs="Arial"/>
                <w:color w:val="FF0000"/>
                <w:sz w:val="16"/>
                <w:szCs w:val="16"/>
                <w:highlight w:val="yellow"/>
              </w:rPr>
              <w:t>(termination period of 6 months).</w:t>
            </w:r>
          </w:p>
          <w:p w14:paraId="16835C68" w14:textId="77777777" w:rsidR="007D5EF7" w:rsidRPr="00894DE9" w:rsidRDefault="007D5EF7" w:rsidP="00FC0AEA">
            <w:pPr>
              <w:ind w:left="720"/>
              <w:jc w:val="both"/>
              <w:rPr>
                <w:rFonts w:ascii="Arial" w:hAnsi="Arial" w:cs="Arial"/>
                <w:sz w:val="16"/>
                <w:szCs w:val="16"/>
              </w:rPr>
            </w:pPr>
          </w:p>
          <w:p w14:paraId="487CBB1A" w14:textId="77777777" w:rsidR="007D5EF7" w:rsidRPr="00894DE9" w:rsidRDefault="007D5EF7" w:rsidP="00823B57">
            <w:pPr>
              <w:pStyle w:val="ListParagraph"/>
              <w:numPr>
                <w:ilvl w:val="0"/>
                <w:numId w:val="12"/>
              </w:numPr>
              <w:jc w:val="both"/>
              <w:rPr>
                <w:rFonts w:ascii="Arial" w:hAnsi="Arial" w:cs="Arial"/>
                <w:sz w:val="16"/>
                <w:szCs w:val="16"/>
              </w:rPr>
            </w:pPr>
            <w:r w:rsidRPr="00894DE9">
              <w:rPr>
                <w:rFonts w:ascii="Arial" w:hAnsi="Arial" w:cs="Arial"/>
                <w:sz w:val="16"/>
                <w:szCs w:val="16"/>
              </w:rPr>
              <w:t xml:space="preserve">The decision to sell the store </w:t>
            </w:r>
            <w:r w:rsidRPr="004C0CC5">
              <w:rPr>
                <w:rFonts w:ascii="Arial" w:hAnsi="Arial" w:cs="Arial"/>
                <w:color w:val="FF0000"/>
                <w:sz w:val="16"/>
                <w:szCs w:val="16"/>
                <w:highlight w:val="yellow"/>
              </w:rPr>
              <w:t>(termination period of 6 months</w:t>
            </w:r>
            <w:r w:rsidRPr="004C0CC5">
              <w:rPr>
                <w:rFonts w:ascii="Arial" w:hAnsi="Arial" w:cs="Arial"/>
                <w:sz w:val="16"/>
                <w:szCs w:val="16"/>
                <w:highlight w:val="yellow"/>
              </w:rPr>
              <w:t>)</w:t>
            </w:r>
            <w:r w:rsidRPr="00894DE9">
              <w:rPr>
                <w:rFonts w:ascii="Arial" w:hAnsi="Arial" w:cs="Arial"/>
                <w:sz w:val="16"/>
                <w:szCs w:val="16"/>
              </w:rPr>
              <w:t>.</w:t>
            </w:r>
          </w:p>
          <w:p w14:paraId="7422AC8F" w14:textId="77777777" w:rsidR="007D5EF7" w:rsidRPr="00894DE9" w:rsidRDefault="007D5EF7" w:rsidP="00FC0AEA">
            <w:pPr>
              <w:jc w:val="both"/>
              <w:rPr>
                <w:rFonts w:ascii="Arial" w:hAnsi="Arial" w:cs="Arial"/>
                <w:sz w:val="16"/>
                <w:szCs w:val="16"/>
              </w:rPr>
            </w:pPr>
          </w:p>
          <w:p w14:paraId="7142DB2A" w14:textId="77777777" w:rsidR="007D5EF7" w:rsidRPr="00894DE9" w:rsidRDefault="007D5EF7" w:rsidP="00823B57">
            <w:pPr>
              <w:pStyle w:val="ListParagraph"/>
              <w:numPr>
                <w:ilvl w:val="0"/>
                <w:numId w:val="12"/>
              </w:numPr>
              <w:jc w:val="both"/>
              <w:rPr>
                <w:rFonts w:ascii="Arial" w:hAnsi="Arial" w:cs="Arial"/>
                <w:sz w:val="16"/>
                <w:szCs w:val="16"/>
              </w:rPr>
            </w:pPr>
            <w:r w:rsidRPr="00894DE9">
              <w:rPr>
                <w:rFonts w:ascii="Arial" w:hAnsi="Arial" w:cs="Arial"/>
                <w:sz w:val="16"/>
                <w:szCs w:val="16"/>
              </w:rPr>
              <w:t xml:space="preserve">Use of the WIC acronym, WIC logo, or close facsimiles thereof, in total or in part, in a manner that violates the provisions of this vendor handbook </w:t>
            </w:r>
            <w:r w:rsidRPr="004C0CC5">
              <w:rPr>
                <w:rFonts w:ascii="Arial" w:hAnsi="Arial" w:cs="Arial"/>
                <w:color w:val="FF0000"/>
                <w:sz w:val="16"/>
                <w:szCs w:val="16"/>
                <w:highlight w:val="yellow"/>
              </w:rPr>
              <w:t>(termination period of 12 months).</w:t>
            </w:r>
            <w:r w:rsidRPr="00894DE9">
              <w:rPr>
                <w:rFonts w:ascii="Arial" w:hAnsi="Arial" w:cs="Arial"/>
                <w:color w:val="FF0000"/>
                <w:sz w:val="16"/>
                <w:szCs w:val="16"/>
              </w:rPr>
              <w:t xml:space="preserve">  </w:t>
            </w:r>
          </w:p>
          <w:p w14:paraId="2CDEC5C8" w14:textId="77777777" w:rsidR="007D5EF7" w:rsidRPr="00894DE9" w:rsidRDefault="007D5EF7" w:rsidP="00FC0AEA">
            <w:pPr>
              <w:ind w:left="720"/>
              <w:jc w:val="both"/>
              <w:rPr>
                <w:rFonts w:ascii="Arial" w:hAnsi="Arial" w:cs="Arial"/>
                <w:sz w:val="16"/>
                <w:szCs w:val="16"/>
              </w:rPr>
            </w:pPr>
          </w:p>
          <w:p w14:paraId="7956564E" w14:textId="77777777" w:rsidR="007D5EF7" w:rsidRPr="00894DE9" w:rsidRDefault="007D5EF7" w:rsidP="00823B57">
            <w:pPr>
              <w:pStyle w:val="ListParagraph"/>
              <w:numPr>
                <w:ilvl w:val="0"/>
                <w:numId w:val="12"/>
              </w:numPr>
              <w:jc w:val="both"/>
              <w:rPr>
                <w:rFonts w:ascii="Arial" w:hAnsi="Arial" w:cs="Arial"/>
                <w:sz w:val="16"/>
                <w:szCs w:val="16"/>
              </w:rPr>
            </w:pPr>
            <w:r w:rsidRPr="00894DE9">
              <w:rPr>
                <w:rFonts w:ascii="Arial" w:hAnsi="Arial" w:cs="Arial"/>
                <w:sz w:val="16"/>
                <w:szCs w:val="16"/>
              </w:rPr>
              <w:t xml:space="preserve">Accepting food instruments through the mail or mailing any approved formula/medical food directly to the WIC customer </w:t>
            </w:r>
            <w:r w:rsidRPr="004C0CC5">
              <w:rPr>
                <w:rFonts w:ascii="Arial" w:hAnsi="Arial" w:cs="Arial"/>
                <w:color w:val="FF0000"/>
                <w:sz w:val="16"/>
                <w:szCs w:val="16"/>
                <w:highlight w:val="yellow"/>
              </w:rPr>
              <w:t>(termination period of 12 months).</w:t>
            </w:r>
          </w:p>
          <w:p w14:paraId="0039E793" w14:textId="77777777" w:rsidR="007D5EF7" w:rsidRPr="00894DE9" w:rsidRDefault="007D5EF7" w:rsidP="00FC0AEA">
            <w:pPr>
              <w:ind w:left="720"/>
              <w:jc w:val="both"/>
              <w:rPr>
                <w:rFonts w:ascii="Arial" w:hAnsi="Arial" w:cs="Arial"/>
                <w:sz w:val="16"/>
                <w:szCs w:val="16"/>
              </w:rPr>
            </w:pPr>
          </w:p>
          <w:p w14:paraId="4875A1FB" w14:textId="77777777" w:rsidR="007D5EF7" w:rsidRPr="004C0CC5" w:rsidRDefault="007D5EF7" w:rsidP="00823B57">
            <w:pPr>
              <w:pStyle w:val="ListParagraph"/>
              <w:numPr>
                <w:ilvl w:val="0"/>
                <w:numId w:val="12"/>
              </w:numPr>
              <w:jc w:val="both"/>
              <w:rPr>
                <w:rFonts w:ascii="Arial" w:hAnsi="Arial" w:cs="Arial"/>
                <w:sz w:val="16"/>
                <w:szCs w:val="16"/>
                <w:highlight w:val="yellow"/>
              </w:rPr>
            </w:pPr>
            <w:r w:rsidRPr="007F6A9C">
              <w:rPr>
                <w:rFonts w:ascii="Arial" w:hAnsi="Arial" w:cs="Arial"/>
                <w:sz w:val="16"/>
                <w:szCs w:val="16"/>
              </w:rPr>
              <w:t>F</w:t>
            </w:r>
            <w:r w:rsidRPr="00894DE9">
              <w:rPr>
                <w:rFonts w:ascii="Arial" w:hAnsi="Arial" w:cs="Arial"/>
                <w:sz w:val="16"/>
                <w:szCs w:val="16"/>
              </w:rPr>
              <w:t xml:space="preserve">ailure to complete and submit documentation for annual training by the deadline specified by Georgia WIC </w:t>
            </w:r>
            <w:r w:rsidRPr="004C0CC5">
              <w:rPr>
                <w:rFonts w:ascii="Arial" w:hAnsi="Arial" w:cs="Arial"/>
                <w:color w:val="FF0000"/>
                <w:sz w:val="16"/>
                <w:szCs w:val="16"/>
                <w:highlight w:val="yellow"/>
              </w:rPr>
              <w:t>(termination period of 12 months).</w:t>
            </w:r>
          </w:p>
          <w:p w14:paraId="63D40122" w14:textId="77777777" w:rsidR="007D5EF7" w:rsidRPr="00894DE9" w:rsidRDefault="007D5EF7" w:rsidP="00FC0AEA">
            <w:pPr>
              <w:ind w:left="720"/>
              <w:jc w:val="both"/>
              <w:rPr>
                <w:rFonts w:ascii="Arial" w:hAnsi="Arial" w:cs="Arial"/>
                <w:sz w:val="16"/>
                <w:szCs w:val="16"/>
              </w:rPr>
            </w:pPr>
          </w:p>
          <w:p w14:paraId="573C739B" w14:textId="77777777" w:rsidR="007D5EF7" w:rsidRPr="00894DE9" w:rsidRDefault="007D5EF7" w:rsidP="00823B57">
            <w:pPr>
              <w:pStyle w:val="ListParagraph"/>
              <w:numPr>
                <w:ilvl w:val="0"/>
                <w:numId w:val="12"/>
              </w:numPr>
              <w:jc w:val="both"/>
              <w:rPr>
                <w:rFonts w:ascii="Arial" w:hAnsi="Arial" w:cs="Arial"/>
                <w:sz w:val="16"/>
                <w:szCs w:val="16"/>
              </w:rPr>
            </w:pPr>
            <w:r w:rsidRPr="00894DE9">
              <w:rPr>
                <w:rFonts w:ascii="Arial" w:hAnsi="Arial" w:cs="Arial"/>
                <w:sz w:val="16"/>
                <w:szCs w:val="16"/>
              </w:rPr>
              <w:t xml:space="preserve">Failure to provide Georgia WIC with written notice of a change in the vendor’s business within at least twenty-one (21) days in advance of the change (including but is not limited to a change in ownership, name, location, corporate structure, sale or transfer of the business, or cessation of operation </w:t>
            </w:r>
            <w:r w:rsidRPr="004C0CC5">
              <w:rPr>
                <w:rFonts w:ascii="Arial" w:hAnsi="Arial" w:cs="Arial"/>
                <w:color w:val="FF0000"/>
                <w:sz w:val="16"/>
                <w:szCs w:val="16"/>
                <w:highlight w:val="yellow"/>
              </w:rPr>
              <w:t>(termination period of 6 months</w:t>
            </w:r>
            <w:r w:rsidRPr="004C0CC5">
              <w:rPr>
                <w:rFonts w:ascii="Arial" w:hAnsi="Arial" w:cs="Arial"/>
                <w:sz w:val="16"/>
                <w:szCs w:val="16"/>
                <w:highlight w:val="yellow"/>
              </w:rPr>
              <w:t>).</w:t>
            </w:r>
          </w:p>
          <w:p w14:paraId="452BDD9F" w14:textId="77777777" w:rsidR="007D5EF7" w:rsidRPr="00894DE9" w:rsidRDefault="007D5EF7" w:rsidP="00FC0AEA">
            <w:pPr>
              <w:ind w:left="720"/>
              <w:jc w:val="both"/>
              <w:rPr>
                <w:rFonts w:ascii="Arial" w:hAnsi="Arial" w:cs="Arial"/>
                <w:sz w:val="16"/>
                <w:szCs w:val="16"/>
              </w:rPr>
            </w:pPr>
          </w:p>
          <w:p w14:paraId="3EE1EE36" w14:textId="77777777" w:rsidR="007D5EF7" w:rsidRPr="00894DE9" w:rsidRDefault="007D5EF7" w:rsidP="00823B57">
            <w:pPr>
              <w:pStyle w:val="ListParagraph"/>
              <w:numPr>
                <w:ilvl w:val="0"/>
                <w:numId w:val="12"/>
              </w:numPr>
              <w:jc w:val="both"/>
              <w:rPr>
                <w:rFonts w:ascii="Arial" w:hAnsi="Arial" w:cs="Arial"/>
                <w:sz w:val="16"/>
                <w:szCs w:val="16"/>
              </w:rPr>
            </w:pPr>
            <w:r w:rsidRPr="00894DE9">
              <w:rPr>
                <w:rFonts w:ascii="Arial" w:hAnsi="Arial" w:cs="Arial"/>
                <w:sz w:val="16"/>
                <w:szCs w:val="16"/>
              </w:rPr>
              <w:t xml:space="preserve">Two (2) failed attempts by Georgia WIC to contact the vendor during business hours at the vendor’s reported address and telephone number </w:t>
            </w:r>
            <w:r w:rsidRPr="004C0CC5">
              <w:rPr>
                <w:rFonts w:ascii="Arial" w:hAnsi="Arial" w:cs="Arial"/>
                <w:color w:val="FF0000"/>
                <w:sz w:val="16"/>
                <w:szCs w:val="16"/>
                <w:highlight w:val="yellow"/>
              </w:rPr>
              <w:t>(termination period of 6 months).</w:t>
            </w:r>
          </w:p>
          <w:p w14:paraId="7C7C5219" w14:textId="77777777" w:rsidR="007D5EF7" w:rsidRPr="00894DE9" w:rsidRDefault="007D5EF7" w:rsidP="00FC0AEA">
            <w:pPr>
              <w:ind w:left="720"/>
              <w:jc w:val="both"/>
              <w:rPr>
                <w:rFonts w:ascii="Arial" w:hAnsi="Arial" w:cs="Arial"/>
                <w:sz w:val="16"/>
                <w:szCs w:val="16"/>
              </w:rPr>
            </w:pPr>
          </w:p>
          <w:p w14:paraId="48668A09" w14:textId="77777777" w:rsidR="007D5EF7" w:rsidRPr="00894DE9" w:rsidRDefault="007D5EF7" w:rsidP="00823B57">
            <w:pPr>
              <w:pStyle w:val="ListParagraph"/>
              <w:numPr>
                <w:ilvl w:val="0"/>
                <w:numId w:val="12"/>
              </w:numPr>
              <w:jc w:val="both"/>
              <w:rPr>
                <w:rFonts w:ascii="Arial" w:hAnsi="Arial" w:cs="Arial"/>
                <w:sz w:val="16"/>
                <w:szCs w:val="16"/>
              </w:rPr>
            </w:pPr>
            <w:r w:rsidRPr="00894DE9">
              <w:rPr>
                <w:rFonts w:ascii="Arial" w:hAnsi="Arial" w:cs="Arial"/>
                <w:sz w:val="16"/>
                <w:szCs w:val="16"/>
              </w:rPr>
              <w:t xml:space="preserve">Determination that the vendor’s SNAP license is invalid or not current </w:t>
            </w:r>
            <w:r w:rsidRPr="00894DE9">
              <w:rPr>
                <w:rFonts w:ascii="Arial" w:hAnsi="Arial" w:cs="Arial"/>
                <w:color w:val="FF0000"/>
                <w:sz w:val="16"/>
                <w:szCs w:val="16"/>
              </w:rPr>
              <w:t>(</w:t>
            </w:r>
            <w:r w:rsidRPr="004C0CC5">
              <w:rPr>
                <w:rFonts w:ascii="Arial" w:hAnsi="Arial" w:cs="Arial"/>
                <w:color w:val="FF0000"/>
                <w:sz w:val="16"/>
                <w:szCs w:val="16"/>
                <w:highlight w:val="yellow"/>
              </w:rPr>
              <w:t>termination period of 6 months)</w:t>
            </w:r>
            <w:r w:rsidRPr="004C0CC5">
              <w:rPr>
                <w:rFonts w:ascii="Arial" w:hAnsi="Arial" w:cs="Arial"/>
                <w:sz w:val="16"/>
                <w:szCs w:val="16"/>
                <w:highlight w:val="yellow"/>
              </w:rPr>
              <w:t>.</w:t>
            </w:r>
            <w:r w:rsidRPr="00894DE9">
              <w:rPr>
                <w:rFonts w:ascii="Arial" w:hAnsi="Arial" w:cs="Arial"/>
                <w:sz w:val="16"/>
                <w:szCs w:val="16"/>
              </w:rPr>
              <w:t xml:space="preserve">  </w:t>
            </w:r>
          </w:p>
          <w:p w14:paraId="20CA45FA" w14:textId="77777777" w:rsidR="007D5EF7" w:rsidRPr="00894DE9" w:rsidRDefault="007D5EF7" w:rsidP="00FC0AEA">
            <w:pPr>
              <w:ind w:left="720"/>
              <w:jc w:val="both"/>
              <w:rPr>
                <w:rFonts w:ascii="Arial" w:hAnsi="Arial" w:cs="Arial"/>
                <w:sz w:val="16"/>
                <w:szCs w:val="16"/>
              </w:rPr>
            </w:pPr>
          </w:p>
          <w:p w14:paraId="0AEB3EF9" w14:textId="77777777" w:rsidR="007D5EF7" w:rsidRPr="00894DE9" w:rsidRDefault="007D5EF7" w:rsidP="00823B57">
            <w:pPr>
              <w:pStyle w:val="ListParagraph"/>
              <w:numPr>
                <w:ilvl w:val="0"/>
                <w:numId w:val="12"/>
              </w:numPr>
              <w:jc w:val="both"/>
              <w:rPr>
                <w:rFonts w:ascii="Arial" w:hAnsi="Arial" w:cs="Arial"/>
                <w:sz w:val="16"/>
                <w:szCs w:val="16"/>
              </w:rPr>
            </w:pPr>
            <w:r w:rsidRPr="00894DE9">
              <w:rPr>
                <w:rFonts w:ascii="Arial" w:hAnsi="Arial" w:cs="Arial"/>
                <w:sz w:val="16"/>
                <w:szCs w:val="16"/>
              </w:rPr>
              <w:t xml:space="preserve">Intentionally providing false information or vendor records, other than information or records provided in connection with a vendor application for authorization or re-authorization </w:t>
            </w:r>
            <w:r w:rsidRPr="00894DE9">
              <w:rPr>
                <w:rFonts w:ascii="Arial" w:hAnsi="Arial" w:cs="Arial"/>
                <w:color w:val="FF0000"/>
                <w:sz w:val="16"/>
                <w:szCs w:val="16"/>
              </w:rPr>
              <w:t>(</w:t>
            </w:r>
            <w:r w:rsidRPr="004C0CC5">
              <w:rPr>
                <w:rFonts w:ascii="Arial" w:hAnsi="Arial" w:cs="Arial"/>
                <w:color w:val="FF0000"/>
                <w:sz w:val="16"/>
                <w:szCs w:val="16"/>
                <w:highlight w:val="yellow"/>
              </w:rPr>
              <w:t>termination period of 12 months)</w:t>
            </w:r>
            <w:r w:rsidRPr="004C0CC5">
              <w:rPr>
                <w:rFonts w:ascii="Arial" w:hAnsi="Arial" w:cs="Arial"/>
                <w:sz w:val="16"/>
                <w:szCs w:val="16"/>
                <w:highlight w:val="yellow"/>
              </w:rPr>
              <w:t>.</w:t>
            </w:r>
            <w:r w:rsidRPr="00894DE9">
              <w:rPr>
                <w:rFonts w:ascii="Arial" w:hAnsi="Arial" w:cs="Arial"/>
                <w:sz w:val="16"/>
                <w:szCs w:val="16"/>
              </w:rPr>
              <w:t xml:space="preserve"> </w:t>
            </w:r>
          </w:p>
          <w:p w14:paraId="7DDB7DF1" w14:textId="77777777" w:rsidR="007D5EF7" w:rsidRPr="00894DE9" w:rsidRDefault="007D5EF7" w:rsidP="00FC0AEA">
            <w:pPr>
              <w:ind w:left="720"/>
              <w:jc w:val="both"/>
              <w:rPr>
                <w:rFonts w:ascii="Arial" w:hAnsi="Arial" w:cs="Arial"/>
                <w:sz w:val="16"/>
                <w:szCs w:val="16"/>
              </w:rPr>
            </w:pPr>
          </w:p>
          <w:p w14:paraId="687B7C30" w14:textId="77777777" w:rsidR="007D5EF7" w:rsidRPr="00894DE9" w:rsidRDefault="007D5EF7" w:rsidP="00823B57">
            <w:pPr>
              <w:pStyle w:val="ListParagraph"/>
              <w:numPr>
                <w:ilvl w:val="0"/>
                <w:numId w:val="12"/>
              </w:numPr>
              <w:jc w:val="both"/>
              <w:rPr>
                <w:rFonts w:ascii="Arial" w:hAnsi="Arial" w:cs="Arial"/>
                <w:sz w:val="16"/>
                <w:szCs w:val="16"/>
              </w:rPr>
            </w:pPr>
            <w:r w:rsidRPr="00894DE9">
              <w:rPr>
                <w:rFonts w:ascii="Arial" w:hAnsi="Arial" w:cs="Arial"/>
                <w:sz w:val="16"/>
                <w:szCs w:val="16"/>
              </w:rPr>
              <w:t xml:space="preserve">Failure to provide food instruments, inventory records, food sales, gross sales or tax information upon request </w:t>
            </w:r>
            <w:r w:rsidRPr="004C0CC5">
              <w:rPr>
                <w:rFonts w:ascii="Arial" w:hAnsi="Arial" w:cs="Arial"/>
                <w:color w:val="FF0000"/>
                <w:sz w:val="16"/>
                <w:szCs w:val="16"/>
                <w:highlight w:val="yellow"/>
              </w:rPr>
              <w:t>(termination period of 12 months).</w:t>
            </w:r>
          </w:p>
          <w:p w14:paraId="64581E2B" w14:textId="77777777" w:rsidR="007D5EF7" w:rsidRPr="00894DE9" w:rsidRDefault="007D5EF7" w:rsidP="00FC0AEA">
            <w:pPr>
              <w:ind w:left="720"/>
              <w:jc w:val="both"/>
              <w:rPr>
                <w:rFonts w:ascii="Arial" w:hAnsi="Arial" w:cs="Arial"/>
                <w:sz w:val="16"/>
                <w:szCs w:val="16"/>
              </w:rPr>
            </w:pPr>
          </w:p>
          <w:p w14:paraId="238A4492" w14:textId="77777777" w:rsidR="007D5EF7" w:rsidRPr="00894DE9" w:rsidRDefault="007D5EF7" w:rsidP="00823B57">
            <w:pPr>
              <w:pStyle w:val="ListParagraph"/>
              <w:numPr>
                <w:ilvl w:val="0"/>
                <w:numId w:val="12"/>
              </w:numPr>
              <w:jc w:val="both"/>
              <w:rPr>
                <w:rFonts w:ascii="Arial" w:hAnsi="Arial" w:cs="Arial"/>
                <w:sz w:val="16"/>
                <w:szCs w:val="16"/>
              </w:rPr>
            </w:pPr>
            <w:r w:rsidRPr="00894DE9">
              <w:rPr>
                <w:rFonts w:ascii="Arial" w:hAnsi="Arial" w:cs="Arial"/>
                <w:sz w:val="16"/>
                <w:szCs w:val="16"/>
              </w:rPr>
              <w:t xml:space="preserve">Failure to allow monitoring by WIC representatives, or harassing or threatening any WIC representative </w:t>
            </w:r>
            <w:r w:rsidRPr="004C0CC5">
              <w:rPr>
                <w:rFonts w:ascii="Arial" w:hAnsi="Arial" w:cs="Arial"/>
                <w:color w:val="FF0000"/>
                <w:sz w:val="16"/>
                <w:szCs w:val="16"/>
                <w:highlight w:val="yellow"/>
              </w:rPr>
              <w:t>(termination period</w:t>
            </w:r>
            <w:r w:rsidRPr="00894DE9">
              <w:rPr>
                <w:rFonts w:ascii="Arial" w:hAnsi="Arial" w:cs="Arial"/>
                <w:color w:val="FF0000"/>
                <w:sz w:val="16"/>
                <w:szCs w:val="16"/>
              </w:rPr>
              <w:t xml:space="preserve"> </w:t>
            </w:r>
            <w:r w:rsidRPr="004C0CC5">
              <w:rPr>
                <w:rFonts w:ascii="Arial" w:hAnsi="Arial" w:cs="Arial"/>
                <w:color w:val="FF0000"/>
                <w:sz w:val="16"/>
                <w:szCs w:val="16"/>
                <w:highlight w:val="yellow"/>
              </w:rPr>
              <w:t>of 12 months)</w:t>
            </w:r>
            <w:r w:rsidRPr="004C0CC5">
              <w:rPr>
                <w:rFonts w:ascii="Arial" w:hAnsi="Arial" w:cs="Arial"/>
                <w:sz w:val="16"/>
                <w:szCs w:val="16"/>
                <w:highlight w:val="yellow"/>
              </w:rPr>
              <w:t>.</w:t>
            </w:r>
            <w:r w:rsidRPr="00894DE9">
              <w:rPr>
                <w:rFonts w:ascii="Arial" w:hAnsi="Arial" w:cs="Arial"/>
                <w:sz w:val="16"/>
                <w:szCs w:val="16"/>
              </w:rPr>
              <w:t xml:space="preserve">   </w:t>
            </w:r>
          </w:p>
          <w:p w14:paraId="0A754C91" w14:textId="77777777" w:rsidR="007D5EF7" w:rsidRPr="00894DE9" w:rsidRDefault="007D5EF7" w:rsidP="00FC0AEA">
            <w:pPr>
              <w:ind w:left="720"/>
              <w:jc w:val="both"/>
              <w:rPr>
                <w:rFonts w:ascii="Arial" w:hAnsi="Arial" w:cs="Arial"/>
                <w:sz w:val="16"/>
                <w:szCs w:val="16"/>
              </w:rPr>
            </w:pPr>
          </w:p>
          <w:p w14:paraId="5106FAA4" w14:textId="77777777" w:rsidR="007D5EF7" w:rsidRPr="00894DE9" w:rsidRDefault="007D5EF7" w:rsidP="00823B57">
            <w:pPr>
              <w:pStyle w:val="ListParagraph"/>
              <w:numPr>
                <w:ilvl w:val="0"/>
                <w:numId w:val="12"/>
              </w:numPr>
              <w:jc w:val="both"/>
              <w:rPr>
                <w:rFonts w:ascii="Arial" w:hAnsi="Arial" w:cs="Arial"/>
                <w:sz w:val="16"/>
                <w:szCs w:val="16"/>
              </w:rPr>
            </w:pPr>
            <w:r w:rsidRPr="00894DE9">
              <w:rPr>
                <w:rFonts w:ascii="Arial" w:hAnsi="Arial" w:cs="Arial"/>
                <w:sz w:val="16"/>
                <w:szCs w:val="16"/>
              </w:rPr>
              <w:lastRenderedPageBreak/>
              <w:t xml:space="preserve">Forging a participant’s signature on a WIC food instrument </w:t>
            </w:r>
            <w:r w:rsidRPr="004C0CC5">
              <w:rPr>
                <w:rFonts w:ascii="Arial" w:hAnsi="Arial" w:cs="Arial"/>
                <w:color w:val="FF0000"/>
                <w:sz w:val="16"/>
                <w:szCs w:val="16"/>
                <w:highlight w:val="yellow"/>
              </w:rPr>
              <w:t>(termination period of 12 months).</w:t>
            </w:r>
          </w:p>
          <w:p w14:paraId="13CA469D" w14:textId="77777777" w:rsidR="007D5EF7" w:rsidRPr="00894DE9" w:rsidRDefault="007D5EF7" w:rsidP="00FC0AEA">
            <w:pPr>
              <w:ind w:left="720"/>
              <w:jc w:val="both"/>
              <w:rPr>
                <w:rFonts w:ascii="Arial" w:hAnsi="Arial" w:cs="Arial"/>
                <w:sz w:val="16"/>
                <w:szCs w:val="16"/>
              </w:rPr>
            </w:pPr>
          </w:p>
          <w:p w14:paraId="5203B120" w14:textId="77777777" w:rsidR="007D5EF7" w:rsidRPr="00894DE9" w:rsidRDefault="007D5EF7" w:rsidP="00823B57">
            <w:pPr>
              <w:pStyle w:val="ListParagraph"/>
              <w:numPr>
                <w:ilvl w:val="0"/>
                <w:numId w:val="12"/>
              </w:numPr>
              <w:jc w:val="both"/>
              <w:rPr>
                <w:rFonts w:ascii="Arial" w:hAnsi="Arial" w:cs="Arial"/>
                <w:sz w:val="16"/>
                <w:szCs w:val="16"/>
              </w:rPr>
            </w:pPr>
            <w:r w:rsidRPr="00894DE9">
              <w:rPr>
                <w:rFonts w:ascii="Arial" w:hAnsi="Arial" w:cs="Arial"/>
                <w:sz w:val="16"/>
                <w:szCs w:val="16"/>
              </w:rPr>
              <w:t xml:space="preserve">Reproducing the WIC vendor stamp or the use of a stamping device to redeem vouchers that was not issued by the Georgia WIC Program </w:t>
            </w:r>
            <w:r w:rsidRPr="004C0CC5">
              <w:rPr>
                <w:rFonts w:ascii="Arial" w:hAnsi="Arial" w:cs="Arial"/>
                <w:color w:val="FF0000"/>
                <w:sz w:val="16"/>
                <w:szCs w:val="16"/>
                <w:highlight w:val="yellow"/>
              </w:rPr>
              <w:t>(termination period of 12 months)</w:t>
            </w:r>
            <w:r w:rsidRPr="004C0CC5">
              <w:rPr>
                <w:rFonts w:ascii="Arial" w:hAnsi="Arial" w:cs="Arial"/>
                <w:sz w:val="16"/>
                <w:szCs w:val="16"/>
                <w:highlight w:val="yellow"/>
              </w:rPr>
              <w:t>.</w:t>
            </w:r>
          </w:p>
          <w:p w14:paraId="72AF0C63" w14:textId="77777777" w:rsidR="007D5EF7" w:rsidRPr="00894DE9" w:rsidRDefault="007D5EF7" w:rsidP="00FC0AEA">
            <w:pPr>
              <w:ind w:left="720"/>
              <w:jc w:val="both"/>
              <w:rPr>
                <w:rFonts w:ascii="Arial" w:hAnsi="Arial" w:cs="Arial"/>
                <w:sz w:val="16"/>
                <w:szCs w:val="16"/>
              </w:rPr>
            </w:pPr>
          </w:p>
          <w:p w14:paraId="407B2428" w14:textId="77777777" w:rsidR="007D5EF7" w:rsidRPr="00894DE9" w:rsidRDefault="007D5EF7" w:rsidP="00823B57">
            <w:pPr>
              <w:pStyle w:val="ListParagraph"/>
              <w:numPr>
                <w:ilvl w:val="0"/>
                <w:numId w:val="12"/>
              </w:numPr>
              <w:jc w:val="both"/>
              <w:rPr>
                <w:rFonts w:ascii="Arial" w:hAnsi="Arial" w:cs="Arial"/>
                <w:sz w:val="16"/>
                <w:szCs w:val="16"/>
              </w:rPr>
            </w:pPr>
            <w:r w:rsidRPr="00894DE9">
              <w:rPr>
                <w:rFonts w:ascii="Arial" w:hAnsi="Arial" w:cs="Arial"/>
                <w:sz w:val="16"/>
                <w:szCs w:val="16"/>
              </w:rPr>
              <w:t xml:space="preserve">Identification by Georgia WIC of a conflict of interest as defined by applicable state laws, regulations, and policies, between the vendor and Georgia WIC or its local agencies </w:t>
            </w:r>
            <w:r w:rsidRPr="004C0CC5">
              <w:rPr>
                <w:rFonts w:ascii="Arial" w:hAnsi="Arial" w:cs="Arial"/>
                <w:color w:val="FF0000"/>
                <w:sz w:val="16"/>
                <w:szCs w:val="16"/>
                <w:highlight w:val="yellow"/>
              </w:rPr>
              <w:t>(termination period of 6 months)</w:t>
            </w:r>
            <w:r w:rsidRPr="004C0CC5">
              <w:rPr>
                <w:rFonts w:ascii="Arial" w:hAnsi="Arial" w:cs="Arial"/>
                <w:sz w:val="16"/>
                <w:szCs w:val="16"/>
                <w:highlight w:val="yellow"/>
              </w:rPr>
              <w:t>.</w:t>
            </w:r>
          </w:p>
          <w:p w14:paraId="4F26E57A" w14:textId="77777777" w:rsidR="007D5EF7" w:rsidRPr="00894DE9" w:rsidRDefault="007D5EF7" w:rsidP="00FC0AEA">
            <w:pPr>
              <w:ind w:left="720"/>
              <w:jc w:val="both"/>
              <w:rPr>
                <w:rFonts w:ascii="Arial" w:hAnsi="Arial" w:cs="Arial"/>
                <w:sz w:val="16"/>
                <w:szCs w:val="16"/>
              </w:rPr>
            </w:pPr>
          </w:p>
          <w:p w14:paraId="223E5615" w14:textId="77777777" w:rsidR="007D5EF7" w:rsidRPr="00894DE9" w:rsidRDefault="007D5EF7" w:rsidP="00823B57">
            <w:pPr>
              <w:pStyle w:val="ListParagraph"/>
              <w:numPr>
                <w:ilvl w:val="0"/>
                <w:numId w:val="12"/>
              </w:numPr>
              <w:jc w:val="both"/>
              <w:rPr>
                <w:rFonts w:ascii="Arial" w:hAnsi="Arial" w:cs="Arial"/>
                <w:sz w:val="16"/>
                <w:szCs w:val="16"/>
              </w:rPr>
            </w:pPr>
            <w:r w:rsidRPr="00894DE9">
              <w:rPr>
                <w:rFonts w:ascii="Arial" w:hAnsi="Arial" w:cs="Arial"/>
                <w:sz w:val="16"/>
                <w:szCs w:val="16"/>
              </w:rPr>
              <w:t xml:space="preserve">Failure to enroll in ACH within the time specified </w:t>
            </w:r>
            <w:r w:rsidRPr="004C0CC5">
              <w:rPr>
                <w:rFonts w:ascii="Arial" w:hAnsi="Arial" w:cs="Arial"/>
                <w:color w:val="FF0000"/>
                <w:sz w:val="16"/>
                <w:szCs w:val="16"/>
                <w:highlight w:val="yellow"/>
              </w:rPr>
              <w:t>(termination period of 6 months)</w:t>
            </w:r>
            <w:r w:rsidRPr="00894DE9">
              <w:rPr>
                <w:rFonts w:ascii="Arial" w:hAnsi="Arial" w:cs="Arial"/>
                <w:sz w:val="16"/>
                <w:szCs w:val="16"/>
              </w:rPr>
              <w:t>.</w:t>
            </w:r>
          </w:p>
          <w:p w14:paraId="4C793886" w14:textId="77777777" w:rsidR="007D5EF7" w:rsidRPr="00894DE9" w:rsidRDefault="007D5EF7" w:rsidP="00FC0AEA">
            <w:pPr>
              <w:ind w:left="720"/>
              <w:jc w:val="both"/>
              <w:rPr>
                <w:rFonts w:ascii="Arial" w:hAnsi="Arial" w:cs="Arial"/>
                <w:sz w:val="16"/>
                <w:szCs w:val="16"/>
              </w:rPr>
            </w:pPr>
          </w:p>
          <w:p w14:paraId="617A3ECD" w14:textId="77777777" w:rsidR="007D5EF7" w:rsidRPr="00894DE9" w:rsidRDefault="007D5EF7" w:rsidP="00823B57">
            <w:pPr>
              <w:pStyle w:val="ListParagraph"/>
              <w:numPr>
                <w:ilvl w:val="0"/>
                <w:numId w:val="12"/>
              </w:numPr>
              <w:jc w:val="both"/>
              <w:rPr>
                <w:rFonts w:ascii="Arial" w:hAnsi="Arial" w:cs="Arial"/>
                <w:sz w:val="16"/>
                <w:szCs w:val="16"/>
              </w:rPr>
            </w:pPr>
            <w:r w:rsidRPr="00894DE9">
              <w:rPr>
                <w:rFonts w:ascii="Arial" w:hAnsi="Arial" w:cs="Arial"/>
                <w:sz w:val="16"/>
                <w:szCs w:val="16"/>
              </w:rPr>
              <w:t xml:space="preserve">Four (4) failed assessments for non-competitive prices within a 12-month period or </w:t>
            </w:r>
            <w:r w:rsidRPr="004C0CC5">
              <w:rPr>
                <w:rFonts w:ascii="Arial" w:hAnsi="Arial" w:cs="Arial"/>
                <w:sz w:val="16"/>
                <w:szCs w:val="16"/>
              </w:rPr>
              <w:t>less</w:t>
            </w:r>
            <w:r w:rsidRPr="004C0CC5">
              <w:rPr>
                <w:rFonts w:ascii="Arial" w:hAnsi="Arial" w:cs="Arial"/>
                <w:color w:val="FF0000"/>
                <w:sz w:val="16"/>
                <w:szCs w:val="16"/>
              </w:rPr>
              <w:t xml:space="preserve"> </w:t>
            </w:r>
            <w:r w:rsidRPr="004C0CC5">
              <w:rPr>
                <w:rFonts w:ascii="Arial" w:hAnsi="Arial" w:cs="Arial"/>
                <w:color w:val="FF0000"/>
                <w:sz w:val="16"/>
                <w:szCs w:val="16"/>
                <w:highlight w:val="yellow"/>
              </w:rPr>
              <w:t>(termination period of 12 months)</w:t>
            </w:r>
            <w:r w:rsidRPr="00894DE9">
              <w:rPr>
                <w:rFonts w:ascii="Arial" w:hAnsi="Arial" w:cs="Arial"/>
                <w:sz w:val="16"/>
                <w:szCs w:val="16"/>
              </w:rPr>
              <w:t>.</w:t>
            </w:r>
          </w:p>
          <w:p w14:paraId="29C81B4F" w14:textId="77777777" w:rsidR="007D5EF7" w:rsidRPr="00894DE9" w:rsidRDefault="007D5EF7" w:rsidP="00FC0AEA">
            <w:pPr>
              <w:ind w:left="720"/>
              <w:jc w:val="both"/>
              <w:rPr>
                <w:rFonts w:ascii="Arial" w:hAnsi="Arial" w:cs="Arial"/>
                <w:sz w:val="16"/>
                <w:szCs w:val="16"/>
              </w:rPr>
            </w:pPr>
          </w:p>
          <w:p w14:paraId="7CCC818F" w14:textId="77777777" w:rsidR="007D5EF7" w:rsidRPr="00894DE9" w:rsidRDefault="007D5EF7" w:rsidP="00823B57">
            <w:pPr>
              <w:pStyle w:val="ListParagraph"/>
              <w:numPr>
                <w:ilvl w:val="0"/>
                <w:numId w:val="12"/>
              </w:numPr>
              <w:jc w:val="both"/>
              <w:rPr>
                <w:rFonts w:ascii="Arial" w:hAnsi="Arial" w:cs="Arial"/>
                <w:sz w:val="16"/>
                <w:szCs w:val="16"/>
              </w:rPr>
            </w:pPr>
            <w:r w:rsidRPr="00894DE9">
              <w:rPr>
                <w:rFonts w:ascii="Arial" w:hAnsi="Arial" w:cs="Arial"/>
                <w:sz w:val="16"/>
                <w:szCs w:val="16"/>
              </w:rPr>
              <w:t xml:space="preserve">Providing prohibited incentive items as part of a WIC transaction, in a manner that violates the provisions of this handbook </w:t>
            </w:r>
            <w:r w:rsidRPr="004C0CC5">
              <w:rPr>
                <w:rFonts w:ascii="Arial" w:hAnsi="Arial" w:cs="Arial"/>
                <w:color w:val="FF0000"/>
                <w:sz w:val="16"/>
                <w:szCs w:val="16"/>
                <w:highlight w:val="yellow"/>
              </w:rPr>
              <w:t>(termination period of 12 months</w:t>
            </w:r>
            <w:r w:rsidRPr="004C0CC5">
              <w:rPr>
                <w:rFonts w:ascii="Arial" w:hAnsi="Arial" w:cs="Arial"/>
                <w:sz w:val="16"/>
                <w:szCs w:val="16"/>
                <w:highlight w:val="yellow"/>
              </w:rPr>
              <w:t>)</w:t>
            </w:r>
            <w:r w:rsidRPr="00894DE9">
              <w:rPr>
                <w:rFonts w:ascii="Arial" w:hAnsi="Arial" w:cs="Arial"/>
                <w:sz w:val="16"/>
                <w:szCs w:val="16"/>
              </w:rPr>
              <w:t xml:space="preserve">. </w:t>
            </w:r>
          </w:p>
          <w:p w14:paraId="4C933F50" w14:textId="77777777" w:rsidR="007D5EF7" w:rsidRPr="00894DE9" w:rsidRDefault="007D5EF7" w:rsidP="00FC0AEA">
            <w:pPr>
              <w:ind w:left="720"/>
              <w:jc w:val="both"/>
              <w:rPr>
                <w:rFonts w:ascii="Arial" w:hAnsi="Arial" w:cs="Arial"/>
                <w:sz w:val="16"/>
                <w:szCs w:val="16"/>
              </w:rPr>
            </w:pPr>
          </w:p>
          <w:p w14:paraId="47F0BD59" w14:textId="77777777" w:rsidR="007D5EF7" w:rsidRPr="00894DE9" w:rsidRDefault="007D5EF7" w:rsidP="00823B57">
            <w:pPr>
              <w:pStyle w:val="ListParagraph"/>
              <w:numPr>
                <w:ilvl w:val="0"/>
                <w:numId w:val="12"/>
              </w:numPr>
              <w:jc w:val="both"/>
              <w:rPr>
                <w:rFonts w:ascii="Arial" w:hAnsi="Arial" w:cs="Arial"/>
                <w:sz w:val="16"/>
                <w:szCs w:val="16"/>
              </w:rPr>
            </w:pPr>
            <w:r w:rsidRPr="00894DE9">
              <w:rPr>
                <w:rFonts w:ascii="Arial" w:hAnsi="Arial" w:cs="Arial"/>
                <w:sz w:val="16"/>
                <w:szCs w:val="16"/>
              </w:rPr>
              <w:t xml:space="preserve">Failure to meet the selection criteria in effect at the time of assessment at any time throughout the agreement period </w:t>
            </w:r>
            <w:r w:rsidRPr="004C0CC5">
              <w:rPr>
                <w:rFonts w:ascii="Arial" w:hAnsi="Arial" w:cs="Arial"/>
                <w:color w:val="FF0000"/>
                <w:sz w:val="16"/>
                <w:szCs w:val="16"/>
                <w:highlight w:val="yellow"/>
              </w:rPr>
              <w:t>(termination period of 6 months).</w:t>
            </w:r>
          </w:p>
          <w:p w14:paraId="799CDEA3" w14:textId="77777777" w:rsidR="007D5EF7" w:rsidRPr="00894DE9" w:rsidRDefault="007D5EF7" w:rsidP="00FC0AEA">
            <w:pPr>
              <w:ind w:left="720"/>
              <w:jc w:val="both"/>
              <w:rPr>
                <w:rFonts w:ascii="Arial" w:hAnsi="Arial" w:cs="Arial"/>
                <w:sz w:val="16"/>
                <w:szCs w:val="16"/>
              </w:rPr>
            </w:pPr>
          </w:p>
          <w:p w14:paraId="12161538" w14:textId="77777777" w:rsidR="007D5EF7" w:rsidRPr="00894DE9" w:rsidRDefault="007D5EF7" w:rsidP="00823B57">
            <w:pPr>
              <w:pStyle w:val="ListParagraph"/>
              <w:numPr>
                <w:ilvl w:val="0"/>
                <w:numId w:val="12"/>
              </w:numPr>
              <w:jc w:val="both"/>
              <w:rPr>
                <w:rFonts w:ascii="Arial" w:hAnsi="Arial" w:cs="Arial"/>
                <w:sz w:val="16"/>
                <w:szCs w:val="16"/>
              </w:rPr>
            </w:pPr>
            <w:r w:rsidRPr="00894DE9">
              <w:rPr>
                <w:rFonts w:ascii="Arial" w:hAnsi="Arial" w:cs="Arial"/>
                <w:sz w:val="16"/>
                <w:szCs w:val="16"/>
              </w:rPr>
              <w:t xml:space="preserve">Less than $2,000.00 in annual (12 consecutive months) WIC redemptions or not redeeming any WIC food instruments within a sixty (60) day period, except pharmacies and military commissaries </w:t>
            </w:r>
            <w:r w:rsidRPr="004C0CC5">
              <w:rPr>
                <w:rFonts w:ascii="Arial" w:hAnsi="Arial" w:cs="Arial"/>
                <w:color w:val="FF0000"/>
                <w:sz w:val="16"/>
                <w:szCs w:val="16"/>
                <w:highlight w:val="yellow"/>
              </w:rPr>
              <w:t>(termination period of 6 months).</w:t>
            </w:r>
          </w:p>
          <w:p w14:paraId="7438BE83" w14:textId="77777777" w:rsidR="007D5EF7" w:rsidRPr="00894DE9" w:rsidRDefault="007D5EF7" w:rsidP="00FC0AEA">
            <w:pPr>
              <w:ind w:left="432"/>
              <w:jc w:val="both"/>
              <w:rPr>
                <w:rFonts w:ascii="Arial" w:hAnsi="Arial" w:cs="Arial"/>
                <w:sz w:val="16"/>
                <w:szCs w:val="16"/>
              </w:rPr>
            </w:pPr>
          </w:p>
          <w:p w14:paraId="3FF19822" w14:textId="77777777" w:rsidR="007D5EF7" w:rsidRPr="00894DE9" w:rsidRDefault="007D5EF7" w:rsidP="00823B57">
            <w:pPr>
              <w:pStyle w:val="ListParagraph"/>
              <w:numPr>
                <w:ilvl w:val="0"/>
                <w:numId w:val="12"/>
              </w:numPr>
              <w:jc w:val="both"/>
              <w:rPr>
                <w:rFonts w:ascii="Arial" w:hAnsi="Arial" w:cs="Arial"/>
                <w:color w:val="FF0000"/>
                <w:sz w:val="16"/>
                <w:szCs w:val="16"/>
              </w:rPr>
            </w:pPr>
            <w:r w:rsidRPr="00894DE9">
              <w:rPr>
                <w:rFonts w:ascii="Arial" w:hAnsi="Arial" w:cs="Arial"/>
                <w:sz w:val="16"/>
                <w:szCs w:val="16"/>
              </w:rPr>
              <w:t xml:space="preserve">Vendors that are determined to be an A-50 vendor will be terminated from the program, unless it is determined that termination would result in inadequate participant access </w:t>
            </w:r>
            <w:r w:rsidRPr="004C0CC5">
              <w:rPr>
                <w:rFonts w:ascii="Arial" w:hAnsi="Arial" w:cs="Arial"/>
                <w:color w:val="FF0000"/>
                <w:sz w:val="16"/>
                <w:szCs w:val="16"/>
                <w:highlight w:val="yellow"/>
              </w:rPr>
              <w:t>(termination period of 6 months)</w:t>
            </w:r>
            <w:r w:rsidRPr="00894DE9">
              <w:rPr>
                <w:rFonts w:ascii="Arial" w:hAnsi="Arial" w:cs="Arial"/>
                <w:color w:val="FF0000"/>
                <w:sz w:val="16"/>
                <w:szCs w:val="16"/>
              </w:rPr>
              <w:t>.</w:t>
            </w:r>
          </w:p>
          <w:p w14:paraId="32662399" w14:textId="77777777" w:rsidR="007D5EF7" w:rsidRPr="00894DE9" w:rsidRDefault="007D5EF7" w:rsidP="00FC0AEA">
            <w:pPr>
              <w:pStyle w:val="NoSpacing"/>
              <w:rPr>
                <w:rFonts w:ascii="Arial" w:hAnsi="Arial" w:cs="Arial"/>
                <w:sz w:val="16"/>
                <w:szCs w:val="16"/>
              </w:rPr>
            </w:pPr>
          </w:p>
          <w:p w14:paraId="137076DB" w14:textId="77777777" w:rsidR="007D5EF7" w:rsidRPr="00894DE9" w:rsidRDefault="007D5EF7" w:rsidP="00823B57">
            <w:pPr>
              <w:pStyle w:val="ListParagraph"/>
              <w:numPr>
                <w:ilvl w:val="0"/>
                <w:numId w:val="12"/>
              </w:numPr>
              <w:jc w:val="both"/>
              <w:rPr>
                <w:rFonts w:ascii="Arial" w:hAnsi="Arial" w:cs="Arial"/>
                <w:color w:val="FF0000"/>
                <w:sz w:val="16"/>
                <w:szCs w:val="16"/>
              </w:rPr>
            </w:pPr>
            <w:r w:rsidRPr="00894DE9">
              <w:rPr>
                <w:rFonts w:ascii="Arial" w:hAnsi="Arial" w:cs="Arial"/>
                <w:sz w:val="16"/>
                <w:szCs w:val="16"/>
              </w:rPr>
              <w:t xml:space="preserve">Violation of any federal or state law or regulation, or terms of the WIC Vendor Agreement or Vendor Handbook not otherwise covered by the sanction system </w:t>
            </w:r>
            <w:r w:rsidRPr="004C0CC5">
              <w:rPr>
                <w:rFonts w:ascii="Arial" w:hAnsi="Arial" w:cs="Arial"/>
                <w:color w:val="FF0000"/>
                <w:sz w:val="16"/>
                <w:szCs w:val="16"/>
                <w:highlight w:val="yellow"/>
              </w:rPr>
              <w:t>(termination period of 12 months).</w:t>
            </w:r>
          </w:p>
          <w:bookmarkEnd w:id="1"/>
          <w:p w14:paraId="5C8C73F7" w14:textId="77777777" w:rsidR="007D5EF7" w:rsidRPr="00894DE9" w:rsidRDefault="007D5EF7" w:rsidP="007D5EF7">
            <w:pPr>
              <w:ind w:left="432"/>
              <w:jc w:val="both"/>
              <w:rPr>
                <w:rFonts w:ascii="Arial" w:hAnsi="Arial" w:cs="Arial"/>
                <w:sz w:val="16"/>
                <w:szCs w:val="16"/>
              </w:rPr>
            </w:pPr>
          </w:p>
          <w:p w14:paraId="05E9C005" w14:textId="1349C4B7" w:rsidR="00F617C5" w:rsidRPr="00894DE9" w:rsidRDefault="007D5EF7" w:rsidP="007D5EF7">
            <w:pPr>
              <w:shd w:val="clear" w:color="auto" w:fill="FFFFFF"/>
              <w:autoSpaceDE w:val="0"/>
              <w:autoSpaceDN w:val="0"/>
              <w:adjustRightInd w:val="0"/>
              <w:jc w:val="both"/>
              <w:rPr>
                <w:rFonts w:ascii="Arial" w:hAnsi="Arial" w:cs="Arial"/>
                <w:color w:val="000000" w:themeColor="text1"/>
                <w:sz w:val="16"/>
                <w:szCs w:val="16"/>
              </w:rPr>
            </w:pPr>
            <w:r w:rsidRPr="00894DE9">
              <w:rPr>
                <w:rFonts w:ascii="Arial" w:hAnsi="Arial" w:cs="Arial"/>
                <w:sz w:val="16"/>
                <w:szCs w:val="16"/>
              </w:rPr>
              <w:t xml:space="preserve">After being terminated from the Georgia WIC Program, the vendor </w:t>
            </w:r>
            <w:r w:rsidRPr="00894DE9">
              <w:rPr>
                <w:rFonts w:ascii="Arial" w:hAnsi="Arial" w:cs="Arial"/>
                <w:sz w:val="16"/>
                <w:szCs w:val="16"/>
                <w:u w:val="single"/>
              </w:rPr>
              <w:t>will not</w:t>
            </w:r>
            <w:r w:rsidRPr="00894DE9">
              <w:rPr>
                <w:rFonts w:ascii="Arial" w:hAnsi="Arial" w:cs="Arial"/>
                <w:sz w:val="16"/>
                <w:szCs w:val="16"/>
              </w:rPr>
              <w:t xml:space="preserve"> be automatically reinstated as an authorized WIC vendor. The vendor may re-apply, as a new applicant, no sooner than </w:t>
            </w:r>
            <w:r w:rsidRPr="004C0CC5">
              <w:rPr>
                <w:rFonts w:ascii="Arial" w:hAnsi="Arial" w:cs="Arial"/>
                <w:color w:val="FF0000"/>
                <w:sz w:val="16"/>
                <w:szCs w:val="16"/>
                <w:highlight w:val="yellow"/>
              </w:rPr>
              <w:t>the completion of the specified termination period outlined by Georgia WIC</w:t>
            </w:r>
            <w:r w:rsidRPr="004C0CC5">
              <w:rPr>
                <w:rFonts w:ascii="Arial" w:hAnsi="Arial" w:cs="Arial"/>
                <w:sz w:val="16"/>
                <w:szCs w:val="16"/>
                <w:highlight w:val="yellow"/>
              </w:rPr>
              <w:t>.</w:t>
            </w:r>
            <w:r w:rsidRPr="00894DE9">
              <w:rPr>
                <w:rFonts w:ascii="Arial" w:hAnsi="Arial" w:cs="Arial"/>
                <w:sz w:val="16"/>
                <w:szCs w:val="16"/>
              </w:rPr>
              <w:t xml:space="preserve"> To re-apply, the vendor must complete the application process in its entirety.</w:t>
            </w:r>
          </w:p>
          <w:p w14:paraId="64DBDB59" w14:textId="77777777" w:rsidR="00F617C5" w:rsidRPr="00894DE9" w:rsidRDefault="00F617C5" w:rsidP="0042512B">
            <w:pPr>
              <w:shd w:val="clear" w:color="auto" w:fill="FFFFFF"/>
              <w:autoSpaceDE w:val="0"/>
              <w:autoSpaceDN w:val="0"/>
              <w:adjustRightInd w:val="0"/>
              <w:jc w:val="both"/>
              <w:rPr>
                <w:rFonts w:ascii="Arial" w:hAnsi="Arial" w:cs="Arial"/>
                <w:color w:val="000000" w:themeColor="text1"/>
                <w:sz w:val="16"/>
                <w:szCs w:val="16"/>
              </w:rPr>
            </w:pPr>
          </w:p>
          <w:p w14:paraId="3FE4AB8D" w14:textId="77777777" w:rsidR="00F617C5" w:rsidRPr="00894DE9" w:rsidRDefault="00F617C5" w:rsidP="0042512B">
            <w:pPr>
              <w:shd w:val="clear" w:color="auto" w:fill="FFFFFF"/>
              <w:autoSpaceDE w:val="0"/>
              <w:autoSpaceDN w:val="0"/>
              <w:adjustRightInd w:val="0"/>
              <w:jc w:val="both"/>
              <w:rPr>
                <w:rFonts w:ascii="Arial" w:hAnsi="Arial" w:cs="Arial"/>
                <w:color w:val="000000" w:themeColor="text1"/>
                <w:sz w:val="16"/>
                <w:szCs w:val="16"/>
              </w:rPr>
            </w:pPr>
          </w:p>
          <w:p w14:paraId="11A85708" w14:textId="617AD25A" w:rsidR="00F617C5" w:rsidRPr="00894DE9" w:rsidRDefault="00F617C5" w:rsidP="0042512B">
            <w:pPr>
              <w:shd w:val="clear" w:color="auto" w:fill="FFFFFF"/>
              <w:autoSpaceDE w:val="0"/>
              <w:autoSpaceDN w:val="0"/>
              <w:adjustRightInd w:val="0"/>
              <w:jc w:val="both"/>
              <w:rPr>
                <w:rFonts w:ascii="Arial" w:hAnsi="Arial" w:cs="Arial"/>
                <w:color w:val="000000" w:themeColor="text1"/>
                <w:sz w:val="16"/>
                <w:szCs w:val="16"/>
              </w:rPr>
            </w:pPr>
          </w:p>
        </w:tc>
      </w:tr>
      <w:tr w:rsidR="00032C8B" w:rsidRPr="00894DE9" w14:paraId="390D160C" w14:textId="77777777" w:rsidTr="005E751F">
        <w:trPr>
          <w:jc w:val="center"/>
        </w:trPr>
        <w:tc>
          <w:tcPr>
            <w:tcW w:w="9085" w:type="dxa"/>
          </w:tcPr>
          <w:p w14:paraId="7DC3ADE2" w14:textId="77777777" w:rsidR="00032C8B" w:rsidRPr="00894DE9" w:rsidRDefault="00032C8B" w:rsidP="00D0742E">
            <w:pPr>
              <w:pStyle w:val="Heading1"/>
              <w:outlineLvl w:val="0"/>
              <w:rPr>
                <w:rFonts w:ascii="Arial" w:hAnsi="Arial" w:cs="Arial"/>
                <w:color w:val="000000" w:themeColor="text1"/>
                <w:sz w:val="16"/>
                <w:szCs w:val="16"/>
              </w:rPr>
            </w:pPr>
          </w:p>
        </w:tc>
        <w:tc>
          <w:tcPr>
            <w:tcW w:w="9000" w:type="dxa"/>
            <w:shd w:val="clear" w:color="auto" w:fill="FFFFFF" w:themeFill="background1"/>
          </w:tcPr>
          <w:p w14:paraId="56F2BB6D" w14:textId="77777777" w:rsidR="00032C8B" w:rsidRPr="00894DE9" w:rsidRDefault="00032C8B" w:rsidP="0042512B">
            <w:pPr>
              <w:shd w:val="clear" w:color="auto" w:fill="FFFFFF"/>
              <w:autoSpaceDE w:val="0"/>
              <w:autoSpaceDN w:val="0"/>
              <w:adjustRightInd w:val="0"/>
              <w:jc w:val="both"/>
              <w:rPr>
                <w:rFonts w:ascii="Arial" w:hAnsi="Arial" w:cs="Arial"/>
                <w:color w:val="000000" w:themeColor="text1"/>
                <w:sz w:val="16"/>
                <w:szCs w:val="16"/>
              </w:rPr>
            </w:pPr>
          </w:p>
        </w:tc>
      </w:tr>
      <w:tr w:rsidR="00B000E4" w:rsidRPr="00894DE9" w14:paraId="6E460E2E" w14:textId="77777777" w:rsidTr="005E751F">
        <w:trPr>
          <w:jc w:val="center"/>
        </w:trPr>
        <w:tc>
          <w:tcPr>
            <w:tcW w:w="9085" w:type="dxa"/>
          </w:tcPr>
          <w:p w14:paraId="0FFDD937" w14:textId="77777777" w:rsidR="00B000E4" w:rsidRPr="00894DE9" w:rsidRDefault="00B000E4" w:rsidP="00D0742E">
            <w:pPr>
              <w:pStyle w:val="Heading1"/>
              <w:outlineLvl w:val="0"/>
              <w:rPr>
                <w:rFonts w:ascii="Arial" w:hAnsi="Arial" w:cs="Arial"/>
                <w:color w:val="000000" w:themeColor="text1"/>
                <w:sz w:val="16"/>
                <w:szCs w:val="16"/>
              </w:rPr>
            </w:pPr>
          </w:p>
        </w:tc>
        <w:tc>
          <w:tcPr>
            <w:tcW w:w="9000" w:type="dxa"/>
            <w:shd w:val="clear" w:color="auto" w:fill="FFFFFF" w:themeFill="background1"/>
          </w:tcPr>
          <w:p w14:paraId="1882D585" w14:textId="77777777" w:rsidR="00B000E4" w:rsidRPr="00894DE9" w:rsidRDefault="00B000E4" w:rsidP="0042512B">
            <w:pPr>
              <w:shd w:val="clear" w:color="auto" w:fill="FFFFFF"/>
              <w:autoSpaceDE w:val="0"/>
              <w:autoSpaceDN w:val="0"/>
              <w:adjustRightInd w:val="0"/>
              <w:jc w:val="both"/>
              <w:rPr>
                <w:rFonts w:ascii="Arial" w:hAnsi="Arial" w:cs="Arial"/>
                <w:color w:val="000000" w:themeColor="text1"/>
                <w:sz w:val="16"/>
                <w:szCs w:val="16"/>
              </w:rPr>
            </w:pPr>
          </w:p>
        </w:tc>
      </w:tr>
      <w:tr w:rsidR="0058228E" w:rsidRPr="00894DE9" w14:paraId="443E1D2C" w14:textId="77777777" w:rsidTr="005E751F">
        <w:trPr>
          <w:jc w:val="center"/>
        </w:trPr>
        <w:tc>
          <w:tcPr>
            <w:tcW w:w="9085" w:type="dxa"/>
          </w:tcPr>
          <w:p w14:paraId="18233D15" w14:textId="2AAAC95E" w:rsidR="0058228E" w:rsidRPr="006C346B" w:rsidRDefault="0058228E" w:rsidP="00894DE9">
            <w:pPr>
              <w:rPr>
                <w:rFonts w:ascii="Arial" w:hAnsi="Arial" w:cs="Arial"/>
              </w:rPr>
            </w:pPr>
            <w:r w:rsidRPr="006C346B">
              <w:rPr>
                <w:rFonts w:ascii="Arial" w:hAnsi="Arial" w:cs="Arial"/>
              </w:rPr>
              <w:t xml:space="preserve">Pages 66 – 67: </w:t>
            </w:r>
            <w:r w:rsidRPr="006C346B">
              <w:rPr>
                <w:rFonts w:ascii="Arial" w:hAnsi="Arial" w:cs="Arial"/>
                <w:b/>
                <w:bCs/>
              </w:rPr>
              <w:t>ADMINIST</w:t>
            </w:r>
            <w:r w:rsidR="004C0CC5" w:rsidRPr="006C346B">
              <w:rPr>
                <w:rFonts w:ascii="Arial" w:hAnsi="Arial" w:cs="Arial"/>
                <w:b/>
                <w:bCs/>
              </w:rPr>
              <w:t>R</w:t>
            </w:r>
            <w:r w:rsidRPr="006C346B">
              <w:rPr>
                <w:rFonts w:ascii="Arial" w:hAnsi="Arial" w:cs="Arial"/>
                <w:b/>
                <w:bCs/>
              </w:rPr>
              <w:t>ATIVE REVIEW AND APPEAL PROCEDURES</w:t>
            </w:r>
          </w:p>
        </w:tc>
        <w:tc>
          <w:tcPr>
            <w:tcW w:w="9000" w:type="dxa"/>
          </w:tcPr>
          <w:p w14:paraId="1AEAFECF" w14:textId="74FBD9B6" w:rsidR="0058228E" w:rsidRPr="006C346B" w:rsidRDefault="0058228E" w:rsidP="0058228E">
            <w:pPr>
              <w:shd w:val="clear" w:color="auto" w:fill="FFFFFF"/>
              <w:autoSpaceDE w:val="0"/>
              <w:autoSpaceDN w:val="0"/>
              <w:adjustRightInd w:val="0"/>
              <w:jc w:val="both"/>
              <w:rPr>
                <w:rFonts w:ascii="Arial" w:hAnsi="Arial" w:cs="Arial"/>
                <w:color w:val="000000" w:themeColor="text1"/>
              </w:rPr>
            </w:pPr>
            <w:r w:rsidRPr="006C346B">
              <w:rPr>
                <w:rFonts w:ascii="Arial" w:hAnsi="Arial" w:cs="Arial"/>
                <w:color w:val="000000" w:themeColor="text1"/>
              </w:rPr>
              <w:t xml:space="preserve">Pages 69 – 71: </w:t>
            </w:r>
            <w:r w:rsidRPr="006C346B">
              <w:rPr>
                <w:rFonts w:ascii="Arial" w:hAnsi="Arial" w:cs="Arial"/>
                <w:b/>
                <w:bCs/>
                <w:color w:val="000000" w:themeColor="text1"/>
              </w:rPr>
              <w:t>ADMINIST</w:t>
            </w:r>
            <w:r w:rsidR="004C0CC5" w:rsidRPr="006C346B">
              <w:rPr>
                <w:rFonts w:ascii="Arial" w:hAnsi="Arial" w:cs="Arial"/>
                <w:b/>
                <w:bCs/>
                <w:color w:val="000000" w:themeColor="text1"/>
              </w:rPr>
              <w:t>R</w:t>
            </w:r>
            <w:r w:rsidRPr="006C346B">
              <w:rPr>
                <w:rFonts w:ascii="Arial" w:hAnsi="Arial" w:cs="Arial"/>
                <w:b/>
                <w:bCs/>
                <w:color w:val="000000" w:themeColor="text1"/>
              </w:rPr>
              <w:t>ATIVE REVIEW AND APPEAL PROCEDURES</w:t>
            </w:r>
          </w:p>
        </w:tc>
      </w:tr>
      <w:tr w:rsidR="0058228E" w:rsidRPr="00894DE9" w14:paraId="32F22616" w14:textId="77777777" w:rsidTr="005E751F">
        <w:trPr>
          <w:jc w:val="center"/>
        </w:trPr>
        <w:tc>
          <w:tcPr>
            <w:tcW w:w="9085" w:type="dxa"/>
          </w:tcPr>
          <w:p w14:paraId="0BB64F43" w14:textId="77777777" w:rsidR="0058228E" w:rsidRPr="00894DE9" w:rsidRDefault="0058228E" w:rsidP="0058228E">
            <w:pPr>
              <w:pStyle w:val="Heading1"/>
              <w:jc w:val="center"/>
              <w:outlineLvl w:val="0"/>
              <w:rPr>
                <w:rFonts w:ascii="Arial" w:hAnsi="Arial" w:cs="Arial"/>
                <w:sz w:val="16"/>
                <w:szCs w:val="16"/>
              </w:rPr>
            </w:pPr>
          </w:p>
          <w:p w14:paraId="4720F57C" w14:textId="6D94EC4F" w:rsidR="0058228E" w:rsidRPr="00894DE9" w:rsidRDefault="0058228E" w:rsidP="0058228E">
            <w:pPr>
              <w:pStyle w:val="Heading1"/>
              <w:jc w:val="center"/>
              <w:outlineLvl w:val="0"/>
              <w:rPr>
                <w:rFonts w:ascii="Arial" w:hAnsi="Arial" w:cs="Arial"/>
                <w:sz w:val="20"/>
                <w:szCs w:val="20"/>
              </w:rPr>
            </w:pPr>
            <w:r w:rsidRPr="00894DE9">
              <w:rPr>
                <w:rFonts w:ascii="Arial" w:hAnsi="Arial" w:cs="Arial"/>
                <w:sz w:val="20"/>
                <w:szCs w:val="20"/>
              </w:rPr>
              <w:t>ADMINISTRATIVE REVIEW AND APPEAL PROCEDURES</w:t>
            </w:r>
          </w:p>
          <w:p w14:paraId="5A9386AE" w14:textId="77777777" w:rsidR="009D1E19" w:rsidRPr="00894DE9" w:rsidRDefault="009D1E19" w:rsidP="0058228E">
            <w:pPr>
              <w:rPr>
                <w:rFonts w:ascii="Arial" w:hAnsi="Arial" w:cs="Arial"/>
                <w:sz w:val="16"/>
                <w:szCs w:val="16"/>
              </w:rPr>
            </w:pPr>
          </w:p>
          <w:p w14:paraId="6D362462" w14:textId="78E62632" w:rsidR="009D1E19" w:rsidRPr="00935543" w:rsidRDefault="0058228E" w:rsidP="00935543">
            <w:pPr>
              <w:pBdr>
                <w:top w:val="single" w:sz="24" w:space="0" w:color="C1D72D"/>
                <w:left w:val="single" w:sz="24" w:space="0" w:color="C1D72D"/>
                <w:bottom w:val="single" w:sz="24" w:space="0" w:color="C1D72D"/>
                <w:right w:val="single" w:sz="24" w:space="3" w:color="C1D72D"/>
              </w:pBdr>
              <w:shd w:val="clear" w:color="auto" w:fill="C1D72D"/>
              <w:ind w:left="-180"/>
              <w:outlineLvl w:val="1"/>
              <w:rPr>
                <w:rFonts w:ascii="Arial" w:eastAsia="Times New Roman" w:hAnsi="Arial" w:cs="Arial"/>
                <w:b/>
                <w:color w:val="000000" w:themeColor="text1"/>
                <w:spacing w:val="15"/>
                <w:sz w:val="16"/>
                <w:szCs w:val="16"/>
              </w:rPr>
            </w:pPr>
            <w:r w:rsidRPr="00894DE9">
              <w:rPr>
                <w:rFonts w:ascii="Arial" w:eastAsia="Times New Roman" w:hAnsi="Arial" w:cs="Arial"/>
                <w:b/>
                <w:color w:val="000000" w:themeColor="text1"/>
                <w:spacing w:val="15"/>
                <w:sz w:val="16"/>
                <w:szCs w:val="16"/>
              </w:rPr>
              <w:t xml:space="preserve">  </w:t>
            </w:r>
            <w:r w:rsidRPr="006C346B">
              <w:rPr>
                <w:rFonts w:ascii="Arial" w:eastAsia="Times New Roman" w:hAnsi="Arial" w:cs="Arial"/>
                <w:b/>
                <w:spacing w:val="15"/>
                <w:sz w:val="16"/>
                <w:szCs w:val="16"/>
              </w:rPr>
              <w:t>Procedures for Vendor Administrative Review, Hearings and Appeals</w:t>
            </w:r>
          </w:p>
          <w:p w14:paraId="4B94FC5C" w14:textId="511EA9A7" w:rsidR="0058228E" w:rsidRDefault="0058228E" w:rsidP="0058228E">
            <w:pPr>
              <w:autoSpaceDE w:val="0"/>
              <w:autoSpaceDN w:val="0"/>
              <w:adjustRightInd w:val="0"/>
              <w:ind w:left="144"/>
              <w:jc w:val="both"/>
              <w:rPr>
                <w:rFonts w:ascii="Arial" w:hAnsi="Arial" w:cs="Arial"/>
                <w:b/>
                <w:sz w:val="16"/>
                <w:szCs w:val="16"/>
              </w:rPr>
            </w:pPr>
          </w:p>
          <w:p w14:paraId="205F54CB" w14:textId="77777777" w:rsidR="009D1E19" w:rsidRPr="00894DE9" w:rsidRDefault="009D1E19" w:rsidP="0058228E">
            <w:pPr>
              <w:autoSpaceDE w:val="0"/>
              <w:autoSpaceDN w:val="0"/>
              <w:adjustRightInd w:val="0"/>
              <w:ind w:left="144"/>
              <w:jc w:val="both"/>
              <w:rPr>
                <w:rFonts w:ascii="Arial" w:hAnsi="Arial" w:cs="Arial"/>
                <w:b/>
                <w:sz w:val="16"/>
                <w:szCs w:val="16"/>
              </w:rPr>
            </w:pPr>
          </w:p>
          <w:p w14:paraId="7DC32EC3" w14:textId="480B7C99" w:rsidR="0058228E" w:rsidRPr="00894DE9" w:rsidRDefault="0058228E" w:rsidP="00823B57">
            <w:pPr>
              <w:pStyle w:val="ListParagraph"/>
              <w:numPr>
                <w:ilvl w:val="0"/>
                <w:numId w:val="14"/>
              </w:numPr>
              <w:autoSpaceDE w:val="0"/>
              <w:autoSpaceDN w:val="0"/>
              <w:adjustRightInd w:val="0"/>
              <w:jc w:val="both"/>
              <w:rPr>
                <w:rFonts w:ascii="Arial" w:hAnsi="Arial" w:cs="Arial"/>
                <w:sz w:val="16"/>
                <w:szCs w:val="16"/>
              </w:rPr>
            </w:pPr>
            <w:r w:rsidRPr="00894DE9">
              <w:rPr>
                <w:rFonts w:ascii="Arial" w:hAnsi="Arial" w:cs="Arial"/>
                <w:b/>
                <w:sz w:val="16"/>
                <w:szCs w:val="16"/>
                <w:u w:val="single"/>
              </w:rPr>
              <w:t>Effective Date of Adverse Actions</w:t>
            </w:r>
            <w:r w:rsidRPr="00894DE9">
              <w:rPr>
                <w:rFonts w:ascii="Arial" w:hAnsi="Arial" w:cs="Arial"/>
                <w:b/>
                <w:sz w:val="16"/>
                <w:szCs w:val="16"/>
              </w:rPr>
              <w:t xml:space="preserve"> </w:t>
            </w:r>
            <w:r w:rsidRPr="00894DE9">
              <w:rPr>
                <w:rFonts w:ascii="Arial" w:hAnsi="Arial" w:cs="Arial"/>
                <w:sz w:val="16"/>
                <w:szCs w:val="16"/>
              </w:rPr>
              <w:t xml:space="preserve">Unless a later date is specified in the notice of adverse action against a vendor by the State agency, all adverse actions (except denials of vendor authorization and permanent disqualifications which are </w:t>
            </w:r>
            <w:r w:rsidRPr="00894DE9">
              <w:rPr>
                <w:rFonts w:ascii="Arial" w:hAnsi="Arial" w:cs="Arial"/>
                <w:sz w:val="16"/>
                <w:szCs w:val="16"/>
              </w:rPr>
              <w:lastRenderedPageBreak/>
              <w:t xml:space="preserve">effective on the date of receipt of the notice) shall be effective fifteen days after the date of the notice of the adverse action.  All adverse actions shall remain in effect during the administrative appeal process.  </w:t>
            </w:r>
          </w:p>
          <w:p w14:paraId="40A2FE88" w14:textId="77777777" w:rsidR="0058228E" w:rsidRPr="00894DE9" w:rsidRDefault="0058228E" w:rsidP="0058228E">
            <w:pPr>
              <w:pStyle w:val="ListParagraph"/>
              <w:autoSpaceDE w:val="0"/>
              <w:autoSpaceDN w:val="0"/>
              <w:adjustRightInd w:val="0"/>
              <w:ind w:left="504"/>
              <w:jc w:val="both"/>
              <w:rPr>
                <w:rFonts w:ascii="Arial" w:hAnsi="Arial" w:cs="Arial"/>
                <w:sz w:val="16"/>
                <w:szCs w:val="16"/>
              </w:rPr>
            </w:pPr>
          </w:p>
          <w:p w14:paraId="43E5DA96" w14:textId="77777777" w:rsidR="0058228E" w:rsidRPr="00894DE9" w:rsidRDefault="0058228E" w:rsidP="0058228E">
            <w:pPr>
              <w:autoSpaceDE w:val="0"/>
              <w:autoSpaceDN w:val="0"/>
              <w:adjustRightInd w:val="0"/>
              <w:spacing w:after="240"/>
              <w:ind w:left="144"/>
              <w:jc w:val="both"/>
              <w:rPr>
                <w:rFonts w:ascii="Arial" w:hAnsi="Arial" w:cs="Arial"/>
                <w:b/>
                <w:sz w:val="16"/>
                <w:szCs w:val="16"/>
                <w:u w:val="single"/>
              </w:rPr>
            </w:pPr>
            <w:r w:rsidRPr="00894DE9">
              <w:rPr>
                <w:rFonts w:ascii="Arial" w:hAnsi="Arial" w:cs="Arial"/>
                <w:b/>
                <w:sz w:val="16"/>
                <w:szCs w:val="16"/>
              </w:rPr>
              <w:t xml:space="preserve">(2)  </w:t>
            </w:r>
            <w:r w:rsidRPr="00894DE9">
              <w:rPr>
                <w:rFonts w:ascii="Arial" w:hAnsi="Arial" w:cs="Arial"/>
                <w:b/>
                <w:sz w:val="16"/>
                <w:szCs w:val="16"/>
                <w:u w:val="single"/>
              </w:rPr>
              <w:t xml:space="preserve">Full Administrative Review  </w:t>
            </w:r>
          </w:p>
          <w:p w14:paraId="63FF8E1F" w14:textId="77777777" w:rsidR="0058228E" w:rsidRPr="00894DE9" w:rsidRDefault="0058228E" w:rsidP="0058228E">
            <w:pPr>
              <w:autoSpaceDE w:val="0"/>
              <w:autoSpaceDN w:val="0"/>
              <w:adjustRightInd w:val="0"/>
              <w:spacing w:after="240"/>
              <w:ind w:left="720"/>
              <w:jc w:val="both"/>
              <w:rPr>
                <w:rFonts w:ascii="Arial" w:hAnsi="Arial" w:cs="Arial"/>
                <w:b/>
                <w:sz w:val="16"/>
                <w:szCs w:val="16"/>
                <w:u w:val="single"/>
              </w:rPr>
            </w:pPr>
            <w:r w:rsidRPr="00894DE9">
              <w:rPr>
                <w:rFonts w:ascii="Arial" w:hAnsi="Arial" w:cs="Arial"/>
                <w:sz w:val="16"/>
                <w:szCs w:val="16"/>
              </w:rPr>
              <w:t>(a)  The following adverse actions shall be subject to full administrative review upon timely request by the vendor:</w:t>
            </w:r>
          </w:p>
          <w:p w14:paraId="5DFC2F19" w14:textId="77777777" w:rsidR="0058228E" w:rsidRPr="00894DE9" w:rsidRDefault="0058228E" w:rsidP="0058228E">
            <w:pPr>
              <w:autoSpaceDE w:val="0"/>
              <w:autoSpaceDN w:val="0"/>
              <w:adjustRightInd w:val="0"/>
              <w:ind w:left="2160" w:hanging="720"/>
              <w:jc w:val="both"/>
              <w:rPr>
                <w:rFonts w:ascii="Arial" w:hAnsi="Arial" w:cs="Arial"/>
                <w:sz w:val="16"/>
                <w:szCs w:val="16"/>
              </w:rPr>
            </w:pPr>
            <w:r w:rsidRPr="00894DE9">
              <w:rPr>
                <w:rFonts w:ascii="Arial" w:hAnsi="Arial" w:cs="Arial"/>
                <w:sz w:val="16"/>
                <w:szCs w:val="16"/>
              </w:rPr>
              <w:t>(</w:t>
            </w:r>
            <w:proofErr w:type="spellStart"/>
            <w:r w:rsidRPr="00894DE9">
              <w:rPr>
                <w:rFonts w:ascii="Arial" w:hAnsi="Arial" w:cs="Arial"/>
                <w:sz w:val="16"/>
                <w:szCs w:val="16"/>
              </w:rPr>
              <w:t>i</w:t>
            </w:r>
            <w:proofErr w:type="spellEnd"/>
            <w:r w:rsidRPr="00894DE9">
              <w:rPr>
                <w:rFonts w:ascii="Arial" w:hAnsi="Arial" w:cs="Arial"/>
                <w:sz w:val="16"/>
                <w:szCs w:val="16"/>
              </w:rPr>
              <w:t xml:space="preserve">) </w:t>
            </w:r>
            <w:r w:rsidRPr="00894DE9">
              <w:rPr>
                <w:rFonts w:ascii="Arial" w:hAnsi="Arial" w:cs="Arial"/>
                <w:sz w:val="16"/>
                <w:szCs w:val="16"/>
              </w:rPr>
              <w:tab/>
              <w:t xml:space="preserve">denial of authorization based on the application of the vendor selection criteria for minimum variety and quantity of authorized supplemental foods, or on a determination that the vendor is operating a store sold by its previous owner </w:t>
            </w:r>
            <w:proofErr w:type="gramStart"/>
            <w:r w:rsidRPr="00894DE9">
              <w:rPr>
                <w:rFonts w:ascii="Arial" w:hAnsi="Arial" w:cs="Arial"/>
                <w:sz w:val="16"/>
                <w:szCs w:val="16"/>
              </w:rPr>
              <w:t>in an attempt to</w:t>
            </w:r>
            <w:proofErr w:type="gramEnd"/>
            <w:r w:rsidRPr="00894DE9">
              <w:rPr>
                <w:rFonts w:ascii="Arial" w:hAnsi="Arial" w:cs="Arial"/>
                <w:sz w:val="16"/>
                <w:szCs w:val="16"/>
              </w:rPr>
              <w:t xml:space="preserve"> circumvent a sanction, as stated in 7 C.F.R. § 246.12(g)(7);</w:t>
            </w:r>
          </w:p>
          <w:p w14:paraId="2EA7CB3E" w14:textId="77777777" w:rsidR="0058228E" w:rsidRPr="00894DE9" w:rsidRDefault="0058228E" w:rsidP="0058228E">
            <w:pPr>
              <w:autoSpaceDE w:val="0"/>
              <w:autoSpaceDN w:val="0"/>
              <w:adjustRightInd w:val="0"/>
              <w:ind w:left="2160" w:hanging="720"/>
              <w:jc w:val="both"/>
              <w:rPr>
                <w:rFonts w:ascii="Arial" w:hAnsi="Arial" w:cs="Arial"/>
                <w:sz w:val="16"/>
                <w:szCs w:val="16"/>
              </w:rPr>
            </w:pPr>
            <w:r w:rsidRPr="00894DE9">
              <w:rPr>
                <w:rFonts w:ascii="Arial" w:hAnsi="Arial" w:cs="Arial"/>
                <w:sz w:val="16"/>
                <w:szCs w:val="16"/>
              </w:rPr>
              <w:t xml:space="preserve">(ii) </w:t>
            </w:r>
            <w:r w:rsidRPr="00894DE9">
              <w:rPr>
                <w:rFonts w:ascii="Arial" w:hAnsi="Arial" w:cs="Arial"/>
                <w:sz w:val="16"/>
                <w:szCs w:val="16"/>
              </w:rPr>
              <w:tab/>
              <w:t>termination of an agreement for cause;</w:t>
            </w:r>
          </w:p>
          <w:p w14:paraId="762CD858" w14:textId="77777777" w:rsidR="0058228E" w:rsidRPr="00894DE9" w:rsidRDefault="0058228E" w:rsidP="0058228E">
            <w:pPr>
              <w:autoSpaceDE w:val="0"/>
              <w:autoSpaceDN w:val="0"/>
              <w:adjustRightInd w:val="0"/>
              <w:ind w:left="2160" w:hanging="720"/>
              <w:jc w:val="both"/>
              <w:rPr>
                <w:rFonts w:ascii="Arial" w:hAnsi="Arial" w:cs="Arial"/>
                <w:sz w:val="16"/>
                <w:szCs w:val="16"/>
              </w:rPr>
            </w:pPr>
            <w:r w:rsidRPr="00894DE9">
              <w:rPr>
                <w:rFonts w:ascii="Arial" w:hAnsi="Arial" w:cs="Arial"/>
                <w:sz w:val="16"/>
                <w:szCs w:val="16"/>
              </w:rPr>
              <w:t xml:space="preserve">(iii) </w:t>
            </w:r>
            <w:r w:rsidRPr="00894DE9">
              <w:rPr>
                <w:rFonts w:ascii="Arial" w:hAnsi="Arial" w:cs="Arial"/>
                <w:sz w:val="16"/>
                <w:szCs w:val="16"/>
              </w:rPr>
              <w:tab/>
              <w:t>disqualification; and</w:t>
            </w:r>
          </w:p>
          <w:p w14:paraId="3174AB78" w14:textId="7E97A705" w:rsidR="0058228E" w:rsidRPr="00894DE9" w:rsidRDefault="0058228E" w:rsidP="0058228E">
            <w:pPr>
              <w:autoSpaceDE w:val="0"/>
              <w:autoSpaceDN w:val="0"/>
              <w:adjustRightInd w:val="0"/>
              <w:ind w:left="2160" w:hanging="720"/>
              <w:jc w:val="both"/>
              <w:rPr>
                <w:rFonts w:ascii="Arial" w:hAnsi="Arial" w:cs="Arial"/>
                <w:sz w:val="16"/>
                <w:szCs w:val="16"/>
              </w:rPr>
            </w:pPr>
            <w:r w:rsidRPr="00894DE9">
              <w:rPr>
                <w:rFonts w:ascii="Arial" w:hAnsi="Arial" w:cs="Arial"/>
                <w:sz w:val="16"/>
                <w:szCs w:val="16"/>
              </w:rPr>
              <w:t xml:space="preserve">(iv) </w:t>
            </w:r>
            <w:r w:rsidRPr="00894DE9">
              <w:rPr>
                <w:rFonts w:ascii="Arial" w:hAnsi="Arial" w:cs="Arial"/>
                <w:sz w:val="16"/>
                <w:szCs w:val="16"/>
              </w:rPr>
              <w:tab/>
              <w:t>imposition of a fine or a civil money penalty in lieu of disqualification.</w:t>
            </w:r>
          </w:p>
          <w:p w14:paraId="1AEF58C7" w14:textId="77777777" w:rsidR="0058228E" w:rsidRPr="00894DE9" w:rsidRDefault="0058228E" w:rsidP="0058228E">
            <w:pPr>
              <w:autoSpaceDE w:val="0"/>
              <w:autoSpaceDN w:val="0"/>
              <w:adjustRightInd w:val="0"/>
              <w:ind w:left="2160" w:hanging="720"/>
              <w:jc w:val="both"/>
              <w:rPr>
                <w:rFonts w:ascii="Arial" w:hAnsi="Arial" w:cs="Arial"/>
                <w:sz w:val="16"/>
                <w:szCs w:val="16"/>
              </w:rPr>
            </w:pPr>
          </w:p>
          <w:p w14:paraId="63E2EC0A" w14:textId="77777777" w:rsidR="0058228E" w:rsidRPr="00894DE9" w:rsidRDefault="0058228E" w:rsidP="0058228E">
            <w:pPr>
              <w:autoSpaceDE w:val="0"/>
              <w:autoSpaceDN w:val="0"/>
              <w:adjustRightInd w:val="0"/>
              <w:ind w:left="720"/>
              <w:jc w:val="both"/>
              <w:rPr>
                <w:rFonts w:ascii="Arial" w:hAnsi="Arial" w:cs="Arial"/>
                <w:sz w:val="16"/>
                <w:szCs w:val="16"/>
              </w:rPr>
            </w:pPr>
            <w:r w:rsidRPr="00894DE9">
              <w:rPr>
                <w:rFonts w:ascii="Arial" w:hAnsi="Arial" w:cs="Arial"/>
                <w:sz w:val="16"/>
                <w:szCs w:val="16"/>
              </w:rPr>
              <w:t>(b)  These procedures shall be followed in cases meriting full administrative review:</w:t>
            </w:r>
          </w:p>
          <w:p w14:paraId="1386267C" w14:textId="77777777" w:rsidR="0058228E" w:rsidRPr="00894DE9" w:rsidRDefault="0058228E" w:rsidP="0058228E">
            <w:pPr>
              <w:autoSpaceDE w:val="0"/>
              <w:autoSpaceDN w:val="0"/>
              <w:adjustRightInd w:val="0"/>
              <w:ind w:left="2160" w:hanging="720"/>
              <w:jc w:val="both"/>
              <w:rPr>
                <w:rFonts w:ascii="Arial" w:hAnsi="Arial" w:cs="Arial"/>
                <w:sz w:val="16"/>
                <w:szCs w:val="16"/>
              </w:rPr>
            </w:pPr>
            <w:r w:rsidRPr="00894DE9">
              <w:rPr>
                <w:rFonts w:ascii="Arial" w:hAnsi="Arial" w:cs="Arial"/>
                <w:sz w:val="16"/>
                <w:szCs w:val="16"/>
              </w:rPr>
              <w:t>(</w:t>
            </w:r>
            <w:proofErr w:type="spellStart"/>
            <w:r w:rsidRPr="00894DE9">
              <w:rPr>
                <w:rFonts w:ascii="Arial" w:hAnsi="Arial" w:cs="Arial"/>
                <w:sz w:val="16"/>
                <w:szCs w:val="16"/>
              </w:rPr>
              <w:t>i</w:t>
            </w:r>
            <w:proofErr w:type="spellEnd"/>
            <w:r w:rsidRPr="00894DE9">
              <w:rPr>
                <w:rFonts w:ascii="Arial" w:hAnsi="Arial" w:cs="Arial"/>
                <w:sz w:val="16"/>
                <w:szCs w:val="16"/>
              </w:rPr>
              <w:t xml:space="preserve">)  </w:t>
            </w:r>
            <w:r w:rsidRPr="00894DE9">
              <w:rPr>
                <w:rFonts w:ascii="Arial" w:hAnsi="Arial" w:cs="Arial"/>
                <w:sz w:val="16"/>
                <w:szCs w:val="16"/>
              </w:rPr>
              <w:tab/>
              <w:t xml:space="preserve">The State agency shall give written notice to the vendor of the adverse action, the procedures to follow to obtain full administrative review, the causes for and the effective date of the action. When a vendor is disqualified due in whole or in part for any of the violations listed in 7 C.F.R § 246.12(l)(1), the notice shall include the following statement: "This disqualification from WIC may result in disqualification as a retailer in SNAP. Such disqualification is not subject to administrative or judicial review under SNAP." </w:t>
            </w:r>
          </w:p>
          <w:p w14:paraId="1C7F1746" w14:textId="588B5AE5" w:rsidR="0058228E" w:rsidRDefault="0058228E" w:rsidP="0058228E">
            <w:pPr>
              <w:autoSpaceDE w:val="0"/>
              <w:autoSpaceDN w:val="0"/>
              <w:adjustRightInd w:val="0"/>
              <w:ind w:left="2160" w:hanging="720"/>
              <w:jc w:val="both"/>
              <w:rPr>
                <w:rFonts w:ascii="Arial" w:hAnsi="Arial" w:cs="Arial"/>
                <w:sz w:val="16"/>
                <w:szCs w:val="16"/>
              </w:rPr>
            </w:pPr>
            <w:r w:rsidRPr="00894DE9">
              <w:rPr>
                <w:rFonts w:ascii="Arial" w:hAnsi="Arial" w:cs="Arial"/>
                <w:sz w:val="16"/>
                <w:szCs w:val="16"/>
              </w:rPr>
              <w:t xml:space="preserve">(ii)  </w:t>
            </w:r>
            <w:r w:rsidRPr="00894DE9">
              <w:rPr>
                <w:rFonts w:ascii="Arial" w:hAnsi="Arial" w:cs="Arial"/>
                <w:sz w:val="16"/>
                <w:szCs w:val="16"/>
              </w:rPr>
              <w:tab/>
              <w:t>A vendor seeking review must send a written request for review to the Commissioner of the State agency within fifteen days from the date of the notice of adverse action, with a copy of the decision to be reviewed and any documents, argument, or information that the vendor contends would justify reversal;</w:t>
            </w:r>
          </w:p>
          <w:p w14:paraId="752AECEA" w14:textId="77777777" w:rsidR="00431F72" w:rsidRPr="00894DE9" w:rsidRDefault="00431F72" w:rsidP="0058228E">
            <w:pPr>
              <w:autoSpaceDE w:val="0"/>
              <w:autoSpaceDN w:val="0"/>
              <w:adjustRightInd w:val="0"/>
              <w:ind w:left="2160" w:hanging="720"/>
              <w:jc w:val="both"/>
              <w:rPr>
                <w:rFonts w:ascii="Arial" w:hAnsi="Arial" w:cs="Arial"/>
                <w:sz w:val="16"/>
                <w:szCs w:val="16"/>
              </w:rPr>
            </w:pPr>
          </w:p>
          <w:p w14:paraId="52ACA30F" w14:textId="77777777" w:rsidR="0058228E" w:rsidRPr="00894DE9" w:rsidRDefault="0058228E" w:rsidP="0058228E">
            <w:pPr>
              <w:autoSpaceDE w:val="0"/>
              <w:autoSpaceDN w:val="0"/>
              <w:adjustRightInd w:val="0"/>
              <w:ind w:left="2160" w:hanging="720"/>
              <w:jc w:val="both"/>
              <w:rPr>
                <w:rFonts w:ascii="Arial" w:hAnsi="Arial" w:cs="Arial"/>
                <w:sz w:val="16"/>
                <w:szCs w:val="16"/>
              </w:rPr>
            </w:pPr>
            <w:r w:rsidRPr="00894DE9">
              <w:rPr>
                <w:rFonts w:ascii="Arial" w:hAnsi="Arial" w:cs="Arial"/>
                <w:sz w:val="16"/>
                <w:szCs w:val="16"/>
              </w:rPr>
              <w:t>(iii)</w:t>
            </w:r>
            <w:r w:rsidRPr="00894DE9">
              <w:rPr>
                <w:rFonts w:ascii="Arial" w:hAnsi="Arial" w:cs="Arial"/>
                <w:sz w:val="16"/>
                <w:szCs w:val="16"/>
              </w:rPr>
              <w:tab/>
              <w:t>Upon receiving a timely request for review, the Commissioner shall refer the case to the Office of State Administrative Hearings (OSAH) for initial decision.</w:t>
            </w:r>
          </w:p>
          <w:p w14:paraId="43F84CFE" w14:textId="77777777" w:rsidR="0058228E" w:rsidRPr="00894DE9" w:rsidRDefault="0058228E" w:rsidP="0058228E">
            <w:pPr>
              <w:autoSpaceDE w:val="0"/>
              <w:autoSpaceDN w:val="0"/>
              <w:adjustRightInd w:val="0"/>
              <w:ind w:left="2160" w:hanging="720"/>
              <w:jc w:val="both"/>
              <w:rPr>
                <w:rFonts w:ascii="Arial" w:hAnsi="Arial" w:cs="Arial"/>
                <w:sz w:val="16"/>
                <w:szCs w:val="16"/>
              </w:rPr>
            </w:pPr>
            <w:r w:rsidRPr="00894DE9">
              <w:rPr>
                <w:rFonts w:ascii="Arial" w:hAnsi="Arial" w:cs="Arial"/>
                <w:sz w:val="16"/>
                <w:szCs w:val="16"/>
              </w:rPr>
              <w:t>(iv)</w:t>
            </w:r>
            <w:r w:rsidRPr="00894DE9">
              <w:rPr>
                <w:rFonts w:ascii="Arial" w:hAnsi="Arial" w:cs="Arial"/>
                <w:sz w:val="16"/>
                <w:szCs w:val="16"/>
              </w:rPr>
              <w:tab/>
              <w:t>The hearing before OSAH shall be conducted in accordance with the Georgia Administrative Procedures Act and the rules of OSAH.  In addition, the Administrative Law Judge (ALJ) shall ensure that the vendor is given:</w:t>
            </w:r>
          </w:p>
          <w:p w14:paraId="27AE7E3F" w14:textId="77777777" w:rsidR="0058228E" w:rsidRPr="00894DE9" w:rsidRDefault="0058228E" w:rsidP="00823B57">
            <w:pPr>
              <w:numPr>
                <w:ilvl w:val="0"/>
                <w:numId w:val="13"/>
              </w:numPr>
              <w:autoSpaceDE w:val="0"/>
              <w:autoSpaceDN w:val="0"/>
              <w:adjustRightInd w:val="0"/>
              <w:spacing w:before="200"/>
              <w:jc w:val="both"/>
              <w:rPr>
                <w:rFonts w:ascii="Arial" w:hAnsi="Arial" w:cs="Arial"/>
                <w:sz w:val="16"/>
                <w:szCs w:val="16"/>
              </w:rPr>
            </w:pPr>
            <w:r w:rsidRPr="00894DE9">
              <w:rPr>
                <w:rFonts w:ascii="Arial" w:hAnsi="Arial" w:cs="Arial"/>
                <w:sz w:val="16"/>
                <w:szCs w:val="16"/>
              </w:rPr>
              <w:t xml:space="preserve">Adequate advance notice of the time and place of the administrative review to provide all parties involved </w:t>
            </w:r>
            <w:proofErr w:type="gramStart"/>
            <w:r w:rsidRPr="00894DE9">
              <w:rPr>
                <w:rFonts w:ascii="Arial" w:hAnsi="Arial" w:cs="Arial"/>
                <w:sz w:val="16"/>
                <w:szCs w:val="16"/>
              </w:rPr>
              <w:t>sufficient</w:t>
            </w:r>
            <w:proofErr w:type="gramEnd"/>
            <w:r w:rsidRPr="00894DE9">
              <w:rPr>
                <w:rFonts w:ascii="Arial" w:hAnsi="Arial" w:cs="Arial"/>
                <w:sz w:val="16"/>
                <w:szCs w:val="16"/>
              </w:rPr>
              <w:t xml:space="preserve"> time to prepare for the review;</w:t>
            </w:r>
          </w:p>
          <w:p w14:paraId="6C2E05C9" w14:textId="77777777" w:rsidR="0058228E" w:rsidRPr="00894DE9" w:rsidRDefault="0058228E" w:rsidP="00823B57">
            <w:pPr>
              <w:numPr>
                <w:ilvl w:val="0"/>
                <w:numId w:val="13"/>
              </w:numPr>
              <w:autoSpaceDE w:val="0"/>
              <w:autoSpaceDN w:val="0"/>
              <w:adjustRightInd w:val="0"/>
              <w:spacing w:before="200"/>
              <w:jc w:val="both"/>
              <w:rPr>
                <w:rFonts w:ascii="Arial" w:hAnsi="Arial" w:cs="Arial"/>
                <w:sz w:val="16"/>
                <w:szCs w:val="16"/>
              </w:rPr>
            </w:pPr>
            <w:r w:rsidRPr="00894DE9">
              <w:rPr>
                <w:rFonts w:ascii="Arial" w:hAnsi="Arial" w:cs="Arial"/>
                <w:sz w:val="16"/>
                <w:szCs w:val="16"/>
              </w:rPr>
              <w:t>The opportunity to present its case and at least one opportunity to reschedule the administrative review date upon specific request;</w:t>
            </w:r>
          </w:p>
          <w:p w14:paraId="3CA0D420" w14:textId="77777777" w:rsidR="0058228E" w:rsidRPr="00894DE9" w:rsidRDefault="0058228E" w:rsidP="00823B57">
            <w:pPr>
              <w:numPr>
                <w:ilvl w:val="0"/>
                <w:numId w:val="13"/>
              </w:numPr>
              <w:autoSpaceDE w:val="0"/>
              <w:autoSpaceDN w:val="0"/>
              <w:adjustRightInd w:val="0"/>
              <w:spacing w:before="200"/>
              <w:jc w:val="both"/>
              <w:rPr>
                <w:rFonts w:ascii="Arial" w:hAnsi="Arial" w:cs="Arial"/>
                <w:sz w:val="16"/>
                <w:szCs w:val="16"/>
              </w:rPr>
            </w:pPr>
            <w:r w:rsidRPr="00894DE9">
              <w:rPr>
                <w:rFonts w:ascii="Arial" w:hAnsi="Arial" w:cs="Arial"/>
                <w:sz w:val="16"/>
                <w:szCs w:val="16"/>
              </w:rPr>
              <w:t>The opportunity to cross-examine adverse witnesses. When necessary to protect the identity of WIC Program investigators, such examination may be conducted behind a protective screen or other device to conceal the investigator’s face and body;</w:t>
            </w:r>
          </w:p>
          <w:p w14:paraId="00F69CE1" w14:textId="77777777" w:rsidR="0058228E" w:rsidRPr="00894DE9" w:rsidRDefault="0058228E" w:rsidP="00823B57">
            <w:pPr>
              <w:numPr>
                <w:ilvl w:val="0"/>
                <w:numId w:val="13"/>
              </w:numPr>
              <w:autoSpaceDE w:val="0"/>
              <w:autoSpaceDN w:val="0"/>
              <w:adjustRightInd w:val="0"/>
              <w:spacing w:before="200"/>
              <w:jc w:val="both"/>
              <w:rPr>
                <w:rFonts w:ascii="Arial" w:hAnsi="Arial" w:cs="Arial"/>
                <w:sz w:val="16"/>
                <w:szCs w:val="16"/>
              </w:rPr>
            </w:pPr>
            <w:r w:rsidRPr="00894DE9">
              <w:rPr>
                <w:rFonts w:ascii="Arial" w:hAnsi="Arial" w:cs="Arial"/>
                <w:sz w:val="16"/>
                <w:szCs w:val="16"/>
              </w:rPr>
              <w:t>The opportunity to be represented by counsel; and</w:t>
            </w:r>
          </w:p>
          <w:p w14:paraId="0FED21A2" w14:textId="77777777" w:rsidR="0058228E" w:rsidRPr="00894DE9" w:rsidRDefault="0058228E" w:rsidP="00823B57">
            <w:pPr>
              <w:numPr>
                <w:ilvl w:val="0"/>
                <w:numId w:val="13"/>
              </w:numPr>
              <w:autoSpaceDE w:val="0"/>
              <w:autoSpaceDN w:val="0"/>
              <w:adjustRightInd w:val="0"/>
              <w:spacing w:before="200"/>
              <w:jc w:val="both"/>
              <w:rPr>
                <w:rFonts w:ascii="Arial" w:hAnsi="Arial" w:cs="Arial"/>
                <w:sz w:val="16"/>
                <w:szCs w:val="16"/>
              </w:rPr>
            </w:pPr>
            <w:r w:rsidRPr="00894DE9">
              <w:rPr>
                <w:rFonts w:ascii="Arial" w:hAnsi="Arial" w:cs="Arial"/>
                <w:sz w:val="16"/>
                <w:szCs w:val="16"/>
              </w:rPr>
              <w:t>The opportunity to examine prior to the hearing the evidence upon which the State agency's action is based.</w:t>
            </w:r>
          </w:p>
          <w:p w14:paraId="172FF8AE" w14:textId="77777777" w:rsidR="0058228E" w:rsidRPr="00894DE9" w:rsidRDefault="0058228E" w:rsidP="0058228E">
            <w:pPr>
              <w:autoSpaceDE w:val="0"/>
              <w:autoSpaceDN w:val="0"/>
              <w:adjustRightInd w:val="0"/>
              <w:ind w:left="2160" w:hanging="720"/>
              <w:jc w:val="both"/>
              <w:rPr>
                <w:rFonts w:ascii="Arial" w:hAnsi="Arial" w:cs="Arial"/>
                <w:sz w:val="16"/>
                <w:szCs w:val="16"/>
              </w:rPr>
            </w:pPr>
            <w:r w:rsidRPr="00894DE9">
              <w:rPr>
                <w:rFonts w:ascii="Arial" w:hAnsi="Arial" w:cs="Arial"/>
                <w:sz w:val="16"/>
                <w:szCs w:val="16"/>
              </w:rPr>
              <w:lastRenderedPageBreak/>
              <w:t>(v)</w:t>
            </w:r>
            <w:r w:rsidRPr="00894DE9">
              <w:rPr>
                <w:rFonts w:ascii="Arial" w:hAnsi="Arial" w:cs="Arial"/>
                <w:sz w:val="16"/>
                <w:szCs w:val="16"/>
              </w:rPr>
              <w:tab/>
              <w:t>The ALJ’s determination shall be based solely on whether the State agency has correctly applied Federal and State statutes, regulations, policies, and procedures governing the WIC Program, according to the evidence presented at the review.</w:t>
            </w:r>
          </w:p>
          <w:p w14:paraId="2663EC5D" w14:textId="77777777" w:rsidR="0058228E" w:rsidRPr="00894DE9" w:rsidRDefault="0058228E" w:rsidP="0058228E">
            <w:pPr>
              <w:autoSpaceDE w:val="0"/>
              <w:autoSpaceDN w:val="0"/>
              <w:adjustRightInd w:val="0"/>
              <w:ind w:left="2160" w:hanging="720"/>
              <w:jc w:val="both"/>
              <w:rPr>
                <w:rFonts w:ascii="Arial" w:hAnsi="Arial" w:cs="Arial"/>
                <w:sz w:val="16"/>
                <w:szCs w:val="16"/>
              </w:rPr>
            </w:pPr>
            <w:r w:rsidRPr="00894DE9">
              <w:rPr>
                <w:rFonts w:ascii="Arial" w:hAnsi="Arial" w:cs="Arial"/>
                <w:sz w:val="16"/>
                <w:szCs w:val="16"/>
              </w:rPr>
              <w:t>(vi)</w:t>
            </w:r>
            <w:r w:rsidRPr="00894DE9">
              <w:rPr>
                <w:rFonts w:ascii="Arial" w:hAnsi="Arial" w:cs="Arial"/>
                <w:sz w:val="16"/>
                <w:szCs w:val="16"/>
              </w:rPr>
              <w:tab/>
              <w:t>The Commissioner shall appoint an attorney from the Office of General Counsel as a reviewing official to review the ALJ’s initial decision at the request of either party within ten days of the date of the ALJ’s initial decision, to ensure that it conforms to approved policies and procedures, and to render the final agency decision in accordance with O.C.G.A. § 50-13-41.  If neither party requests that the ALJ’s decision be reviewed, then the ALJ’s decision shall become the final agency decision thirty days after it was entered.</w:t>
            </w:r>
          </w:p>
          <w:p w14:paraId="626F7001" w14:textId="77777777" w:rsidR="0058228E" w:rsidRPr="00894DE9" w:rsidRDefault="0058228E" w:rsidP="0058228E">
            <w:pPr>
              <w:autoSpaceDE w:val="0"/>
              <w:autoSpaceDN w:val="0"/>
              <w:adjustRightInd w:val="0"/>
              <w:ind w:left="2160" w:hanging="720"/>
              <w:jc w:val="both"/>
              <w:rPr>
                <w:rFonts w:ascii="Arial" w:hAnsi="Arial" w:cs="Arial"/>
                <w:sz w:val="16"/>
                <w:szCs w:val="16"/>
              </w:rPr>
            </w:pPr>
            <w:r w:rsidRPr="00894DE9">
              <w:rPr>
                <w:rFonts w:ascii="Arial" w:hAnsi="Arial" w:cs="Arial"/>
                <w:sz w:val="16"/>
                <w:szCs w:val="16"/>
              </w:rPr>
              <w:t>(vii)</w:t>
            </w:r>
            <w:r w:rsidRPr="00894DE9">
              <w:rPr>
                <w:rFonts w:ascii="Arial" w:hAnsi="Arial" w:cs="Arial"/>
                <w:sz w:val="16"/>
                <w:szCs w:val="16"/>
              </w:rPr>
              <w:tab/>
              <w:t>When the ALJ’s decision is reviewed at the request of either party, the reviewing official shall provide written notification of the final agency decision, including the basis for the decision, and the vendor’s right to seek judicial review pursuant to O.C.G.A. § 50-13-19, within the time period prescribed by O.C.G.A. § 50-13-41.  If the adverse action under review has not already taken effect, the review official’s decision shall be effective on the date of receipt by the vendor.</w:t>
            </w:r>
          </w:p>
          <w:p w14:paraId="5D44DF81" w14:textId="202F6D0E" w:rsidR="0058228E" w:rsidRPr="00894DE9" w:rsidRDefault="0058228E" w:rsidP="0058228E">
            <w:pPr>
              <w:rPr>
                <w:rFonts w:ascii="Arial" w:hAnsi="Arial" w:cs="Arial"/>
                <w:sz w:val="16"/>
                <w:szCs w:val="16"/>
              </w:rPr>
            </w:pPr>
          </w:p>
        </w:tc>
        <w:tc>
          <w:tcPr>
            <w:tcW w:w="9000" w:type="dxa"/>
          </w:tcPr>
          <w:p w14:paraId="32564CEF" w14:textId="77777777" w:rsidR="0058228E" w:rsidRPr="00894DE9" w:rsidRDefault="0058228E" w:rsidP="0058228E">
            <w:pPr>
              <w:shd w:val="clear" w:color="auto" w:fill="FFFFFF"/>
              <w:autoSpaceDE w:val="0"/>
              <w:autoSpaceDN w:val="0"/>
              <w:adjustRightInd w:val="0"/>
              <w:jc w:val="both"/>
              <w:rPr>
                <w:rFonts w:ascii="Arial" w:hAnsi="Arial" w:cs="Arial"/>
                <w:color w:val="000000" w:themeColor="text1"/>
                <w:sz w:val="16"/>
                <w:szCs w:val="16"/>
              </w:rPr>
            </w:pPr>
          </w:p>
          <w:p w14:paraId="2FC4A6C4" w14:textId="77777777" w:rsidR="0058228E" w:rsidRPr="00894DE9" w:rsidRDefault="0058228E" w:rsidP="0058228E">
            <w:pPr>
              <w:pStyle w:val="Heading1"/>
              <w:jc w:val="center"/>
              <w:outlineLvl w:val="0"/>
              <w:rPr>
                <w:rFonts w:ascii="Arial" w:hAnsi="Arial" w:cs="Arial"/>
                <w:sz w:val="20"/>
                <w:szCs w:val="20"/>
              </w:rPr>
            </w:pPr>
            <w:r w:rsidRPr="00894DE9">
              <w:rPr>
                <w:rFonts w:ascii="Arial" w:hAnsi="Arial" w:cs="Arial"/>
                <w:sz w:val="16"/>
                <w:szCs w:val="16"/>
              </w:rPr>
              <w:t xml:space="preserve">        </w:t>
            </w:r>
            <w:bookmarkStart w:id="2" w:name="_Toc432598421"/>
            <w:r w:rsidRPr="00894DE9">
              <w:rPr>
                <w:rFonts w:ascii="Arial" w:hAnsi="Arial" w:cs="Arial"/>
                <w:sz w:val="20"/>
                <w:szCs w:val="20"/>
              </w:rPr>
              <w:t>ADMINISTRATIVE REVIEW AND APPEAL PROCEDURES</w:t>
            </w:r>
            <w:bookmarkEnd w:id="2"/>
          </w:p>
          <w:p w14:paraId="741CE29F" w14:textId="263E7FDA" w:rsidR="0058228E" w:rsidRPr="00894DE9" w:rsidRDefault="0058228E" w:rsidP="0058228E">
            <w:pPr>
              <w:pStyle w:val="Heading2"/>
              <w:outlineLvl w:val="1"/>
              <w:rPr>
                <w:rFonts w:ascii="Arial" w:hAnsi="Arial" w:cs="Arial"/>
                <w:sz w:val="16"/>
                <w:szCs w:val="16"/>
              </w:rPr>
            </w:pPr>
          </w:p>
          <w:p w14:paraId="26C44F15" w14:textId="25BB5EC5" w:rsidR="0058228E" w:rsidRPr="00894DE9" w:rsidRDefault="0058228E" w:rsidP="0058228E">
            <w:pPr>
              <w:pBdr>
                <w:top w:val="single" w:sz="24" w:space="0" w:color="C1D72D"/>
                <w:left w:val="single" w:sz="24" w:space="0" w:color="C1D72D"/>
                <w:bottom w:val="single" w:sz="24" w:space="0" w:color="C1D72D"/>
                <w:right w:val="single" w:sz="24" w:space="3" w:color="C1D72D"/>
              </w:pBdr>
              <w:shd w:val="clear" w:color="auto" w:fill="C1D72D"/>
              <w:ind w:left="-180"/>
              <w:outlineLvl w:val="1"/>
              <w:rPr>
                <w:rFonts w:ascii="Arial" w:eastAsia="Times New Roman" w:hAnsi="Arial" w:cs="Arial"/>
                <w:b/>
                <w:color w:val="000000" w:themeColor="text1"/>
                <w:spacing w:val="15"/>
                <w:sz w:val="16"/>
                <w:szCs w:val="16"/>
              </w:rPr>
            </w:pPr>
            <w:r w:rsidRPr="00894DE9">
              <w:rPr>
                <w:rFonts w:ascii="Arial" w:eastAsia="Times New Roman" w:hAnsi="Arial" w:cs="Arial"/>
                <w:b/>
                <w:color w:val="000000" w:themeColor="text1"/>
                <w:spacing w:val="15"/>
                <w:sz w:val="16"/>
                <w:szCs w:val="16"/>
              </w:rPr>
              <w:t xml:space="preserve">  </w:t>
            </w:r>
            <w:r w:rsidRPr="006C346B">
              <w:rPr>
                <w:rFonts w:ascii="Arial" w:eastAsia="Times New Roman" w:hAnsi="Arial" w:cs="Arial"/>
                <w:b/>
                <w:spacing w:val="15"/>
                <w:sz w:val="16"/>
                <w:szCs w:val="16"/>
              </w:rPr>
              <w:t>Procedures for Vendor Administrative Review, Hearings and Appeals</w:t>
            </w:r>
          </w:p>
          <w:p w14:paraId="7D016D52" w14:textId="77777777" w:rsidR="0058228E" w:rsidRPr="00894DE9" w:rsidRDefault="0058228E" w:rsidP="0058228E">
            <w:pPr>
              <w:shd w:val="clear" w:color="auto" w:fill="FFFFFF"/>
              <w:autoSpaceDE w:val="0"/>
              <w:autoSpaceDN w:val="0"/>
              <w:adjustRightInd w:val="0"/>
              <w:jc w:val="both"/>
              <w:rPr>
                <w:rFonts w:ascii="Arial" w:hAnsi="Arial" w:cs="Arial"/>
                <w:color w:val="000000" w:themeColor="text1"/>
                <w:sz w:val="16"/>
                <w:szCs w:val="16"/>
              </w:rPr>
            </w:pPr>
          </w:p>
          <w:p w14:paraId="698EF84A" w14:textId="77777777" w:rsidR="0058228E" w:rsidRPr="00032C8B" w:rsidRDefault="0058228E" w:rsidP="0058228E">
            <w:pPr>
              <w:autoSpaceDE w:val="0"/>
              <w:autoSpaceDN w:val="0"/>
              <w:adjustRightInd w:val="0"/>
              <w:spacing w:before="200"/>
              <w:ind w:left="144"/>
              <w:jc w:val="both"/>
              <w:rPr>
                <w:rFonts w:ascii="Arial" w:eastAsia="Times New Roman" w:hAnsi="Arial" w:cs="Arial"/>
                <w:sz w:val="16"/>
                <w:szCs w:val="16"/>
              </w:rPr>
            </w:pPr>
            <w:r w:rsidRPr="00032C8B">
              <w:rPr>
                <w:rFonts w:ascii="Arial" w:eastAsia="Times New Roman" w:hAnsi="Arial" w:cs="Arial"/>
                <w:b/>
                <w:sz w:val="16"/>
                <w:szCs w:val="16"/>
              </w:rPr>
              <w:t xml:space="preserve">(1) </w:t>
            </w:r>
            <w:r w:rsidRPr="00032C8B">
              <w:rPr>
                <w:rFonts w:ascii="Arial" w:eastAsia="Times New Roman" w:hAnsi="Arial" w:cs="Arial"/>
                <w:b/>
                <w:sz w:val="16"/>
                <w:szCs w:val="16"/>
                <w:u w:val="single"/>
              </w:rPr>
              <w:t>Effective Date of Adverse Actions</w:t>
            </w:r>
            <w:r w:rsidRPr="00032C8B">
              <w:rPr>
                <w:rFonts w:ascii="Arial" w:eastAsia="Times New Roman" w:hAnsi="Arial" w:cs="Arial"/>
                <w:b/>
                <w:sz w:val="16"/>
                <w:szCs w:val="16"/>
              </w:rPr>
              <w:t xml:space="preserve"> </w:t>
            </w:r>
            <w:r w:rsidRPr="00032C8B">
              <w:rPr>
                <w:rFonts w:ascii="Arial" w:eastAsia="Times New Roman" w:hAnsi="Arial" w:cs="Arial"/>
                <w:sz w:val="16"/>
                <w:szCs w:val="16"/>
              </w:rPr>
              <w:t xml:space="preserve">Unless a later date is specified in the notice of adverse action against a vendor by the State agency, all adverse actions (except denials of vendor authorization and permanent disqualifications which are </w:t>
            </w:r>
            <w:r w:rsidRPr="00032C8B">
              <w:rPr>
                <w:rFonts w:ascii="Arial" w:eastAsia="Times New Roman" w:hAnsi="Arial" w:cs="Arial"/>
                <w:sz w:val="16"/>
                <w:szCs w:val="16"/>
              </w:rPr>
              <w:lastRenderedPageBreak/>
              <w:t xml:space="preserve">effective on the date of receipt of the notice) shall be effective fifteen days after the date of the notice of the adverse action.  All adverse actions shall remain in effect during the administrative appeal process.  </w:t>
            </w:r>
          </w:p>
          <w:p w14:paraId="2CD814DD" w14:textId="77777777" w:rsidR="0058228E" w:rsidRPr="00032C8B" w:rsidRDefault="0058228E" w:rsidP="0058228E">
            <w:pPr>
              <w:autoSpaceDE w:val="0"/>
              <w:autoSpaceDN w:val="0"/>
              <w:adjustRightInd w:val="0"/>
              <w:spacing w:before="200" w:after="240"/>
              <w:ind w:left="144"/>
              <w:jc w:val="both"/>
              <w:rPr>
                <w:rFonts w:ascii="Arial" w:eastAsia="Times New Roman" w:hAnsi="Arial" w:cs="Arial"/>
                <w:b/>
                <w:sz w:val="16"/>
                <w:szCs w:val="16"/>
                <w:u w:val="single"/>
              </w:rPr>
            </w:pPr>
            <w:r w:rsidRPr="00032C8B">
              <w:rPr>
                <w:rFonts w:ascii="Arial" w:eastAsia="Times New Roman" w:hAnsi="Arial" w:cs="Arial"/>
                <w:b/>
                <w:sz w:val="16"/>
                <w:szCs w:val="16"/>
              </w:rPr>
              <w:t xml:space="preserve">(2)  </w:t>
            </w:r>
            <w:r w:rsidRPr="00032C8B">
              <w:rPr>
                <w:rFonts w:ascii="Arial" w:eastAsia="Times New Roman" w:hAnsi="Arial" w:cs="Arial"/>
                <w:b/>
                <w:sz w:val="16"/>
                <w:szCs w:val="16"/>
                <w:u w:val="single"/>
              </w:rPr>
              <w:t xml:space="preserve">Full Administrative Review  </w:t>
            </w:r>
          </w:p>
          <w:p w14:paraId="78A51DED" w14:textId="77777777" w:rsidR="0058228E" w:rsidRPr="00032C8B" w:rsidRDefault="0058228E" w:rsidP="0058228E">
            <w:pPr>
              <w:autoSpaceDE w:val="0"/>
              <w:autoSpaceDN w:val="0"/>
              <w:adjustRightInd w:val="0"/>
              <w:spacing w:before="200" w:after="240"/>
              <w:ind w:left="720"/>
              <w:jc w:val="both"/>
              <w:rPr>
                <w:rFonts w:ascii="Arial" w:eastAsia="Times New Roman" w:hAnsi="Arial" w:cs="Arial"/>
                <w:b/>
                <w:sz w:val="16"/>
                <w:szCs w:val="16"/>
                <w:u w:val="single"/>
              </w:rPr>
            </w:pPr>
            <w:r w:rsidRPr="00032C8B">
              <w:rPr>
                <w:rFonts w:ascii="Arial" w:eastAsia="Times New Roman" w:hAnsi="Arial" w:cs="Arial"/>
                <w:sz w:val="16"/>
                <w:szCs w:val="16"/>
              </w:rPr>
              <w:t>(a)  The following adverse actions shall be subject to full administrative review upon timely request by the vendor:</w:t>
            </w:r>
          </w:p>
          <w:p w14:paraId="7179FD6A" w14:textId="77777777" w:rsidR="0058228E" w:rsidRPr="00032C8B" w:rsidRDefault="0058228E" w:rsidP="0058228E">
            <w:pPr>
              <w:autoSpaceDE w:val="0"/>
              <w:autoSpaceDN w:val="0"/>
              <w:adjustRightInd w:val="0"/>
              <w:spacing w:before="200"/>
              <w:ind w:left="2160" w:hanging="720"/>
              <w:jc w:val="both"/>
              <w:rPr>
                <w:rFonts w:ascii="Arial" w:eastAsia="Times New Roman" w:hAnsi="Arial" w:cs="Arial"/>
                <w:sz w:val="16"/>
                <w:szCs w:val="16"/>
              </w:rPr>
            </w:pPr>
            <w:r w:rsidRPr="00032C8B">
              <w:rPr>
                <w:rFonts w:ascii="Arial" w:eastAsia="Times New Roman" w:hAnsi="Arial" w:cs="Arial"/>
                <w:sz w:val="16"/>
                <w:szCs w:val="16"/>
              </w:rPr>
              <w:t>(</w:t>
            </w:r>
            <w:proofErr w:type="spellStart"/>
            <w:r w:rsidRPr="00032C8B">
              <w:rPr>
                <w:rFonts w:ascii="Arial" w:eastAsia="Times New Roman" w:hAnsi="Arial" w:cs="Arial"/>
                <w:sz w:val="16"/>
                <w:szCs w:val="16"/>
              </w:rPr>
              <w:t>i</w:t>
            </w:r>
            <w:proofErr w:type="spellEnd"/>
            <w:r w:rsidRPr="00032C8B">
              <w:rPr>
                <w:rFonts w:ascii="Arial" w:eastAsia="Times New Roman" w:hAnsi="Arial" w:cs="Arial"/>
                <w:sz w:val="16"/>
                <w:szCs w:val="16"/>
              </w:rPr>
              <w:t xml:space="preserve">) </w:t>
            </w:r>
            <w:r w:rsidRPr="00032C8B">
              <w:rPr>
                <w:rFonts w:ascii="Arial" w:eastAsia="Times New Roman" w:hAnsi="Arial" w:cs="Arial"/>
                <w:sz w:val="16"/>
                <w:szCs w:val="16"/>
              </w:rPr>
              <w:tab/>
              <w:t xml:space="preserve">denial of authorization based on the application of the vendor selection criteria for minimum variety and quantity of authorized supplemental foods, or on a determination that the vendor is operating a store sold by its previous owner </w:t>
            </w:r>
            <w:proofErr w:type="gramStart"/>
            <w:r w:rsidRPr="00032C8B">
              <w:rPr>
                <w:rFonts w:ascii="Arial" w:eastAsia="Times New Roman" w:hAnsi="Arial" w:cs="Arial"/>
                <w:sz w:val="16"/>
                <w:szCs w:val="16"/>
              </w:rPr>
              <w:t>in an attempt to</w:t>
            </w:r>
            <w:proofErr w:type="gramEnd"/>
            <w:r w:rsidRPr="00032C8B">
              <w:rPr>
                <w:rFonts w:ascii="Arial" w:eastAsia="Times New Roman" w:hAnsi="Arial" w:cs="Arial"/>
                <w:sz w:val="16"/>
                <w:szCs w:val="16"/>
              </w:rPr>
              <w:t xml:space="preserve"> circumvent a sanction, as stated in 7 C.F.R. § 246.12(g)(7);</w:t>
            </w:r>
          </w:p>
          <w:p w14:paraId="6FFBB022" w14:textId="77777777" w:rsidR="0058228E" w:rsidRPr="00032C8B" w:rsidRDefault="0058228E" w:rsidP="0058228E">
            <w:pPr>
              <w:autoSpaceDE w:val="0"/>
              <w:autoSpaceDN w:val="0"/>
              <w:adjustRightInd w:val="0"/>
              <w:spacing w:before="200"/>
              <w:ind w:left="2160" w:hanging="720"/>
              <w:jc w:val="both"/>
              <w:rPr>
                <w:rFonts w:ascii="Arial" w:eastAsia="Times New Roman" w:hAnsi="Arial" w:cs="Arial"/>
                <w:sz w:val="16"/>
                <w:szCs w:val="16"/>
              </w:rPr>
            </w:pPr>
            <w:r w:rsidRPr="00032C8B">
              <w:rPr>
                <w:rFonts w:ascii="Arial" w:eastAsia="Times New Roman" w:hAnsi="Arial" w:cs="Arial"/>
                <w:sz w:val="16"/>
                <w:szCs w:val="16"/>
              </w:rPr>
              <w:t xml:space="preserve">(ii) </w:t>
            </w:r>
            <w:r w:rsidRPr="00032C8B">
              <w:rPr>
                <w:rFonts w:ascii="Arial" w:eastAsia="Times New Roman" w:hAnsi="Arial" w:cs="Arial"/>
                <w:sz w:val="16"/>
                <w:szCs w:val="16"/>
              </w:rPr>
              <w:tab/>
              <w:t>termination of an agreement for cause;</w:t>
            </w:r>
          </w:p>
          <w:p w14:paraId="25A10675" w14:textId="77777777" w:rsidR="0058228E" w:rsidRPr="00032C8B" w:rsidRDefault="0058228E" w:rsidP="0058228E">
            <w:pPr>
              <w:autoSpaceDE w:val="0"/>
              <w:autoSpaceDN w:val="0"/>
              <w:adjustRightInd w:val="0"/>
              <w:spacing w:before="200"/>
              <w:ind w:left="2160" w:hanging="720"/>
              <w:jc w:val="both"/>
              <w:rPr>
                <w:rFonts w:ascii="Arial" w:eastAsia="Times New Roman" w:hAnsi="Arial" w:cs="Arial"/>
                <w:sz w:val="16"/>
                <w:szCs w:val="16"/>
              </w:rPr>
            </w:pPr>
            <w:r w:rsidRPr="00032C8B">
              <w:rPr>
                <w:rFonts w:ascii="Arial" w:eastAsia="Times New Roman" w:hAnsi="Arial" w:cs="Arial"/>
                <w:sz w:val="16"/>
                <w:szCs w:val="16"/>
              </w:rPr>
              <w:t xml:space="preserve">(iii) </w:t>
            </w:r>
            <w:r w:rsidRPr="00032C8B">
              <w:rPr>
                <w:rFonts w:ascii="Arial" w:eastAsia="Times New Roman" w:hAnsi="Arial" w:cs="Arial"/>
                <w:sz w:val="16"/>
                <w:szCs w:val="16"/>
              </w:rPr>
              <w:tab/>
              <w:t>disqualification; and</w:t>
            </w:r>
          </w:p>
          <w:p w14:paraId="2D8184F5" w14:textId="77777777" w:rsidR="0058228E" w:rsidRPr="00032C8B" w:rsidRDefault="0058228E" w:rsidP="0058228E">
            <w:pPr>
              <w:autoSpaceDE w:val="0"/>
              <w:autoSpaceDN w:val="0"/>
              <w:adjustRightInd w:val="0"/>
              <w:spacing w:before="200"/>
              <w:ind w:left="2160" w:hanging="720"/>
              <w:jc w:val="both"/>
              <w:rPr>
                <w:rFonts w:ascii="Arial" w:eastAsia="Times New Roman" w:hAnsi="Arial" w:cs="Arial"/>
                <w:sz w:val="16"/>
                <w:szCs w:val="16"/>
              </w:rPr>
            </w:pPr>
            <w:r w:rsidRPr="00032C8B">
              <w:rPr>
                <w:rFonts w:ascii="Arial" w:eastAsia="Times New Roman" w:hAnsi="Arial" w:cs="Arial"/>
                <w:sz w:val="16"/>
                <w:szCs w:val="16"/>
              </w:rPr>
              <w:t xml:space="preserve">(iv) </w:t>
            </w:r>
            <w:r w:rsidRPr="00032C8B">
              <w:rPr>
                <w:rFonts w:ascii="Arial" w:eastAsia="Times New Roman" w:hAnsi="Arial" w:cs="Arial"/>
                <w:sz w:val="16"/>
                <w:szCs w:val="16"/>
              </w:rPr>
              <w:tab/>
              <w:t>imposition of a fine or a civil money penalty in lieu of disqualification.</w:t>
            </w:r>
          </w:p>
          <w:p w14:paraId="5CD6654C" w14:textId="77777777" w:rsidR="0058228E" w:rsidRPr="00032C8B" w:rsidRDefault="0058228E" w:rsidP="0058228E">
            <w:pPr>
              <w:autoSpaceDE w:val="0"/>
              <w:autoSpaceDN w:val="0"/>
              <w:adjustRightInd w:val="0"/>
              <w:spacing w:before="200"/>
              <w:ind w:left="720"/>
              <w:jc w:val="both"/>
              <w:rPr>
                <w:rFonts w:ascii="Arial" w:eastAsia="Times New Roman" w:hAnsi="Arial" w:cs="Arial"/>
                <w:sz w:val="16"/>
                <w:szCs w:val="16"/>
              </w:rPr>
            </w:pPr>
            <w:r w:rsidRPr="00032C8B">
              <w:rPr>
                <w:rFonts w:ascii="Arial" w:eastAsia="Times New Roman" w:hAnsi="Arial" w:cs="Arial"/>
                <w:sz w:val="16"/>
                <w:szCs w:val="16"/>
              </w:rPr>
              <w:t>(b)  These procedures shall be followed in cases meriting full administrative review:</w:t>
            </w:r>
          </w:p>
          <w:p w14:paraId="4CCC1830" w14:textId="148DC8DE" w:rsidR="0058228E" w:rsidRDefault="0058228E" w:rsidP="0058228E">
            <w:pPr>
              <w:autoSpaceDE w:val="0"/>
              <w:autoSpaceDN w:val="0"/>
              <w:adjustRightInd w:val="0"/>
              <w:ind w:left="2160" w:hanging="720"/>
              <w:jc w:val="both"/>
              <w:rPr>
                <w:rFonts w:ascii="Arial" w:hAnsi="Arial" w:cs="Arial"/>
                <w:sz w:val="16"/>
                <w:szCs w:val="16"/>
              </w:rPr>
            </w:pPr>
            <w:r w:rsidRPr="00894DE9">
              <w:rPr>
                <w:rFonts w:ascii="Arial" w:eastAsia="Times New Roman" w:hAnsi="Arial" w:cs="Arial"/>
                <w:sz w:val="16"/>
                <w:szCs w:val="16"/>
              </w:rPr>
              <w:t>(</w:t>
            </w:r>
            <w:proofErr w:type="spellStart"/>
            <w:r w:rsidRPr="00894DE9">
              <w:rPr>
                <w:rFonts w:ascii="Arial" w:eastAsia="Times New Roman" w:hAnsi="Arial" w:cs="Arial"/>
                <w:sz w:val="16"/>
                <w:szCs w:val="16"/>
              </w:rPr>
              <w:t>i</w:t>
            </w:r>
            <w:proofErr w:type="spellEnd"/>
            <w:r w:rsidRPr="00894DE9">
              <w:rPr>
                <w:rFonts w:ascii="Arial" w:eastAsia="Times New Roman" w:hAnsi="Arial" w:cs="Arial"/>
                <w:sz w:val="16"/>
                <w:szCs w:val="16"/>
              </w:rPr>
              <w:t xml:space="preserve">)  </w:t>
            </w:r>
            <w:r w:rsidRPr="00894DE9">
              <w:rPr>
                <w:rFonts w:ascii="Arial" w:eastAsia="Times New Roman" w:hAnsi="Arial" w:cs="Arial"/>
                <w:sz w:val="16"/>
                <w:szCs w:val="16"/>
              </w:rPr>
              <w:tab/>
              <w:t xml:space="preserve">The State agency shall give written notice to the vendor of the adverse action, the procedures to follow to obtain full administrative review, the causes for and the effective date of the action. When a vendor is disqualified due in whole or in part for any of the violations listed in 7 C.F.R § 246.12(l)(1), the notice shall include the </w:t>
            </w:r>
            <w:r w:rsidRPr="00894DE9">
              <w:rPr>
                <w:rFonts w:ascii="Arial" w:hAnsi="Arial" w:cs="Arial"/>
                <w:sz w:val="16"/>
                <w:szCs w:val="16"/>
              </w:rPr>
              <w:t xml:space="preserve">following statement: "This disqualification from WIC may result in disqualification as a retailer in SNAP. Such disqualification is not subject to administrative or judicial review under SNAP." </w:t>
            </w:r>
          </w:p>
          <w:p w14:paraId="1E5FB40F" w14:textId="77777777" w:rsidR="00431F72" w:rsidRPr="00894DE9" w:rsidRDefault="00431F72" w:rsidP="0058228E">
            <w:pPr>
              <w:autoSpaceDE w:val="0"/>
              <w:autoSpaceDN w:val="0"/>
              <w:adjustRightInd w:val="0"/>
              <w:ind w:left="2160" w:hanging="720"/>
              <w:jc w:val="both"/>
              <w:rPr>
                <w:rFonts w:ascii="Arial" w:hAnsi="Arial" w:cs="Arial"/>
                <w:sz w:val="16"/>
                <w:szCs w:val="16"/>
              </w:rPr>
            </w:pPr>
          </w:p>
          <w:p w14:paraId="4CC8C227" w14:textId="77777777" w:rsidR="0058228E" w:rsidRPr="00894DE9" w:rsidRDefault="0058228E" w:rsidP="0058228E">
            <w:pPr>
              <w:autoSpaceDE w:val="0"/>
              <w:autoSpaceDN w:val="0"/>
              <w:adjustRightInd w:val="0"/>
              <w:ind w:left="2160" w:hanging="720"/>
              <w:jc w:val="both"/>
              <w:rPr>
                <w:rFonts w:ascii="Arial" w:hAnsi="Arial" w:cs="Arial"/>
                <w:sz w:val="16"/>
                <w:szCs w:val="16"/>
              </w:rPr>
            </w:pPr>
            <w:r w:rsidRPr="00894DE9">
              <w:rPr>
                <w:rFonts w:ascii="Arial" w:hAnsi="Arial" w:cs="Arial"/>
                <w:sz w:val="16"/>
                <w:szCs w:val="16"/>
              </w:rPr>
              <w:t xml:space="preserve">(ii)  </w:t>
            </w:r>
            <w:r w:rsidRPr="00894DE9">
              <w:rPr>
                <w:rFonts w:ascii="Arial" w:hAnsi="Arial" w:cs="Arial"/>
                <w:sz w:val="16"/>
                <w:szCs w:val="16"/>
              </w:rPr>
              <w:tab/>
              <w:t>A vendor seeking review must send a written request for review to the Commissioner of the State agency within fifteen days from the date of the notice of adverse action, with a copy of the decision to be reviewed and any documents, argument, or information that the vendor contends would justify reversal;</w:t>
            </w:r>
          </w:p>
          <w:p w14:paraId="4CCD2E67" w14:textId="77777777" w:rsidR="0058228E" w:rsidRPr="00894DE9" w:rsidRDefault="0058228E" w:rsidP="0058228E">
            <w:pPr>
              <w:autoSpaceDE w:val="0"/>
              <w:autoSpaceDN w:val="0"/>
              <w:adjustRightInd w:val="0"/>
              <w:ind w:left="2160" w:hanging="720"/>
              <w:jc w:val="both"/>
              <w:rPr>
                <w:rFonts w:ascii="Arial" w:hAnsi="Arial" w:cs="Arial"/>
                <w:color w:val="FF0000"/>
                <w:sz w:val="16"/>
                <w:szCs w:val="16"/>
              </w:rPr>
            </w:pPr>
            <w:r w:rsidRPr="00894DE9">
              <w:rPr>
                <w:rFonts w:ascii="Arial" w:hAnsi="Arial" w:cs="Arial"/>
                <w:sz w:val="16"/>
                <w:szCs w:val="16"/>
              </w:rPr>
              <w:t>(iii)</w:t>
            </w:r>
            <w:r w:rsidRPr="00894DE9">
              <w:rPr>
                <w:rFonts w:ascii="Arial" w:hAnsi="Arial" w:cs="Arial"/>
                <w:sz w:val="16"/>
                <w:szCs w:val="16"/>
              </w:rPr>
              <w:tab/>
              <w:t xml:space="preserve">Upon receiving a timely request for review, the Commissioner shall refer the case to the Office of State Administrative Hearings (OSAH) for initial decision.  </w:t>
            </w:r>
            <w:r w:rsidRPr="007F6A9C">
              <w:rPr>
                <w:rFonts w:ascii="Arial" w:hAnsi="Arial" w:cs="Arial"/>
                <w:color w:val="FF0000"/>
                <w:sz w:val="16"/>
                <w:szCs w:val="16"/>
                <w:highlight w:val="yellow"/>
              </w:rPr>
              <w:t xml:space="preserve">The referral shall be sent to OSAH within a reasonable </w:t>
            </w:r>
            <w:proofErr w:type="gramStart"/>
            <w:r w:rsidRPr="007F6A9C">
              <w:rPr>
                <w:rFonts w:ascii="Arial" w:hAnsi="Arial" w:cs="Arial"/>
                <w:color w:val="FF0000"/>
                <w:sz w:val="16"/>
                <w:szCs w:val="16"/>
                <w:highlight w:val="yellow"/>
              </w:rPr>
              <w:t>period of time</w:t>
            </w:r>
            <w:proofErr w:type="gramEnd"/>
            <w:r w:rsidRPr="007F6A9C">
              <w:rPr>
                <w:rFonts w:ascii="Arial" w:hAnsi="Arial" w:cs="Arial"/>
                <w:color w:val="FF0000"/>
                <w:sz w:val="16"/>
                <w:szCs w:val="16"/>
                <w:highlight w:val="yellow"/>
              </w:rPr>
              <w:t xml:space="preserve"> not to exceed 30 days after receipt of a timely request for review.  If the State agency fails to refer the case to OSAH within a reasonable period of time,</w:t>
            </w:r>
            <w:bookmarkStart w:id="3" w:name="_GoBack"/>
            <w:bookmarkEnd w:id="3"/>
            <w:r w:rsidRPr="007F6A9C">
              <w:rPr>
                <w:rFonts w:ascii="Arial" w:hAnsi="Arial" w:cs="Arial"/>
                <w:color w:val="FF0000"/>
                <w:sz w:val="16"/>
                <w:szCs w:val="16"/>
                <w:highlight w:val="yellow"/>
              </w:rPr>
              <w:t xml:space="preserve"> the vendor requesting the hearing may petition OSAH directly for an order permitting the vendor to file a request for hearing directly with OSAH.</w:t>
            </w:r>
          </w:p>
          <w:p w14:paraId="767A1642" w14:textId="77777777" w:rsidR="0058228E" w:rsidRPr="00894DE9" w:rsidRDefault="0058228E" w:rsidP="0058228E">
            <w:pPr>
              <w:autoSpaceDE w:val="0"/>
              <w:autoSpaceDN w:val="0"/>
              <w:adjustRightInd w:val="0"/>
              <w:ind w:left="2160" w:hanging="720"/>
              <w:jc w:val="both"/>
              <w:rPr>
                <w:rFonts w:ascii="Arial" w:hAnsi="Arial" w:cs="Arial"/>
                <w:sz w:val="16"/>
                <w:szCs w:val="16"/>
              </w:rPr>
            </w:pPr>
            <w:r w:rsidRPr="00894DE9">
              <w:rPr>
                <w:rFonts w:ascii="Arial" w:hAnsi="Arial" w:cs="Arial"/>
                <w:sz w:val="16"/>
                <w:szCs w:val="16"/>
              </w:rPr>
              <w:t>(iv)</w:t>
            </w:r>
            <w:r w:rsidRPr="00894DE9">
              <w:rPr>
                <w:rFonts w:ascii="Arial" w:hAnsi="Arial" w:cs="Arial"/>
                <w:sz w:val="16"/>
                <w:szCs w:val="16"/>
              </w:rPr>
              <w:tab/>
              <w:t>The hearing before OSAH shall be conducted in accordance with the Georgia Administrative Procedures Act and the rules of OSAH.  In addition, the Administrative Law Judge (ALJ) shall ensure that the vendor is given:</w:t>
            </w:r>
          </w:p>
          <w:p w14:paraId="44B4D0F2" w14:textId="31256623" w:rsidR="0058228E" w:rsidRPr="009D1E19" w:rsidRDefault="0058228E" w:rsidP="009D1E19">
            <w:pPr>
              <w:pStyle w:val="ListParagraph"/>
              <w:numPr>
                <w:ilvl w:val="0"/>
                <w:numId w:val="15"/>
              </w:numPr>
              <w:autoSpaceDE w:val="0"/>
              <w:autoSpaceDN w:val="0"/>
              <w:adjustRightInd w:val="0"/>
              <w:spacing w:before="200"/>
              <w:jc w:val="both"/>
              <w:rPr>
                <w:rFonts w:ascii="Arial" w:hAnsi="Arial" w:cs="Arial"/>
                <w:sz w:val="16"/>
                <w:szCs w:val="16"/>
              </w:rPr>
            </w:pPr>
            <w:r w:rsidRPr="009D1E19">
              <w:rPr>
                <w:rFonts w:ascii="Arial" w:hAnsi="Arial" w:cs="Arial"/>
                <w:sz w:val="16"/>
                <w:szCs w:val="16"/>
              </w:rPr>
              <w:t xml:space="preserve">Adequate advance notice of the time and place of the administrative review to provide all parties involved </w:t>
            </w:r>
            <w:proofErr w:type="gramStart"/>
            <w:r w:rsidRPr="009D1E19">
              <w:rPr>
                <w:rFonts w:ascii="Arial" w:hAnsi="Arial" w:cs="Arial"/>
                <w:sz w:val="16"/>
                <w:szCs w:val="16"/>
              </w:rPr>
              <w:t>sufficient</w:t>
            </w:r>
            <w:proofErr w:type="gramEnd"/>
            <w:r w:rsidRPr="009D1E19">
              <w:rPr>
                <w:rFonts w:ascii="Arial" w:hAnsi="Arial" w:cs="Arial"/>
                <w:sz w:val="16"/>
                <w:szCs w:val="16"/>
              </w:rPr>
              <w:t xml:space="preserve"> time to prepare for the review;</w:t>
            </w:r>
          </w:p>
          <w:p w14:paraId="67C0AE33" w14:textId="3997BFA6" w:rsidR="0058228E" w:rsidRPr="009D1E19" w:rsidRDefault="0058228E" w:rsidP="009D1E19">
            <w:pPr>
              <w:pStyle w:val="ListParagraph"/>
              <w:numPr>
                <w:ilvl w:val="0"/>
                <w:numId w:val="15"/>
              </w:numPr>
              <w:autoSpaceDE w:val="0"/>
              <w:autoSpaceDN w:val="0"/>
              <w:adjustRightInd w:val="0"/>
              <w:spacing w:before="200"/>
              <w:jc w:val="both"/>
              <w:rPr>
                <w:rFonts w:ascii="Arial" w:hAnsi="Arial" w:cs="Arial"/>
                <w:sz w:val="16"/>
                <w:szCs w:val="16"/>
              </w:rPr>
            </w:pPr>
            <w:r w:rsidRPr="009D1E19">
              <w:rPr>
                <w:rFonts w:ascii="Arial" w:hAnsi="Arial" w:cs="Arial"/>
                <w:sz w:val="16"/>
                <w:szCs w:val="16"/>
              </w:rPr>
              <w:t>The opportunity to present its case and at least one opportunity to reschedule the administrative review date upon specific request;</w:t>
            </w:r>
          </w:p>
          <w:p w14:paraId="65E7D602" w14:textId="6267BB7F" w:rsidR="0058228E" w:rsidRPr="009D1E19" w:rsidRDefault="0058228E" w:rsidP="009D1E19">
            <w:pPr>
              <w:pStyle w:val="ListParagraph"/>
              <w:numPr>
                <w:ilvl w:val="0"/>
                <w:numId w:val="15"/>
              </w:numPr>
              <w:autoSpaceDE w:val="0"/>
              <w:autoSpaceDN w:val="0"/>
              <w:adjustRightInd w:val="0"/>
              <w:spacing w:before="200"/>
              <w:jc w:val="both"/>
              <w:rPr>
                <w:rFonts w:ascii="Arial" w:hAnsi="Arial" w:cs="Arial"/>
                <w:sz w:val="16"/>
                <w:szCs w:val="16"/>
              </w:rPr>
            </w:pPr>
            <w:r w:rsidRPr="009D1E19">
              <w:rPr>
                <w:rFonts w:ascii="Arial" w:hAnsi="Arial" w:cs="Arial"/>
                <w:sz w:val="16"/>
                <w:szCs w:val="16"/>
              </w:rPr>
              <w:t>The opportunity to cross-examine adverse witnesses. When necessary to protect the identity of WIC Program investigators, such examination may be conducted behind a protective screen or other device to conceal the investigator’s face and body;</w:t>
            </w:r>
          </w:p>
          <w:p w14:paraId="21207CCB" w14:textId="589F0FDF" w:rsidR="00B000E4" w:rsidRPr="00B000E4" w:rsidRDefault="0058228E" w:rsidP="00B000E4">
            <w:pPr>
              <w:numPr>
                <w:ilvl w:val="0"/>
                <w:numId w:val="15"/>
              </w:numPr>
              <w:autoSpaceDE w:val="0"/>
              <w:autoSpaceDN w:val="0"/>
              <w:adjustRightInd w:val="0"/>
              <w:spacing w:before="200"/>
              <w:jc w:val="both"/>
              <w:rPr>
                <w:rFonts w:ascii="Arial" w:hAnsi="Arial" w:cs="Arial"/>
                <w:sz w:val="16"/>
                <w:szCs w:val="16"/>
              </w:rPr>
            </w:pPr>
            <w:r w:rsidRPr="00894DE9">
              <w:rPr>
                <w:rFonts w:ascii="Arial" w:hAnsi="Arial" w:cs="Arial"/>
                <w:sz w:val="16"/>
                <w:szCs w:val="16"/>
              </w:rPr>
              <w:t>The opportunity to be represented by counsel; and</w:t>
            </w:r>
          </w:p>
          <w:p w14:paraId="3A8C4996" w14:textId="77777777" w:rsidR="0058228E" w:rsidRPr="00894DE9" w:rsidRDefault="0058228E" w:rsidP="009D1E19">
            <w:pPr>
              <w:numPr>
                <w:ilvl w:val="0"/>
                <w:numId w:val="15"/>
              </w:numPr>
              <w:autoSpaceDE w:val="0"/>
              <w:autoSpaceDN w:val="0"/>
              <w:adjustRightInd w:val="0"/>
              <w:spacing w:before="200"/>
              <w:jc w:val="both"/>
              <w:rPr>
                <w:rFonts w:ascii="Arial" w:hAnsi="Arial" w:cs="Arial"/>
                <w:sz w:val="16"/>
                <w:szCs w:val="16"/>
              </w:rPr>
            </w:pPr>
            <w:r w:rsidRPr="00894DE9">
              <w:rPr>
                <w:rFonts w:ascii="Arial" w:hAnsi="Arial" w:cs="Arial"/>
                <w:sz w:val="16"/>
                <w:szCs w:val="16"/>
              </w:rPr>
              <w:lastRenderedPageBreak/>
              <w:t>The opportunity to examine prior to the hearing the evidence upon which the State agency's action is based.</w:t>
            </w:r>
          </w:p>
          <w:p w14:paraId="32EFDC7B" w14:textId="77777777" w:rsidR="0058228E" w:rsidRPr="007F6A9C" w:rsidRDefault="0058228E" w:rsidP="0058228E">
            <w:pPr>
              <w:autoSpaceDE w:val="0"/>
              <w:autoSpaceDN w:val="0"/>
              <w:adjustRightInd w:val="0"/>
              <w:ind w:left="2160" w:hanging="720"/>
              <w:jc w:val="both"/>
              <w:rPr>
                <w:rFonts w:ascii="Arial" w:hAnsi="Arial" w:cs="Arial"/>
                <w:color w:val="FF0000"/>
                <w:sz w:val="16"/>
                <w:szCs w:val="16"/>
                <w:highlight w:val="yellow"/>
              </w:rPr>
            </w:pPr>
            <w:r w:rsidRPr="00894DE9">
              <w:rPr>
                <w:rFonts w:ascii="Arial" w:hAnsi="Arial" w:cs="Arial"/>
                <w:sz w:val="16"/>
                <w:szCs w:val="16"/>
              </w:rPr>
              <w:t>(v)</w:t>
            </w:r>
            <w:r w:rsidRPr="00894DE9">
              <w:rPr>
                <w:rFonts w:ascii="Arial" w:hAnsi="Arial" w:cs="Arial"/>
                <w:sz w:val="16"/>
                <w:szCs w:val="16"/>
              </w:rPr>
              <w:tab/>
            </w:r>
            <w:r w:rsidRPr="007F6A9C">
              <w:rPr>
                <w:rFonts w:ascii="Arial" w:hAnsi="Arial" w:cs="Arial"/>
                <w:color w:val="FF0000"/>
                <w:sz w:val="16"/>
                <w:szCs w:val="16"/>
                <w:highlight w:val="yellow"/>
              </w:rPr>
              <w:t xml:space="preserve">Within 30 days after the close of the record, the ALJ shall issue a decision to all parties in the case, except when it is determined that the complexity of the issues and the length of the record require an extension of this period and an order is issued by the ALJ so providing. </w:t>
            </w:r>
          </w:p>
          <w:p w14:paraId="36EA1E1F" w14:textId="77777777" w:rsidR="0058228E" w:rsidRPr="007F6A9C" w:rsidRDefault="0058228E" w:rsidP="0058228E">
            <w:pPr>
              <w:autoSpaceDE w:val="0"/>
              <w:autoSpaceDN w:val="0"/>
              <w:adjustRightInd w:val="0"/>
              <w:ind w:left="2160" w:hanging="720"/>
              <w:jc w:val="both"/>
              <w:rPr>
                <w:rFonts w:ascii="Arial" w:hAnsi="Arial" w:cs="Arial"/>
                <w:sz w:val="16"/>
                <w:szCs w:val="16"/>
                <w:highlight w:val="yellow"/>
              </w:rPr>
            </w:pPr>
            <w:r w:rsidRPr="007F6A9C">
              <w:rPr>
                <w:rFonts w:ascii="Arial" w:hAnsi="Arial" w:cs="Arial"/>
                <w:sz w:val="16"/>
                <w:szCs w:val="16"/>
                <w:highlight w:val="yellow"/>
              </w:rPr>
              <w:t>(vi)</w:t>
            </w:r>
            <w:r w:rsidRPr="007F6A9C">
              <w:rPr>
                <w:rFonts w:ascii="Arial" w:hAnsi="Arial" w:cs="Arial"/>
                <w:sz w:val="16"/>
                <w:szCs w:val="16"/>
                <w:highlight w:val="yellow"/>
              </w:rPr>
              <w:tab/>
            </w:r>
            <w:r w:rsidRPr="007F6A9C">
              <w:rPr>
                <w:rFonts w:ascii="Arial" w:hAnsi="Arial" w:cs="Arial"/>
                <w:color w:val="FF0000"/>
                <w:sz w:val="16"/>
                <w:szCs w:val="16"/>
                <w:highlight w:val="yellow"/>
              </w:rPr>
              <w:t>Every decision of the ALJ shall contain findings of fact, conclusions of law, and a disposition of the case. The ALJ’s determination shall be based solely on whether the State Agency has correctly applied Federal and State statutes, regulations, policies, and procedures governing the WIC Program, according to the evidence presented at the review.</w:t>
            </w:r>
          </w:p>
          <w:p w14:paraId="4E925105" w14:textId="77777777" w:rsidR="0058228E" w:rsidRPr="00894DE9" w:rsidRDefault="0058228E" w:rsidP="0058228E">
            <w:pPr>
              <w:autoSpaceDE w:val="0"/>
              <w:autoSpaceDN w:val="0"/>
              <w:adjustRightInd w:val="0"/>
              <w:ind w:left="2160" w:hanging="720"/>
              <w:jc w:val="both"/>
              <w:rPr>
                <w:rFonts w:ascii="Arial" w:hAnsi="Arial" w:cs="Arial"/>
                <w:sz w:val="16"/>
                <w:szCs w:val="16"/>
              </w:rPr>
            </w:pPr>
            <w:r w:rsidRPr="007F6A9C">
              <w:rPr>
                <w:rFonts w:ascii="Arial" w:hAnsi="Arial" w:cs="Arial"/>
                <w:sz w:val="16"/>
                <w:szCs w:val="16"/>
                <w:highlight w:val="yellow"/>
              </w:rPr>
              <w:t>(vii)</w:t>
            </w:r>
            <w:r w:rsidRPr="007F6A9C">
              <w:rPr>
                <w:rFonts w:ascii="Arial" w:hAnsi="Arial" w:cs="Arial"/>
                <w:sz w:val="16"/>
                <w:szCs w:val="16"/>
                <w:highlight w:val="yellow"/>
              </w:rPr>
              <w:tab/>
            </w:r>
            <w:r w:rsidRPr="007F6A9C">
              <w:rPr>
                <w:rFonts w:ascii="Arial" w:hAnsi="Arial" w:cs="Arial"/>
                <w:color w:val="FF0000"/>
                <w:sz w:val="16"/>
                <w:szCs w:val="16"/>
                <w:highlight w:val="yellow"/>
              </w:rPr>
              <w:t>Every decision of the ALJ shall be a final decision as set forth in O.C.G.A. § 50-13-17b).  Any aggrieved party, including the State agency, may seek judicial review of the ALJ’s final decision</w:t>
            </w:r>
            <w:r w:rsidRPr="00894DE9">
              <w:rPr>
                <w:rFonts w:ascii="Arial" w:hAnsi="Arial" w:cs="Arial"/>
                <w:color w:val="FF0000"/>
                <w:sz w:val="16"/>
                <w:szCs w:val="16"/>
              </w:rPr>
              <w:t xml:space="preserve"> </w:t>
            </w:r>
            <w:r w:rsidRPr="00894DE9">
              <w:rPr>
                <w:rFonts w:ascii="Arial" w:hAnsi="Arial" w:cs="Arial"/>
                <w:sz w:val="16"/>
                <w:szCs w:val="16"/>
              </w:rPr>
              <w:t xml:space="preserve">pursuant to O.C.G.A. § 50-13-19, within the time period prescribed by O.C.G.A. § 50-13-41.  If the adverse action under review has not already taken effect, the </w:t>
            </w:r>
            <w:r w:rsidRPr="007F6A9C">
              <w:rPr>
                <w:rFonts w:ascii="Arial" w:hAnsi="Arial" w:cs="Arial"/>
                <w:color w:val="FF0000"/>
                <w:sz w:val="16"/>
                <w:szCs w:val="16"/>
                <w:highlight w:val="yellow"/>
              </w:rPr>
              <w:t>ALJ’s</w:t>
            </w:r>
            <w:r w:rsidRPr="007F6A9C">
              <w:rPr>
                <w:rFonts w:ascii="Arial" w:hAnsi="Arial" w:cs="Arial"/>
                <w:sz w:val="16"/>
                <w:szCs w:val="16"/>
                <w:highlight w:val="yellow"/>
              </w:rPr>
              <w:t xml:space="preserve"> </w:t>
            </w:r>
            <w:r w:rsidRPr="007F6A9C">
              <w:rPr>
                <w:rFonts w:ascii="Arial" w:hAnsi="Arial" w:cs="Arial"/>
                <w:color w:val="FF0000"/>
                <w:sz w:val="16"/>
                <w:szCs w:val="16"/>
                <w:highlight w:val="yellow"/>
              </w:rPr>
              <w:t>final</w:t>
            </w:r>
            <w:r w:rsidRPr="00894DE9">
              <w:rPr>
                <w:rFonts w:ascii="Arial" w:hAnsi="Arial" w:cs="Arial"/>
                <w:sz w:val="16"/>
                <w:szCs w:val="16"/>
              </w:rPr>
              <w:t xml:space="preserve"> decision shall be effective on the date of receipt by the vendor.</w:t>
            </w:r>
          </w:p>
          <w:p w14:paraId="5E3B0AC6" w14:textId="77777777" w:rsidR="0058228E" w:rsidRPr="00894DE9" w:rsidRDefault="0058228E" w:rsidP="0058228E">
            <w:pPr>
              <w:pStyle w:val="NoSpacing"/>
              <w:rPr>
                <w:rFonts w:ascii="Arial" w:hAnsi="Arial" w:cs="Arial"/>
                <w:sz w:val="16"/>
                <w:szCs w:val="16"/>
              </w:rPr>
            </w:pPr>
          </w:p>
          <w:p w14:paraId="2A05EB3A" w14:textId="1A194598" w:rsidR="0058228E" w:rsidRPr="00894DE9" w:rsidRDefault="0058228E" w:rsidP="0058228E">
            <w:pPr>
              <w:shd w:val="clear" w:color="auto" w:fill="FFFFFF"/>
              <w:autoSpaceDE w:val="0"/>
              <w:autoSpaceDN w:val="0"/>
              <w:adjustRightInd w:val="0"/>
              <w:ind w:left="1440"/>
              <w:jc w:val="both"/>
              <w:rPr>
                <w:rFonts w:ascii="Arial" w:hAnsi="Arial" w:cs="Arial"/>
                <w:color w:val="000000" w:themeColor="text1"/>
                <w:sz w:val="16"/>
                <w:szCs w:val="16"/>
              </w:rPr>
            </w:pPr>
          </w:p>
          <w:p w14:paraId="530B8AB3" w14:textId="77777777" w:rsidR="0058228E" w:rsidRPr="00894DE9" w:rsidRDefault="0058228E" w:rsidP="0058228E">
            <w:pPr>
              <w:shd w:val="clear" w:color="auto" w:fill="FFFFFF"/>
              <w:autoSpaceDE w:val="0"/>
              <w:autoSpaceDN w:val="0"/>
              <w:adjustRightInd w:val="0"/>
              <w:jc w:val="both"/>
              <w:rPr>
                <w:rFonts w:ascii="Arial" w:hAnsi="Arial" w:cs="Arial"/>
                <w:color w:val="000000" w:themeColor="text1"/>
                <w:sz w:val="16"/>
                <w:szCs w:val="16"/>
              </w:rPr>
            </w:pPr>
          </w:p>
          <w:p w14:paraId="0D279445" w14:textId="77777777" w:rsidR="0058228E" w:rsidRPr="00894DE9" w:rsidRDefault="0058228E" w:rsidP="0058228E">
            <w:pPr>
              <w:shd w:val="clear" w:color="auto" w:fill="FFFFFF"/>
              <w:autoSpaceDE w:val="0"/>
              <w:autoSpaceDN w:val="0"/>
              <w:adjustRightInd w:val="0"/>
              <w:jc w:val="both"/>
              <w:rPr>
                <w:rFonts w:ascii="Arial" w:hAnsi="Arial" w:cs="Arial"/>
                <w:color w:val="000000" w:themeColor="text1"/>
                <w:sz w:val="16"/>
                <w:szCs w:val="16"/>
              </w:rPr>
            </w:pPr>
          </w:p>
          <w:p w14:paraId="565EFBA6" w14:textId="77777777" w:rsidR="0058228E" w:rsidRPr="00894DE9" w:rsidRDefault="0058228E" w:rsidP="0058228E">
            <w:pPr>
              <w:shd w:val="clear" w:color="auto" w:fill="FFFFFF"/>
              <w:autoSpaceDE w:val="0"/>
              <w:autoSpaceDN w:val="0"/>
              <w:adjustRightInd w:val="0"/>
              <w:jc w:val="both"/>
              <w:rPr>
                <w:rFonts w:ascii="Arial" w:hAnsi="Arial" w:cs="Arial"/>
                <w:color w:val="000000" w:themeColor="text1"/>
                <w:sz w:val="16"/>
                <w:szCs w:val="16"/>
              </w:rPr>
            </w:pPr>
          </w:p>
          <w:p w14:paraId="497B1D20" w14:textId="77777777" w:rsidR="0058228E" w:rsidRPr="00894DE9" w:rsidRDefault="0058228E" w:rsidP="0058228E">
            <w:pPr>
              <w:shd w:val="clear" w:color="auto" w:fill="FFFFFF"/>
              <w:autoSpaceDE w:val="0"/>
              <w:autoSpaceDN w:val="0"/>
              <w:adjustRightInd w:val="0"/>
              <w:jc w:val="both"/>
              <w:rPr>
                <w:rFonts w:ascii="Arial" w:hAnsi="Arial" w:cs="Arial"/>
                <w:color w:val="000000" w:themeColor="text1"/>
                <w:sz w:val="16"/>
                <w:szCs w:val="16"/>
              </w:rPr>
            </w:pPr>
          </w:p>
          <w:p w14:paraId="0297B781" w14:textId="77777777" w:rsidR="0058228E" w:rsidRPr="00894DE9" w:rsidRDefault="0058228E" w:rsidP="0058228E">
            <w:pPr>
              <w:shd w:val="clear" w:color="auto" w:fill="FFFFFF"/>
              <w:autoSpaceDE w:val="0"/>
              <w:autoSpaceDN w:val="0"/>
              <w:adjustRightInd w:val="0"/>
              <w:jc w:val="both"/>
              <w:rPr>
                <w:rFonts w:ascii="Arial" w:hAnsi="Arial" w:cs="Arial"/>
                <w:color w:val="000000" w:themeColor="text1"/>
                <w:sz w:val="16"/>
                <w:szCs w:val="16"/>
              </w:rPr>
            </w:pPr>
          </w:p>
          <w:p w14:paraId="044EC11A" w14:textId="77777777" w:rsidR="0058228E" w:rsidRPr="00894DE9" w:rsidRDefault="0058228E" w:rsidP="0058228E">
            <w:pPr>
              <w:shd w:val="clear" w:color="auto" w:fill="FFFFFF"/>
              <w:autoSpaceDE w:val="0"/>
              <w:autoSpaceDN w:val="0"/>
              <w:adjustRightInd w:val="0"/>
              <w:jc w:val="both"/>
              <w:rPr>
                <w:rFonts w:ascii="Arial" w:hAnsi="Arial" w:cs="Arial"/>
                <w:color w:val="000000" w:themeColor="text1"/>
                <w:sz w:val="16"/>
                <w:szCs w:val="16"/>
              </w:rPr>
            </w:pPr>
          </w:p>
          <w:p w14:paraId="6D112548" w14:textId="77777777" w:rsidR="0058228E" w:rsidRPr="00894DE9" w:rsidRDefault="0058228E" w:rsidP="0058228E">
            <w:pPr>
              <w:shd w:val="clear" w:color="auto" w:fill="FFFFFF"/>
              <w:autoSpaceDE w:val="0"/>
              <w:autoSpaceDN w:val="0"/>
              <w:adjustRightInd w:val="0"/>
              <w:jc w:val="both"/>
              <w:rPr>
                <w:rFonts w:ascii="Arial" w:hAnsi="Arial" w:cs="Arial"/>
                <w:color w:val="000000" w:themeColor="text1"/>
                <w:sz w:val="16"/>
                <w:szCs w:val="16"/>
              </w:rPr>
            </w:pPr>
          </w:p>
          <w:p w14:paraId="363F3C1E" w14:textId="5C52BC5D" w:rsidR="0058228E" w:rsidRPr="00894DE9" w:rsidRDefault="0058228E" w:rsidP="0058228E">
            <w:pPr>
              <w:shd w:val="clear" w:color="auto" w:fill="FFFFFF"/>
              <w:autoSpaceDE w:val="0"/>
              <w:autoSpaceDN w:val="0"/>
              <w:adjustRightInd w:val="0"/>
              <w:jc w:val="both"/>
              <w:rPr>
                <w:rFonts w:ascii="Arial" w:hAnsi="Arial" w:cs="Arial"/>
                <w:color w:val="000000" w:themeColor="text1"/>
                <w:sz w:val="16"/>
                <w:szCs w:val="16"/>
              </w:rPr>
            </w:pPr>
          </w:p>
        </w:tc>
      </w:tr>
    </w:tbl>
    <w:p w14:paraId="5FC90ABD" w14:textId="27EA64E3" w:rsidR="004266BC" w:rsidRDefault="004266BC" w:rsidP="00935543">
      <w:pPr>
        <w:jc w:val="center"/>
        <w:rPr>
          <w:rFonts w:ascii="Arial" w:hAnsi="Arial" w:cs="Arial"/>
          <w:color w:val="000000" w:themeColor="text1"/>
        </w:rPr>
      </w:pPr>
    </w:p>
    <w:p w14:paraId="662D2D0F" w14:textId="77777777" w:rsidR="00D105FF" w:rsidRDefault="00D105FF">
      <w:pPr>
        <w:rPr>
          <w:rFonts w:ascii="Arial" w:hAnsi="Arial" w:cs="Arial"/>
          <w:color w:val="000000" w:themeColor="text1"/>
        </w:rPr>
      </w:pPr>
    </w:p>
    <w:p w14:paraId="362674DA" w14:textId="77777777" w:rsidR="00B446D2" w:rsidRDefault="00B446D2">
      <w:pPr>
        <w:rPr>
          <w:rFonts w:ascii="Arial" w:hAnsi="Arial" w:cs="Arial"/>
          <w:color w:val="000000" w:themeColor="text1"/>
        </w:rPr>
      </w:pPr>
    </w:p>
    <w:p w14:paraId="74EC7707" w14:textId="48A79341" w:rsidR="00F9604C" w:rsidRPr="00FF2158" w:rsidRDefault="008F7E9A">
      <w:pPr>
        <w:rPr>
          <w:rFonts w:ascii="Arial" w:hAnsi="Arial" w:cs="Arial"/>
          <w:color w:val="000000" w:themeColor="text1"/>
        </w:rPr>
      </w:pPr>
      <w:r w:rsidRPr="00FF2158">
        <w:rPr>
          <w:rFonts w:ascii="Arial" w:hAnsi="Arial" w:cs="Arial"/>
          <w:noProof/>
          <w:color w:val="000000" w:themeColor="text1"/>
        </w:rPr>
        <mc:AlternateContent>
          <mc:Choice Requires="wps">
            <w:drawing>
              <wp:anchor distT="0" distB="0" distL="114300" distR="114300" simplePos="0" relativeHeight="251660288" behindDoc="0" locked="0" layoutInCell="1" allowOverlap="1" wp14:anchorId="6649426A" wp14:editId="2385CA94">
                <wp:simplePos x="0" y="0"/>
                <wp:positionH relativeFrom="column">
                  <wp:posOffset>3492500</wp:posOffset>
                </wp:positionH>
                <wp:positionV relativeFrom="paragraph">
                  <wp:posOffset>155575</wp:posOffset>
                </wp:positionV>
                <wp:extent cx="4457700" cy="14478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447800"/>
                        </a:xfrm>
                        <a:prstGeom prst="rect">
                          <a:avLst/>
                        </a:prstGeom>
                        <a:solidFill>
                          <a:srgbClr val="FFFFFF"/>
                        </a:solidFill>
                        <a:ln w="9525">
                          <a:solidFill>
                            <a:srgbClr val="000000"/>
                          </a:solidFill>
                          <a:miter lim="800000"/>
                          <a:headEnd/>
                          <a:tailEnd/>
                        </a:ln>
                      </wps:spPr>
                      <wps:txbx>
                        <w:txbxContent>
                          <w:p w14:paraId="2317D08E" w14:textId="77777777" w:rsidR="00501793" w:rsidRPr="008F7E9A" w:rsidRDefault="00501793" w:rsidP="00EB7FA7">
                            <w:pPr>
                              <w:pStyle w:val="Signature"/>
                              <w:widowControl w:val="0"/>
                              <w:shd w:val="clear" w:color="auto" w:fill="F2F2F2"/>
                              <w:ind w:firstLine="0"/>
                              <w:rPr>
                                <w:rFonts w:cs="Arial"/>
                                <w:sz w:val="22"/>
                                <w:szCs w:val="24"/>
                              </w:rPr>
                            </w:pPr>
                            <w:r w:rsidRPr="008F7E9A">
                              <w:rPr>
                                <w:rFonts w:cs="Arial"/>
                                <w:sz w:val="22"/>
                                <w:szCs w:val="24"/>
                              </w:rPr>
                              <w:t xml:space="preserve">Please ensure that </w:t>
                            </w:r>
                            <w:proofErr w:type="gramStart"/>
                            <w:r w:rsidRPr="008F7E9A">
                              <w:rPr>
                                <w:rFonts w:cs="Arial"/>
                                <w:sz w:val="22"/>
                                <w:szCs w:val="24"/>
                              </w:rPr>
                              <w:t>all of</w:t>
                            </w:r>
                            <w:proofErr w:type="gramEnd"/>
                            <w:r w:rsidRPr="008F7E9A">
                              <w:rPr>
                                <w:rFonts w:cs="Arial"/>
                                <w:sz w:val="22"/>
                                <w:szCs w:val="24"/>
                              </w:rPr>
                              <w:t xml:space="preserve"> the information you receive pertaining to Georgia WIC is official documentation. We consider official documentation to be any document you receive from Georgia WIC with the program logo, and/or the signature of the Director of the Georgia WIC program or Deputy Director of Vendor Management. If you have any questions pertaining to Georgia WIC or its processes, please contact Georgia WIC at 1-866-814-5468, or visit our website at </w:t>
                            </w:r>
                            <w:hyperlink r:id="rId8" w:history="1">
                              <w:r w:rsidRPr="008F7E9A">
                                <w:rPr>
                                  <w:rStyle w:val="Hyperlink"/>
                                  <w:rFonts w:cs="Arial"/>
                                  <w:sz w:val="22"/>
                                  <w:szCs w:val="24"/>
                                </w:rPr>
                                <w:t>http://dph.georgia.gov/vendor-information</w:t>
                              </w:r>
                            </w:hyperlink>
                            <w:r w:rsidRPr="008F7E9A">
                              <w:rPr>
                                <w:rFonts w:cs="Arial"/>
                                <w:sz w:val="22"/>
                                <w:szCs w:val="24"/>
                              </w:rPr>
                              <w:t>.</w:t>
                            </w:r>
                          </w:p>
                          <w:p w14:paraId="63A89088" w14:textId="77777777" w:rsidR="00501793" w:rsidRDefault="005017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9426A" id="Text Box 2" o:spid="_x0000_s1027" type="#_x0000_t202" style="position:absolute;margin-left:275pt;margin-top:12.25pt;width:351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">
                <v:textbox>
                  <w:txbxContent>
                    <w:p w14:paraId="2317D08E" w14:textId="77777777" w:rsidR="00501793" w:rsidRPr="008F7E9A" w:rsidRDefault="00501793" w:rsidP="00EB7FA7">
                      <w:pPr>
                        <w:pStyle w:val="Signature"/>
                        <w:widowControl w:val="0"/>
                        <w:shd w:val="clear" w:color="auto" w:fill="F2F2F2"/>
                        <w:ind w:firstLine="0"/>
                        <w:rPr>
                          <w:rFonts w:cs="Arial"/>
                          <w:sz w:val="22"/>
                          <w:szCs w:val="24"/>
                        </w:rPr>
                      </w:pPr>
                      <w:r w:rsidRPr="008F7E9A">
                        <w:rPr>
                          <w:rFonts w:cs="Arial"/>
                          <w:sz w:val="22"/>
                          <w:szCs w:val="24"/>
                        </w:rPr>
                        <w:t xml:space="preserve">Please ensure that </w:t>
                      </w:r>
                      <w:proofErr w:type="gramStart"/>
                      <w:r w:rsidRPr="008F7E9A">
                        <w:rPr>
                          <w:rFonts w:cs="Arial"/>
                          <w:sz w:val="22"/>
                          <w:szCs w:val="24"/>
                        </w:rPr>
                        <w:t>all of</w:t>
                      </w:r>
                      <w:proofErr w:type="gramEnd"/>
                      <w:r w:rsidRPr="008F7E9A">
                        <w:rPr>
                          <w:rFonts w:cs="Arial"/>
                          <w:sz w:val="22"/>
                          <w:szCs w:val="24"/>
                        </w:rPr>
                        <w:t xml:space="preserve"> the information you receive pertaining to Georgia WIC is official documentation. We consider official documentation to be any document you receive from Georgia WIC with the program logo, and/or the signature of the Director of the Georgia WIC program or Deputy Director of Vendor Management. If you have any questions pertaining to Georgia WIC or its processes, please contact Georgia WIC at 1-866-814-5468, or visit our website at </w:t>
                      </w:r>
                      <w:hyperlink r:id="rId9" w:history="1">
                        <w:r w:rsidRPr="008F7E9A">
                          <w:rPr>
                            <w:rStyle w:val="Hyperlink"/>
                            <w:rFonts w:cs="Arial"/>
                            <w:sz w:val="22"/>
                            <w:szCs w:val="24"/>
                          </w:rPr>
                          <w:t>http://dph.georgia.gov/vendor-information</w:t>
                        </w:r>
                      </w:hyperlink>
                      <w:r w:rsidRPr="008F7E9A">
                        <w:rPr>
                          <w:rFonts w:cs="Arial"/>
                          <w:sz w:val="22"/>
                          <w:szCs w:val="24"/>
                        </w:rPr>
                        <w:t>.</w:t>
                      </w:r>
                    </w:p>
                    <w:p w14:paraId="63A89088" w14:textId="77777777" w:rsidR="00501793" w:rsidRDefault="00501793"/>
                  </w:txbxContent>
                </v:textbox>
              </v:shape>
            </w:pict>
          </mc:Fallback>
        </mc:AlternateContent>
      </w:r>
    </w:p>
    <w:p w14:paraId="2E9F4067" w14:textId="77777777" w:rsidR="00E05FA0" w:rsidRPr="00F9604C" w:rsidRDefault="00E05FA0" w:rsidP="00EB7FA7">
      <w:pPr>
        <w:jc w:val="center"/>
        <w:rPr>
          <w:rFonts w:ascii="Arial" w:hAnsi="Arial" w:cs="Arial"/>
        </w:rPr>
      </w:pPr>
    </w:p>
    <w:sectPr w:rsidR="00E05FA0" w:rsidRPr="00F9604C" w:rsidSect="00501793">
      <w:footerReference w:type="default" r:id="rId10"/>
      <w:pgSz w:w="20160" w:h="12240" w:orient="landscape" w:code="5"/>
      <w:pgMar w:top="1440" w:right="540" w:bottom="14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9ADC9" w14:textId="77777777" w:rsidR="00501793" w:rsidRDefault="00501793" w:rsidP="002969F1">
      <w:pPr>
        <w:spacing w:after="0" w:line="240" w:lineRule="auto"/>
      </w:pPr>
      <w:r>
        <w:separator/>
      </w:r>
    </w:p>
  </w:endnote>
  <w:endnote w:type="continuationSeparator" w:id="0">
    <w:p w14:paraId="6EC445A6" w14:textId="77777777" w:rsidR="00501793" w:rsidRDefault="00501793" w:rsidP="0029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321479"/>
      <w:docPartObj>
        <w:docPartGallery w:val="Page Numbers (Bottom of Page)"/>
        <w:docPartUnique/>
      </w:docPartObj>
    </w:sdtPr>
    <w:sdtEndPr>
      <w:rPr>
        <w:noProof/>
      </w:rPr>
    </w:sdtEndPr>
    <w:sdtContent>
      <w:p w14:paraId="5F9A1CE6" w14:textId="774096BC" w:rsidR="00501793" w:rsidRDefault="0050179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6539BF7" w14:textId="77777777" w:rsidR="00501793" w:rsidRDefault="00501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F3552" w14:textId="77777777" w:rsidR="00501793" w:rsidRDefault="00501793" w:rsidP="002969F1">
      <w:pPr>
        <w:spacing w:after="0" w:line="240" w:lineRule="auto"/>
      </w:pPr>
      <w:r>
        <w:separator/>
      </w:r>
    </w:p>
  </w:footnote>
  <w:footnote w:type="continuationSeparator" w:id="0">
    <w:p w14:paraId="78B56438" w14:textId="77777777" w:rsidR="00501793" w:rsidRDefault="00501793" w:rsidP="00296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C6C09"/>
    <w:multiLevelType w:val="hybridMultilevel"/>
    <w:tmpl w:val="FDC62F22"/>
    <w:lvl w:ilvl="0" w:tplc="CCE2835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B26D80"/>
    <w:multiLevelType w:val="hybridMultilevel"/>
    <w:tmpl w:val="F85A4590"/>
    <w:lvl w:ilvl="0" w:tplc="634A77A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D611C7A"/>
    <w:multiLevelType w:val="hybridMultilevel"/>
    <w:tmpl w:val="64128606"/>
    <w:lvl w:ilvl="0" w:tplc="7A28BF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2D8C1149"/>
    <w:multiLevelType w:val="hybridMultilevel"/>
    <w:tmpl w:val="BAB0AA6A"/>
    <w:lvl w:ilvl="0" w:tplc="7A28BF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39C61D98"/>
    <w:multiLevelType w:val="hybridMultilevel"/>
    <w:tmpl w:val="F582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72CBA"/>
    <w:multiLevelType w:val="hybridMultilevel"/>
    <w:tmpl w:val="3E56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E014E9"/>
    <w:multiLevelType w:val="hybridMultilevel"/>
    <w:tmpl w:val="C212A438"/>
    <w:lvl w:ilvl="0" w:tplc="7A28BF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9993D3F"/>
    <w:multiLevelType w:val="hybridMultilevel"/>
    <w:tmpl w:val="B524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F13B41"/>
    <w:multiLevelType w:val="hybridMultilevel"/>
    <w:tmpl w:val="45DC60A2"/>
    <w:lvl w:ilvl="0" w:tplc="7A28BF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8D36669"/>
    <w:multiLevelType w:val="hybridMultilevel"/>
    <w:tmpl w:val="1FD6A24C"/>
    <w:lvl w:ilvl="0" w:tplc="7A28BF60">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B352F2"/>
    <w:multiLevelType w:val="hybridMultilevel"/>
    <w:tmpl w:val="C3342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0A08CD"/>
    <w:multiLevelType w:val="hybridMultilevel"/>
    <w:tmpl w:val="BE682A4A"/>
    <w:lvl w:ilvl="0" w:tplc="B6705EF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F54E40"/>
    <w:multiLevelType w:val="hybridMultilevel"/>
    <w:tmpl w:val="4C3855E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BB6593B"/>
    <w:multiLevelType w:val="hybridMultilevel"/>
    <w:tmpl w:val="BE30C842"/>
    <w:lvl w:ilvl="0" w:tplc="808037EC">
      <w:start w:val="1"/>
      <w:numFmt w:val="decimal"/>
      <w:lvlText w:val="(%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7BDD27CE"/>
    <w:multiLevelType w:val="hybridMultilevel"/>
    <w:tmpl w:val="69FA05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4"/>
  </w:num>
  <w:num w:numId="2">
    <w:abstractNumId w:val="9"/>
  </w:num>
  <w:num w:numId="3">
    <w:abstractNumId w:val="10"/>
  </w:num>
  <w:num w:numId="4">
    <w:abstractNumId w:val="7"/>
  </w:num>
  <w:num w:numId="5">
    <w:abstractNumId w:val="5"/>
  </w:num>
  <w:num w:numId="6">
    <w:abstractNumId w:val="4"/>
  </w:num>
  <w:num w:numId="7">
    <w:abstractNumId w:val="3"/>
  </w:num>
  <w:num w:numId="8">
    <w:abstractNumId w:val="8"/>
  </w:num>
  <w:num w:numId="9">
    <w:abstractNumId w:val="2"/>
  </w:num>
  <w:num w:numId="10">
    <w:abstractNumId w:val="6"/>
  </w:num>
  <w:num w:numId="11">
    <w:abstractNumId w:val="12"/>
  </w:num>
  <w:num w:numId="12">
    <w:abstractNumId w:val="11"/>
  </w:num>
  <w:num w:numId="13">
    <w:abstractNumId w:val="1"/>
  </w:num>
  <w:num w:numId="14">
    <w:abstractNumId w:val="13"/>
  </w:num>
  <w:num w:numId="1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F1"/>
    <w:rsid w:val="00002B3C"/>
    <w:rsid w:val="000166FF"/>
    <w:rsid w:val="00025F44"/>
    <w:rsid w:val="000314CF"/>
    <w:rsid w:val="00032C8B"/>
    <w:rsid w:val="000532E1"/>
    <w:rsid w:val="00090BC6"/>
    <w:rsid w:val="00095085"/>
    <w:rsid w:val="000A1050"/>
    <w:rsid w:val="000A5FB1"/>
    <w:rsid w:val="000B207A"/>
    <w:rsid w:val="000C3241"/>
    <w:rsid w:val="000E4EBD"/>
    <w:rsid w:val="000E4FEA"/>
    <w:rsid w:val="000F60E6"/>
    <w:rsid w:val="001049B4"/>
    <w:rsid w:val="00143D49"/>
    <w:rsid w:val="00156332"/>
    <w:rsid w:val="00160A4C"/>
    <w:rsid w:val="001647EC"/>
    <w:rsid w:val="00166953"/>
    <w:rsid w:val="00172DC8"/>
    <w:rsid w:val="001903B7"/>
    <w:rsid w:val="00193A96"/>
    <w:rsid w:val="001954CB"/>
    <w:rsid w:val="001A6F87"/>
    <w:rsid w:val="001B4A89"/>
    <w:rsid w:val="001C7B6D"/>
    <w:rsid w:val="001E19CC"/>
    <w:rsid w:val="001F0DE1"/>
    <w:rsid w:val="001F49D9"/>
    <w:rsid w:val="001F6682"/>
    <w:rsid w:val="001F7F64"/>
    <w:rsid w:val="00233FB8"/>
    <w:rsid w:val="002407D1"/>
    <w:rsid w:val="00254F14"/>
    <w:rsid w:val="00261E58"/>
    <w:rsid w:val="00262BA3"/>
    <w:rsid w:val="00272E14"/>
    <w:rsid w:val="00273ED2"/>
    <w:rsid w:val="002922FF"/>
    <w:rsid w:val="002969F1"/>
    <w:rsid w:val="002A2946"/>
    <w:rsid w:val="002B00AB"/>
    <w:rsid w:val="002B7AEC"/>
    <w:rsid w:val="002C4DCB"/>
    <w:rsid w:val="002C53E1"/>
    <w:rsid w:val="002C5C6B"/>
    <w:rsid w:val="002D3B10"/>
    <w:rsid w:val="002E4328"/>
    <w:rsid w:val="002F714A"/>
    <w:rsid w:val="0031095F"/>
    <w:rsid w:val="00315673"/>
    <w:rsid w:val="00326055"/>
    <w:rsid w:val="00336300"/>
    <w:rsid w:val="0033745B"/>
    <w:rsid w:val="00365BF9"/>
    <w:rsid w:val="00374A45"/>
    <w:rsid w:val="00375EBE"/>
    <w:rsid w:val="00376EDC"/>
    <w:rsid w:val="00382587"/>
    <w:rsid w:val="003A46E9"/>
    <w:rsid w:val="003B0A7D"/>
    <w:rsid w:val="003D04D3"/>
    <w:rsid w:val="003D5EA7"/>
    <w:rsid w:val="003D7C50"/>
    <w:rsid w:val="003F1BFE"/>
    <w:rsid w:val="003F6169"/>
    <w:rsid w:val="00402F2D"/>
    <w:rsid w:val="0041525E"/>
    <w:rsid w:val="0042512B"/>
    <w:rsid w:val="004266BC"/>
    <w:rsid w:val="00431F72"/>
    <w:rsid w:val="00432CF3"/>
    <w:rsid w:val="00443515"/>
    <w:rsid w:val="00446F0E"/>
    <w:rsid w:val="00465BC0"/>
    <w:rsid w:val="00475B47"/>
    <w:rsid w:val="00476597"/>
    <w:rsid w:val="00481257"/>
    <w:rsid w:val="00481741"/>
    <w:rsid w:val="00486036"/>
    <w:rsid w:val="004A45FA"/>
    <w:rsid w:val="004C0CC5"/>
    <w:rsid w:val="004C2A4B"/>
    <w:rsid w:val="004D2B1C"/>
    <w:rsid w:val="004E1FF1"/>
    <w:rsid w:val="004F2121"/>
    <w:rsid w:val="00501793"/>
    <w:rsid w:val="0050460B"/>
    <w:rsid w:val="00505443"/>
    <w:rsid w:val="005064D2"/>
    <w:rsid w:val="00506AA2"/>
    <w:rsid w:val="00536D3B"/>
    <w:rsid w:val="00542DC0"/>
    <w:rsid w:val="005523CF"/>
    <w:rsid w:val="00563096"/>
    <w:rsid w:val="00563A02"/>
    <w:rsid w:val="0058228E"/>
    <w:rsid w:val="00590FFE"/>
    <w:rsid w:val="005910CE"/>
    <w:rsid w:val="005C6EFE"/>
    <w:rsid w:val="005E751F"/>
    <w:rsid w:val="00614F2D"/>
    <w:rsid w:val="00621F0F"/>
    <w:rsid w:val="00631FA4"/>
    <w:rsid w:val="00640922"/>
    <w:rsid w:val="00647A3B"/>
    <w:rsid w:val="006554D1"/>
    <w:rsid w:val="00661BB9"/>
    <w:rsid w:val="00661FA4"/>
    <w:rsid w:val="006640E1"/>
    <w:rsid w:val="006839DC"/>
    <w:rsid w:val="00687AE3"/>
    <w:rsid w:val="00690DF3"/>
    <w:rsid w:val="00692737"/>
    <w:rsid w:val="00695AEC"/>
    <w:rsid w:val="006B025A"/>
    <w:rsid w:val="006B5AF9"/>
    <w:rsid w:val="006C251F"/>
    <w:rsid w:val="006C346B"/>
    <w:rsid w:val="006D796D"/>
    <w:rsid w:val="006D7FE4"/>
    <w:rsid w:val="006F1981"/>
    <w:rsid w:val="007119E9"/>
    <w:rsid w:val="007127AD"/>
    <w:rsid w:val="007216E8"/>
    <w:rsid w:val="00731F56"/>
    <w:rsid w:val="00735FD1"/>
    <w:rsid w:val="00743E2D"/>
    <w:rsid w:val="00745C75"/>
    <w:rsid w:val="007570F5"/>
    <w:rsid w:val="007647D8"/>
    <w:rsid w:val="00765365"/>
    <w:rsid w:val="00765521"/>
    <w:rsid w:val="007676C7"/>
    <w:rsid w:val="00767FC9"/>
    <w:rsid w:val="00774566"/>
    <w:rsid w:val="00795FEB"/>
    <w:rsid w:val="007B1EDE"/>
    <w:rsid w:val="007B440C"/>
    <w:rsid w:val="007C14EB"/>
    <w:rsid w:val="007D5EF7"/>
    <w:rsid w:val="007F6A9C"/>
    <w:rsid w:val="008057F1"/>
    <w:rsid w:val="008111E4"/>
    <w:rsid w:val="00821181"/>
    <w:rsid w:val="00823B57"/>
    <w:rsid w:val="00831316"/>
    <w:rsid w:val="00833625"/>
    <w:rsid w:val="00833C2E"/>
    <w:rsid w:val="008437A3"/>
    <w:rsid w:val="00843CE0"/>
    <w:rsid w:val="00844E15"/>
    <w:rsid w:val="008562A4"/>
    <w:rsid w:val="008769A5"/>
    <w:rsid w:val="00894DE9"/>
    <w:rsid w:val="008A5BCF"/>
    <w:rsid w:val="008B7329"/>
    <w:rsid w:val="008C02C9"/>
    <w:rsid w:val="008E45A4"/>
    <w:rsid w:val="008F7E9A"/>
    <w:rsid w:val="00905D60"/>
    <w:rsid w:val="00913285"/>
    <w:rsid w:val="00935543"/>
    <w:rsid w:val="00951AC5"/>
    <w:rsid w:val="00952743"/>
    <w:rsid w:val="00955F39"/>
    <w:rsid w:val="00957247"/>
    <w:rsid w:val="009653DB"/>
    <w:rsid w:val="00984C01"/>
    <w:rsid w:val="009906DE"/>
    <w:rsid w:val="00994606"/>
    <w:rsid w:val="009A5A1A"/>
    <w:rsid w:val="009B2A29"/>
    <w:rsid w:val="009B4995"/>
    <w:rsid w:val="009C1048"/>
    <w:rsid w:val="009D1E19"/>
    <w:rsid w:val="009D4DDF"/>
    <w:rsid w:val="009D4F7A"/>
    <w:rsid w:val="009E0071"/>
    <w:rsid w:val="009F28D7"/>
    <w:rsid w:val="00A12B09"/>
    <w:rsid w:val="00A15D15"/>
    <w:rsid w:val="00A15FFF"/>
    <w:rsid w:val="00A172F1"/>
    <w:rsid w:val="00A20428"/>
    <w:rsid w:val="00A339A7"/>
    <w:rsid w:val="00A4737A"/>
    <w:rsid w:val="00A635E4"/>
    <w:rsid w:val="00A63752"/>
    <w:rsid w:val="00A63F30"/>
    <w:rsid w:val="00A76102"/>
    <w:rsid w:val="00A77D73"/>
    <w:rsid w:val="00A82523"/>
    <w:rsid w:val="00AA60E8"/>
    <w:rsid w:val="00AB0122"/>
    <w:rsid w:val="00AC2345"/>
    <w:rsid w:val="00AC4A47"/>
    <w:rsid w:val="00AF37C5"/>
    <w:rsid w:val="00B000E4"/>
    <w:rsid w:val="00B01E68"/>
    <w:rsid w:val="00B0365F"/>
    <w:rsid w:val="00B04A3E"/>
    <w:rsid w:val="00B05ABE"/>
    <w:rsid w:val="00B12ACA"/>
    <w:rsid w:val="00B13982"/>
    <w:rsid w:val="00B14E5A"/>
    <w:rsid w:val="00B24E32"/>
    <w:rsid w:val="00B3224F"/>
    <w:rsid w:val="00B446D2"/>
    <w:rsid w:val="00B45301"/>
    <w:rsid w:val="00B54DF3"/>
    <w:rsid w:val="00B7092F"/>
    <w:rsid w:val="00B7111C"/>
    <w:rsid w:val="00B7372C"/>
    <w:rsid w:val="00B76161"/>
    <w:rsid w:val="00B80BC2"/>
    <w:rsid w:val="00B843A6"/>
    <w:rsid w:val="00B92940"/>
    <w:rsid w:val="00BA14A3"/>
    <w:rsid w:val="00BA3AC6"/>
    <w:rsid w:val="00BB5630"/>
    <w:rsid w:val="00BC0AC3"/>
    <w:rsid w:val="00BC7DD1"/>
    <w:rsid w:val="00BD14D4"/>
    <w:rsid w:val="00BD6C6C"/>
    <w:rsid w:val="00C03A5A"/>
    <w:rsid w:val="00C12ADC"/>
    <w:rsid w:val="00C24905"/>
    <w:rsid w:val="00C24FAC"/>
    <w:rsid w:val="00C263F1"/>
    <w:rsid w:val="00C4643D"/>
    <w:rsid w:val="00C50790"/>
    <w:rsid w:val="00C62455"/>
    <w:rsid w:val="00C92E83"/>
    <w:rsid w:val="00CA5B3B"/>
    <w:rsid w:val="00CB5193"/>
    <w:rsid w:val="00CC49E6"/>
    <w:rsid w:val="00CE1DAE"/>
    <w:rsid w:val="00CF760E"/>
    <w:rsid w:val="00CF7CE2"/>
    <w:rsid w:val="00D03418"/>
    <w:rsid w:val="00D0742E"/>
    <w:rsid w:val="00D105FF"/>
    <w:rsid w:val="00D109FC"/>
    <w:rsid w:val="00D24887"/>
    <w:rsid w:val="00D253C4"/>
    <w:rsid w:val="00D379CA"/>
    <w:rsid w:val="00D41A7C"/>
    <w:rsid w:val="00D53A26"/>
    <w:rsid w:val="00D56589"/>
    <w:rsid w:val="00D6442D"/>
    <w:rsid w:val="00D64819"/>
    <w:rsid w:val="00D66B93"/>
    <w:rsid w:val="00D750A9"/>
    <w:rsid w:val="00DA5E1C"/>
    <w:rsid w:val="00DB65B0"/>
    <w:rsid w:val="00DC0647"/>
    <w:rsid w:val="00DD0786"/>
    <w:rsid w:val="00DE06BE"/>
    <w:rsid w:val="00DE1479"/>
    <w:rsid w:val="00DF669B"/>
    <w:rsid w:val="00E01447"/>
    <w:rsid w:val="00E056B4"/>
    <w:rsid w:val="00E05FA0"/>
    <w:rsid w:val="00E302BD"/>
    <w:rsid w:val="00E45165"/>
    <w:rsid w:val="00E45FCD"/>
    <w:rsid w:val="00E5056D"/>
    <w:rsid w:val="00E63816"/>
    <w:rsid w:val="00E80727"/>
    <w:rsid w:val="00E80C34"/>
    <w:rsid w:val="00E81E79"/>
    <w:rsid w:val="00E841DA"/>
    <w:rsid w:val="00EA5881"/>
    <w:rsid w:val="00EA795A"/>
    <w:rsid w:val="00EB7410"/>
    <w:rsid w:val="00EB7FA7"/>
    <w:rsid w:val="00EC79B2"/>
    <w:rsid w:val="00ED1A09"/>
    <w:rsid w:val="00EE1C71"/>
    <w:rsid w:val="00EE3BC8"/>
    <w:rsid w:val="00EE4632"/>
    <w:rsid w:val="00EF362E"/>
    <w:rsid w:val="00EF7F1C"/>
    <w:rsid w:val="00F1437D"/>
    <w:rsid w:val="00F1670A"/>
    <w:rsid w:val="00F2514D"/>
    <w:rsid w:val="00F3258E"/>
    <w:rsid w:val="00F34389"/>
    <w:rsid w:val="00F378AE"/>
    <w:rsid w:val="00F476FD"/>
    <w:rsid w:val="00F53788"/>
    <w:rsid w:val="00F617C5"/>
    <w:rsid w:val="00F6745A"/>
    <w:rsid w:val="00F90568"/>
    <w:rsid w:val="00F946CA"/>
    <w:rsid w:val="00F9604C"/>
    <w:rsid w:val="00FA16E2"/>
    <w:rsid w:val="00FB6B98"/>
    <w:rsid w:val="00FC0AEA"/>
    <w:rsid w:val="00FC5B3C"/>
    <w:rsid w:val="00FD245C"/>
    <w:rsid w:val="00FD4845"/>
    <w:rsid w:val="00FE1C0F"/>
    <w:rsid w:val="00FE565A"/>
    <w:rsid w:val="00FF2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FCC5"/>
  <w15:docId w15:val="{BA8E9720-D63F-40A7-8594-D1B23CD1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1525E"/>
    <w:pPr>
      <w:pBdr>
        <w:top w:val="single" w:sz="24" w:space="0" w:color="FFFFFF"/>
        <w:left w:val="single" w:sz="24" w:space="0" w:color="FFFFFF"/>
        <w:bottom w:val="single" w:sz="24" w:space="0" w:color="FFFFFF"/>
        <w:right w:val="single" w:sz="24" w:space="0" w:color="FFFFFF"/>
      </w:pBdr>
      <w:spacing w:after="0" w:line="240" w:lineRule="auto"/>
      <w:outlineLvl w:val="0"/>
    </w:pPr>
    <w:rPr>
      <w:rFonts w:ascii="Century Schoolbook" w:eastAsia="Times New Roman" w:hAnsi="Century Schoolbook" w:cs="Times New Roman"/>
      <w:b/>
      <w:bCs/>
      <w:caps/>
      <w:spacing w:val="15"/>
      <w:sz w:val="28"/>
    </w:rPr>
  </w:style>
  <w:style w:type="paragraph" w:styleId="Heading2">
    <w:name w:val="heading 2"/>
    <w:basedOn w:val="Normal"/>
    <w:next w:val="Normal"/>
    <w:link w:val="Heading2Char"/>
    <w:uiPriority w:val="9"/>
    <w:unhideWhenUsed/>
    <w:qFormat/>
    <w:rsid w:val="00FE1C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8E45A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04C"/>
  </w:style>
  <w:style w:type="paragraph" w:styleId="Footer">
    <w:name w:val="footer"/>
    <w:basedOn w:val="Normal"/>
    <w:link w:val="FooterChar"/>
    <w:uiPriority w:val="99"/>
    <w:unhideWhenUsed/>
    <w:rsid w:val="00F96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04C"/>
  </w:style>
  <w:style w:type="paragraph" w:styleId="BalloonText">
    <w:name w:val="Balloon Text"/>
    <w:basedOn w:val="Normal"/>
    <w:link w:val="BalloonTextChar"/>
    <w:uiPriority w:val="99"/>
    <w:semiHidden/>
    <w:unhideWhenUsed/>
    <w:rsid w:val="00F96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04C"/>
    <w:rPr>
      <w:rFonts w:ascii="Tahoma" w:hAnsi="Tahoma" w:cs="Tahoma"/>
      <w:sz w:val="16"/>
      <w:szCs w:val="16"/>
    </w:rPr>
  </w:style>
  <w:style w:type="table" w:styleId="TableGrid">
    <w:name w:val="Table Grid"/>
    <w:basedOn w:val="TableNormal"/>
    <w:uiPriority w:val="59"/>
    <w:rsid w:val="00F96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301"/>
    <w:pPr>
      <w:ind w:left="720"/>
      <w:contextualSpacing/>
    </w:pPr>
  </w:style>
  <w:style w:type="character" w:styleId="Hyperlink">
    <w:name w:val="Hyperlink"/>
    <w:basedOn w:val="DefaultParagraphFont"/>
    <w:uiPriority w:val="99"/>
    <w:unhideWhenUsed/>
    <w:rsid w:val="001A6F87"/>
    <w:rPr>
      <w:color w:val="0000FF" w:themeColor="hyperlink"/>
      <w:u w:val="single"/>
    </w:rPr>
  </w:style>
  <w:style w:type="character" w:styleId="CommentReference">
    <w:name w:val="annotation reference"/>
    <w:basedOn w:val="DefaultParagraphFont"/>
    <w:uiPriority w:val="99"/>
    <w:semiHidden/>
    <w:unhideWhenUsed/>
    <w:rsid w:val="00B7092F"/>
    <w:rPr>
      <w:sz w:val="16"/>
      <w:szCs w:val="16"/>
    </w:rPr>
  </w:style>
  <w:style w:type="paragraph" w:styleId="CommentText">
    <w:name w:val="annotation text"/>
    <w:basedOn w:val="Normal"/>
    <w:link w:val="CommentTextChar"/>
    <w:uiPriority w:val="99"/>
    <w:semiHidden/>
    <w:unhideWhenUsed/>
    <w:rsid w:val="00B7092F"/>
    <w:pPr>
      <w:spacing w:line="240" w:lineRule="auto"/>
    </w:pPr>
    <w:rPr>
      <w:sz w:val="20"/>
      <w:szCs w:val="20"/>
    </w:rPr>
  </w:style>
  <w:style w:type="character" w:customStyle="1" w:styleId="CommentTextChar">
    <w:name w:val="Comment Text Char"/>
    <w:basedOn w:val="DefaultParagraphFont"/>
    <w:link w:val="CommentText"/>
    <w:uiPriority w:val="99"/>
    <w:semiHidden/>
    <w:rsid w:val="00B7092F"/>
    <w:rPr>
      <w:sz w:val="20"/>
      <w:szCs w:val="20"/>
    </w:rPr>
  </w:style>
  <w:style w:type="paragraph" w:styleId="CommentSubject">
    <w:name w:val="annotation subject"/>
    <w:basedOn w:val="CommentText"/>
    <w:next w:val="CommentText"/>
    <w:link w:val="CommentSubjectChar"/>
    <w:uiPriority w:val="99"/>
    <w:semiHidden/>
    <w:unhideWhenUsed/>
    <w:rsid w:val="00B7092F"/>
    <w:rPr>
      <w:b/>
      <w:bCs/>
    </w:rPr>
  </w:style>
  <w:style w:type="character" w:customStyle="1" w:styleId="CommentSubjectChar">
    <w:name w:val="Comment Subject Char"/>
    <w:basedOn w:val="CommentTextChar"/>
    <w:link w:val="CommentSubject"/>
    <w:uiPriority w:val="99"/>
    <w:semiHidden/>
    <w:rsid w:val="00B7092F"/>
    <w:rPr>
      <w:b/>
      <w:bCs/>
      <w:sz w:val="20"/>
      <w:szCs w:val="20"/>
    </w:rPr>
  </w:style>
  <w:style w:type="paragraph" w:styleId="BodyText">
    <w:name w:val="Body Text"/>
    <w:basedOn w:val="Normal"/>
    <w:link w:val="BodyTextChar"/>
    <w:uiPriority w:val="99"/>
    <w:rsid w:val="00E05FA0"/>
    <w:pPr>
      <w:widowControl w:val="0"/>
      <w:spacing w:after="0" w:line="240" w:lineRule="auto"/>
      <w:jc w:val="both"/>
    </w:pPr>
    <w:rPr>
      <w:rFonts w:ascii="Arial" w:eastAsia="Times New Roman" w:hAnsi="Arial" w:cs="Arial"/>
    </w:rPr>
  </w:style>
  <w:style w:type="character" w:customStyle="1" w:styleId="BodyTextChar">
    <w:name w:val="Body Text Char"/>
    <w:basedOn w:val="DefaultParagraphFont"/>
    <w:link w:val="BodyText"/>
    <w:uiPriority w:val="99"/>
    <w:rsid w:val="00E05FA0"/>
    <w:rPr>
      <w:rFonts w:ascii="Arial" w:eastAsia="Times New Roman" w:hAnsi="Arial" w:cs="Arial"/>
    </w:rPr>
  </w:style>
  <w:style w:type="paragraph" w:styleId="Signature">
    <w:name w:val="Signature"/>
    <w:basedOn w:val="Normal"/>
    <w:link w:val="SignatureChar"/>
    <w:uiPriority w:val="99"/>
    <w:rsid w:val="00E05FA0"/>
    <w:pPr>
      <w:tabs>
        <w:tab w:val="left" w:pos="3600"/>
      </w:tabs>
      <w:spacing w:after="0" w:line="240" w:lineRule="auto"/>
      <w:ind w:firstLine="720"/>
    </w:pPr>
    <w:rPr>
      <w:rFonts w:ascii="Arial" w:eastAsia="Times New Roman" w:hAnsi="Arial" w:cs="Times New Roman"/>
      <w:sz w:val="24"/>
      <w:szCs w:val="20"/>
    </w:rPr>
  </w:style>
  <w:style w:type="character" w:customStyle="1" w:styleId="SignatureChar">
    <w:name w:val="Signature Char"/>
    <w:basedOn w:val="DefaultParagraphFont"/>
    <w:link w:val="Signature"/>
    <w:uiPriority w:val="99"/>
    <w:rsid w:val="00E05FA0"/>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EB7FA7"/>
    <w:rPr>
      <w:color w:val="800080" w:themeColor="followedHyperlink"/>
      <w:u w:val="single"/>
    </w:rPr>
  </w:style>
  <w:style w:type="paragraph" w:customStyle="1" w:styleId="Default">
    <w:name w:val="Default"/>
    <w:rsid w:val="00A15D1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ormal1">
    <w:name w:val="Normal1"/>
    <w:rsid w:val="00A15D15"/>
    <w:pPr>
      <w:spacing w:after="0" w:line="240" w:lineRule="auto"/>
    </w:pPr>
    <w:rPr>
      <w:rFonts w:ascii="Cambria" w:eastAsia="Cambria" w:hAnsi="Cambria" w:cs="Cambria"/>
      <w:color w:val="000000"/>
      <w:sz w:val="24"/>
      <w:szCs w:val="24"/>
      <w:lang w:eastAsia="ja-JP"/>
    </w:rPr>
  </w:style>
  <w:style w:type="paragraph" w:styleId="Revision">
    <w:name w:val="Revision"/>
    <w:hidden/>
    <w:uiPriority w:val="99"/>
    <w:semiHidden/>
    <w:rsid w:val="006C251F"/>
    <w:pPr>
      <w:spacing w:after="0" w:line="240" w:lineRule="auto"/>
    </w:pPr>
  </w:style>
  <w:style w:type="character" w:customStyle="1" w:styleId="Heading1Char">
    <w:name w:val="Heading 1 Char"/>
    <w:basedOn w:val="DefaultParagraphFont"/>
    <w:link w:val="Heading1"/>
    <w:uiPriority w:val="99"/>
    <w:rsid w:val="0041525E"/>
    <w:rPr>
      <w:rFonts w:ascii="Century Schoolbook" w:eastAsia="Times New Roman" w:hAnsi="Century Schoolbook" w:cs="Times New Roman"/>
      <w:b/>
      <w:bCs/>
      <w:caps/>
      <w:spacing w:val="15"/>
      <w:sz w:val="28"/>
    </w:rPr>
  </w:style>
  <w:style w:type="character" w:styleId="Strong">
    <w:name w:val="Strong"/>
    <w:basedOn w:val="DefaultParagraphFont"/>
    <w:uiPriority w:val="22"/>
    <w:qFormat/>
    <w:rsid w:val="008437A3"/>
    <w:rPr>
      <w:b/>
      <w:bCs/>
    </w:rPr>
  </w:style>
  <w:style w:type="character" w:styleId="IntenseReference">
    <w:name w:val="Intense Reference"/>
    <w:basedOn w:val="DefaultParagraphFont"/>
    <w:uiPriority w:val="32"/>
    <w:qFormat/>
    <w:rsid w:val="008437A3"/>
    <w:rPr>
      <w:b/>
      <w:bCs/>
      <w:smallCaps/>
      <w:color w:val="4F81BD" w:themeColor="accent1"/>
      <w:spacing w:val="5"/>
    </w:rPr>
  </w:style>
  <w:style w:type="character" w:customStyle="1" w:styleId="Heading2Char">
    <w:name w:val="Heading 2 Char"/>
    <w:basedOn w:val="DefaultParagraphFont"/>
    <w:link w:val="Heading2"/>
    <w:uiPriority w:val="9"/>
    <w:rsid w:val="00FE1C0F"/>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semiHidden/>
    <w:rsid w:val="008E45A4"/>
    <w:rPr>
      <w:rFonts w:asciiTheme="majorHAnsi" w:eastAsiaTheme="majorEastAsia" w:hAnsiTheme="majorHAnsi" w:cstheme="majorBidi"/>
      <w:color w:val="243F60" w:themeColor="accent1" w:themeShade="7F"/>
    </w:rPr>
  </w:style>
  <w:style w:type="character" w:customStyle="1" w:styleId="apple-converted-space">
    <w:name w:val="apple-converted-space"/>
    <w:basedOn w:val="DefaultParagraphFont"/>
    <w:rsid w:val="00E056B4"/>
  </w:style>
  <w:style w:type="paragraph" w:styleId="BodyTextIndent">
    <w:name w:val="Body Text Indent"/>
    <w:basedOn w:val="Normal"/>
    <w:link w:val="BodyTextIndentChar"/>
    <w:uiPriority w:val="99"/>
    <w:semiHidden/>
    <w:unhideWhenUsed/>
    <w:rsid w:val="00261E58"/>
    <w:pPr>
      <w:spacing w:after="120"/>
      <w:ind w:left="360"/>
    </w:pPr>
  </w:style>
  <w:style w:type="character" w:customStyle="1" w:styleId="BodyTextIndentChar">
    <w:name w:val="Body Text Indent Char"/>
    <w:basedOn w:val="DefaultParagraphFont"/>
    <w:link w:val="BodyTextIndent"/>
    <w:uiPriority w:val="99"/>
    <w:semiHidden/>
    <w:rsid w:val="00261E58"/>
  </w:style>
  <w:style w:type="paragraph" w:styleId="NoSpacing">
    <w:name w:val="No Spacing"/>
    <w:basedOn w:val="Normal"/>
    <w:link w:val="NoSpacingChar"/>
    <w:uiPriority w:val="1"/>
    <w:qFormat/>
    <w:rsid w:val="007D5EF7"/>
    <w:pPr>
      <w:spacing w:after="0" w:line="240" w:lineRule="auto"/>
    </w:pPr>
    <w:rPr>
      <w:rFonts w:ascii="Calibri" w:eastAsia="Times New Roman" w:hAnsi="Calibri" w:cs="Times New Roman"/>
      <w:sz w:val="20"/>
      <w:szCs w:val="20"/>
    </w:rPr>
  </w:style>
  <w:style w:type="character" w:customStyle="1" w:styleId="NoSpacingChar">
    <w:name w:val="No Spacing Char"/>
    <w:link w:val="NoSpacing"/>
    <w:uiPriority w:val="1"/>
    <w:locked/>
    <w:rsid w:val="007D5EF7"/>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59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ph.georgia.gov/vendor-inform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ph.georgia.gov/vendor-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5B6F0-1FDD-438F-971A-0F9C0B8B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4892</Words>
  <Characters>27889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Georgia Department of Public Health</Company>
  <LinksUpToDate>false</LinksUpToDate>
  <CharactersWithSpaces>32716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Rolandria Boyce</dc:creator>
  <cp:lastModifiedBy>Allen, D'Angua</cp:lastModifiedBy>
  <cp:revision>4</cp:revision>
  <cp:lastPrinted>2019-11-19T17:03:00Z</cp:lastPrinted>
  <dcterms:created xsi:type="dcterms:W3CDTF">2019-11-19T17:24:00Z</dcterms:created>
  <dcterms:modified xsi:type="dcterms:W3CDTF">2019-11-19T19:04:00Z</dcterms:modified>
</cp:coreProperties>
</file>