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F5CF5" w14:textId="56E134D1" w:rsidR="001504CE" w:rsidRPr="003A5235" w:rsidRDefault="001504CE" w:rsidP="001504CE">
      <w:r>
        <w:rPr>
          <w:noProof/>
        </w:rPr>
        <mc:AlternateContent>
          <mc:Choice Requires="wps">
            <w:drawing>
              <wp:inline distT="0" distB="0" distL="0" distR="0" wp14:anchorId="604A8A0C" wp14:editId="326CD5B7">
                <wp:extent cx="1232148" cy="473710"/>
                <wp:effectExtent l="0" t="0" r="6350" b="2540"/>
                <wp:docPr id="8" name="Text Box 8"/>
                <wp:cNvGraphicFramePr/>
                <a:graphic xmlns:a="http://schemas.openxmlformats.org/drawingml/2006/main">
                  <a:graphicData uri="http://schemas.microsoft.com/office/word/2010/wordprocessingShape">
                    <wps:wsp>
                      <wps:cNvSpPr txBox="1"/>
                      <wps:spPr>
                        <a:xfrm>
                          <a:off x="0" y="0"/>
                          <a:ext cx="1232148" cy="473710"/>
                        </a:xfrm>
                        <a:prstGeom prst="rect">
                          <a:avLst/>
                        </a:prstGeom>
                        <a:solidFill>
                          <a:srgbClr val="ED1C28"/>
                        </a:solidFill>
                        <a:ln w="6350">
                          <a:noFill/>
                        </a:ln>
                      </wps:spPr>
                      <wps:txbx>
                        <w:txbxContent>
                          <w:p w14:paraId="7E8B8717" w14:textId="3F4B434C" w:rsidR="001504CE" w:rsidRPr="00952AE6" w:rsidRDefault="005D167C" w:rsidP="001504CE">
                            <w:pPr>
                              <w:rPr>
                                <w:rFonts w:cs="Segoe UI"/>
                                <w:color w:val="FFFFFF" w:themeColor="background1"/>
                                <w:sz w:val="40"/>
                                <w:szCs w:val="40"/>
                              </w:rPr>
                            </w:pPr>
                            <w:r>
                              <w:rPr>
                                <w:rFonts w:cs="Segoe UI"/>
                                <w:color w:val="FFFFFF" w:themeColor="background1"/>
                                <w:sz w:val="40"/>
                                <w:szCs w:val="40"/>
                              </w:rPr>
                              <w:t>12/31/23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04A8A0C" id="_x0000_t202" coordsize="21600,21600" o:spt="202" path="m,l,21600r21600,l21600,xe">
                <v:stroke joinstyle="miter"/>
                <v:path gradientshapeok="t" o:connecttype="rect"/>
              </v:shapetype>
              <v:shape id="Text Box 8" o:spid="_x0000_s1026" type="#_x0000_t202" style="width:97pt;height:3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" fillcolor="#ed1c28" stroked="f" strokeweight=".5pt">
                <v:textbox>
                  <w:txbxContent>
                    <w:p w14:paraId="7E8B8717" w14:textId="3F4B434C" w:rsidR="001504CE" w:rsidRPr="00952AE6" w:rsidRDefault="005D167C" w:rsidP="001504CE">
                      <w:pPr>
                        <w:rPr>
                          <w:rFonts w:cs="Segoe UI"/>
                          <w:color w:val="FFFFFF" w:themeColor="background1"/>
                          <w:sz w:val="40"/>
                          <w:szCs w:val="40"/>
                        </w:rPr>
                      </w:pPr>
                      <w:r>
                        <w:rPr>
                          <w:rFonts w:cs="Segoe UI"/>
                          <w:color w:val="FFFFFF" w:themeColor="background1"/>
                          <w:sz w:val="40"/>
                          <w:szCs w:val="40"/>
                        </w:rPr>
                        <w:t>12/31/23</w:t>
                      </w:r>
                    </w:p>
                  </w:txbxContent>
                </v:textbox>
                <w10:anchorlock/>
              </v:shape>
            </w:pict>
          </mc:Fallback>
        </mc:AlternateContent>
      </w:r>
    </w:p>
    <w:p w14:paraId="187E0995" w14:textId="737B2CB6" w:rsidR="001504CE" w:rsidRPr="003A5235" w:rsidRDefault="001504CE" w:rsidP="001504CE">
      <w:r>
        <w:rPr>
          <w:noProof/>
        </w:rPr>
        <mc:AlternateContent>
          <mc:Choice Requires="wps">
            <w:drawing>
              <wp:inline distT="0" distB="0" distL="0" distR="0" wp14:anchorId="70895CDE" wp14:editId="4AED5356">
                <wp:extent cx="6633928" cy="1084521"/>
                <wp:effectExtent l="0" t="0" r="0" b="1905"/>
                <wp:docPr id="4" name="Text Box 4"/>
                <wp:cNvGraphicFramePr/>
                <a:graphic xmlns:a="http://schemas.openxmlformats.org/drawingml/2006/main">
                  <a:graphicData uri="http://schemas.microsoft.com/office/word/2010/wordprocessingShape">
                    <wps:wsp>
                      <wps:cNvSpPr txBox="1"/>
                      <wps:spPr>
                        <a:xfrm>
                          <a:off x="0" y="0"/>
                          <a:ext cx="6633928" cy="1084521"/>
                        </a:xfrm>
                        <a:prstGeom prst="rect">
                          <a:avLst/>
                        </a:prstGeom>
                        <a:solidFill>
                          <a:schemeClr val="lt1"/>
                        </a:solidFill>
                        <a:ln w="6350">
                          <a:noFill/>
                        </a:ln>
                      </wps:spPr>
                      <wps:txbx>
                        <w:txbxContent>
                          <w:p w14:paraId="619C3AD9" w14:textId="02C8A805" w:rsidR="001504CE" w:rsidRPr="001504CE" w:rsidRDefault="001504CE" w:rsidP="001504CE">
                            <w:pPr>
                              <w:pStyle w:val="Heading1Light"/>
                              <w:rPr>
                                <w:sz w:val="56"/>
                                <w:szCs w:val="56"/>
                              </w:rPr>
                            </w:pPr>
                            <w:r w:rsidRPr="001504CE">
                              <w:rPr>
                                <w:sz w:val="56"/>
                                <w:szCs w:val="56"/>
                              </w:rPr>
                              <w:t xml:space="preserve">Georgia Medical Monitoring Project Surveillance Summary, </w:t>
                            </w:r>
                            <w:r w:rsidR="005C1A7D">
                              <w:rPr>
                                <w:sz w:val="56"/>
                                <w:szCs w:val="56"/>
                              </w:rPr>
                              <w:t>2015–2021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895CDE" id="Text Box 4" o:spid="_x0000_s1027" type="#_x0000_t202" style="width:522.35pt;height:8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" fillcolor="white [3201]" stroked="f" strokeweight=".5pt">
                <v:textbox>
                  <w:txbxContent>
                    <w:p w14:paraId="619C3AD9" w14:textId="02C8A805" w:rsidR="001504CE" w:rsidRPr="001504CE" w:rsidRDefault="001504CE" w:rsidP="001504CE">
                      <w:pPr>
                        <w:pStyle w:val="Heading1Light"/>
                        <w:rPr>
                          <w:sz w:val="56"/>
                          <w:szCs w:val="56"/>
                        </w:rPr>
                      </w:pPr>
                      <w:r w:rsidRPr="001504CE">
                        <w:rPr>
                          <w:sz w:val="56"/>
                          <w:szCs w:val="56"/>
                        </w:rPr>
                        <w:t xml:space="preserve">Georgia Medical Monitoring Project Surveillance Summary, </w:t>
                      </w:r>
                      <w:r w:rsidR="005C1A7D">
                        <w:rPr>
                          <w:sz w:val="56"/>
                          <w:szCs w:val="56"/>
                        </w:rPr>
                        <w:t>2015–2021</w:t>
                      </w:r>
                    </w:p>
                  </w:txbxContent>
                </v:textbox>
                <w10:anchorlock/>
              </v:shape>
            </w:pict>
          </mc:Fallback>
        </mc:AlternateContent>
      </w:r>
    </w:p>
    <w:p w14:paraId="36426628" w14:textId="68FB52A6" w:rsidR="001504CE" w:rsidRPr="003A5235" w:rsidRDefault="001504CE" w:rsidP="001504CE"/>
    <w:p w14:paraId="2C55DBE2" w14:textId="7B7A5840" w:rsidR="001504CE" w:rsidRDefault="002C4C69" w:rsidP="001504CE">
      <w:r>
        <w:rPr>
          <w:noProof/>
        </w:rPr>
        <mc:AlternateContent>
          <mc:Choice Requires="wps">
            <w:drawing>
              <wp:anchor distT="0" distB="0" distL="114300" distR="114300" simplePos="0" relativeHeight="251659264" behindDoc="0" locked="0" layoutInCell="1" allowOverlap="1" wp14:anchorId="3E66F492" wp14:editId="0A94F947">
                <wp:simplePos x="0" y="0"/>
                <wp:positionH relativeFrom="column">
                  <wp:posOffset>29210</wp:posOffset>
                </wp:positionH>
                <wp:positionV relativeFrom="paragraph">
                  <wp:posOffset>1270</wp:posOffset>
                </wp:positionV>
                <wp:extent cx="6633707" cy="739472"/>
                <wp:effectExtent l="0" t="0" r="0" b="0"/>
                <wp:wrapNone/>
                <wp:docPr id="6" name="Text Box 6"/>
                <wp:cNvGraphicFramePr/>
                <a:graphic xmlns:a="http://schemas.openxmlformats.org/drawingml/2006/main">
                  <a:graphicData uri="http://schemas.microsoft.com/office/word/2010/wordprocessingShape">
                    <wps:wsp>
                      <wps:cNvSpPr txBox="1"/>
                      <wps:spPr>
                        <a:xfrm>
                          <a:off x="0" y="0"/>
                          <a:ext cx="6633707" cy="739472"/>
                        </a:xfrm>
                        <a:prstGeom prst="rect">
                          <a:avLst/>
                        </a:prstGeom>
                        <a:solidFill>
                          <a:schemeClr val="lt1"/>
                        </a:solidFill>
                        <a:ln w="6350">
                          <a:noFill/>
                        </a:ln>
                      </wps:spPr>
                      <wps:txbx>
                        <w:txbxContent>
                          <w:p w14:paraId="14E24D83" w14:textId="1A9DB28B" w:rsidR="001504CE" w:rsidRPr="001504CE" w:rsidRDefault="001504CE" w:rsidP="001504CE">
                            <w:pPr>
                              <w:pStyle w:val="Subheading1"/>
                              <w:rPr>
                                <w:sz w:val="32"/>
                                <w:szCs w:val="32"/>
                              </w:rPr>
                            </w:pPr>
                            <w:bookmarkStart w:id="0" w:name="_Toc146271395"/>
                            <w:r w:rsidRPr="001504CE">
                              <w:rPr>
                                <w:sz w:val="32"/>
                                <w:szCs w:val="32"/>
                              </w:rPr>
                              <w:t xml:space="preserve">Behavioral and Clinical Characteristics of Persons with Diagnosed HIV Infection, Georgia Medical Monitoring Project, </w:t>
                            </w:r>
                            <w:r w:rsidR="005C1A7D">
                              <w:rPr>
                                <w:sz w:val="32"/>
                                <w:szCs w:val="32"/>
                              </w:rPr>
                              <w:t>2015–2021</w:t>
                            </w:r>
                          </w:p>
                          <w:p w14:paraId="48C46479" w14:textId="77777777" w:rsidR="00920C68" w:rsidRDefault="00920C68"/>
                          <w:p w14:paraId="314F442F" w14:textId="116B4635" w:rsidR="001504CE" w:rsidRPr="001504CE" w:rsidRDefault="001504CE" w:rsidP="001504CE">
                            <w:pPr>
                              <w:pStyle w:val="Subheading1"/>
                              <w:rPr>
                                <w:sz w:val="32"/>
                                <w:szCs w:val="32"/>
                              </w:rPr>
                            </w:pPr>
                            <w:r w:rsidRPr="001504CE">
                              <w:rPr>
                                <w:sz w:val="32"/>
                                <w:szCs w:val="32"/>
                              </w:rPr>
                              <w:t xml:space="preserve">Behavioral and Clinical Characteristics of Persons with Diagnosed HIV Infection, Georgia Medical Monitoring Project, </w:t>
                            </w:r>
                            <w:r w:rsidR="005C1A7D">
                              <w:rPr>
                                <w:sz w:val="32"/>
                                <w:szCs w:val="32"/>
                              </w:rPr>
                              <w:t>2015–2021</w:t>
                            </w:r>
                          </w:p>
                          <w:p w14:paraId="48F78AD4" w14:textId="77777777" w:rsidR="00920C68" w:rsidRDefault="00920C68"/>
                          <w:p w14:paraId="4573F7D2" w14:textId="77161D11" w:rsidR="001504CE" w:rsidRPr="001504CE" w:rsidRDefault="001504CE" w:rsidP="001504CE">
                            <w:pPr>
                              <w:pStyle w:val="Subheading1"/>
                              <w:rPr>
                                <w:sz w:val="32"/>
                                <w:szCs w:val="32"/>
                              </w:rPr>
                            </w:pPr>
                            <w:r w:rsidRPr="001504CE">
                              <w:rPr>
                                <w:sz w:val="32"/>
                                <w:szCs w:val="32"/>
                              </w:rPr>
                              <w:t xml:space="preserve">Behavioral and Clinical Characteristics of Persons with Diagnosed HIV Infection, Georgia Medical Monitoring Project, </w:t>
                            </w:r>
                            <w:bookmarkEnd w:id="0"/>
                            <w:r w:rsidR="005C1A7D">
                              <w:rPr>
                                <w:sz w:val="32"/>
                                <w:szCs w:val="32"/>
                              </w:rPr>
                              <w:t>2015–2021</w:t>
                            </w:r>
                          </w:p>
                          <w:p w14:paraId="0CF708A3" w14:textId="77777777" w:rsidR="00920C68" w:rsidRDefault="00920C68"/>
                          <w:p w14:paraId="7719E7C4" w14:textId="6B1B83D7" w:rsidR="001504CE" w:rsidRPr="001504CE" w:rsidRDefault="001504CE" w:rsidP="001504CE">
                            <w:pPr>
                              <w:pStyle w:val="Subheading1"/>
                              <w:rPr>
                                <w:sz w:val="32"/>
                                <w:szCs w:val="32"/>
                              </w:rPr>
                            </w:pPr>
                            <w:bookmarkStart w:id="1" w:name="_Toc146271396"/>
                            <w:r w:rsidRPr="001504CE">
                              <w:rPr>
                                <w:sz w:val="32"/>
                                <w:szCs w:val="32"/>
                              </w:rPr>
                              <w:t xml:space="preserve">Behavioral and Clinical Characteristics of Persons with Diagnosed HIV Infection, Georgia Medical Monitoring Project, </w:t>
                            </w:r>
                            <w:bookmarkEnd w:id="1"/>
                            <w:r w:rsidR="005C1A7D">
                              <w:rPr>
                                <w:sz w:val="32"/>
                                <w:szCs w:val="32"/>
                              </w:rPr>
                              <w:t>2015–2021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6F492" id="Text Box 6" o:spid="_x0000_s1028" type="#_x0000_t202" style="position:absolute;margin-left:2.3pt;margin-top:.1pt;width:522.35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" fillcolor="white [3201]" stroked="f" strokeweight=".5pt">
                <v:textbox>
                  <w:txbxContent>
                    <w:p w14:paraId="14E24D83" w14:textId="1A9DB28B" w:rsidR="001504CE" w:rsidRPr="001504CE" w:rsidRDefault="001504CE" w:rsidP="001504CE">
                      <w:pPr>
                        <w:pStyle w:val="Subheading1"/>
                        <w:rPr>
                          <w:sz w:val="32"/>
                          <w:szCs w:val="32"/>
                        </w:rPr>
                      </w:pPr>
                      <w:bookmarkStart w:id="2" w:name="_Toc146271395"/>
                      <w:r w:rsidRPr="001504CE">
                        <w:rPr>
                          <w:sz w:val="32"/>
                          <w:szCs w:val="32"/>
                        </w:rPr>
                        <w:t xml:space="preserve">Behavioral and Clinical Characteristics of Persons with Diagnosed HIV Infection, Georgia Medical Monitoring Project, </w:t>
                      </w:r>
                      <w:r w:rsidR="005C1A7D">
                        <w:rPr>
                          <w:sz w:val="32"/>
                          <w:szCs w:val="32"/>
                        </w:rPr>
                        <w:t>2015–2021</w:t>
                      </w:r>
                    </w:p>
                    <w:p w14:paraId="48C46479" w14:textId="77777777" w:rsidR="00920C68" w:rsidRDefault="00920C68"/>
                    <w:p w14:paraId="314F442F" w14:textId="116B4635" w:rsidR="001504CE" w:rsidRPr="001504CE" w:rsidRDefault="001504CE" w:rsidP="001504CE">
                      <w:pPr>
                        <w:pStyle w:val="Subheading1"/>
                        <w:rPr>
                          <w:sz w:val="32"/>
                          <w:szCs w:val="32"/>
                        </w:rPr>
                      </w:pPr>
                      <w:r w:rsidRPr="001504CE">
                        <w:rPr>
                          <w:sz w:val="32"/>
                          <w:szCs w:val="32"/>
                        </w:rPr>
                        <w:t xml:space="preserve">Behavioral and Clinical Characteristics of Persons with Diagnosed HIV Infection, Georgia Medical Monitoring Project, </w:t>
                      </w:r>
                      <w:r w:rsidR="005C1A7D">
                        <w:rPr>
                          <w:sz w:val="32"/>
                          <w:szCs w:val="32"/>
                        </w:rPr>
                        <w:t>2015–2021</w:t>
                      </w:r>
                    </w:p>
                    <w:p w14:paraId="48F78AD4" w14:textId="77777777" w:rsidR="00920C68" w:rsidRDefault="00920C68"/>
                    <w:p w14:paraId="4573F7D2" w14:textId="77161D11" w:rsidR="001504CE" w:rsidRPr="001504CE" w:rsidRDefault="001504CE" w:rsidP="001504CE">
                      <w:pPr>
                        <w:pStyle w:val="Subheading1"/>
                        <w:rPr>
                          <w:sz w:val="32"/>
                          <w:szCs w:val="32"/>
                        </w:rPr>
                      </w:pPr>
                      <w:r w:rsidRPr="001504CE">
                        <w:rPr>
                          <w:sz w:val="32"/>
                          <w:szCs w:val="32"/>
                        </w:rPr>
                        <w:t xml:space="preserve">Behavioral and Clinical Characteristics of Persons with Diagnosed HIV Infection, Georgia Medical Monitoring Project, </w:t>
                      </w:r>
                      <w:bookmarkEnd w:id="2"/>
                      <w:r w:rsidR="005C1A7D">
                        <w:rPr>
                          <w:sz w:val="32"/>
                          <w:szCs w:val="32"/>
                        </w:rPr>
                        <w:t>2015–2021</w:t>
                      </w:r>
                    </w:p>
                    <w:p w14:paraId="0CF708A3" w14:textId="77777777" w:rsidR="00920C68" w:rsidRDefault="00920C68"/>
                    <w:p w14:paraId="7719E7C4" w14:textId="6B1B83D7" w:rsidR="001504CE" w:rsidRPr="001504CE" w:rsidRDefault="001504CE" w:rsidP="001504CE">
                      <w:pPr>
                        <w:pStyle w:val="Subheading1"/>
                        <w:rPr>
                          <w:sz w:val="32"/>
                          <w:szCs w:val="32"/>
                        </w:rPr>
                      </w:pPr>
                      <w:bookmarkStart w:id="3" w:name="_Toc146271396"/>
                      <w:r w:rsidRPr="001504CE">
                        <w:rPr>
                          <w:sz w:val="32"/>
                          <w:szCs w:val="32"/>
                        </w:rPr>
                        <w:t xml:space="preserve">Behavioral and Clinical Characteristics of Persons with Diagnosed HIV Infection, Georgia Medical Monitoring Project, </w:t>
                      </w:r>
                      <w:bookmarkEnd w:id="3"/>
                      <w:r w:rsidR="005C1A7D">
                        <w:rPr>
                          <w:sz w:val="32"/>
                          <w:szCs w:val="32"/>
                        </w:rPr>
                        <w:t>2015–2021</w:t>
                      </w:r>
                    </w:p>
                  </w:txbxContent>
                </v:textbox>
              </v:shape>
            </w:pict>
          </mc:Fallback>
        </mc:AlternateContent>
      </w:r>
    </w:p>
    <w:p w14:paraId="74E12E49" w14:textId="5743C2BB" w:rsidR="001504CE" w:rsidRPr="003A5235" w:rsidRDefault="001504CE" w:rsidP="001504CE"/>
    <w:p w14:paraId="7DB9A7C4" w14:textId="204D2213" w:rsidR="001504CE" w:rsidRPr="003A5235" w:rsidRDefault="001504CE" w:rsidP="001504CE"/>
    <w:p w14:paraId="56661724" w14:textId="77777777" w:rsidR="001504CE" w:rsidRDefault="001504CE" w:rsidP="001504CE"/>
    <w:p w14:paraId="2592B38B" w14:textId="45196D13" w:rsidR="001504CE" w:rsidRDefault="001504CE" w:rsidP="001504CE"/>
    <w:p w14:paraId="07FEB1D1" w14:textId="0A21B883" w:rsidR="001504CE" w:rsidRPr="004048B0" w:rsidRDefault="001504CE" w:rsidP="001504CE">
      <w:r>
        <w:rPr>
          <w:noProof/>
        </w:rPr>
        <w:drawing>
          <wp:anchor distT="0" distB="0" distL="114300" distR="114300" simplePos="0" relativeHeight="251660288" behindDoc="0" locked="0" layoutInCell="1" allowOverlap="1" wp14:anchorId="39758A8C" wp14:editId="4E9C771C">
            <wp:simplePos x="0" y="0"/>
            <wp:positionH relativeFrom="page">
              <wp:posOffset>-6350</wp:posOffset>
            </wp:positionH>
            <wp:positionV relativeFrom="margin">
              <wp:posOffset>2920724</wp:posOffset>
            </wp:positionV>
            <wp:extent cx="7778750" cy="5120640"/>
            <wp:effectExtent l="0" t="0" r="0" b="3810"/>
            <wp:wrapSquare wrapText="bothSides"/>
            <wp:docPr id="28" name="Picture 28" descr="A picture containing person,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person, child&#10;&#10;Description automatically generated"/>
                    <pic:cNvPicPr/>
                  </pic:nvPicPr>
                  <pic:blipFill rotWithShape="1">
                    <a:blip r:embed="rId8">
                      <a:extLst>
                        <a:ext uri="{28A0092B-C50C-407E-A947-70E740481C1C}">
                          <a14:useLocalDpi xmlns:a14="http://schemas.microsoft.com/office/drawing/2010/main" val="0"/>
                        </a:ext>
                      </a:extLst>
                    </a:blip>
                    <a:srcRect l="15126" t="3127" r="8025" b="273"/>
                    <a:stretch/>
                  </pic:blipFill>
                  <pic:spPr bwMode="auto">
                    <a:xfrm>
                      <a:off x="0" y="0"/>
                      <a:ext cx="7778750" cy="5120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751DFB" w14:textId="77777777" w:rsidR="00D95B9E" w:rsidRDefault="00D95B9E" w:rsidP="001504CE">
      <w:pPr>
        <w:pStyle w:val="CoverInfo"/>
      </w:pPr>
    </w:p>
    <w:p w14:paraId="08C9161E" w14:textId="3C7B513D" w:rsidR="00D95B9E" w:rsidRDefault="00BC78B9">
      <w:pPr>
        <w:spacing w:after="160" w:line="259" w:lineRule="auto"/>
        <w:rPr>
          <w:color w:val="FFFFFF" w:themeColor="background1"/>
          <w:spacing w:val="40"/>
          <w:kern w:val="28"/>
          <w:sz w:val="28"/>
        </w:rPr>
      </w:pPr>
      <w:r w:rsidRPr="00B666F8">
        <w:rPr>
          <w:noProof/>
        </w:rPr>
        <w:drawing>
          <wp:anchor distT="0" distB="0" distL="114300" distR="114300" simplePos="0" relativeHeight="251667456" behindDoc="1" locked="0" layoutInCell="1" allowOverlap="1" wp14:anchorId="5E2EC7C9" wp14:editId="6D3A8306">
            <wp:simplePos x="0" y="0"/>
            <wp:positionH relativeFrom="margin">
              <wp:posOffset>5524500</wp:posOffset>
            </wp:positionH>
            <wp:positionV relativeFrom="paragraph">
              <wp:posOffset>6445885</wp:posOffset>
            </wp:positionV>
            <wp:extent cx="1282700" cy="584200"/>
            <wp:effectExtent l="0" t="0" r="0" b="6350"/>
            <wp:wrapNone/>
            <wp:docPr id="23" name="Picture 23" descr="DP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PH logo">
                      <a:extLst>
                        <a:ext uri="{C183D7F6-B498-43B3-948B-1728B52AA6E4}">
                          <adec:decorative xmlns:adec="http://schemas.microsoft.com/office/drawing/2017/decorative" val="0"/>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282700" cy="584200"/>
                    </a:xfrm>
                    <a:prstGeom prst="rect">
                      <a:avLst/>
                    </a:prstGeom>
                  </pic:spPr>
                </pic:pic>
              </a:graphicData>
            </a:graphic>
            <wp14:sizeRelH relativeFrom="page">
              <wp14:pctWidth>0</wp14:pctWidth>
            </wp14:sizeRelH>
            <wp14:sizeRelV relativeFrom="page">
              <wp14:pctHeight>0</wp14:pctHeight>
            </wp14:sizeRelV>
          </wp:anchor>
        </w:drawing>
      </w:r>
      <w:r w:rsidR="00D95B9E">
        <w:br w:type="page"/>
      </w:r>
    </w:p>
    <w:p w14:paraId="51BC585E" w14:textId="77777777" w:rsidR="00D95B9E" w:rsidRDefault="00D95B9E" w:rsidP="00D95B9E">
      <w:pPr>
        <w:rPr>
          <w:rFonts w:cstheme="minorHAnsi"/>
        </w:rPr>
      </w:pPr>
    </w:p>
    <w:p w14:paraId="58E67D32" w14:textId="77777777" w:rsidR="00D95B9E" w:rsidRDefault="00D95B9E" w:rsidP="00D95B9E">
      <w:pPr>
        <w:rPr>
          <w:rFonts w:cstheme="minorHAnsi"/>
        </w:rPr>
      </w:pPr>
    </w:p>
    <w:p w14:paraId="2562352C" w14:textId="7F00C529" w:rsidR="00D95B9E" w:rsidRDefault="00D95B9E" w:rsidP="00D95B9E">
      <w:pPr>
        <w:rPr>
          <w:rFonts w:cstheme="minorHAnsi"/>
        </w:rPr>
      </w:pPr>
      <w:r w:rsidRPr="009832C3">
        <w:rPr>
          <w:rFonts w:cstheme="minorHAnsi"/>
        </w:rPr>
        <w:t xml:space="preserve">The </w:t>
      </w:r>
      <w:bookmarkStart w:id="4" w:name="_Hlk13646099"/>
      <w:r w:rsidRPr="009832C3">
        <w:rPr>
          <w:rFonts w:cstheme="minorHAnsi"/>
          <w:b/>
          <w:bCs/>
        </w:rPr>
        <w:t>Georgia Medical Monitoring Project Surveillance Summary, 2015</w:t>
      </w:r>
      <w:r w:rsidR="005C1A7D">
        <w:rPr>
          <w:rFonts w:cs="Segoe UI"/>
          <w:b/>
          <w:bCs/>
        </w:rPr>
        <w:t>–</w:t>
      </w:r>
      <w:r w:rsidRPr="009832C3">
        <w:rPr>
          <w:rFonts w:cstheme="minorHAnsi"/>
          <w:b/>
          <w:bCs/>
        </w:rPr>
        <w:t>20</w:t>
      </w:r>
      <w:r>
        <w:rPr>
          <w:rFonts w:cstheme="minorHAnsi"/>
          <w:b/>
          <w:bCs/>
        </w:rPr>
        <w:t>21</w:t>
      </w:r>
      <w:r w:rsidRPr="009832C3">
        <w:rPr>
          <w:rFonts w:cstheme="minorHAnsi"/>
          <w:b/>
          <w:bCs/>
        </w:rPr>
        <w:t xml:space="preserve"> </w:t>
      </w:r>
      <w:bookmarkEnd w:id="4"/>
      <w:r w:rsidRPr="009832C3">
        <w:rPr>
          <w:rFonts w:cstheme="minorHAnsi"/>
        </w:rPr>
        <w:t xml:space="preserve">is published by the Georgia Department of Public Health (DPH), HIV Epidemiology Section (HES), </w:t>
      </w:r>
      <w:r>
        <w:rPr>
          <w:rFonts w:cstheme="minorHAnsi"/>
        </w:rPr>
        <w:t>200 Piedmont Ave, SE / West Tower, Suite 1002</w:t>
      </w:r>
      <w:r w:rsidRPr="009832C3">
        <w:rPr>
          <w:rFonts w:cstheme="minorHAnsi"/>
        </w:rPr>
        <w:t>, Atlanta, Georgia 303</w:t>
      </w:r>
      <w:r>
        <w:rPr>
          <w:rFonts w:cstheme="minorHAnsi"/>
        </w:rPr>
        <w:t>34</w:t>
      </w:r>
      <w:r w:rsidRPr="009832C3">
        <w:rPr>
          <w:rFonts w:cstheme="minorHAnsi"/>
        </w:rPr>
        <w:t xml:space="preserve">. </w:t>
      </w:r>
    </w:p>
    <w:p w14:paraId="5338284A" w14:textId="77777777" w:rsidR="00D95B9E" w:rsidRPr="009832C3" w:rsidRDefault="00D95B9E" w:rsidP="00D95B9E">
      <w:pPr>
        <w:rPr>
          <w:rFonts w:cstheme="minorHAnsi"/>
        </w:rPr>
      </w:pPr>
    </w:p>
    <w:p w14:paraId="439E9C45" w14:textId="5B98A084" w:rsidR="00D95B9E" w:rsidRDefault="00D95B9E" w:rsidP="00D95B9E">
      <w:pPr>
        <w:rPr>
          <w:rFonts w:cstheme="minorHAnsi"/>
        </w:rPr>
      </w:pPr>
      <w:r w:rsidRPr="009832C3">
        <w:rPr>
          <w:rFonts w:cstheme="minorHAnsi"/>
        </w:rPr>
        <w:t xml:space="preserve">The </w:t>
      </w:r>
      <w:r w:rsidRPr="009832C3">
        <w:rPr>
          <w:rFonts w:cstheme="minorHAnsi"/>
          <w:bCs/>
          <w:i/>
        </w:rPr>
        <w:t>Georgia Medical Monitoring Project Surveillance Summary, 2015</w:t>
      </w:r>
      <w:r w:rsidR="005C1A7D">
        <w:rPr>
          <w:rFonts w:cs="Segoe UI"/>
          <w:bCs/>
          <w:i/>
        </w:rPr>
        <w:t>–</w:t>
      </w:r>
      <w:r w:rsidRPr="009832C3">
        <w:rPr>
          <w:rFonts w:cstheme="minorHAnsi"/>
          <w:bCs/>
          <w:i/>
        </w:rPr>
        <w:t>20</w:t>
      </w:r>
      <w:r>
        <w:rPr>
          <w:rFonts w:cstheme="minorHAnsi"/>
          <w:bCs/>
          <w:i/>
        </w:rPr>
        <w:t>21</w:t>
      </w:r>
      <w:r w:rsidRPr="009832C3">
        <w:rPr>
          <w:rFonts w:cstheme="minorHAnsi"/>
          <w:b/>
          <w:bCs/>
        </w:rPr>
        <w:t xml:space="preserve"> </w:t>
      </w:r>
      <w:r w:rsidRPr="009832C3">
        <w:rPr>
          <w:rFonts w:cstheme="minorHAnsi"/>
        </w:rPr>
        <w:t xml:space="preserve">is not copyrighted and may be used and reproduced without permission. Citation of the source is, however, appreciated. </w:t>
      </w:r>
    </w:p>
    <w:p w14:paraId="24006F8E" w14:textId="77777777" w:rsidR="00D95B9E" w:rsidRPr="009832C3" w:rsidRDefault="00D95B9E" w:rsidP="00D95B9E">
      <w:pPr>
        <w:rPr>
          <w:rFonts w:cstheme="minorHAnsi"/>
        </w:rPr>
      </w:pPr>
    </w:p>
    <w:p w14:paraId="36DDE141" w14:textId="499EBADD" w:rsidR="00D95B9E" w:rsidRPr="009832C3" w:rsidRDefault="00D95B9E" w:rsidP="00D95B9E">
      <w:pPr>
        <w:rPr>
          <w:rFonts w:cstheme="minorHAnsi"/>
          <w:i/>
          <w:iCs/>
        </w:rPr>
      </w:pPr>
      <w:r w:rsidRPr="009832C3">
        <w:rPr>
          <w:rFonts w:cstheme="minorHAnsi"/>
          <w:b/>
          <w:bCs/>
        </w:rPr>
        <w:t>SUGGESTED CITATION</w:t>
      </w:r>
      <w:r w:rsidRPr="009832C3">
        <w:rPr>
          <w:rFonts w:cstheme="minorHAnsi"/>
        </w:rPr>
        <w:t xml:space="preserve">: Georgia Department of Public Health, HIV Epidemiology Section </w:t>
      </w:r>
      <w:r w:rsidRPr="009832C3">
        <w:rPr>
          <w:rFonts w:cstheme="minorHAnsi"/>
          <w:i/>
          <w:iCs/>
        </w:rPr>
        <w:t>Medical Monitoring Project Surveillance Summary: Behavioral and Clinical Characteristics of Persons with Diagnosed HIV Infection, Georgia 2015</w:t>
      </w:r>
      <w:r w:rsidR="005C1A7D">
        <w:rPr>
          <w:rFonts w:cs="Segoe UI"/>
          <w:i/>
          <w:iCs/>
        </w:rPr>
        <w:t>–</w:t>
      </w:r>
      <w:r w:rsidRPr="009832C3">
        <w:rPr>
          <w:rFonts w:cstheme="minorHAnsi"/>
          <w:i/>
          <w:iCs/>
        </w:rPr>
        <w:t>20</w:t>
      </w:r>
      <w:r>
        <w:rPr>
          <w:rFonts w:cstheme="minorHAnsi"/>
          <w:i/>
          <w:iCs/>
        </w:rPr>
        <w:t>21</w:t>
      </w:r>
      <w:r w:rsidRPr="009832C3">
        <w:rPr>
          <w:rFonts w:cstheme="minorHAnsi"/>
          <w:i/>
          <w:iCs/>
        </w:rPr>
        <w:t>,</w:t>
      </w:r>
      <w:r w:rsidRPr="00FC1DD9">
        <w:t xml:space="preserve"> </w:t>
      </w:r>
      <w:hyperlink r:id="rId10" w:history="1">
        <w:r>
          <w:rPr>
            <w:rStyle w:val="Hyperlink"/>
          </w:rPr>
          <w:t>https://dph.georgia.gov/georgia-medical-monitoring-project-mmp</w:t>
        </w:r>
      </w:hyperlink>
      <w:r>
        <w:t xml:space="preserve">, </w:t>
      </w:r>
      <w:r w:rsidRPr="009832C3">
        <w:rPr>
          <w:rFonts w:cstheme="minorHAnsi"/>
          <w:i/>
          <w:iCs/>
        </w:rPr>
        <w:t xml:space="preserve"> Published</w:t>
      </w:r>
      <w:r>
        <w:rPr>
          <w:rFonts w:cstheme="minorHAnsi"/>
          <w:i/>
          <w:iCs/>
        </w:rPr>
        <w:t xml:space="preserve"> 12/31/2023</w:t>
      </w:r>
      <w:r w:rsidRPr="009832C3">
        <w:rPr>
          <w:rFonts w:cstheme="minorHAnsi"/>
          <w:i/>
          <w:iCs/>
        </w:rPr>
        <w:t xml:space="preserve">, [Accessed: date] </w:t>
      </w:r>
    </w:p>
    <w:p w14:paraId="0B2A44B1" w14:textId="77777777" w:rsidR="00D95B9E" w:rsidRPr="009832C3" w:rsidRDefault="00D95B9E" w:rsidP="00D95B9E">
      <w:pPr>
        <w:spacing w:after="100"/>
        <w:rPr>
          <w:rFonts w:cstheme="minorHAnsi"/>
          <w:i/>
          <w:iCs/>
        </w:rPr>
      </w:pPr>
    </w:p>
    <w:p w14:paraId="6F99F7F7" w14:textId="77777777" w:rsidR="00D95B9E" w:rsidRDefault="00D95B9E" w:rsidP="00D95B9E">
      <w:pPr>
        <w:rPr>
          <w:rFonts w:cstheme="minorHAnsi"/>
          <w:iCs/>
        </w:rPr>
      </w:pPr>
      <w:r w:rsidRPr="009832C3">
        <w:rPr>
          <w:rFonts w:cstheme="minorHAnsi"/>
          <w:b/>
          <w:bCs/>
        </w:rPr>
        <w:t xml:space="preserve">ACKNOWLEDGEMENTS: </w:t>
      </w:r>
      <w:r w:rsidRPr="009832C3">
        <w:rPr>
          <w:rFonts w:cstheme="minorHAnsi"/>
        </w:rPr>
        <w:t xml:space="preserve">Publication of this report was made possible with the contributions of the Georgia Medical </w:t>
      </w:r>
      <w:r w:rsidRPr="009832C3">
        <w:rPr>
          <w:rFonts w:cstheme="minorHAnsi"/>
          <w:iCs/>
        </w:rPr>
        <w:t xml:space="preserve">Monitoring Project (MMP) Team, the national MMP staff at the Centers for Disease Control and Prevention (CDC), assistance from </w:t>
      </w:r>
      <w:r>
        <w:rPr>
          <w:rFonts w:cstheme="minorHAnsi"/>
          <w:iCs/>
        </w:rPr>
        <w:t>HIV care facilities</w:t>
      </w:r>
      <w:r w:rsidRPr="009832C3">
        <w:rPr>
          <w:rFonts w:cstheme="minorHAnsi"/>
          <w:iCs/>
        </w:rPr>
        <w:t>, and the cooperation of participants.</w:t>
      </w:r>
    </w:p>
    <w:p w14:paraId="00CAAB61" w14:textId="77777777" w:rsidR="00D95B9E" w:rsidRPr="009832C3" w:rsidRDefault="00D95B9E" w:rsidP="00D95B9E">
      <w:pPr>
        <w:rPr>
          <w:rFonts w:cstheme="minorHAnsi"/>
          <w:iCs/>
        </w:rPr>
      </w:pPr>
    </w:p>
    <w:p w14:paraId="7A1D6A66" w14:textId="58CC1D8E" w:rsidR="00D95B9E" w:rsidRDefault="00D95B9E" w:rsidP="00D95B9E">
      <w:pPr>
        <w:rPr>
          <w:rFonts w:cstheme="minorHAnsi"/>
          <w:iCs/>
        </w:rPr>
      </w:pPr>
      <w:r w:rsidRPr="001C2C09">
        <w:rPr>
          <w:rFonts w:cstheme="minorHAnsi"/>
          <w:iCs/>
        </w:rPr>
        <w:t>Georgia MMP Team:</w:t>
      </w:r>
      <w:r>
        <w:rPr>
          <w:rFonts w:cstheme="minorHAnsi"/>
          <w:iCs/>
        </w:rPr>
        <w:t xml:space="preserve"> </w:t>
      </w:r>
      <w:r w:rsidRPr="00D816E3">
        <w:rPr>
          <w:rFonts w:cstheme="minorHAnsi"/>
          <w:iCs/>
        </w:rPr>
        <w:t>Natalie Lucas, MPH; Kiswana Branch, MPH; Bola Griffin, MPH; Melissa Gousse, MPH; Timothy Lockhart, MPH</w:t>
      </w:r>
      <w:r>
        <w:rPr>
          <w:rFonts w:cstheme="minorHAnsi"/>
          <w:iCs/>
        </w:rPr>
        <w:t>;</w:t>
      </w:r>
      <w:r w:rsidRPr="00D816E3">
        <w:rPr>
          <w:rFonts w:cstheme="minorHAnsi"/>
          <w:iCs/>
        </w:rPr>
        <w:t xml:space="preserve"> Shelbie Richardson MPH; and Stephen Ray, MSPH.</w:t>
      </w:r>
    </w:p>
    <w:p w14:paraId="5587B3CE" w14:textId="77777777" w:rsidR="00D95B9E" w:rsidRPr="009832C3" w:rsidRDefault="00D95B9E" w:rsidP="00D95B9E">
      <w:pPr>
        <w:rPr>
          <w:rFonts w:cstheme="minorHAnsi"/>
          <w:iCs/>
        </w:rPr>
      </w:pPr>
    </w:p>
    <w:p w14:paraId="5209C8AA" w14:textId="159FB27C" w:rsidR="00D95B9E" w:rsidRDefault="00D95B9E" w:rsidP="00D95B9E">
      <w:pPr>
        <w:rPr>
          <w:rFonts w:cstheme="minorHAnsi"/>
          <w:iCs/>
        </w:rPr>
      </w:pPr>
      <w:r w:rsidRPr="001C2C09">
        <w:rPr>
          <w:rFonts w:cstheme="minorHAnsi"/>
          <w:iCs/>
        </w:rPr>
        <w:t xml:space="preserve">The report was prepared using code provided by CDC to replicate the national report, and the text is based on the national report: </w:t>
      </w:r>
      <w:r w:rsidRPr="001C2C09">
        <w:rPr>
          <w:rFonts w:cstheme="minorHAnsi"/>
          <w:i/>
        </w:rPr>
        <w:t xml:space="preserve">Centers for Disease Control and Prevention. Behavioral and Clinical Characteristics of Persons with Diagnosed HIV Infection—Medical Monitoring Project, </w:t>
      </w:r>
      <w:r w:rsidRPr="00D816E3">
        <w:rPr>
          <w:rFonts w:cstheme="minorHAnsi"/>
          <w:i/>
        </w:rPr>
        <w:t>United States, 202</w:t>
      </w:r>
      <w:r>
        <w:rPr>
          <w:rFonts w:cstheme="minorHAnsi"/>
          <w:i/>
        </w:rPr>
        <w:t>1</w:t>
      </w:r>
      <w:r w:rsidRPr="00D816E3">
        <w:rPr>
          <w:rFonts w:cstheme="minorHAnsi"/>
          <w:i/>
        </w:rPr>
        <w:t xml:space="preserve"> Cycle (June 202</w:t>
      </w:r>
      <w:r>
        <w:rPr>
          <w:rFonts w:cstheme="minorHAnsi"/>
          <w:i/>
        </w:rPr>
        <w:t>1</w:t>
      </w:r>
      <w:r w:rsidRPr="00D816E3">
        <w:rPr>
          <w:rFonts w:cstheme="minorHAnsi"/>
          <w:i/>
        </w:rPr>
        <w:t>–May 202</w:t>
      </w:r>
      <w:r>
        <w:rPr>
          <w:rFonts w:cstheme="minorHAnsi"/>
          <w:i/>
        </w:rPr>
        <w:t>2</w:t>
      </w:r>
      <w:r w:rsidRPr="00D816E3">
        <w:rPr>
          <w:rFonts w:cstheme="minorHAnsi"/>
          <w:i/>
        </w:rPr>
        <w:t xml:space="preserve">). HIV Surveillance Special Report </w:t>
      </w:r>
      <w:r>
        <w:rPr>
          <w:rFonts w:cstheme="minorHAnsi"/>
          <w:i/>
        </w:rPr>
        <w:t>32</w:t>
      </w:r>
      <w:r w:rsidRPr="00D816E3">
        <w:rPr>
          <w:rFonts w:cstheme="minorHAnsi"/>
          <w:i/>
        </w:rPr>
        <w:t xml:space="preserve">. </w:t>
      </w:r>
      <w:r w:rsidRPr="00D816E3">
        <w:rPr>
          <w:rFonts w:cstheme="minorHAnsi"/>
          <w:iCs/>
        </w:rPr>
        <w:t>https://www.cdc.gov/hiv/library/reports/hiv-surveillance.html. Published May 202</w:t>
      </w:r>
      <w:r w:rsidR="00E14B08">
        <w:rPr>
          <w:rFonts w:cstheme="minorHAnsi"/>
          <w:iCs/>
        </w:rPr>
        <w:t>3</w:t>
      </w:r>
      <w:r w:rsidRPr="00D816E3">
        <w:rPr>
          <w:rFonts w:cstheme="minorHAnsi"/>
          <w:iCs/>
        </w:rPr>
        <w:t>. Accessed 08/31/202</w:t>
      </w:r>
      <w:r>
        <w:rPr>
          <w:rFonts w:cstheme="minorHAnsi"/>
          <w:iCs/>
        </w:rPr>
        <w:t>3</w:t>
      </w:r>
      <w:r w:rsidRPr="00D816E3">
        <w:rPr>
          <w:rFonts w:cstheme="minorHAnsi"/>
          <w:iCs/>
        </w:rPr>
        <w:t>.</w:t>
      </w:r>
    </w:p>
    <w:p w14:paraId="5C641200" w14:textId="77777777" w:rsidR="00D95B9E" w:rsidRDefault="00D95B9E" w:rsidP="00D95B9E">
      <w:pPr>
        <w:rPr>
          <w:rFonts w:cstheme="minorHAnsi"/>
          <w:iCs/>
        </w:rPr>
      </w:pPr>
    </w:p>
    <w:p w14:paraId="06136797" w14:textId="77777777" w:rsidR="00D95B9E" w:rsidRPr="009832C3" w:rsidRDefault="00D95B9E" w:rsidP="00D95B9E">
      <w:pPr>
        <w:rPr>
          <w:rFonts w:cstheme="minorHAnsi"/>
          <w:iCs/>
        </w:rPr>
      </w:pPr>
    </w:p>
    <w:p w14:paraId="3DC78C9B" w14:textId="77777777" w:rsidR="00420E98" w:rsidRDefault="00420E98">
      <w:pPr>
        <w:spacing w:after="160" w:line="259" w:lineRule="auto"/>
        <w:rPr>
          <w:rFonts w:cstheme="minorHAnsi"/>
          <w:iCs/>
          <w:color w:val="FFFFFF" w:themeColor="background1"/>
          <w:spacing w:val="40"/>
          <w:kern w:val="28"/>
          <w:sz w:val="28"/>
        </w:rPr>
      </w:pPr>
      <w:r>
        <w:rPr>
          <w:rFonts w:cstheme="minorHAnsi"/>
          <w:iCs/>
        </w:rPr>
        <w:br w:type="page"/>
      </w:r>
    </w:p>
    <w:sdt>
      <w:sdtPr>
        <w:rPr>
          <w:rFonts w:ascii="Segoe UI" w:eastAsiaTheme="minorEastAsia" w:hAnsi="Segoe UI" w:cs="Segoe UI"/>
          <w:b w:val="0"/>
          <w:bCs w:val="0"/>
          <w:color w:val="auto"/>
          <w:kern w:val="2"/>
          <w:sz w:val="24"/>
          <w:szCs w:val="24"/>
          <w:lang w:eastAsia="ja-JP"/>
        </w:rPr>
        <w:id w:val="275882412"/>
        <w:docPartObj>
          <w:docPartGallery w:val="Table of Contents"/>
          <w:docPartUnique/>
        </w:docPartObj>
      </w:sdtPr>
      <w:sdtEndPr>
        <w:rPr>
          <w:rFonts w:eastAsiaTheme="minorHAnsi"/>
          <w:bCs/>
          <w:kern w:val="0"/>
          <w:lang w:eastAsia="en-US"/>
        </w:rPr>
      </w:sdtEndPr>
      <w:sdtContent>
        <w:p w14:paraId="3965F740" w14:textId="557EB9B0" w:rsidR="00E408CC" w:rsidRPr="00E408CC" w:rsidRDefault="00420E98" w:rsidP="00E408CC">
          <w:pPr>
            <w:pStyle w:val="TOCHeading"/>
            <w:ind w:left="90" w:right="90"/>
            <w:rPr>
              <w:rFonts w:ascii="Segoe UI Light" w:hAnsi="Segoe UI Light" w:cs="Segoe UI Light"/>
              <w:b w:val="0"/>
              <w:bCs w:val="0"/>
              <w:caps/>
              <w:color w:val="FF0000"/>
              <w:spacing w:val="80"/>
              <w:sz w:val="72"/>
              <w:szCs w:val="96"/>
            </w:rPr>
          </w:pPr>
          <w:r w:rsidRPr="00E408CC">
            <w:rPr>
              <w:rStyle w:val="Heading1Char"/>
              <w:rFonts w:cs="Segoe UI Light"/>
              <w:b w:val="0"/>
              <w:bCs w:val="0"/>
            </w:rPr>
            <w:t>Contents</w:t>
          </w:r>
          <w:r w:rsidR="00E408CC" w:rsidRPr="00E408CC">
            <w:rPr>
              <w:rFonts w:ascii="Segoe UI" w:hAnsi="Segoe UI" w:cs="Segoe UI"/>
            </w:rPr>
            <w:fldChar w:fldCharType="begin"/>
          </w:r>
          <w:r w:rsidR="00E408CC" w:rsidRPr="00E408CC">
            <w:rPr>
              <w:rFonts w:ascii="Segoe UI" w:hAnsi="Segoe UI" w:cs="Segoe UI"/>
            </w:rPr>
            <w:instrText xml:space="preserve"> TOC \o "1-1" \h \z \t "Subheading 1,2" </w:instrText>
          </w:r>
          <w:r w:rsidR="00E408CC" w:rsidRPr="00E408CC">
            <w:rPr>
              <w:rFonts w:ascii="Segoe UI" w:hAnsi="Segoe UI" w:cs="Segoe UI"/>
            </w:rPr>
            <w:fldChar w:fldCharType="separate"/>
          </w:r>
          <w:hyperlink r:id="rId11" w:anchor="_Toc146271395" w:history="1"/>
        </w:p>
        <w:p w14:paraId="66E0519D" w14:textId="2AFA3465" w:rsidR="00E408CC" w:rsidRPr="00E408CC" w:rsidRDefault="00000000">
          <w:pPr>
            <w:pStyle w:val="TOC1"/>
            <w:tabs>
              <w:tab w:val="right" w:leader="dot" w:pos="10790"/>
            </w:tabs>
            <w:rPr>
              <w:rFonts w:ascii="Segoe UI" w:eastAsiaTheme="minorEastAsia" w:hAnsi="Segoe UI" w:cs="Segoe UI"/>
              <w:b w:val="0"/>
              <w:bCs w:val="0"/>
              <w:caps w:val="0"/>
              <w:noProof/>
              <w:kern w:val="2"/>
              <w:sz w:val="22"/>
              <w:szCs w:val="22"/>
              <w14:ligatures w14:val="standardContextual"/>
            </w:rPr>
          </w:pPr>
          <w:hyperlink w:anchor="_Toc146271397" w:history="1">
            <w:r w:rsidR="00E408CC" w:rsidRPr="00E408CC">
              <w:rPr>
                <w:rStyle w:val="Hyperlink"/>
                <w:rFonts w:ascii="Segoe UI" w:hAnsi="Segoe UI" w:cs="Segoe UI"/>
                <w:noProof/>
              </w:rPr>
              <w:t>Commentary</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_Toc146271397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6</w:t>
            </w:r>
            <w:r w:rsidR="00E408CC" w:rsidRPr="00E408CC">
              <w:rPr>
                <w:rFonts w:ascii="Segoe UI" w:hAnsi="Segoe UI" w:cs="Segoe UI"/>
                <w:noProof/>
                <w:webHidden/>
              </w:rPr>
              <w:fldChar w:fldCharType="end"/>
            </w:r>
          </w:hyperlink>
        </w:p>
        <w:p w14:paraId="46A7E4CD" w14:textId="03333E7D"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398" w:history="1">
            <w:r w:rsidR="00E408CC" w:rsidRPr="00E408CC">
              <w:rPr>
                <w:rStyle w:val="Hyperlink"/>
                <w:rFonts w:ascii="Segoe UI" w:hAnsi="Segoe UI" w:cs="Segoe UI"/>
                <w:noProof/>
              </w:rPr>
              <w:t>HIGHLIGHTS OF ANALYSES</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_Toc146271398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6</w:t>
            </w:r>
            <w:r w:rsidR="00E408CC" w:rsidRPr="00E408CC">
              <w:rPr>
                <w:rFonts w:ascii="Segoe UI" w:hAnsi="Segoe UI" w:cs="Segoe UI"/>
                <w:noProof/>
                <w:webHidden/>
              </w:rPr>
              <w:fldChar w:fldCharType="end"/>
            </w:r>
          </w:hyperlink>
        </w:p>
        <w:p w14:paraId="32017479" w14:textId="646D5E33" w:rsidR="00E408CC" w:rsidRPr="00E408CC" w:rsidRDefault="00000000">
          <w:pPr>
            <w:pStyle w:val="TOC1"/>
            <w:tabs>
              <w:tab w:val="right" w:leader="dot" w:pos="10790"/>
            </w:tabs>
            <w:rPr>
              <w:rFonts w:ascii="Segoe UI" w:eastAsiaTheme="minorEastAsia" w:hAnsi="Segoe UI" w:cs="Segoe UI"/>
              <w:b w:val="0"/>
              <w:bCs w:val="0"/>
              <w:caps w:val="0"/>
              <w:noProof/>
              <w:kern w:val="2"/>
              <w:sz w:val="22"/>
              <w:szCs w:val="22"/>
              <w14:ligatures w14:val="standardContextual"/>
            </w:rPr>
          </w:pPr>
          <w:hyperlink w:anchor="_Toc146271399" w:history="1">
            <w:r w:rsidR="00E408CC" w:rsidRPr="00E408CC">
              <w:rPr>
                <w:rStyle w:val="Hyperlink"/>
                <w:rFonts w:ascii="Segoe UI" w:hAnsi="Segoe UI" w:cs="Segoe UI"/>
                <w:noProof/>
              </w:rPr>
              <w:t>TECHNICAL NOTES</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_Toc146271399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10</w:t>
            </w:r>
            <w:r w:rsidR="00E408CC" w:rsidRPr="00E408CC">
              <w:rPr>
                <w:rFonts w:ascii="Segoe UI" w:hAnsi="Segoe UI" w:cs="Segoe UI"/>
                <w:noProof/>
                <w:webHidden/>
              </w:rPr>
              <w:fldChar w:fldCharType="end"/>
            </w:r>
          </w:hyperlink>
        </w:p>
        <w:p w14:paraId="7CDE244A" w14:textId="5914F057" w:rsidR="00E408CC" w:rsidRPr="00E408CC" w:rsidRDefault="00000000">
          <w:pPr>
            <w:pStyle w:val="TOC1"/>
            <w:tabs>
              <w:tab w:val="right" w:leader="dot" w:pos="10790"/>
            </w:tabs>
            <w:rPr>
              <w:rFonts w:ascii="Segoe UI" w:eastAsiaTheme="minorEastAsia" w:hAnsi="Segoe UI" w:cs="Segoe UI"/>
              <w:b w:val="0"/>
              <w:bCs w:val="0"/>
              <w:caps w:val="0"/>
              <w:noProof/>
              <w:kern w:val="2"/>
              <w:sz w:val="22"/>
              <w:szCs w:val="22"/>
              <w14:ligatures w14:val="standardContextual"/>
            </w:rPr>
          </w:pPr>
          <w:hyperlink w:anchor="_Toc146271400" w:history="1">
            <w:r w:rsidR="00E408CC" w:rsidRPr="00E408CC">
              <w:rPr>
                <w:rStyle w:val="Hyperlink"/>
                <w:rFonts w:ascii="Segoe UI" w:hAnsi="Segoe UI" w:cs="Segoe UI"/>
                <w:noProof/>
              </w:rPr>
              <w:t>REFERENCES</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_Toc146271400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11</w:t>
            </w:r>
            <w:r w:rsidR="00E408CC" w:rsidRPr="00E408CC">
              <w:rPr>
                <w:rFonts w:ascii="Segoe UI" w:hAnsi="Segoe UI" w:cs="Segoe UI"/>
                <w:noProof/>
                <w:webHidden/>
              </w:rPr>
              <w:fldChar w:fldCharType="end"/>
            </w:r>
          </w:hyperlink>
        </w:p>
        <w:p w14:paraId="71231F05" w14:textId="5960C4A0" w:rsidR="00E408CC" w:rsidRPr="00E408CC" w:rsidRDefault="00000000">
          <w:pPr>
            <w:pStyle w:val="TOC1"/>
            <w:tabs>
              <w:tab w:val="right" w:leader="dot" w:pos="10790"/>
            </w:tabs>
            <w:rPr>
              <w:rFonts w:ascii="Segoe UI" w:eastAsiaTheme="minorEastAsia" w:hAnsi="Segoe UI" w:cs="Segoe UI"/>
              <w:b w:val="0"/>
              <w:bCs w:val="0"/>
              <w:caps w:val="0"/>
              <w:noProof/>
              <w:kern w:val="2"/>
              <w:sz w:val="22"/>
              <w:szCs w:val="22"/>
              <w14:ligatures w14:val="standardContextual"/>
            </w:rPr>
          </w:pPr>
          <w:hyperlink w:anchor="_Toc146271401" w:history="1">
            <w:r w:rsidR="00E408CC" w:rsidRPr="00E408CC">
              <w:rPr>
                <w:rStyle w:val="Hyperlink"/>
                <w:rFonts w:ascii="Segoe UI" w:hAnsi="Segoe UI" w:cs="Segoe UI"/>
                <w:noProof/>
              </w:rPr>
              <w:t>TABLES</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_Toc146271401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12</w:t>
            </w:r>
            <w:r w:rsidR="00E408CC" w:rsidRPr="00E408CC">
              <w:rPr>
                <w:rFonts w:ascii="Segoe UI" w:hAnsi="Segoe UI" w:cs="Segoe UI"/>
                <w:noProof/>
                <w:webHidden/>
              </w:rPr>
              <w:fldChar w:fldCharType="end"/>
            </w:r>
          </w:hyperlink>
        </w:p>
        <w:p w14:paraId="6B69F1A2" w14:textId="69738195"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02" w:history="1">
            <w:r w:rsidR="00E408CC" w:rsidRPr="00E408CC">
              <w:rPr>
                <w:rStyle w:val="Hyperlink"/>
                <w:rFonts w:ascii="Segoe UI" w:hAnsi="Segoe UI" w:cs="Segoe UI"/>
                <w:noProof/>
              </w:rPr>
              <w:t xml:space="preserve">Table 1. Distribution of participants across project areas—Medical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_Toc146271402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13</w:t>
            </w:r>
            <w:r w:rsidR="00E408CC" w:rsidRPr="00E408CC">
              <w:rPr>
                <w:rFonts w:ascii="Segoe UI" w:hAnsi="Segoe UI" w:cs="Segoe UI"/>
                <w:noProof/>
                <w:webHidden/>
              </w:rPr>
              <w:fldChar w:fldCharType="end"/>
            </w:r>
          </w:hyperlink>
        </w:p>
        <w:p w14:paraId="5A67C691" w14:textId="0F3F0E0B"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03" w:history="1">
            <w:r w:rsidR="00E408CC" w:rsidRPr="00E408CC">
              <w:rPr>
                <w:rStyle w:val="Hyperlink"/>
                <w:rFonts w:ascii="Segoe UI" w:hAnsi="Segoe UI" w:cs="Segoe UI"/>
                <w:noProof/>
              </w:rPr>
              <w:t xml:space="preserve">Table 2. Selected characteristics, including demographic characteristics, social determinants of health, and quality of life, among persons with diagnosed HIV infection—Medical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_Toc146271403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14</w:t>
            </w:r>
            <w:r w:rsidR="00E408CC" w:rsidRPr="00E408CC">
              <w:rPr>
                <w:rFonts w:ascii="Segoe UI" w:hAnsi="Segoe UI" w:cs="Segoe UI"/>
                <w:noProof/>
                <w:webHidden/>
              </w:rPr>
              <w:fldChar w:fldCharType="end"/>
            </w:r>
          </w:hyperlink>
        </w:p>
        <w:p w14:paraId="5A39861C" w14:textId="010A7878"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04" w:history="1">
            <w:r w:rsidR="00E408CC" w:rsidRPr="00E408CC">
              <w:rPr>
                <w:rStyle w:val="Hyperlink"/>
                <w:rFonts w:ascii="Segoe UI" w:hAnsi="Segoe UI" w:cs="Segoe UI"/>
                <w:noProof/>
              </w:rPr>
              <w:t xml:space="preserve">Table 3. Time since HIV diagnosis, stage of disease, CD4 counts, and viral suppression during the 12 months before interview among persons with diagnosed HIV—Medical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_Toc146271404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18</w:t>
            </w:r>
            <w:r w:rsidR="00E408CC" w:rsidRPr="00E408CC">
              <w:rPr>
                <w:rFonts w:ascii="Segoe UI" w:hAnsi="Segoe UI" w:cs="Segoe UI"/>
                <w:noProof/>
                <w:webHidden/>
              </w:rPr>
              <w:fldChar w:fldCharType="end"/>
            </w:r>
          </w:hyperlink>
        </w:p>
        <w:p w14:paraId="6BDACD6A" w14:textId="09BC371D"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05" w:history="1">
            <w:r w:rsidR="00E408CC" w:rsidRPr="00E408CC">
              <w:rPr>
                <w:rStyle w:val="Hyperlink"/>
                <w:rFonts w:ascii="Segoe UI" w:hAnsi="Segoe UI" w:cs="Segoe UI"/>
                <w:noProof/>
              </w:rPr>
              <w:t xml:space="preserve">Table 4. Receipt of HIV care, ART prescription, PCP prophylaxis, and influenza vaccination among persons with diagnosed HIV—Medical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_Toc146271405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19</w:t>
            </w:r>
            <w:r w:rsidR="00E408CC" w:rsidRPr="00E408CC">
              <w:rPr>
                <w:rFonts w:ascii="Segoe UI" w:hAnsi="Segoe UI" w:cs="Segoe UI"/>
                <w:noProof/>
                <w:webHidden/>
              </w:rPr>
              <w:fldChar w:fldCharType="end"/>
            </w:r>
          </w:hyperlink>
        </w:p>
        <w:p w14:paraId="44075544" w14:textId="149B0AC3"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06" w:history="1">
            <w:r w:rsidR="00E408CC" w:rsidRPr="00E408CC">
              <w:rPr>
                <w:rStyle w:val="Hyperlink"/>
                <w:rFonts w:ascii="Segoe UI" w:hAnsi="Segoe UI" w:cs="Segoe UI"/>
                <w:noProof/>
              </w:rPr>
              <w:t xml:space="preserve">Table 5. Sexually transmitted infection testing during the 12 months before interview among persons with diagnosed HIV—Medical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_Toc146271406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20</w:t>
            </w:r>
            <w:r w:rsidR="00E408CC" w:rsidRPr="00E408CC">
              <w:rPr>
                <w:rFonts w:ascii="Segoe UI" w:hAnsi="Segoe UI" w:cs="Segoe UI"/>
                <w:noProof/>
                <w:webHidden/>
              </w:rPr>
              <w:fldChar w:fldCharType="end"/>
            </w:r>
          </w:hyperlink>
        </w:p>
        <w:p w14:paraId="685EF1FC" w14:textId="1AF894CD"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07" w:history="1">
            <w:r w:rsidR="00E408CC" w:rsidRPr="00E408CC">
              <w:rPr>
                <w:rStyle w:val="Hyperlink"/>
                <w:rFonts w:ascii="Segoe UI" w:hAnsi="Segoe UI" w:cs="Segoe UI"/>
                <w:noProof/>
              </w:rPr>
              <w:t xml:space="preserve">Table 6. Emergency department visits and hospital admissions during the 12 months before interview among persons with diagnosed HIV—Medical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_Toc146271407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21</w:t>
            </w:r>
            <w:r w:rsidR="00E408CC" w:rsidRPr="00E408CC">
              <w:rPr>
                <w:rFonts w:ascii="Segoe UI" w:hAnsi="Segoe UI" w:cs="Segoe UI"/>
                <w:noProof/>
                <w:webHidden/>
              </w:rPr>
              <w:fldChar w:fldCharType="end"/>
            </w:r>
          </w:hyperlink>
        </w:p>
        <w:p w14:paraId="1D763A0C" w14:textId="4D712FE9"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08" w:history="1">
            <w:r w:rsidR="00E408CC" w:rsidRPr="00E408CC">
              <w:rPr>
                <w:rStyle w:val="Hyperlink"/>
                <w:rFonts w:ascii="Segoe UI" w:hAnsi="Segoe UI" w:cs="Segoe UI"/>
                <w:noProof/>
              </w:rPr>
              <w:t xml:space="preserve">Table 7. Antiretroviral therapy (ART) use and reasons for not taking ART among persons with diagnosed HIV—Medical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_Toc146271408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22</w:t>
            </w:r>
            <w:r w:rsidR="00E408CC" w:rsidRPr="00E408CC">
              <w:rPr>
                <w:rFonts w:ascii="Segoe UI" w:hAnsi="Segoe UI" w:cs="Segoe UI"/>
                <w:noProof/>
                <w:webHidden/>
              </w:rPr>
              <w:fldChar w:fldCharType="end"/>
            </w:r>
          </w:hyperlink>
        </w:p>
        <w:p w14:paraId="5B9DAE9B" w14:textId="0A47DF04"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09" w:history="1">
            <w:r w:rsidR="00E408CC" w:rsidRPr="00E408CC">
              <w:rPr>
                <w:rStyle w:val="Hyperlink"/>
                <w:rFonts w:ascii="Segoe UI" w:hAnsi="Segoe UI" w:cs="Segoe UI"/>
                <w:noProof/>
              </w:rPr>
              <w:t xml:space="preserve">Table 8. Antiretroviral therapy (ART) adherence and reasons for missing ART doses among persons with diagnosed HIV taking ART—Medical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_Toc146271409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24</w:t>
            </w:r>
            <w:r w:rsidR="00E408CC" w:rsidRPr="00E408CC">
              <w:rPr>
                <w:rFonts w:ascii="Segoe UI" w:hAnsi="Segoe UI" w:cs="Segoe UI"/>
                <w:noProof/>
                <w:webHidden/>
              </w:rPr>
              <w:fldChar w:fldCharType="end"/>
            </w:r>
          </w:hyperlink>
        </w:p>
        <w:p w14:paraId="4B405EC1" w14:textId="024364B0"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10" w:history="1">
            <w:r w:rsidR="00E408CC" w:rsidRPr="00E408CC">
              <w:rPr>
                <w:rStyle w:val="Hyperlink"/>
                <w:rFonts w:ascii="Segoe UI" w:hAnsi="Segoe UI" w:cs="Segoe UI"/>
                <w:noProof/>
              </w:rPr>
              <w:t xml:space="preserve">Table 9a. Antiretroviral therapy (ART) prescription, ART dose adherence, sustained viral suppression, and geometric mean CD4 count among persons with diagnosed HIV, by selected demographic characteristics—Medical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_Toc146271410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26</w:t>
            </w:r>
            <w:r w:rsidR="00E408CC" w:rsidRPr="00E408CC">
              <w:rPr>
                <w:rFonts w:ascii="Segoe UI" w:hAnsi="Segoe UI" w:cs="Segoe UI"/>
                <w:noProof/>
                <w:webHidden/>
              </w:rPr>
              <w:fldChar w:fldCharType="end"/>
            </w:r>
          </w:hyperlink>
        </w:p>
        <w:p w14:paraId="7F7FE1E9" w14:textId="034B978A"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11" w:history="1">
            <w:r w:rsidR="00E408CC" w:rsidRPr="00E408CC">
              <w:rPr>
                <w:rStyle w:val="Hyperlink"/>
                <w:rFonts w:ascii="Segoe UI" w:hAnsi="Segoe UI" w:cs="Segoe UI"/>
                <w:noProof/>
              </w:rPr>
              <w:t>Table 9b. Antiretroviral therapy (ART) prescription, ART dose adherence, sustained viral suppression, and geometric mean CD4 count among persons with diagnosed HIV, by cycle year—Medical Monitoring Project, Georgia, 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_Toc146271411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28</w:t>
            </w:r>
            <w:r w:rsidR="00E408CC" w:rsidRPr="00E408CC">
              <w:rPr>
                <w:rFonts w:ascii="Segoe UI" w:hAnsi="Segoe UI" w:cs="Segoe UI"/>
                <w:noProof/>
                <w:webHidden/>
              </w:rPr>
              <w:fldChar w:fldCharType="end"/>
            </w:r>
          </w:hyperlink>
        </w:p>
        <w:p w14:paraId="680A92A4" w14:textId="6E7A6B4F"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12" w:history="1">
            <w:r w:rsidR="00E408CC" w:rsidRPr="00E408CC">
              <w:rPr>
                <w:rStyle w:val="Hyperlink"/>
                <w:rFonts w:ascii="Segoe UI" w:hAnsi="Segoe UI" w:cs="Segoe UI"/>
                <w:noProof/>
              </w:rPr>
              <w:t xml:space="preserve">Table 10. Symptoms of depression and generalized anxiety disorder during the 2 weeks before interview among persons with diagnosed HIV—Medical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_Toc146271412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29</w:t>
            </w:r>
            <w:r w:rsidR="00E408CC" w:rsidRPr="00E408CC">
              <w:rPr>
                <w:rFonts w:ascii="Segoe UI" w:hAnsi="Segoe UI" w:cs="Segoe UI"/>
                <w:noProof/>
                <w:webHidden/>
              </w:rPr>
              <w:fldChar w:fldCharType="end"/>
            </w:r>
          </w:hyperlink>
        </w:p>
        <w:p w14:paraId="78A8861A" w14:textId="69739874"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13" w:history="1">
            <w:r w:rsidR="00E408CC" w:rsidRPr="00E408CC">
              <w:rPr>
                <w:rStyle w:val="Hyperlink"/>
                <w:rFonts w:ascii="Segoe UI" w:hAnsi="Segoe UI" w:cs="Segoe UI"/>
                <w:noProof/>
              </w:rPr>
              <w:t xml:space="preserve">Table 11. Tobacco and electronic cigarette or other vaping device use among persons with diagnosed HIV—Medical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_Toc146271413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30</w:t>
            </w:r>
            <w:r w:rsidR="00E408CC" w:rsidRPr="00E408CC">
              <w:rPr>
                <w:rFonts w:ascii="Segoe UI" w:hAnsi="Segoe UI" w:cs="Segoe UI"/>
                <w:noProof/>
                <w:webHidden/>
              </w:rPr>
              <w:fldChar w:fldCharType="end"/>
            </w:r>
          </w:hyperlink>
        </w:p>
        <w:p w14:paraId="742D7C31" w14:textId="12AC9A7F"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14" w:history="1">
            <w:r w:rsidR="00E408CC" w:rsidRPr="00E408CC">
              <w:rPr>
                <w:rStyle w:val="Hyperlink"/>
                <w:rFonts w:ascii="Segoe UI" w:hAnsi="Segoe UI" w:cs="Segoe UI"/>
                <w:noProof/>
              </w:rPr>
              <w:t xml:space="preserve">Table 12. Alcohol use during the 12 months before interview among persons with diagnosed HIV—Medical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_Toc146271414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32</w:t>
            </w:r>
            <w:r w:rsidR="00E408CC" w:rsidRPr="00E408CC">
              <w:rPr>
                <w:rFonts w:ascii="Segoe UI" w:hAnsi="Segoe UI" w:cs="Segoe UI"/>
                <w:noProof/>
                <w:webHidden/>
              </w:rPr>
              <w:fldChar w:fldCharType="end"/>
            </w:r>
          </w:hyperlink>
        </w:p>
        <w:p w14:paraId="1002619C" w14:textId="02AFB363"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15" w:history="1">
            <w:r w:rsidR="00E408CC" w:rsidRPr="00E408CC">
              <w:rPr>
                <w:rStyle w:val="Hyperlink"/>
                <w:rFonts w:ascii="Segoe UI" w:hAnsi="Segoe UI" w:cs="Segoe UI"/>
                <w:noProof/>
              </w:rPr>
              <w:t xml:space="preserve">Table 13. Noninjection drug use during the 12 months before interview among persons with diagnosed HIV—Medical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_Toc146271415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33</w:t>
            </w:r>
            <w:r w:rsidR="00E408CC" w:rsidRPr="00E408CC">
              <w:rPr>
                <w:rFonts w:ascii="Segoe UI" w:hAnsi="Segoe UI" w:cs="Segoe UI"/>
                <w:noProof/>
                <w:webHidden/>
              </w:rPr>
              <w:fldChar w:fldCharType="end"/>
            </w:r>
          </w:hyperlink>
        </w:p>
        <w:p w14:paraId="46675040" w14:textId="298187C0"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16" w:history="1">
            <w:r w:rsidR="00E408CC" w:rsidRPr="00E408CC">
              <w:rPr>
                <w:rStyle w:val="Hyperlink"/>
                <w:rFonts w:ascii="Segoe UI" w:hAnsi="Segoe UI" w:cs="Segoe UI"/>
                <w:noProof/>
              </w:rPr>
              <w:t xml:space="preserve">Table 14. Injection drug use during the 12 months before interview among persons with diagnosed HIV—Medical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_Toc146271416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35</w:t>
            </w:r>
            <w:r w:rsidR="00E408CC" w:rsidRPr="00E408CC">
              <w:rPr>
                <w:rFonts w:ascii="Segoe UI" w:hAnsi="Segoe UI" w:cs="Segoe UI"/>
                <w:noProof/>
                <w:webHidden/>
              </w:rPr>
              <w:fldChar w:fldCharType="end"/>
            </w:r>
          </w:hyperlink>
        </w:p>
        <w:p w14:paraId="047E7208" w14:textId="69419FB9"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17" w:history="1">
            <w:r w:rsidR="00E408CC" w:rsidRPr="00E408CC">
              <w:rPr>
                <w:rStyle w:val="Hyperlink"/>
                <w:rFonts w:ascii="Segoe UI" w:hAnsi="Segoe UI" w:cs="Segoe UI"/>
                <w:noProof/>
              </w:rPr>
              <w:t xml:space="preserve">Table 15. Receipt of Papanicolaou testing and pregnancy since HIV diagnosis among cisgender women with diagnosed HIV—Medical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_Toc146271417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36</w:t>
            </w:r>
            <w:r w:rsidR="00E408CC" w:rsidRPr="00E408CC">
              <w:rPr>
                <w:rFonts w:ascii="Segoe UI" w:hAnsi="Segoe UI" w:cs="Segoe UI"/>
                <w:noProof/>
                <w:webHidden/>
              </w:rPr>
              <w:fldChar w:fldCharType="end"/>
            </w:r>
          </w:hyperlink>
        </w:p>
        <w:p w14:paraId="01E95B07" w14:textId="15997E49"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18" w:history="1">
            <w:r w:rsidR="00E408CC" w:rsidRPr="00E408CC">
              <w:rPr>
                <w:rStyle w:val="Hyperlink"/>
                <w:rFonts w:ascii="Segoe UI" w:hAnsi="Segoe UI" w:cs="Segoe UI"/>
                <w:noProof/>
              </w:rPr>
              <w:t xml:space="preserve">Table 16. Sexual behavior during the 12 months before interview among cisgender men and cisgender women with diagnosed HIV—Medical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_Toc146271418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37</w:t>
            </w:r>
            <w:r w:rsidR="00E408CC" w:rsidRPr="00E408CC">
              <w:rPr>
                <w:rFonts w:ascii="Segoe UI" w:hAnsi="Segoe UI" w:cs="Segoe UI"/>
                <w:noProof/>
                <w:webHidden/>
              </w:rPr>
              <w:fldChar w:fldCharType="end"/>
            </w:r>
          </w:hyperlink>
        </w:p>
        <w:p w14:paraId="7055BEE8" w14:textId="3C8E7695"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19" w:history="1">
            <w:r w:rsidR="00E408CC" w:rsidRPr="00E408CC">
              <w:rPr>
                <w:rStyle w:val="Hyperlink"/>
                <w:rFonts w:ascii="Segoe UI" w:hAnsi="Segoe UI" w:cs="Segoe UI"/>
                <w:noProof/>
              </w:rPr>
              <w:t xml:space="preserve">Table 17. Sexual behavior during the 12 months before interview among cisgender men who had sex with cisgender men (MSM), cisgender men who had sex only with cisgender women (MSW), and cisgender women who had sex with cisgender men (WSM), with diagnosed HIV—Medical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_Toc146271419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39</w:t>
            </w:r>
            <w:r w:rsidR="00E408CC" w:rsidRPr="00E408CC">
              <w:rPr>
                <w:rFonts w:ascii="Segoe UI" w:hAnsi="Segoe UI" w:cs="Segoe UI"/>
                <w:noProof/>
                <w:webHidden/>
              </w:rPr>
              <w:fldChar w:fldCharType="end"/>
            </w:r>
          </w:hyperlink>
        </w:p>
        <w:p w14:paraId="2489C04C" w14:textId="40681795"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20" w:history="1">
            <w:r w:rsidR="00E408CC" w:rsidRPr="00E408CC">
              <w:rPr>
                <w:rStyle w:val="Hyperlink"/>
                <w:rFonts w:ascii="Segoe UI" w:hAnsi="Segoe UI" w:cs="Segoe UI"/>
                <w:noProof/>
              </w:rPr>
              <w:t xml:space="preserve">Table 18. Met and unmet needs for HIV ancillary services during the 12 months before interview among persons with diagnosed HIV—Medical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_Toc146271420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41</w:t>
            </w:r>
            <w:r w:rsidR="00E408CC" w:rsidRPr="00E408CC">
              <w:rPr>
                <w:rFonts w:ascii="Segoe UI" w:hAnsi="Segoe UI" w:cs="Segoe UI"/>
                <w:noProof/>
                <w:webHidden/>
              </w:rPr>
              <w:fldChar w:fldCharType="end"/>
            </w:r>
          </w:hyperlink>
        </w:p>
        <w:p w14:paraId="53A2F14F" w14:textId="745D86B8"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21" w:history="1">
            <w:r w:rsidR="00E408CC" w:rsidRPr="00E408CC">
              <w:rPr>
                <w:rStyle w:val="Hyperlink"/>
                <w:rFonts w:ascii="Segoe UI" w:hAnsi="Segoe UI" w:cs="Segoe UI"/>
                <w:noProof/>
              </w:rPr>
              <w:t xml:space="preserve">Table 19. Prevalence of physical violence by an intimate partner and forced sex among persons with diagnosed HIV—Medical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_Toc146271421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43</w:t>
            </w:r>
            <w:r w:rsidR="00E408CC" w:rsidRPr="00E408CC">
              <w:rPr>
                <w:rFonts w:ascii="Segoe UI" w:hAnsi="Segoe UI" w:cs="Segoe UI"/>
                <w:noProof/>
                <w:webHidden/>
              </w:rPr>
              <w:fldChar w:fldCharType="end"/>
            </w:r>
          </w:hyperlink>
        </w:p>
        <w:p w14:paraId="2D104B67" w14:textId="430627A5"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22" w:history="1">
            <w:r w:rsidR="00E408CC" w:rsidRPr="00E408CC">
              <w:rPr>
                <w:rStyle w:val="Hyperlink"/>
                <w:rFonts w:ascii="Segoe UI" w:hAnsi="Segoe UI" w:cs="Segoe UI"/>
                <w:noProof/>
              </w:rPr>
              <w:t xml:space="preserve">Table 20. Prevention services received during the 12 months before interview among persons with diagnosed HIV—Medical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_Toc146271422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44</w:t>
            </w:r>
            <w:r w:rsidR="00E408CC" w:rsidRPr="00E408CC">
              <w:rPr>
                <w:rFonts w:ascii="Segoe UI" w:hAnsi="Segoe UI" w:cs="Segoe UI"/>
                <w:noProof/>
                <w:webHidden/>
              </w:rPr>
              <w:fldChar w:fldCharType="end"/>
            </w:r>
          </w:hyperlink>
        </w:p>
        <w:p w14:paraId="652970E1" w14:textId="5E2BC6DF"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23" w:history="1">
            <w:r w:rsidR="00E408CC" w:rsidRPr="00E408CC">
              <w:rPr>
                <w:rStyle w:val="Hyperlink"/>
                <w:rFonts w:ascii="Segoe UI" w:hAnsi="Segoe UI" w:cs="Segoe UI"/>
                <w:noProof/>
              </w:rPr>
              <w:t xml:space="preserve">Table 21a. National HIV/AIDS Strategy indicators: Self-rated health and unmet needs for mental health services during the 12 months before interview among persons with diagnosed HIV—Medical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_Toc146271423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45</w:t>
            </w:r>
            <w:r w:rsidR="00E408CC" w:rsidRPr="00E408CC">
              <w:rPr>
                <w:rFonts w:ascii="Segoe UI" w:hAnsi="Segoe UI" w:cs="Segoe UI"/>
                <w:noProof/>
                <w:webHidden/>
              </w:rPr>
              <w:fldChar w:fldCharType="end"/>
            </w:r>
          </w:hyperlink>
        </w:p>
        <w:p w14:paraId="01DC4601" w14:textId="5079425C"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24" w:history="1">
            <w:r w:rsidR="00E408CC" w:rsidRPr="00E408CC">
              <w:rPr>
                <w:rStyle w:val="Hyperlink"/>
                <w:rFonts w:ascii="Segoe UI" w:hAnsi="Segoe UI" w:cs="Segoe UI"/>
                <w:noProof/>
              </w:rPr>
              <w:t xml:space="preserve">Table 21b. National HIV/AIDS Strategy indicators: Self-rated health and unmet needs for mental health services during the 12 months before interview among persons with diagnosed HIV, by cycle year—Medical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_Toc146271424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47</w:t>
            </w:r>
            <w:r w:rsidR="00E408CC" w:rsidRPr="00E408CC">
              <w:rPr>
                <w:rFonts w:ascii="Segoe UI" w:hAnsi="Segoe UI" w:cs="Segoe UI"/>
                <w:noProof/>
                <w:webHidden/>
              </w:rPr>
              <w:fldChar w:fldCharType="end"/>
            </w:r>
          </w:hyperlink>
        </w:p>
        <w:p w14:paraId="7A7634CE" w14:textId="56F3AC18"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25" w:history="1">
            <w:r w:rsidR="00E408CC" w:rsidRPr="00E408CC">
              <w:rPr>
                <w:rStyle w:val="Hyperlink"/>
                <w:rFonts w:ascii="Segoe UI" w:hAnsi="Segoe UI" w:cs="Segoe UI"/>
                <w:noProof/>
              </w:rPr>
              <w:t xml:space="preserve">Table 22a. National HIV/AIDS Strategy indicators: Unstable housing or homelessness, unemployment, and hunger/food insecurity during the 12 months before interview among persons with diagnosed HIV, overall and by demographic characteristics—Medical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_Toc146271425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48</w:t>
            </w:r>
            <w:r w:rsidR="00E408CC" w:rsidRPr="00E408CC">
              <w:rPr>
                <w:rFonts w:ascii="Segoe UI" w:hAnsi="Segoe UI" w:cs="Segoe UI"/>
                <w:noProof/>
                <w:webHidden/>
              </w:rPr>
              <w:fldChar w:fldCharType="end"/>
            </w:r>
          </w:hyperlink>
        </w:p>
        <w:p w14:paraId="23D4B5A1" w14:textId="5D1E0B67"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26" w:history="1">
            <w:r w:rsidR="00E408CC" w:rsidRPr="00E408CC">
              <w:rPr>
                <w:rStyle w:val="Hyperlink"/>
                <w:rFonts w:ascii="Segoe UI" w:hAnsi="Segoe UI" w:cs="Segoe UI"/>
                <w:noProof/>
              </w:rPr>
              <w:t xml:space="preserve">Table 22b. National HIV/AIDS Strategy indicators: Unstable housing or homelessness, unemployment, hunger/food insecurity during the 12 months before interview among persons with diagnosed HIV, by cycle year—Medical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_Toc146271426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50</w:t>
            </w:r>
            <w:r w:rsidR="00E408CC" w:rsidRPr="00E408CC">
              <w:rPr>
                <w:rFonts w:ascii="Segoe UI" w:hAnsi="Segoe UI" w:cs="Segoe UI"/>
                <w:noProof/>
                <w:webHidden/>
              </w:rPr>
              <w:fldChar w:fldCharType="end"/>
            </w:r>
          </w:hyperlink>
        </w:p>
        <w:p w14:paraId="3248B688" w14:textId="64A863D4"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27" w:history="1">
            <w:r w:rsidR="00E408CC" w:rsidRPr="00E408CC">
              <w:rPr>
                <w:rStyle w:val="Hyperlink"/>
                <w:rFonts w:ascii="Segoe UI" w:hAnsi="Segoe UI" w:cs="Segoe UI"/>
                <w:noProof/>
              </w:rPr>
              <w:t xml:space="preserve">Table 23a. National HIV/AIDS Strategy indicators: Median HIV stigma scores during the 12 months before interview among persons with diagnosed HIV—Medical Monitoring Project, Georgia, </w:t>
            </w:r>
            <w:r w:rsidR="005C1A7D">
              <w:rPr>
                <w:rStyle w:val="Hyperlink"/>
                <w:rFonts w:ascii="Segoe UI" w:hAnsi="Segoe UI" w:cs="Segoe UI"/>
                <w:noProof/>
              </w:rPr>
              <w:t>2015–2021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_Toc146271427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51</w:t>
            </w:r>
            <w:r w:rsidR="00E408CC" w:rsidRPr="00E408CC">
              <w:rPr>
                <w:rFonts w:ascii="Segoe UI" w:hAnsi="Segoe UI" w:cs="Segoe UI"/>
                <w:noProof/>
                <w:webHidden/>
              </w:rPr>
              <w:fldChar w:fldCharType="end"/>
            </w:r>
          </w:hyperlink>
        </w:p>
        <w:p w14:paraId="2A8F5F77" w14:textId="2DD5C663"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28" w:history="1">
            <w:r w:rsidR="00E408CC" w:rsidRPr="00E408CC">
              <w:rPr>
                <w:rStyle w:val="Hyperlink"/>
                <w:rFonts w:ascii="Segoe UI" w:hAnsi="Segoe UI" w:cs="Segoe UI"/>
                <w:noProof/>
              </w:rPr>
              <w:t>Table 23b. National HIV/AIDS Strategy indicators: Median HIV stigma scores during the 12 months before interview among persons with diagnosed HIV, by cycle year—Medical Monitoring Project, Georgia, 2018-2021</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_Toc146271428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53</w:t>
            </w:r>
            <w:r w:rsidR="00E408CC" w:rsidRPr="00E408CC">
              <w:rPr>
                <w:rFonts w:ascii="Segoe UI" w:hAnsi="Segoe UI" w:cs="Segoe UI"/>
                <w:noProof/>
                <w:webHidden/>
              </w:rPr>
              <w:fldChar w:fldCharType="end"/>
            </w:r>
          </w:hyperlink>
        </w:p>
        <w:p w14:paraId="594E2CD3" w14:textId="488F4AD4" w:rsidR="00E408CC" w:rsidRPr="00E408CC" w:rsidRDefault="00000000">
          <w:pPr>
            <w:pStyle w:val="TOC1"/>
            <w:tabs>
              <w:tab w:val="right" w:leader="dot" w:pos="10790"/>
            </w:tabs>
            <w:rPr>
              <w:rFonts w:ascii="Segoe UI" w:eastAsiaTheme="minorEastAsia" w:hAnsi="Segoe UI" w:cs="Segoe UI"/>
              <w:b w:val="0"/>
              <w:bCs w:val="0"/>
              <w:caps w:val="0"/>
              <w:noProof/>
              <w:kern w:val="2"/>
              <w:sz w:val="22"/>
              <w:szCs w:val="22"/>
              <w14:ligatures w14:val="standardContextual"/>
            </w:rPr>
          </w:pPr>
          <w:hyperlink w:anchor="_Toc146271429" w:history="1">
            <w:r w:rsidR="00E408CC" w:rsidRPr="00E408CC">
              <w:rPr>
                <w:rStyle w:val="Hyperlink"/>
                <w:rFonts w:ascii="Segoe UI" w:hAnsi="Segoe UI" w:cs="Segoe UI"/>
                <w:noProof/>
              </w:rPr>
              <w:t>APPENDIX: METHODS AND DEFINITIONS</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_Toc146271429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54</w:t>
            </w:r>
            <w:r w:rsidR="00E408CC" w:rsidRPr="00E408CC">
              <w:rPr>
                <w:rFonts w:ascii="Segoe UI" w:hAnsi="Segoe UI" w:cs="Segoe UI"/>
                <w:noProof/>
                <w:webHidden/>
              </w:rPr>
              <w:fldChar w:fldCharType="end"/>
            </w:r>
          </w:hyperlink>
        </w:p>
        <w:p w14:paraId="271A7744" w14:textId="425EA0DE"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30" w:history="1">
            <w:r w:rsidR="00E408CC" w:rsidRPr="00E408CC">
              <w:rPr>
                <w:rStyle w:val="Hyperlink"/>
                <w:rFonts w:ascii="Segoe UI" w:hAnsi="Segoe UI" w:cs="Segoe UI"/>
                <w:noProof/>
              </w:rPr>
              <w:t>METHODS</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_Toc146271430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54</w:t>
            </w:r>
            <w:r w:rsidR="00E408CC" w:rsidRPr="00E408CC">
              <w:rPr>
                <w:rFonts w:ascii="Segoe UI" w:hAnsi="Segoe UI" w:cs="Segoe UI"/>
                <w:noProof/>
                <w:webHidden/>
              </w:rPr>
              <w:fldChar w:fldCharType="end"/>
            </w:r>
          </w:hyperlink>
        </w:p>
        <w:p w14:paraId="3D5E32A9" w14:textId="41F3AE33" w:rsidR="00E408CC" w:rsidRPr="00E408CC" w:rsidRDefault="00000000">
          <w:pPr>
            <w:pStyle w:val="TOC2"/>
            <w:tabs>
              <w:tab w:val="right" w:leader="dot" w:pos="10790"/>
            </w:tabs>
            <w:rPr>
              <w:rFonts w:ascii="Segoe UI" w:eastAsiaTheme="minorEastAsia" w:hAnsi="Segoe UI" w:cs="Segoe UI"/>
              <w:b w:val="0"/>
              <w:bCs w:val="0"/>
              <w:noProof/>
              <w:kern w:val="2"/>
              <w:sz w:val="22"/>
              <w:szCs w:val="22"/>
              <w14:ligatures w14:val="standardContextual"/>
            </w:rPr>
          </w:pPr>
          <w:hyperlink w:anchor="_Toc146271431" w:history="1">
            <w:r w:rsidR="00E408CC" w:rsidRPr="00E408CC">
              <w:rPr>
                <w:rStyle w:val="Hyperlink"/>
                <w:rFonts w:ascii="Segoe UI" w:hAnsi="Segoe UI" w:cs="Segoe UI"/>
                <w:noProof/>
              </w:rPr>
              <w:t>DEFINITIONS</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_Toc146271431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56</w:t>
            </w:r>
            <w:r w:rsidR="00E408CC" w:rsidRPr="00E408CC">
              <w:rPr>
                <w:rFonts w:ascii="Segoe UI" w:hAnsi="Segoe UI" w:cs="Segoe UI"/>
                <w:noProof/>
                <w:webHidden/>
              </w:rPr>
              <w:fldChar w:fldCharType="end"/>
            </w:r>
          </w:hyperlink>
        </w:p>
        <w:p w14:paraId="61CA57C2" w14:textId="7D86EC92" w:rsidR="00E408CC" w:rsidRPr="00E408CC" w:rsidRDefault="00000000">
          <w:pPr>
            <w:pStyle w:val="TOC1"/>
            <w:tabs>
              <w:tab w:val="right" w:leader="dot" w:pos="10790"/>
            </w:tabs>
            <w:rPr>
              <w:rFonts w:ascii="Segoe UI" w:eastAsiaTheme="minorEastAsia" w:hAnsi="Segoe UI" w:cs="Segoe UI"/>
              <w:b w:val="0"/>
              <w:bCs w:val="0"/>
              <w:caps w:val="0"/>
              <w:noProof/>
              <w:kern w:val="2"/>
              <w:sz w:val="22"/>
              <w:szCs w:val="22"/>
              <w14:ligatures w14:val="standardContextual"/>
            </w:rPr>
          </w:pPr>
          <w:hyperlink w:anchor="_Toc146271432" w:history="1">
            <w:r w:rsidR="00E408CC" w:rsidRPr="00E408CC">
              <w:rPr>
                <w:rStyle w:val="Hyperlink"/>
                <w:rFonts w:ascii="Segoe UI" w:hAnsi="Segoe UI" w:cs="Segoe UI"/>
                <w:noProof/>
              </w:rPr>
              <w:t>HIV/AIDS RESOURCES</w:t>
            </w:r>
            <w:r w:rsidR="00E408CC" w:rsidRPr="00E408CC">
              <w:rPr>
                <w:rFonts w:ascii="Segoe UI" w:hAnsi="Segoe UI" w:cs="Segoe UI"/>
                <w:noProof/>
                <w:webHidden/>
              </w:rPr>
              <w:tab/>
            </w:r>
            <w:r w:rsidR="00E408CC" w:rsidRPr="00E408CC">
              <w:rPr>
                <w:rFonts w:ascii="Segoe UI" w:hAnsi="Segoe UI" w:cs="Segoe UI"/>
                <w:noProof/>
                <w:webHidden/>
              </w:rPr>
              <w:fldChar w:fldCharType="begin"/>
            </w:r>
            <w:r w:rsidR="00E408CC" w:rsidRPr="00E408CC">
              <w:rPr>
                <w:rFonts w:ascii="Segoe UI" w:hAnsi="Segoe UI" w:cs="Segoe UI"/>
                <w:noProof/>
                <w:webHidden/>
              </w:rPr>
              <w:instrText xml:space="preserve"> PAGEREF _Toc146271432 \h </w:instrText>
            </w:r>
            <w:r w:rsidR="00E408CC" w:rsidRPr="00E408CC">
              <w:rPr>
                <w:rFonts w:ascii="Segoe UI" w:hAnsi="Segoe UI" w:cs="Segoe UI"/>
                <w:noProof/>
                <w:webHidden/>
              </w:rPr>
            </w:r>
            <w:r w:rsidR="00E408CC" w:rsidRPr="00E408CC">
              <w:rPr>
                <w:rFonts w:ascii="Segoe UI" w:hAnsi="Segoe UI" w:cs="Segoe UI"/>
                <w:noProof/>
                <w:webHidden/>
              </w:rPr>
              <w:fldChar w:fldCharType="separate"/>
            </w:r>
            <w:r w:rsidR="00E408CC" w:rsidRPr="00E408CC">
              <w:rPr>
                <w:rFonts w:ascii="Segoe UI" w:hAnsi="Segoe UI" w:cs="Segoe UI"/>
                <w:noProof/>
                <w:webHidden/>
              </w:rPr>
              <w:t>62</w:t>
            </w:r>
            <w:r w:rsidR="00E408CC" w:rsidRPr="00E408CC">
              <w:rPr>
                <w:rFonts w:ascii="Segoe UI" w:hAnsi="Segoe UI" w:cs="Segoe UI"/>
                <w:noProof/>
                <w:webHidden/>
              </w:rPr>
              <w:fldChar w:fldCharType="end"/>
            </w:r>
          </w:hyperlink>
        </w:p>
        <w:p w14:paraId="4614EAA0" w14:textId="38448909" w:rsidR="00420E98" w:rsidRPr="00E408CC" w:rsidRDefault="00E408CC" w:rsidP="00E408CC">
          <w:pPr>
            <w:rPr>
              <w:rFonts w:cs="Segoe UI"/>
            </w:rPr>
          </w:pPr>
          <w:r w:rsidRPr="00E408CC">
            <w:rPr>
              <w:rFonts w:cs="Segoe UI"/>
            </w:rPr>
            <w:fldChar w:fldCharType="end"/>
          </w:r>
        </w:p>
      </w:sdtContent>
    </w:sdt>
    <w:p w14:paraId="36A3785B" w14:textId="1E79B2A8" w:rsidR="0014164D" w:rsidRDefault="00D95B9E" w:rsidP="00420E98">
      <w:pPr>
        <w:pStyle w:val="CoverInfo"/>
        <w:jc w:val="left"/>
        <w:rPr>
          <w:rFonts w:cstheme="minorHAnsi"/>
          <w:iCs/>
        </w:rPr>
      </w:pPr>
      <w:r w:rsidRPr="001C2C09">
        <w:rPr>
          <w:rFonts w:cstheme="minorHAnsi"/>
          <w:iCs/>
        </w:rPr>
        <w:t>R</w:t>
      </w:r>
    </w:p>
    <w:p w14:paraId="08032657" w14:textId="77777777" w:rsidR="0014164D" w:rsidRDefault="0014164D">
      <w:pPr>
        <w:spacing w:after="160" w:line="259" w:lineRule="auto"/>
        <w:rPr>
          <w:rFonts w:cstheme="minorHAnsi"/>
          <w:iCs/>
          <w:color w:val="FFFFFF" w:themeColor="background1"/>
          <w:spacing w:val="40"/>
          <w:kern w:val="28"/>
          <w:sz w:val="28"/>
        </w:rPr>
      </w:pPr>
      <w:r>
        <w:rPr>
          <w:rFonts w:cstheme="minorHAnsi"/>
          <w:i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790"/>
      </w:tblGrid>
      <w:tr w:rsidR="008E3A8D" w:rsidRPr="004048B0" w14:paraId="34A79727" w14:textId="77777777" w:rsidTr="008E3A8D">
        <w:trPr>
          <w:trHeight w:val="432"/>
        </w:trPr>
        <w:tc>
          <w:tcPr>
            <w:tcW w:w="10790" w:type="dxa"/>
          </w:tcPr>
          <w:p w14:paraId="4AD3A682" w14:textId="77777777" w:rsidR="008E3A8D" w:rsidRPr="004048B0" w:rsidRDefault="008E3A8D" w:rsidP="00075E94">
            <w:pPr>
              <w:rPr>
                <w:noProof/>
              </w:rPr>
            </w:pPr>
            <w:r>
              <w:rPr>
                <w:noProof/>
              </w:rPr>
              <w:lastRenderedPageBreak/>
              <mc:AlternateContent>
                <mc:Choice Requires="wps">
                  <w:drawing>
                    <wp:inline distT="0" distB="0" distL="0" distR="0" wp14:anchorId="1AE3B9F2" wp14:editId="2D612952">
                      <wp:extent cx="2285531" cy="222740"/>
                      <wp:effectExtent l="0" t="0" r="635" b="6350"/>
                      <wp:docPr id="16" name="Graphic 15" title="Decorative"/>
                      <wp:cNvGraphicFramePr/>
                      <a:graphic xmlns:a="http://schemas.openxmlformats.org/drawingml/2006/main">
                        <a:graphicData uri="http://schemas.microsoft.com/office/word/2010/wordprocessingShape">
                          <wps:wsp>
                            <wps:cNvSpPr/>
                            <wps:spPr>
                              <a:xfrm>
                                <a:off x="0" y="0"/>
                                <a:ext cx="2285531" cy="222740"/>
                              </a:xfrm>
                              <a:custGeom>
                                <a:avLst/>
                                <a:gdLst>
                                  <a:gd name="connsiteX0" fmla="*/ 0 w 2285531"/>
                                  <a:gd name="connsiteY0" fmla="*/ 0 h 222740"/>
                                  <a:gd name="connsiteX1" fmla="*/ 2285531 w 2285531"/>
                                  <a:gd name="connsiteY1" fmla="*/ 0 h 222740"/>
                                  <a:gd name="connsiteX2" fmla="*/ 2285531 w 2285531"/>
                                  <a:gd name="connsiteY2" fmla="*/ 222740 h 222740"/>
                                  <a:gd name="connsiteX3" fmla="*/ 0 w 2285531"/>
                                  <a:gd name="connsiteY3" fmla="*/ 222740 h 222740"/>
                                </a:gdLst>
                                <a:ahLst/>
                                <a:cxnLst>
                                  <a:cxn ang="0">
                                    <a:pos x="connsiteX0" y="connsiteY0"/>
                                  </a:cxn>
                                  <a:cxn ang="0">
                                    <a:pos x="connsiteX1" y="connsiteY1"/>
                                  </a:cxn>
                                  <a:cxn ang="0">
                                    <a:pos x="connsiteX2" y="connsiteY2"/>
                                  </a:cxn>
                                  <a:cxn ang="0">
                                    <a:pos x="connsiteX3" y="connsiteY3"/>
                                  </a:cxn>
                                </a:cxnLst>
                                <a:rect l="l" t="t" r="r" b="b"/>
                                <a:pathLst>
                                  <a:path w="2285531" h="222740">
                                    <a:moveTo>
                                      <a:pt x="0" y="0"/>
                                    </a:moveTo>
                                    <a:lnTo>
                                      <a:pt x="2285531" y="0"/>
                                    </a:lnTo>
                                    <a:lnTo>
                                      <a:pt x="2285531" y="222740"/>
                                    </a:lnTo>
                                    <a:lnTo>
                                      <a:pt x="0" y="222740"/>
                                    </a:lnTo>
                                    <a:close/>
                                  </a:path>
                                </a:pathLst>
                              </a:custGeom>
                              <a:solidFill>
                                <a:srgbClr val="EE1C27"/>
                              </a:solidFill>
                              <a:ln w="1172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C7C39F7" id="Graphic 15" o:spid="_x0000_s1026" alt="Title: Decorative" style="width:179.95pt;height:17.55pt;visibility:visible;mso-wrap-style:square;mso-left-percent:-10001;mso-top-percent:-10001;mso-position-horizontal:absolute;mso-position-horizontal-relative:char;mso-position-vertical:absolute;mso-position-vertical-relative:line;mso-left-percent:-10001;mso-top-percent:-10001;v-text-anchor:middle" coordsize="2285531,22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" path="m,l2285531,r,222740l,222740,,xe" fillcolor="#ee1c27" stroked="f" strokeweight=".32564mm">
                      <v:stroke joinstyle="miter"/>
                      <v:path arrowok="t" o:connecttype="custom" o:connectlocs="0,0;2285531,0;2285531,222740;0,222740" o:connectangles="0,0,0,0"/>
                      <w10:anchorlock/>
                    </v:shape>
                  </w:pict>
                </mc:Fallback>
              </mc:AlternateContent>
            </w:r>
          </w:p>
        </w:tc>
      </w:tr>
      <w:tr w:rsidR="008E3A8D" w:rsidRPr="004048B0" w14:paraId="71CA5D9A" w14:textId="77777777" w:rsidTr="008E3A8D">
        <w:trPr>
          <w:trHeight w:val="1440"/>
        </w:trPr>
        <w:tc>
          <w:tcPr>
            <w:tcW w:w="10790" w:type="dxa"/>
          </w:tcPr>
          <w:p w14:paraId="1C5E896A" w14:textId="6A1DC167" w:rsidR="008E3A8D" w:rsidRPr="004048B0" w:rsidRDefault="008E3A8D" w:rsidP="008E3A8D">
            <w:pPr>
              <w:pStyle w:val="Heading1"/>
            </w:pPr>
            <w:bookmarkStart w:id="5" w:name="_Toc146271397"/>
            <w:r>
              <w:t>Commentary</w:t>
            </w:r>
            <w:bookmarkEnd w:id="5"/>
          </w:p>
        </w:tc>
      </w:tr>
      <w:tr w:rsidR="008E3A8D" w:rsidRPr="004048B0" w14:paraId="675BB990" w14:textId="77777777" w:rsidTr="008E3A8D">
        <w:trPr>
          <w:trHeight w:val="1764"/>
        </w:trPr>
        <w:tc>
          <w:tcPr>
            <w:tcW w:w="10790" w:type="dxa"/>
          </w:tcPr>
          <w:p w14:paraId="1D7B9D9D" w14:textId="77777777" w:rsidR="008676C2" w:rsidRDefault="008E3A8D" w:rsidP="00AA244A">
            <w:pPr>
              <w:rPr>
                <w:rFonts w:cstheme="minorHAnsi"/>
              </w:rPr>
            </w:pPr>
            <w:r w:rsidRPr="000855C5">
              <w:rPr>
                <w:rFonts w:cstheme="minorHAnsi"/>
              </w:rPr>
              <w:t>At year-end 20</w:t>
            </w:r>
            <w:r>
              <w:rPr>
                <w:rFonts w:cstheme="minorHAnsi"/>
              </w:rPr>
              <w:t>2</w:t>
            </w:r>
            <w:r w:rsidR="008676C2">
              <w:rPr>
                <w:rFonts w:cstheme="minorHAnsi"/>
              </w:rPr>
              <w:t>1</w:t>
            </w:r>
            <w:r w:rsidRPr="000855C5">
              <w:rPr>
                <w:rFonts w:cstheme="minorHAnsi"/>
              </w:rPr>
              <w:t xml:space="preserve">, an estimated </w:t>
            </w:r>
            <w:r>
              <w:rPr>
                <w:rFonts w:cstheme="minorHAnsi"/>
              </w:rPr>
              <w:t>6</w:t>
            </w:r>
            <w:r w:rsidR="008676C2">
              <w:rPr>
                <w:rFonts w:cstheme="minorHAnsi"/>
              </w:rPr>
              <w:t>1</w:t>
            </w:r>
            <w:r>
              <w:rPr>
                <w:rFonts w:cstheme="minorHAnsi"/>
              </w:rPr>
              <w:t>,</w:t>
            </w:r>
            <w:r w:rsidR="008676C2">
              <w:rPr>
                <w:rFonts w:cstheme="minorHAnsi"/>
              </w:rPr>
              <w:t>518</w:t>
            </w:r>
            <w:r>
              <w:rPr>
                <w:rFonts w:cstheme="minorHAnsi"/>
              </w:rPr>
              <w:t xml:space="preserve"> </w:t>
            </w:r>
            <w:r w:rsidRPr="000855C5">
              <w:rPr>
                <w:rFonts w:cstheme="minorHAnsi"/>
              </w:rPr>
              <w:t xml:space="preserve">persons in </w:t>
            </w:r>
            <w:r>
              <w:rPr>
                <w:rFonts w:cstheme="minorHAnsi"/>
              </w:rPr>
              <w:t>Georgia</w:t>
            </w:r>
            <w:r w:rsidRPr="000855C5">
              <w:rPr>
                <w:rFonts w:cstheme="minorHAnsi"/>
              </w:rPr>
              <w:t xml:space="preserve"> were living with diagnosed HIV infection</w:t>
            </w:r>
            <w:r>
              <w:rPr>
                <w:rFonts w:cstheme="minorHAnsi"/>
              </w:rPr>
              <w:t xml:space="preserve"> </w:t>
            </w:r>
            <w:r w:rsidRPr="000855C5">
              <w:rPr>
                <w:rFonts w:cstheme="minorHAnsi"/>
              </w:rPr>
              <w:t>[1]. In 20</w:t>
            </w:r>
            <w:r>
              <w:rPr>
                <w:rFonts w:cstheme="minorHAnsi"/>
              </w:rPr>
              <w:t>2</w:t>
            </w:r>
            <w:r w:rsidR="008676C2">
              <w:rPr>
                <w:rFonts w:cstheme="minorHAnsi"/>
              </w:rPr>
              <w:t>1</w:t>
            </w:r>
            <w:r w:rsidRPr="000855C5">
              <w:rPr>
                <w:rFonts w:cstheme="minorHAnsi"/>
              </w:rPr>
              <w:t>, the num</w:t>
            </w:r>
            <w:r w:rsidRPr="000855C5">
              <w:rPr>
                <w:rFonts w:cstheme="minorHAnsi"/>
              </w:rPr>
              <w:softHyphen/>
              <w:t xml:space="preserve">ber of new HIV diagnoses </w:t>
            </w:r>
            <w:r>
              <w:rPr>
                <w:rFonts w:cstheme="minorHAnsi"/>
              </w:rPr>
              <w:t xml:space="preserve">in Georgia </w:t>
            </w:r>
            <w:r w:rsidRPr="000855C5">
              <w:rPr>
                <w:rFonts w:cstheme="minorHAnsi"/>
              </w:rPr>
              <w:t xml:space="preserve">was </w:t>
            </w:r>
            <w:r>
              <w:rPr>
                <w:rFonts w:cstheme="minorHAnsi"/>
              </w:rPr>
              <w:t>2,</w:t>
            </w:r>
            <w:r w:rsidR="008676C2">
              <w:rPr>
                <w:rFonts w:cstheme="minorHAnsi"/>
              </w:rPr>
              <w:t>412</w:t>
            </w:r>
            <w:r w:rsidRPr="000855C5">
              <w:rPr>
                <w:rFonts w:cstheme="minorHAnsi"/>
              </w:rPr>
              <w:t xml:space="preserve"> [1]. Although the National HIV Surveillance System (NHSS) col</w:t>
            </w:r>
            <w:r w:rsidRPr="000855C5">
              <w:rPr>
                <w:rFonts w:cstheme="minorHAnsi"/>
              </w:rPr>
              <w:softHyphen/>
              <w:t>lects information about persons with diagnosed HIV infection [2], other surveillance systems provide more detailed information about care seeking, health care use, use of ancillary services, and other behaviors [3]. In 2005, in response to an Institute of Medicine report outlining the need for representative data on persons living with HIV [4], the Centers for Disease Control and Prevention (CDC) implemented the Medical Monitoring Project (MMP), which from 2009 to 2014 collected data from a 3-stage probability sample of persons receiving HIV medical care [5]. In 2015, in response to recommendations stemming from an Institute of Medicine review of national HIV data sys</w:t>
            </w:r>
            <w:r w:rsidRPr="000855C5">
              <w:rPr>
                <w:rFonts w:cstheme="minorHAnsi"/>
              </w:rPr>
              <w:softHyphen/>
              <w:t>tems [6], MMP sampling and weighting methods were revised to include all persons with diagnosed HIV infection regardless of HIV care status</w:t>
            </w:r>
            <w:r w:rsidRPr="00884376">
              <w:rPr>
                <w:rFonts w:cstheme="minorHAnsi"/>
              </w:rPr>
              <w:t xml:space="preserve">. </w:t>
            </w:r>
          </w:p>
          <w:p w14:paraId="644A0558" w14:textId="77777777" w:rsidR="008676C2" w:rsidRDefault="008676C2" w:rsidP="00AA244A">
            <w:pPr>
              <w:rPr>
                <w:rFonts w:cstheme="minorHAnsi"/>
              </w:rPr>
            </w:pPr>
          </w:p>
          <w:p w14:paraId="1846B39E" w14:textId="497CBBDA" w:rsidR="008676C2" w:rsidRDefault="008676C2" w:rsidP="00AA244A">
            <w:pPr>
              <w:rPr>
                <w:rFonts w:cstheme="minorHAnsi"/>
              </w:rPr>
            </w:pPr>
            <w:r w:rsidRPr="008676C2">
              <w:rPr>
                <w:rFonts w:cstheme="minorHAnsi"/>
              </w:rPr>
              <w:t>MMP is a cross-sectional, nationally representative, complex sample survey that assesses the clinical and behavioral characteristics of adults with diagnosed HIV infection in the United States and Puerto Rico. The MMP samples in cycle years 2015</w:t>
            </w:r>
            <w:r w:rsidR="00FC7EE5">
              <w:rPr>
                <w:rFonts w:cs="Segoe UI"/>
              </w:rPr>
              <w:t>–</w:t>
            </w:r>
            <w:r w:rsidR="00AB0642" w:rsidRPr="008676C2">
              <w:rPr>
                <w:rFonts w:cstheme="minorHAnsi"/>
              </w:rPr>
              <w:t>202</w:t>
            </w:r>
            <w:r w:rsidR="00AB0642">
              <w:rPr>
                <w:rFonts w:cstheme="minorHAnsi"/>
              </w:rPr>
              <w:t>1</w:t>
            </w:r>
            <w:r w:rsidR="00AB0642" w:rsidRPr="008676C2">
              <w:rPr>
                <w:rFonts w:cstheme="minorHAnsi"/>
              </w:rPr>
              <w:t xml:space="preserve"> </w:t>
            </w:r>
            <w:r w:rsidRPr="008676C2">
              <w:rPr>
                <w:rFonts w:cstheme="minorHAnsi"/>
              </w:rPr>
              <w:t xml:space="preserve">were selected in 2 consecutive stages: (1) United States and dependent areas and (2) adults aged ≥18 years with diagnosed HIV infection reported to NHSS as of December 31, the year prior to the cycle year (ex: December 31, </w:t>
            </w:r>
            <w:proofErr w:type="gramStart"/>
            <w:r w:rsidRPr="008676C2">
              <w:rPr>
                <w:rFonts w:cstheme="minorHAnsi"/>
              </w:rPr>
              <w:t>2014</w:t>
            </w:r>
            <w:proofErr w:type="gramEnd"/>
            <w:r w:rsidRPr="008676C2">
              <w:rPr>
                <w:rFonts w:cstheme="minorHAnsi"/>
              </w:rPr>
              <w:t xml:space="preserve"> for the 2015 cycle). Georgia is one of a total of </w:t>
            </w:r>
            <w:r w:rsidR="00CA54FB" w:rsidRPr="008676C2">
              <w:rPr>
                <w:rFonts w:cstheme="minorHAnsi"/>
              </w:rPr>
              <w:t>2</w:t>
            </w:r>
            <w:r w:rsidR="00CA54FB">
              <w:rPr>
                <w:rFonts w:cstheme="minorHAnsi"/>
              </w:rPr>
              <w:t>3</w:t>
            </w:r>
            <w:r w:rsidR="00CA54FB" w:rsidRPr="008676C2">
              <w:rPr>
                <w:rFonts w:cstheme="minorHAnsi"/>
              </w:rPr>
              <w:t xml:space="preserve"> </w:t>
            </w:r>
            <w:r w:rsidRPr="008676C2">
              <w:rPr>
                <w:rFonts w:cstheme="minorHAnsi"/>
              </w:rPr>
              <w:t xml:space="preserve">project areas from 16 states and Puerto Rico which were funded to conduct data collection for MMP during the </w:t>
            </w:r>
            <w:r w:rsidR="005C1A7D">
              <w:rPr>
                <w:rFonts w:cstheme="minorHAnsi"/>
              </w:rPr>
              <w:t>2015–2021</w:t>
            </w:r>
            <w:r>
              <w:rPr>
                <w:rFonts w:cstheme="minorHAnsi"/>
              </w:rPr>
              <w:t xml:space="preserve"> </w:t>
            </w:r>
            <w:r w:rsidRPr="008676C2">
              <w:rPr>
                <w:rFonts w:cstheme="minorHAnsi"/>
              </w:rPr>
              <w:t>cycles.</w:t>
            </w:r>
          </w:p>
          <w:p w14:paraId="302BA18F" w14:textId="77777777" w:rsidR="008676C2" w:rsidRDefault="008676C2" w:rsidP="00AA244A">
            <w:pPr>
              <w:rPr>
                <w:rFonts w:cstheme="minorHAnsi"/>
              </w:rPr>
            </w:pPr>
          </w:p>
          <w:p w14:paraId="12BA72C5" w14:textId="77777777" w:rsidR="008676C2" w:rsidRDefault="008676C2" w:rsidP="008676C2">
            <w:pPr>
              <w:rPr>
                <w:rFonts w:cstheme="minorHAnsi"/>
              </w:rPr>
            </w:pPr>
            <w:r w:rsidRPr="008676C2">
              <w:rPr>
                <w:rFonts w:cstheme="minorHAnsi"/>
              </w:rPr>
              <w:t>This report presents unweighted frequencies and weighted prevalence estimates with 95% confidence intervals for selected characteristics. The estimates describe the characteristics of adults with diagnosed</w:t>
            </w:r>
            <w:r>
              <w:rPr>
                <w:rFonts w:cstheme="minorHAnsi"/>
              </w:rPr>
              <w:t xml:space="preserve"> </w:t>
            </w:r>
            <w:r w:rsidRPr="008676C2">
              <w:rPr>
                <w:rFonts w:cstheme="minorHAnsi"/>
              </w:rPr>
              <w:t>HIV infection who lived in Georgia as of the sampling date for the cycle year in which they participated in the Georgia MMP, hereafter referred to as persons with diagnosed HIV or persons. The period referenced is the 12 months before the participants’ interviews and medical record abstractions unless otherwise noted.</w:t>
            </w:r>
          </w:p>
          <w:p w14:paraId="26D309E2" w14:textId="77777777" w:rsidR="008676C2" w:rsidRDefault="008676C2" w:rsidP="008676C2">
            <w:pPr>
              <w:rPr>
                <w:rFonts w:cstheme="minorHAnsi"/>
              </w:rPr>
            </w:pPr>
          </w:p>
          <w:p w14:paraId="092EFD78" w14:textId="77777777" w:rsidR="008676C2" w:rsidRDefault="008676C2" w:rsidP="008676C2">
            <w:pPr>
              <w:rPr>
                <w:rFonts w:cstheme="minorHAnsi"/>
              </w:rPr>
            </w:pPr>
            <w:r w:rsidRPr="000855C5">
              <w:rPr>
                <w:rFonts w:cstheme="minorHAnsi"/>
              </w:rPr>
              <w:t>Statistical software (SAS, version 9.4) was used for analysis of weighted data [7]. Data are not reported for estimates with a coefficient of variation ≥0.30. Values with an absolute confidence interval width ≥0.30, and</w:t>
            </w:r>
            <w:r>
              <w:rPr>
                <w:rFonts w:cstheme="minorHAnsi"/>
              </w:rPr>
              <w:t xml:space="preserve"> </w:t>
            </w:r>
            <w:r w:rsidRPr="000855C5">
              <w:rPr>
                <w:rFonts w:cstheme="minorHAnsi"/>
              </w:rPr>
              <w:t>values with an absolute confidence inter</w:t>
            </w:r>
            <w:r w:rsidRPr="000855C5">
              <w:rPr>
                <w:rFonts w:cstheme="minorHAnsi"/>
              </w:rPr>
              <w:softHyphen/>
              <w:t>val width</w:t>
            </w:r>
            <w:r>
              <w:rPr>
                <w:rFonts w:cstheme="minorHAnsi"/>
              </w:rPr>
              <w:t xml:space="preserve"> </w:t>
            </w:r>
            <w:r w:rsidRPr="000855C5">
              <w:rPr>
                <w:rFonts w:cstheme="minorHAnsi"/>
              </w:rPr>
              <w:t>between 0.05 and 0.30 and a relative confi</w:t>
            </w:r>
            <w:r w:rsidRPr="000855C5">
              <w:rPr>
                <w:rFonts w:cstheme="minorHAnsi"/>
              </w:rPr>
              <w:softHyphen/>
              <w:t>dence</w:t>
            </w:r>
            <w:r>
              <w:rPr>
                <w:rFonts w:cstheme="minorHAnsi"/>
              </w:rPr>
              <w:t xml:space="preserve"> </w:t>
            </w:r>
            <w:r w:rsidRPr="000855C5">
              <w:rPr>
                <w:rFonts w:cstheme="minorHAnsi"/>
              </w:rPr>
              <w:t>interval width &gt;130% are marked with an asterisk and should be interpreted with caution. No statistical tests were performed. Additional informa</w:t>
            </w:r>
            <w:r w:rsidRPr="000855C5">
              <w:rPr>
                <w:rFonts w:cstheme="minorHAnsi"/>
              </w:rPr>
              <w:softHyphen/>
              <w:t>tion on MMP is available</w:t>
            </w:r>
            <w:r>
              <w:rPr>
                <w:rFonts w:cstheme="minorHAnsi"/>
              </w:rPr>
              <w:t xml:space="preserve"> at </w:t>
            </w:r>
            <w:r w:rsidRPr="00867D9A">
              <w:rPr>
                <w:rFonts w:cstheme="minorHAnsi"/>
              </w:rPr>
              <w:t xml:space="preserve"> </w:t>
            </w:r>
            <w:hyperlink r:id="rId12" w:history="1">
              <w:r w:rsidRPr="00867D9A">
                <w:rPr>
                  <w:rStyle w:val="Hyperlink"/>
                  <w:rFonts w:cstheme="minorHAnsi"/>
                </w:rPr>
                <w:t>https://www.cdc.gov/hiv/statistics/ systems/</w:t>
              </w:r>
              <w:proofErr w:type="spellStart"/>
              <w:r w:rsidRPr="00867D9A">
                <w:rPr>
                  <w:rStyle w:val="Hyperlink"/>
                  <w:rFonts w:cstheme="minorHAnsi"/>
                </w:rPr>
                <w:t>mmp</w:t>
              </w:r>
              <w:proofErr w:type="spellEnd"/>
              <w:r w:rsidRPr="00867D9A">
                <w:rPr>
                  <w:rStyle w:val="Hyperlink"/>
                  <w:rFonts w:cstheme="minorHAnsi"/>
                </w:rPr>
                <w:t>/index.html</w:t>
              </w:r>
            </w:hyperlink>
            <w:r>
              <w:rPr>
                <w:rFonts w:cstheme="minorHAnsi"/>
              </w:rPr>
              <w:t>.</w:t>
            </w:r>
          </w:p>
          <w:p w14:paraId="734A0B78" w14:textId="77777777" w:rsidR="008676C2" w:rsidRPr="000855C5" w:rsidRDefault="008676C2" w:rsidP="008676C2">
            <w:pPr>
              <w:rPr>
                <w:rFonts w:cstheme="minorHAnsi"/>
              </w:rPr>
            </w:pPr>
          </w:p>
          <w:p w14:paraId="39C706A3" w14:textId="77777777" w:rsidR="008676C2" w:rsidRPr="00E6704D" w:rsidRDefault="008676C2" w:rsidP="008676C2">
            <w:pPr>
              <w:pStyle w:val="Subheading1"/>
              <w:jc w:val="center"/>
            </w:pPr>
            <w:bookmarkStart w:id="6" w:name="_Toc114832554"/>
            <w:bookmarkStart w:id="7" w:name="_Toc146271398"/>
            <w:r w:rsidRPr="000855C5">
              <w:t>HIGHLIGHTS OF ANALYSES</w:t>
            </w:r>
            <w:bookmarkEnd w:id="6"/>
            <w:bookmarkEnd w:id="7"/>
          </w:p>
          <w:p w14:paraId="23567894" w14:textId="77777777" w:rsidR="008676C2" w:rsidRDefault="008676C2" w:rsidP="008676C2">
            <w:pPr>
              <w:jc w:val="center"/>
              <w:rPr>
                <w:rFonts w:cstheme="minorHAnsi"/>
                <w:b/>
                <w:bCs/>
                <w:highlight w:val="yellow"/>
              </w:rPr>
            </w:pPr>
          </w:p>
          <w:p w14:paraId="475C85AE" w14:textId="77777777" w:rsidR="008676C2" w:rsidRPr="000855C5" w:rsidRDefault="008676C2" w:rsidP="008676C2">
            <w:pPr>
              <w:jc w:val="center"/>
              <w:rPr>
                <w:rFonts w:cstheme="minorHAnsi"/>
              </w:rPr>
            </w:pPr>
            <w:r w:rsidRPr="00EC47F1">
              <w:rPr>
                <w:rFonts w:cstheme="minorHAnsi"/>
                <w:b/>
                <w:bCs/>
              </w:rPr>
              <w:t>Response Rates</w:t>
            </w:r>
          </w:p>
          <w:p w14:paraId="43813BBA" w14:textId="0D0AEFA6" w:rsidR="008676C2" w:rsidRPr="000855C5" w:rsidRDefault="008676C2" w:rsidP="008676C2">
            <w:pPr>
              <w:rPr>
                <w:rFonts w:cstheme="minorHAnsi"/>
              </w:rPr>
            </w:pPr>
            <w:r w:rsidRPr="00C178B7">
              <w:rPr>
                <w:rFonts w:cstheme="minorHAnsi"/>
              </w:rPr>
              <w:t xml:space="preserve">In total, </w:t>
            </w:r>
            <w:r>
              <w:rPr>
                <w:rFonts w:cstheme="minorHAnsi"/>
              </w:rPr>
              <w:t>3,500</w:t>
            </w:r>
            <w:r w:rsidRPr="00C178B7">
              <w:rPr>
                <w:rFonts w:cstheme="minorHAnsi"/>
              </w:rPr>
              <w:t xml:space="preserve"> persons considered to be residents of Georgia were sampled from NHSS for cycle years </w:t>
            </w:r>
            <w:r w:rsidR="005C1A7D">
              <w:rPr>
                <w:rFonts w:cstheme="minorHAnsi"/>
              </w:rPr>
              <w:t>2015–2021</w:t>
            </w:r>
            <w:r w:rsidRPr="00C178B7">
              <w:rPr>
                <w:rFonts w:cstheme="minorHAnsi"/>
              </w:rPr>
              <w:t xml:space="preserve">, and </w:t>
            </w:r>
            <w:r>
              <w:rPr>
                <w:rFonts w:cstheme="minorHAnsi"/>
              </w:rPr>
              <w:t>1,178</w:t>
            </w:r>
            <w:r w:rsidRPr="00C178B7">
              <w:rPr>
                <w:rFonts w:cstheme="minorHAnsi"/>
              </w:rPr>
              <w:t xml:space="preserve"> participated (Table 1). </w:t>
            </w:r>
            <w:r>
              <w:rPr>
                <w:rFonts w:cstheme="minorHAnsi"/>
              </w:rPr>
              <w:t xml:space="preserve"> Adjusted for eligibility, the response rates were 33.5% (2015), 43.9% (2016), 44.6% (2017), 36.6% (2018), 45.8% (2019), 39.7% (2020)</w:t>
            </w:r>
            <w:r w:rsidR="00EA1BAC">
              <w:rPr>
                <w:rFonts w:cstheme="minorHAnsi"/>
              </w:rPr>
              <w:t>, and 39.1% (2021)</w:t>
            </w:r>
            <w:r>
              <w:rPr>
                <w:rFonts w:cstheme="minorHAnsi"/>
              </w:rPr>
              <w:t>.</w:t>
            </w:r>
          </w:p>
          <w:p w14:paraId="7F4D045D" w14:textId="77777777" w:rsidR="00EA1BAC" w:rsidRDefault="00EA1BAC" w:rsidP="008676C2">
            <w:pPr>
              <w:rPr>
                <w:rFonts w:cstheme="minorHAnsi"/>
              </w:rPr>
            </w:pPr>
          </w:p>
          <w:p w14:paraId="309D3E0B" w14:textId="77777777" w:rsidR="00003DDC" w:rsidRDefault="00003DDC" w:rsidP="008676C2">
            <w:pPr>
              <w:rPr>
                <w:rFonts w:cstheme="minorHAnsi"/>
              </w:rPr>
            </w:pPr>
          </w:p>
          <w:p w14:paraId="48AD5740" w14:textId="77777777" w:rsidR="00EA1BAC" w:rsidRPr="000855C5" w:rsidRDefault="00EA1BAC" w:rsidP="00EA1BAC">
            <w:pPr>
              <w:jc w:val="center"/>
              <w:rPr>
                <w:rFonts w:cstheme="minorHAnsi"/>
              </w:rPr>
            </w:pPr>
            <w:r w:rsidRPr="000855C5">
              <w:rPr>
                <w:rFonts w:cstheme="minorHAnsi"/>
                <w:b/>
                <w:bCs/>
              </w:rPr>
              <w:lastRenderedPageBreak/>
              <w:t>Sociodemographic Characteristics</w:t>
            </w:r>
          </w:p>
          <w:p w14:paraId="3CF908A5" w14:textId="4F2FBF2A" w:rsidR="00EA1BAC" w:rsidRDefault="00EA1BAC" w:rsidP="00EA1BAC">
            <w:pPr>
              <w:rPr>
                <w:rFonts w:cstheme="minorHAnsi"/>
              </w:rPr>
            </w:pPr>
            <w:r w:rsidRPr="000855C5">
              <w:rPr>
                <w:rFonts w:cstheme="minorHAnsi"/>
              </w:rPr>
              <w:t>An estimated 7</w:t>
            </w:r>
            <w:r>
              <w:rPr>
                <w:rFonts w:cstheme="minorHAnsi"/>
              </w:rPr>
              <w:t>5</w:t>
            </w:r>
            <w:r w:rsidRPr="000855C5">
              <w:rPr>
                <w:rFonts w:cstheme="minorHAnsi"/>
              </w:rPr>
              <w:t>% of persons were male</w:t>
            </w:r>
            <w:r>
              <w:rPr>
                <w:rFonts w:cstheme="minorHAnsi"/>
              </w:rPr>
              <w:t xml:space="preserve">, </w:t>
            </w:r>
            <w:r w:rsidRPr="000855C5">
              <w:rPr>
                <w:rFonts w:cstheme="minorHAnsi"/>
              </w:rPr>
              <w:t>24% were female</w:t>
            </w:r>
            <w:r>
              <w:rPr>
                <w:rFonts w:cstheme="minorHAnsi"/>
              </w:rPr>
              <w:t xml:space="preserve"> and about 2% were transgender </w:t>
            </w:r>
            <w:r w:rsidRPr="000855C5">
              <w:rPr>
                <w:rFonts w:cstheme="minorHAnsi"/>
              </w:rPr>
              <w:t xml:space="preserve">(Table 2). </w:t>
            </w:r>
            <w:r>
              <w:rPr>
                <w:rFonts w:cstheme="minorHAnsi"/>
              </w:rPr>
              <w:t>Approximately</w:t>
            </w:r>
            <w:r w:rsidRPr="000855C5">
              <w:rPr>
                <w:rFonts w:cstheme="minorHAnsi"/>
              </w:rPr>
              <w:t xml:space="preserve"> 4</w:t>
            </w:r>
            <w:r>
              <w:rPr>
                <w:rFonts w:cstheme="minorHAnsi"/>
              </w:rPr>
              <w:t>2</w:t>
            </w:r>
            <w:r w:rsidRPr="000855C5">
              <w:rPr>
                <w:rFonts w:cstheme="minorHAnsi"/>
              </w:rPr>
              <w:t>%</w:t>
            </w:r>
            <w:r>
              <w:rPr>
                <w:rFonts w:cstheme="minorHAnsi"/>
              </w:rPr>
              <w:t xml:space="preserve"> of persons</w:t>
            </w:r>
            <w:r w:rsidRPr="000855C5">
              <w:rPr>
                <w:rFonts w:cstheme="minorHAnsi"/>
              </w:rPr>
              <w:t xml:space="preserve"> identified themselves as heterosexual or straight; 4</w:t>
            </w:r>
            <w:r>
              <w:rPr>
                <w:rFonts w:cstheme="minorHAnsi"/>
              </w:rPr>
              <w:t>4</w:t>
            </w:r>
            <w:r w:rsidRPr="000855C5">
              <w:rPr>
                <w:rFonts w:cstheme="minorHAnsi"/>
              </w:rPr>
              <w:t xml:space="preserve">% as lesbian or gay; </w:t>
            </w:r>
            <w:r>
              <w:rPr>
                <w:rFonts w:cstheme="minorHAnsi"/>
              </w:rPr>
              <w:t>11</w:t>
            </w:r>
            <w:r w:rsidRPr="000855C5">
              <w:rPr>
                <w:rFonts w:cstheme="minorHAnsi"/>
              </w:rPr>
              <w:t xml:space="preserve">% as bisexual; and </w:t>
            </w:r>
            <w:r>
              <w:rPr>
                <w:rFonts w:cstheme="minorHAnsi"/>
              </w:rPr>
              <w:t>3</w:t>
            </w:r>
            <w:r w:rsidRPr="000855C5">
              <w:rPr>
                <w:rFonts w:cstheme="minorHAnsi"/>
              </w:rPr>
              <w:t xml:space="preserve">% as another sexual orientation. An estimated </w:t>
            </w:r>
            <w:r>
              <w:rPr>
                <w:rFonts w:cstheme="minorHAnsi"/>
              </w:rPr>
              <w:t>71</w:t>
            </w:r>
            <w:r w:rsidRPr="000855C5">
              <w:rPr>
                <w:rFonts w:cstheme="minorHAnsi"/>
              </w:rPr>
              <w:t xml:space="preserve">% were </w:t>
            </w:r>
            <w:r w:rsidR="00333338">
              <w:rPr>
                <w:rFonts w:cstheme="minorHAnsi"/>
              </w:rPr>
              <w:t>B</w:t>
            </w:r>
            <w:r w:rsidRPr="000855C5">
              <w:rPr>
                <w:rFonts w:cstheme="minorHAnsi"/>
              </w:rPr>
              <w:t xml:space="preserve">lack or African American, </w:t>
            </w:r>
            <w:r>
              <w:rPr>
                <w:rFonts w:cstheme="minorHAnsi"/>
              </w:rPr>
              <w:t>19</w:t>
            </w:r>
            <w:r w:rsidRPr="000855C5">
              <w:rPr>
                <w:rFonts w:cstheme="minorHAnsi"/>
              </w:rPr>
              <w:t xml:space="preserve">% were </w:t>
            </w:r>
            <w:r w:rsidR="00333338">
              <w:rPr>
                <w:rFonts w:cstheme="minorHAnsi"/>
              </w:rPr>
              <w:t>W</w:t>
            </w:r>
            <w:r w:rsidRPr="000855C5">
              <w:rPr>
                <w:rFonts w:cstheme="minorHAnsi"/>
              </w:rPr>
              <w:t xml:space="preserve">hite, and </w:t>
            </w:r>
            <w:r>
              <w:rPr>
                <w:rFonts w:cstheme="minorHAnsi"/>
              </w:rPr>
              <w:t>5</w:t>
            </w:r>
            <w:r w:rsidRPr="000855C5">
              <w:rPr>
                <w:rFonts w:cstheme="minorHAnsi"/>
              </w:rPr>
              <w:t xml:space="preserve">% were Hispanic or Latino. </w:t>
            </w:r>
            <w:r>
              <w:rPr>
                <w:rFonts w:cstheme="minorHAnsi"/>
              </w:rPr>
              <w:t>Two</w:t>
            </w:r>
            <w:r w:rsidRPr="000855C5">
              <w:rPr>
                <w:rFonts w:cstheme="minorHAnsi"/>
              </w:rPr>
              <w:t>-</w:t>
            </w:r>
            <w:r>
              <w:rPr>
                <w:rFonts w:cstheme="minorHAnsi"/>
              </w:rPr>
              <w:t>thirds</w:t>
            </w:r>
            <w:r w:rsidRPr="000855C5">
              <w:rPr>
                <w:rFonts w:cstheme="minorHAnsi"/>
              </w:rPr>
              <w:t xml:space="preserve"> (</w:t>
            </w:r>
            <w:r>
              <w:rPr>
                <w:rFonts w:cstheme="minorHAnsi"/>
              </w:rPr>
              <w:t>67</w:t>
            </w:r>
            <w:r w:rsidRPr="000855C5">
              <w:rPr>
                <w:rFonts w:cstheme="minorHAnsi"/>
              </w:rPr>
              <w:t>%) were aged at least 40 years</w:t>
            </w:r>
            <w:r>
              <w:rPr>
                <w:rFonts w:cstheme="minorHAnsi"/>
              </w:rPr>
              <w:t>. O</w:t>
            </w:r>
            <w:r w:rsidRPr="000855C5">
              <w:rPr>
                <w:rFonts w:cstheme="minorHAnsi"/>
              </w:rPr>
              <w:t>ver half (</w:t>
            </w:r>
            <w:r>
              <w:rPr>
                <w:rFonts w:cstheme="minorHAnsi"/>
              </w:rPr>
              <w:t>63</w:t>
            </w:r>
            <w:r w:rsidRPr="000855C5">
              <w:rPr>
                <w:rFonts w:cstheme="minorHAnsi"/>
              </w:rPr>
              <w:t>%) had more than a high school educa</w:t>
            </w:r>
            <w:r w:rsidRPr="000855C5">
              <w:rPr>
                <w:rFonts w:cstheme="minorHAnsi"/>
              </w:rPr>
              <w:softHyphen/>
              <w:t xml:space="preserve">tion and </w:t>
            </w:r>
            <w:r>
              <w:rPr>
                <w:rFonts w:cstheme="minorHAnsi"/>
              </w:rPr>
              <w:t>95</w:t>
            </w:r>
            <w:r w:rsidRPr="000855C5">
              <w:rPr>
                <w:rFonts w:cstheme="minorHAnsi"/>
              </w:rPr>
              <w:t>% were born in a U.S. state or territory. The estimated prevalence of homelessness among all persons with diagnosed HIV</w:t>
            </w:r>
            <w:r>
              <w:rPr>
                <w:rFonts w:cstheme="minorHAnsi"/>
              </w:rPr>
              <w:t xml:space="preserve"> </w:t>
            </w:r>
            <w:r w:rsidRPr="000855C5">
              <w:rPr>
                <w:rFonts w:cstheme="minorHAnsi"/>
              </w:rPr>
              <w:t xml:space="preserve">was </w:t>
            </w:r>
            <w:r>
              <w:rPr>
                <w:rFonts w:cstheme="minorHAnsi"/>
              </w:rPr>
              <w:t>9</w:t>
            </w:r>
            <w:r w:rsidRPr="000855C5">
              <w:rPr>
                <w:rFonts w:cstheme="minorHAnsi"/>
              </w:rPr>
              <w:t xml:space="preserve">%. </w:t>
            </w:r>
            <w:r>
              <w:rPr>
                <w:rFonts w:cstheme="minorHAnsi"/>
              </w:rPr>
              <w:t xml:space="preserve">About 21% of </w:t>
            </w:r>
            <w:proofErr w:type="gramStart"/>
            <w:r>
              <w:rPr>
                <w:rFonts w:cstheme="minorHAnsi"/>
              </w:rPr>
              <w:t>persons</w:t>
            </w:r>
            <w:proofErr w:type="gramEnd"/>
            <w:r>
              <w:rPr>
                <w:rFonts w:cstheme="minorHAnsi"/>
              </w:rPr>
              <w:t xml:space="preserve"> indicated that they had some form of housing instability. </w:t>
            </w:r>
            <w:r w:rsidRPr="000855C5">
              <w:rPr>
                <w:rFonts w:cstheme="minorHAnsi"/>
              </w:rPr>
              <w:t>An estimated 9</w:t>
            </w:r>
            <w:r>
              <w:rPr>
                <w:rFonts w:cstheme="minorHAnsi"/>
              </w:rPr>
              <w:t>8</w:t>
            </w:r>
            <w:r w:rsidRPr="000855C5">
              <w:rPr>
                <w:rFonts w:cstheme="minorHAnsi"/>
              </w:rPr>
              <w:t>% had health insurance or coverage for antiretrovi</w:t>
            </w:r>
            <w:r w:rsidRPr="000855C5">
              <w:rPr>
                <w:rFonts w:cstheme="minorHAnsi"/>
              </w:rPr>
              <w:softHyphen/>
              <w:t>ral therapy (ART) medications: 4</w:t>
            </w:r>
            <w:r>
              <w:rPr>
                <w:rFonts w:cstheme="minorHAnsi"/>
              </w:rPr>
              <w:t>3</w:t>
            </w:r>
            <w:r w:rsidRPr="000855C5">
              <w:rPr>
                <w:rFonts w:cstheme="minorHAnsi"/>
              </w:rPr>
              <w:t xml:space="preserve">% had coverage through the Ryan White HIV/AIDS Program, </w:t>
            </w:r>
            <w:r>
              <w:rPr>
                <w:rFonts w:cstheme="minorHAnsi"/>
              </w:rPr>
              <w:t>29</w:t>
            </w:r>
            <w:r w:rsidRPr="000855C5">
              <w:rPr>
                <w:rFonts w:cstheme="minorHAnsi"/>
              </w:rPr>
              <w:t xml:space="preserve">% had Medicaid, </w:t>
            </w:r>
            <w:r>
              <w:rPr>
                <w:rFonts w:cstheme="minorHAnsi"/>
              </w:rPr>
              <w:t>40</w:t>
            </w:r>
            <w:r w:rsidRPr="000855C5">
              <w:rPr>
                <w:rFonts w:cstheme="minorHAnsi"/>
              </w:rPr>
              <w:t xml:space="preserve">% had private health insurance, and </w:t>
            </w:r>
            <w:r>
              <w:rPr>
                <w:rFonts w:cstheme="minorHAnsi"/>
              </w:rPr>
              <w:t>27</w:t>
            </w:r>
            <w:r w:rsidRPr="000855C5">
              <w:rPr>
                <w:rFonts w:cstheme="minorHAnsi"/>
              </w:rPr>
              <w:t xml:space="preserve">% had Medicare. An estimated </w:t>
            </w:r>
            <w:r>
              <w:rPr>
                <w:rFonts w:cstheme="minorHAnsi"/>
              </w:rPr>
              <w:t>39</w:t>
            </w:r>
            <w:r w:rsidRPr="000855C5">
              <w:rPr>
                <w:rFonts w:cstheme="minorHAnsi"/>
              </w:rPr>
              <w:t>% had a disabil</w:t>
            </w:r>
            <w:r w:rsidRPr="000855C5">
              <w:rPr>
                <w:rFonts w:cstheme="minorHAnsi"/>
              </w:rPr>
              <w:softHyphen/>
              <w:t>ity, 4</w:t>
            </w:r>
            <w:r>
              <w:rPr>
                <w:rFonts w:cstheme="minorHAnsi"/>
              </w:rPr>
              <w:t>3</w:t>
            </w:r>
            <w:r w:rsidRPr="000855C5">
              <w:rPr>
                <w:rFonts w:cstheme="minorHAnsi"/>
              </w:rPr>
              <w:t xml:space="preserve">% were unemployed, and </w:t>
            </w:r>
            <w:r>
              <w:rPr>
                <w:rFonts w:cstheme="minorHAnsi"/>
              </w:rPr>
              <w:t>34</w:t>
            </w:r>
            <w:r w:rsidRPr="000855C5">
              <w:rPr>
                <w:rFonts w:cstheme="minorHAnsi"/>
              </w:rPr>
              <w:t xml:space="preserve">% had household incomes at or below the federal poverty threshold. An estimated </w:t>
            </w:r>
            <w:r>
              <w:rPr>
                <w:rFonts w:cstheme="minorHAnsi"/>
              </w:rPr>
              <w:t>17</w:t>
            </w:r>
            <w:r w:rsidRPr="000855C5">
              <w:rPr>
                <w:rFonts w:cstheme="minorHAnsi"/>
              </w:rPr>
              <w:t>% received Supplemental Security Income (SSI) and 2</w:t>
            </w:r>
            <w:r>
              <w:rPr>
                <w:rFonts w:cstheme="minorHAnsi"/>
              </w:rPr>
              <w:t>1</w:t>
            </w:r>
            <w:r w:rsidRPr="000855C5">
              <w:rPr>
                <w:rFonts w:cstheme="minorHAnsi"/>
              </w:rPr>
              <w:t>% received Social Security Dis</w:t>
            </w:r>
            <w:r w:rsidRPr="000855C5">
              <w:rPr>
                <w:rFonts w:cstheme="minorHAnsi"/>
              </w:rPr>
              <w:softHyphen/>
              <w:t xml:space="preserve">ability Insurance (SSDI). </w:t>
            </w:r>
          </w:p>
          <w:p w14:paraId="0B584573" w14:textId="77777777" w:rsidR="00384EA4" w:rsidRDefault="00384EA4" w:rsidP="00EA1BAC">
            <w:pPr>
              <w:rPr>
                <w:rFonts w:cstheme="minorHAnsi"/>
              </w:rPr>
            </w:pPr>
          </w:p>
          <w:p w14:paraId="0A4C69F5" w14:textId="77777777" w:rsidR="00384EA4" w:rsidRPr="000855C5" w:rsidRDefault="00384EA4" w:rsidP="00384EA4">
            <w:pPr>
              <w:jc w:val="center"/>
              <w:rPr>
                <w:rFonts w:cstheme="minorHAnsi"/>
              </w:rPr>
            </w:pPr>
            <w:r w:rsidRPr="000855C5">
              <w:rPr>
                <w:rFonts w:cstheme="minorHAnsi"/>
                <w:b/>
                <w:bCs/>
              </w:rPr>
              <w:t xml:space="preserve">Clinical Characteristics </w:t>
            </w:r>
          </w:p>
          <w:p w14:paraId="30898B36" w14:textId="7798667A" w:rsidR="00384EA4" w:rsidRPr="000855C5" w:rsidRDefault="00384EA4" w:rsidP="00384EA4">
            <w:pPr>
              <w:rPr>
                <w:rFonts w:cstheme="minorHAnsi"/>
              </w:rPr>
            </w:pPr>
            <w:r w:rsidRPr="000855C5">
              <w:rPr>
                <w:rFonts w:cstheme="minorHAnsi"/>
              </w:rPr>
              <w:t>According to the CDC stage of disease classification for HIV infection [8], an estimated 5</w:t>
            </w:r>
            <w:r>
              <w:rPr>
                <w:rFonts w:cstheme="minorHAnsi"/>
              </w:rPr>
              <w:t>3</w:t>
            </w:r>
            <w:r w:rsidRPr="000855C5">
              <w:rPr>
                <w:rFonts w:cstheme="minorHAnsi"/>
              </w:rPr>
              <w:t>% of persons had ever had stage 3 (AIDS) disease (</w:t>
            </w:r>
            <w:r w:rsidRPr="007D5C34">
              <w:rPr>
                <w:rFonts w:cstheme="minorHAnsi"/>
              </w:rPr>
              <w:t xml:space="preserve">Table 3). An estimated </w:t>
            </w:r>
            <w:r>
              <w:rPr>
                <w:rFonts w:cstheme="minorHAnsi"/>
              </w:rPr>
              <w:t>9</w:t>
            </w:r>
            <w:r w:rsidRPr="007D5C34">
              <w:rPr>
                <w:rFonts w:cstheme="minorHAnsi"/>
              </w:rPr>
              <w:t>% of persons had a geometric mean CD4 T-lymphocyte (CD4) count of 0–199 cells/</w:t>
            </w:r>
            <w:proofErr w:type="spellStart"/>
            <w:r w:rsidRPr="007D5C34">
              <w:rPr>
                <w:rFonts w:cstheme="minorHAnsi"/>
              </w:rPr>
              <w:t>μL</w:t>
            </w:r>
            <w:proofErr w:type="spellEnd"/>
            <w:r w:rsidRPr="007D5C34">
              <w:rPr>
                <w:rFonts w:cstheme="minorHAnsi"/>
              </w:rPr>
              <w:t>. The estimated average geometric mean CD4 count among all persons was 5</w:t>
            </w:r>
            <w:r>
              <w:rPr>
                <w:rFonts w:cstheme="minorHAnsi"/>
              </w:rPr>
              <w:t>9</w:t>
            </w:r>
            <w:r w:rsidR="00D40C74">
              <w:rPr>
                <w:rFonts w:cstheme="minorHAnsi"/>
              </w:rPr>
              <w:t>5</w:t>
            </w:r>
            <w:r w:rsidRPr="007D5C34">
              <w:rPr>
                <w:rFonts w:cstheme="minorHAnsi"/>
              </w:rPr>
              <w:t xml:space="preserve"> cells/</w:t>
            </w:r>
            <w:proofErr w:type="spellStart"/>
            <w:r w:rsidRPr="007D5C34">
              <w:rPr>
                <w:rFonts w:cstheme="minorHAnsi"/>
              </w:rPr>
              <w:t>μL</w:t>
            </w:r>
            <w:proofErr w:type="spellEnd"/>
            <w:r w:rsidRPr="007D5C34">
              <w:rPr>
                <w:rFonts w:cstheme="minorHAnsi"/>
              </w:rPr>
              <w:t>, and the median geomet</w:t>
            </w:r>
            <w:r w:rsidRPr="007D5C34">
              <w:rPr>
                <w:rFonts w:cstheme="minorHAnsi"/>
              </w:rPr>
              <w:softHyphen/>
              <w:t>ric mean CD4 count was 5</w:t>
            </w:r>
            <w:r>
              <w:rPr>
                <w:rFonts w:cstheme="minorHAnsi"/>
              </w:rPr>
              <w:t>6</w:t>
            </w:r>
            <w:r w:rsidR="00D40C74">
              <w:rPr>
                <w:rFonts w:cstheme="minorHAnsi"/>
              </w:rPr>
              <w:t>5</w:t>
            </w:r>
            <w:r>
              <w:rPr>
                <w:rFonts w:cstheme="minorHAnsi"/>
              </w:rPr>
              <w:t xml:space="preserve"> </w:t>
            </w:r>
            <w:r w:rsidRPr="007D5C34">
              <w:rPr>
                <w:rFonts w:cstheme="minorHAnsi"/>
              </w:rPr>
              <w:t>cells/</w:t>
            </w:r>
            <w:proofErr w:type="spellStart"/>
            <w:r w:rsidRPr="007D5C34">
              <w:rPr>
                <w:rFonts w:cstheme="minorHAnsi"/>
              </w:rPr>
              <w:t>μL</w:t>
            </w:r>
            <w:proofErr w:type="spellEnd"/>
            <w:r w:rsidRPr="007D5C34">
              <w:rPr>
                <w:rFonts w:cstheme="minorHAnsi"/>
              </w:rPr>
              <w:t xml:space="preserve"> (range: </w:t>
            </w:r>
            <w:r>
              <w:rPr>
                <w:rFonts w:cstheme="minorHAnsi"/>
              </w:rPr>
              <w:t>2</w:t>
            </w:r>
            <w:r w:rsidRPr="007D5C34">
              <w:rPr>
                <w:rFonts w:cstheme="minorHAnsi"/>
              </w:rPr>
              <w:t xml:space="preserve">–2,124) (data not shown in table). </w:t>
            </w:r>
          </w:p>
          <w:p w14:paraId="27AE5ABB" w14:textId="136847C1" w:rsidR="00384EA4" w:rsidRDefault="00384EA4" w:rsidP="00384EA4">
            <w:pPr>
              <w:rPr>
                <w:rFonts w:cstheme="minorHAnsi"/>
              </w:rPr>
            </w:pPr>
            <w:r w:rsidRPr="000855C5">
              <w:rPr>
                <w:rFonts w:cstheme="minorHAnsi"/>
              </w:rPr>
              <w:t xml:space="preserve">An estimated </w:t>
            </w:r>
            <w:r w:rsidR="00D40C74">
              <w:rPr>
                <w:rFonts w:cstheme="minorHAnsi"/>
              </w:rPr>
              <w:t>70</w:t>
            </w:r>
            <w:r w:rsidRPr="000855C5">
              <w:rPr>
                <w:rFonts w:cstheme="minorHAnsi"/>
              </w:rPr>
              <w:t xml:space="preserve">% of persons had an undetectable (&lt;200 copies/mL) </w:t>
            </w:r>
            <w:r w:rsidR="00AF71C1">
              <w:rPr>
                <w:rFonts w:cstheme="minorHAnsi"/>
              </w:rPr>
              <w:t xml:space="preserve">HIV </w:t>
            </w:r>
            <w:r w:rsidRPr="000855C5">
              <w:rPr>
                <w:rFonts w:cstheme="minorHAnsi"/>
              </w:rPr>
              <w:t>viral load at the most recent mea</w:t>
            </w:r>
            <w:r w:rsidRPr="000855C5">
              <w:rPr>
                <w:rFonts w:cstheme="minorHAnsi"/>
              </w:rPr>
              <w:softHyphen/>
              <w:t>surement, while 6</w:t>
            </w:r>
            <w:r w:rsidR="00D40C74">
              <w:rPr>
                <w:rFonts w:cstheme="minorHAnsi"/>
              </w:rPr>
              <w:t>2</w:t>
            </w:r>
            <w:r w:rsidRPr="000855C5">
              <w:rPr>
                <w:rFonts w:cstheme="minorHAnsi"/>
              </w:rPr>
              <w:t>%</w:t>
            </w:r>
            <w:r w:rsidR="00AB0642">
              <w:rPr>
                <w:rFonts w:cstheme="minorHAnsi"/>
              </w:rPr>
              <w:t xml:space="preserve"> of persons</w:t>
            </w:r>
            <w:r w:rsidRPr="000855C5">
              <w:rPr>
                <w:rFonts w:cstheme="minorHAnsi"/>
              </w:rPr>
              <w:t xml:space="preserve"> had undetectable viral loads at all measurements during the past 12 months (</w:t>
            </w:r>
            <w:r>
              <w:rPr>
                <w:rFonts w:cstheme="minorHAnsi"/>
              </w:rPr>
              <w:t>durable</w:t>
            </w:r>
            <w:r w:rsidR="00A521CB">
              <w:rPr>
                <w:rFonts w:cstheme="minorHAnsi"/>
              </w:rPr>
              <w:t>/sustained</w:t>
            </w:r>
            <w:r w:rsidRPr="000855C5">
              <w:rPr>
                <w:rFonts w:cstheme="minorHAnsi"/>
              </w:rPr>
              <w:t xml:space="preserve"> viral suppression). </w:t>
            </w:r>
          </w:p>
          <w:p w14:paraId="10CF374E" w14:textId="77777777" w:rsidR="00FB3103" w:rsidRPr="000855C5" w:rsidRDefault="00FB3103" w:rsidP="00384EA4">
            <w:pPr>
              <w:rPr>
                <w:rFonts w:cstheme="minorHAnsi"/>
              </w:rPr>
            </w:pPr>
          </w:p>
          <w:p w14:paraId="44184A03" w14:textId="77777777" w:rsidR="00FB3103" w:rsidRPr="000855C5" w:rsidRDefault="00FB3103" w:rsidP="00FB3103">
            <w:pPr>
              <w:jc w:val="center"/>
              <w:rPr>
                <w:rFonts w:cstheme="minorHAnsi"/>
              </w:rPr>
            </w:pPr>
            <w:r w:rsidRPr="000855C5">
              <w:rPr>
                <w:rFonts w:cstheme="minorHAnsi"/>
                <w:b/>
                <w:bCs/>
              </w:rPr>
              <w:t>Use of Health Care Services</w:t>
            </w:r>
          </w:p>
          <w:p w14:paraId="72DC3FA3" w14:textId="47D183E7" w:rsidR="00FB3103" w:rsidRPr="000855C5" w:rsidRDefault="00FB3103" w:rsidP="00FB3103">
            <w:pPr>
              <w:rPr>
                <w:rFonts w:cstheme="minorHAnsi"/>
              </w:rPr>
            </w:pPr>
            <w:r w:rsidRPr="000855C5">
              <w:rPr>
                <w:rFonts w:cstheme="minorHAnsi"/>
              </w:rPr>
              <w:t>Overall, 9</w:t>
            </w:r>
            <w:r>
              <w:rPr>
                <w:rFonts w:cstheme="minorHAnsi"/>
              </w:rPr>
              <w:t>7</w:t>
            </w:r>
            <w:r w:rsidRPr="000855C5">
              <w:rPr>
                <w:rFonts w:cstheme="minorHAnsi"/>
              </w:rPr>
              <w:t>% had received outpatient HIV care during the past 12 months, and 9</w:t>
            </w:r>
            <w:r>
              <w:rPr>
                <w:rFonts w:cstheme="minorHAnsi"/>
              </w:rPr>
              <w:t>9</w:t>
            </w:r>
            <w:r w:rsidRPr="000855C5">
              <w:rPr>
                <w:rFonts w:cstheme="minorHAnsi"/>
              </w:rPr>
              <w:t xml:space="preserve">% had received outpatient HIV care during the past 24 months (Table 4). An estimated </w:t>
            </w:r>
            <w:r>
              <w:rPr>
                <w:rFonts w:cstheme="minorHAnsi"/>
              </w:rPr>
              <w:t>80</w:t>
            </w:r>
            <w:r w:rsidRPr="000855C5">
              <w:rPr>
                <w:rFonts w:cstheme="minorHAnsi"/>
              </w:rPr>
              <w:t>% were retained in care</w:t>
            </w:r>
            <w:r w:rsidR="00AB0642">
              <w:rPr>
                <w:rFonts w:cstheme="minorHAnsi"/>
              </w:rPr>
              <w:t xml:space="preserve"> (having at least two HIV-related care visits at least three months apart during the year)</w:t>
            </w:r>
            <w:r w:rsidRPr="000855C5">
              <w:rPr>
                <w:rFonts w:cstheme="minorHAnsi"/>
              </w:rPr>
              <w:t xml:space="preserve"> during the past 12 months, while </w:t>
            </w:r>
            <w:r>
              <w:rPr>
                <w:rFonts w:cstheme="minorHAnsi"/>
              </w:rPr>
              <w:t>60</w:t>
            </w:r>
            <w:r w:rsidRPr="000855C5">
              <w:rPr>
                <w:rFonts w:cstheme="minorHAnsi"/>
              </w:rPr>
              <w:t xml:space="preserve">% were retained in care during the past 24 months. An </w:t>
            </w:r>
            <w:r w:rsidRPr="00AA77C6">
              <w:rPr>
                <w:rFonts w:cstheme="minorHAnsi"/>
              </w:rPr>
              <w:t xml:space="preserve">estimated </w:t>
            </w:r>
            <w:r>
              <w:rPr>
                <w:rFonts w:cstheme="minorHAnsi"/>
              </w:rPr>
              <w:t>83</w:t>
            </w:r>
            <w:r w:rsidRPr="00AA77C6">
              <w:rPr>
                <w:rFonts w:cstheme="minorHAnsi"/>
              </w:rPr>
              <w:t>% of</w:t>
            </w:r>
            <w:r w:rsidRPr="000855C5">
              <w:rPr>
                <w:rFonts w:cstheme="minorHAnsi"/>
              </w:rPr>
              <w:t xml:space="preserve"> persons had an ART prescription documented in the medical record during the 12 months before the interview. Of persons who met the clinical criteria for </w:t>
            </w:r>
            <w:r w:rsidRPr="000855C5">
              <w:rPr>
                <w:rFonts w:cstheme="minorHAnsi"/>
                <w:i/>
                <w:iCs/>
              </w:rPr>
              <w:t xml:space="preserve">Pneumocystis </w:t>
            </w:r>
            <w:r w:rsidRPr="000855C5">
              <w:rPr>
                <w:rFonts w:cstheme="minorHAnsi"/>
              </w:rPr>
              <w:t xml:space="preserve">pneumonia (PCP) prophylaxis, </w:t>
            </w:r>
            <w:r>
              <w:rPr>
                <w:rFonts w:cstheme="minorHAnsi"/>
              </w:rPr>
              <w:t>40</w:t>
            </w:r>
            <w:r w:rsidRPr="000855C5">
              <w:rPr>
                <w:rFonts w:cstheme="minorHAnsi"/>
              </w:rPr>
              <w:t>% had a prescrip</w:t>
            </w:r>
            <w:r w:rsidRPr="000855C5">
              <w:rPr>
                <w:rFonts w:cstheme="minorHAnsi"/>
              </w:rPr>
              <w:softHyphen/>
              <w:t xml:space="preserve">tion for PCP prophylaxis documented in the medical record. </w:t>
            </w:r>
          </w:p>
          <w:p w14:paraId="0682354C" w14:textId="7C9F011F" w:rsidR="00FB3103" w:rsidRPr="000855C5" w:rsidRDefault="00FB3103" w:rsidP="00FB3103">
            <w:pPr>
              <w:rPr>
                <w:rFonts w:cstheme="minorHAnsi"/>
              </w:rPr>
            </w:pPr>
            <w:r w:rsidRPr="000855C5">
              <w:rPr>
                <w:rFonts w:cstheme="minorHAnsi"/>
              </w:rPr>
              <w:t xml:space="preserve">Among sexually active persons, an estimated </w:t>
            </w:r>
            <w:r w:rsidR="00D63908">
              <w:rPr>
                <w:rFonts w:cstheme="minorHAnsi"/>
              </w:rPr>
              <w:t>55</w:t>
            </w:r>
            <w:r w:rsidRPr="000855C5">
              <w:rPr>
                <w:rFonts w:cstheme="minorHAnsi"/>
              </w:rPr>
              <w:t xml:space="preserve">% were tested for gonorrhea, </w:t>
            </w:r>
            <w:r w:rsidR="00D63908">
              <w:rPr>
                <w:rFonts w:cstheme="minorHAnsi"/>
              </w:rPr>
              <w:t>56</w:t>
            </w:r>
            <w:r w:rsidRPr="000855C5">
              <w:rPr>
                <w:rFonts w:cstheme="minorHAnsi"/>
              </w:rPr>
              <w:t xml:space="preserve">% for chlamydia, </w:t>
            </w:r>
            <w:r w:rsidR="00D63908">
              <w:rPr>
                <w:rFonts w:cstheme="minorHAnsi"/>
              </w:rPr>
              <w:t>69</w:t>
            </w:r>
            <w:r w:rsidRPr="000855C5">
              <w:rPr>
                <w:rFonts w:cstheme="minorHAnsi"/>
              </w:rPr>
              <w:t xml:space="preserve">% for syphilis, and </w:t>
            </w:r>
            <w:r w:rsidR="00D63908">
              <w:rPr>
                <w:rFonts w:cstheme="minorHAnsi"/>
              </w:rPr>
              <w:t>50</w:t>
            </w:r>
            <w:r w:rsidRPr="000855C5">
              <w:rPr>
                <w:rFonts w:cstheme="minorHAnsi"/>
              </w:rPr>
              <w:t xml:space="preserve">% for all 3 sexually transmitted diseases (STDs) (Table 5). </w:t>
            </w:r>
          </w:p>
          <w:p w14:paraId="0C3FE54D" w14:textId="3814C990" w:rsidR="00384EA4" w:rsidRDefault="00FB3103" w:rsidP="00FB3103">
            <w:pPr>
              <w:rPr>
                <w:rFonts w:cstheme="minorHAnsi"/>
              </w:rPr>
            </w:pPr>
            <w:r w:rsidRPr="000855C5">
              <w:rPr>
                <w:rFonts w:cstheme="minorHAnsi"/>
              </w:rPr>
              <w:t xml:space="preserve">An estimated </w:t>
            </w:r>
            <w:r>
              <w:rPr>
                <w:rFonts w:cstheme="minorHAnsi"/>
              </w:rPr>
              <w:t>4</w:t>
            </w:r>
            <w:r w:rsidR="00B02D0D">
              <w:rPr>
                <w:rFonts w:cstheme="minorHAnsi"/>
              </w:rPr>
              <w:t>3</w:t>
            </w:r>
            <w:r w:rsidRPr="000855C5">
              <w:rPr>
                <w:rFonts w:cstheme="minorHAnsi"/>
              </w:rPr>
              <w:t xml:space="preserve">% of persons were seen in an emergency department at least once, and 4% were seen at least 5 times (Table 6). An estimated </w:t>
            </w:r>
            <w:r>
              <w:rPr>
                <w:rFonts w:cstheme="minorHAnsi"/>
              </w:rPr>
              <w:t>20</w:t>
            </w:r>
            <w:r w:rsidRPr="000855C5">
              <w:rPr>
                <w:rFonts w:cstheme="minorHAnsi"/>
              </w:rPr>
              <w:t xml:space="preserve">% of </w:t>
            </w:r>
            <w:proofErr w:type="gramStart"/>
            <w:r w:rsidRPr="000855C5">
              <w:rPr>
                <w:rFonts w:cstheme="minorHAnsi"/>
              </w:rPr>
              <w:t>persons</w:t>
            </w:r>
            <w:proofErr w:type="gramEnd"/>
            <w:r w:rsidRPr="000855C5">
              <w:rPr>
                <w:rFonts w:cstheme="minorHAnsi"/>
              </w:rPr>
              <w:t xml:space="preserve"> were admitted to a hospital for an illness at least once.</w:t>
            </w:r>
          </w:p>
          <w:p w14:paraId="0F97B152" w14:textId="77777777" w:rsidR="005973A7" w:rsidRPr="000855C5" w:rsidRDefault="00AA244A" w:rsidP="005973A7">
            <w:pPr>
              <w:jc w:val="center"/>
              <w:rPr>
                <w:rFonts w:cstheme="minorHAnsi"/>
              </w:rPr>
            </w:pPr>
            <w:r>
              <w:rPr>
                <w:rFonts w:cstheme="minorHAnsi"/>
              </w:rPr>
              <w:br/>
            </w:r>
            <w:r w:rsidR="005973A7" w:rsidRPr="000855C5">
              <w:rPr>
                <w:rFonts w:cstheme="minorHAnsi"/>
                <w:b/>
                <w:bCs/>
              </w:rPr>
              <w:t>Self-reported ART Medication Use and Adherence</w:t>
            </w:r>
          </w:p>
          <w:p w14:paraId="497A58A7" w14:textId="1ED9B956" w:rsidR="005973A7" w:rsidRPr="000855C5" w:rsidRDefault="005973A7" w:rsidP="005973A7">
            <w:pPr>
              <w:rPr>
                <w:rFonts w:cstheme="minorHAnsi"/>
              </w:rPr>
            </w:pPr>
            <w:r w:rsidRPr="000855C5">
              <w:rPr>
                <w:rFonts w:cstheme="minorHAnsi"/>
              </w:rPr>
              <w:t>An estimated 9</w:t>
            </w:r>
            <w:r>
              <w:rPr>
                <w:rFonts w:cstheme="minorHAnsi"/>
              </w:rPr>
              <w:t>2</w:t>
            </w:r>
            <w:r w:rsidRPr="000855C5">
              <w:rPr>
                <w:rFonts w:cstheme="minorHAnsi"/>
              </w:rPr>
              <w:t>% of persons were currently taking ART based on self-report (Table 7). Among the esti</w:t>
            </w:r>
            <w:r w:rsidRPr="000855C5">
              <w:rPr>
                <w:rFonts w:cstheme="minorHAnsi"/>
              </w:rPr>
              <w:softHyphen/>
              <w:t xml:space="preserve">mated </w:t>
            </w:r>
            <w:r>
              <w:rPr>
                <w:rFonts w:cstheme="minorHAnsi"/>
              </w:rPr>
              <w:t>2</w:t>
            </w:r>
            <w:r w:rsidRPr="000855C5">
              <w:rPr>
                <w:rFonts w:cstheme="minorHAnsi"/>
              </w:rPr>
              <w:t xml:space="preserve">% of persons without a history of ART use, </w:t>
            </w:r>
            <w:r w:rsidR="005F7D26">
              <w:rPr>
                <w:rFonts w:cstheme="minorHAnsi"/>
              </w:rPr>
              <w:t>60</w:t>
            </w:r>
            <w:r w:rsidRPr="000855C5">
              <w:rPr>
                <w:rFonts w:cstheme="minorHAnsi"/>
              </w:rPr>
              <w:t>%</w:t>
            </w:r>
            <w:r>
              <w:rPr>
                <w:rFonts w:cstheme="minorHAnsi"/>
              </w:rPr>
              <w:t>*</w:t>
            </w:r>
            <w:r w:rsidRPr="000855C5">
              <w:rPr>
                <w:rFonts w:cstheme="minorHAnsi"/>
              </w:rPr>
              <w:t xml:space="preserve"> had never taken ART because a health care pro</w:t>
            </w:r>
            <w:r w:rsidRPr="000855C5">
              <w:rPr>
                <w:rFonts w:cstheme="minorHAnsi"/>
              </w:rPr>
              <w:softHyphen/>
              <w:t>vider advised a delay in treatment. Among the esti</w:t>
            </w:r>
            <w:r w:rsidRPr="000855C5">
              <w:rPr>
                <w:rFonts w:cstheme="minorHAnsi"/>
              </w:rPr>
              <w:softHyphen/>
              <w:t>mated</w:t>
            </w:r>
            <w:r>
              <w:rPr>
                <w:rFonts w:cstheme="minorHAnsi"/>
              </w:rPr>
              <w:t xml:space="preserve"> 8</w:t>
            </w:r>
            <w:r w:rsidRPr="000855C5">
              <w:rPr>
                <w:rFonts w:cstheme="minorHAnsi"/>
              </w:rPr>
              <w:t xml:space="preserve">% of persons with a history of ART use who were not currently taking ART, </w:t>
            </w:r>
            <w:r>
              <w:rPr>
                <w:rFonts w:cstheme="minorHAnsi"/>
              </w:rPr>
              <w:t xml:space="preserve">56% </w:t>
            </w:r>
            <w:r w:rsidRPr="000855C5">
              <w:rPr>
                <w:rFonts w:cstheme="minorHAnsi"/>
              </w:rPr>
              <w:t xml:space="preserve">were not taking ART due to money or insurance problems. </w:t>
            </w:r>
            <w:r>
              <w:rPr>
                <w:rFonts w:cstheme="minorHAnsi"/>
              </w:rPr>
              <w:t>(* indicating percentage should be interpreted with caution)</w:t>
            </w:r>
          </w:p>
          <w:p w14:paraId="75A7CB8B" w14:textId="2F00D7E3" w:rsidR="005973A7" w:rsidRDefault="005973A7" w:rsidP="005973A7">
            <w:pPr>
              <w:rPr>
                <w:rFonts w:cstheme="minorHAnsi"/>
              </w:rPr>
            </w:pPr>
            <w:r w:rsidRPr="000855C5">
              <w:rPr>
                <w:rFonts w:cstheme="minorHAnsi"/>
              </w:rPr>
              <w:t>Among persons taking ART, 5</w:t>
            </w:r>
            <w:r>
              <w:rPr>
                <w:rFonts w:cstheme="minorHAnsi"/>
              </w:rPr>
              <w:t>8</w:t>
            </w:r>
            <w:r w:rsidRPr="000855C5">
              <w:rPr>
                <w:rFonts w:cstheme="minorHAnsi"/>
              </w:rPr>
              <w:t xml:space="preserve">% took </w:t>
            </w:r>
            <w:proofErr w:type="gramStart"/>
            <w:r w:rsidRPr="000855C5">
              <w:rPr>
                <w:rFonts w:cstheme="minorHAnsi"/>
              </w:rPr>
              <w:t>all of</w:t>
            </w:r>
            <w:proofErr w:type="gramEnd"/>
            <w:r w:rsidRPr="000855C5">
              <w:rPr>
                <w:rFonts w:cstheme="minorHAnsi"/>
              </w:rPr>
              <w:t xml:space="preserve"> their ART doses in the past 30 days (Table 8). Among per</w:t>
            </w:r>
            <w:r w:rsidRPr="000855C5">
              <w:rPr>
                <w:rFonts w:cstheme="minorHAnsi"/>
              </w:rPr>
              <w:softHyphen/>
              <w:t xml:space="preserve">sons taking ART, </w:t>
            </w:r>
            <w:r w:rsidR="005F7D26">
              <w:rPr>
                <w:rFonts w:cstheme="minorHAnsi"/>
              </w:rPr>
              <w:t>70</w:t>
            </w:r>
            <w:r w:rsidRPr="000855C5">
              <w:rPr>
                <w:rFonts w:cstheme="minorHAnsi"/>
              </w:rPr>
              <w:t>% had never been troubled by ART side effects during the past 30 days; 1</w:t>
            </w:r>
            <w:r w:rsidR="005F7D26">
              <w:rPr>
                <w:rFonts w:cstheme="minorHAnsi"/>
              </w:rPr>
              <w:t>6</w:t>
            </w:r>
            <w:r w:rsidRPr="000855C5">
              <w:rPr>
                <w:rFonts w:cstheme="minorHAnsi"/>
              </w:rPr>
              <w:t xml:space="preserve">% had rarely been troubled. The most common reasons given for not taking </w:t>
            </w:r>
            <w:proofErr w:type="gramStart"/>
            <w:r w:rsidRPr="000855C5">
              <w:rPr>
                <w:rFonts w:cstheme="minorHAnsi"/>
              </w:rPr>
              <w:t>ones</w:t>
            </w:r>
            <w:proofErr w:type="gramEnd"/>
            <w:r w:rsidRPr="000855C5">
              <w:rPr>
                <w:rFonts w:cstheme="minorHAnsi"/>
              </w:rPr>
              <w:t xml:space="preserve"> most recently missed ART dose were forgetting (</w:t>
            </w:r>
            <w:r w:rsidR="005F7D26">
              <w:rPr>
                <w:rFonts w:cstheme="minorHAnsi"/>
              </w:rPr>
              <w:t>50</w:t>
            </w:r>
            <w:r w:rsidRPr="000855C5">
              <w:rPr>
                <w:rFonts w:cstheme="minorHAnsi"/>
              </w:rPr>
              <w:t>%) and a change in one’s daily routine or being out of town (</w:t>
            </w:r>
            <w:r>
              <w:rPr>
                <w:rFonts w:cstheme="minorHAnsi"/>
              </w:rPr>
              <w:t>37</w:t>
            </w:r>
            <w:r w:rsidRPr="000855C5">
              <w:rPr>
                <w:rFonts w:cstheme="minorHAnsi"/>
              </w:rPr>
              <w:t xml:space="preserve">%). </w:t>
            </w:r>
          </w:p>
          <w:p w14:paraId="36995833" w14:textId="77777777" w:rsidR="00333338" w:rsidRDefault="00333338" w:rsidP="005973A7">
            <w:pPr>
              <w:rPr>
                <w:rFonts w:cstheme="minorHAnsi"/>
              </w:rPr>
            </w:pPr>
          </w:p>
          <w:p w14:paraId="17E612AE" w14:textId="77777777" w:rsidR="00003DDC" w:rsidRDefault="00003DDC" w:rsidP="005973A7">
            <w:pPr>
              <w:rPr>
                <w:rFonts w:cstheme="minorHAnsi"/>
              </w:rPr>
            </w:pPr>
          </w:p>
          <w:p w14:paraId="47473955" w14:textId="77777777" w:rsidR="00003DDC" w:rsidRDefault="00003DDC" w:rsidP="005973A7">
            <w:pPr>
              <w:rPr>
                <w:rFonts w:cstheme="minorHAnsi"/>
              </w:rPr>
            </w:pPr>
          </w:p>
          <w:p w14:paraId="4C41EAE0" w14:textId="77777777" w:rsidR="00333338" w:rsidRPr="000855C5" w:rsidRDefault="00333338" w:rsidP="00333338">
            <w:pPr>
              <w:jc w:val="center"/>
              <w:rPr>
                <w:rFonts w:cstheme="minorHAnsi"/>
              </w:rPr>
            </w:pPr>
            <w:r w:rsidRPr="000855C5">
              <w:rPr>
                <w:rFonts w:cstheme="minorHAnsi"/>
                <w:b/>
                <w:bCs/>
              </w:rPr>
              <w:t>Clinical Characteristics by Subgroups</w:t>
            </w:r>
          </w:p>
          <w:p w14:paraId="17DC6247" w14:textId="526204EA" w:rsidR="00333338" w:rsidRPr="000855C5" w:rsidRDefault="00333338" w:rsidP="00333338">
            <w:pPr>
              <w:rPr>
                <w:rFonts w:cstheme="minorHAnsi"/>
              </w:rPr>
            </w:pPr>
            <w:r w:rsidRPr="000855C5">
              <w:rPr>
                <w:rFonts w:cstheme="minorHAnsi"/>
              </w:rPr>
              <w:t>The estimated prevalence of ART prescription docu</w:t>
            </w:r>
            <w:r w:rsidRPr="000855C5">
              <w:rPr>
                <w:rFonts w:cstheme="minorHAnsi"/>
              </w:rPr>
              <w:softHyphen/>
              <w:t>mented in a medical record was 8</w:t>
            </w:r>
            <w:r>
              <w:rPr>
                <w:rFonts w:cstheme="minorHAnsi"/>
              </w:rPr>
              <w:t>3</w:t>
            </w:r>
            <w:r w:rsidRPr="000855C5">
              <w:rPr>
                <w:rFonts w:cstheme="minorHAnsi"/>
              </w:rPr>
              <w:t>% among males and 8</w:t>
            </w:r>
            <w:r>
              <w:rPr>
                <w:rFonts w:cstheme="minorHAnsi"/>
              </w:rPr>
              <w:t>2</w:t>
            </w:r>
            <w:r w:rsidRPr="000855C5">
              <w:rPr>
                <w:rFonts w:cstheme="minorHAnsi"/>
              </w:rPr>
              <w:t>% among females (Table 9</w:t>
            </w:r>
            <w:r>
              <w:rPr>
                <w:rFonts w:cstheme="minorHAnsi"/>
              </w:rPr>
              <w:t>a</w:t>
            </w:r>
            <w:r w:rsidRPr="000855C5">
              <w:rPr>
                <w:rFonts w:cstheme="minorHAnsi"/>
              </w:rPr>
              <w:t>). An estimated 8</w:t>
            </w:r>
            <w:r>
              <w:rPr>
                <w:rFonts w:cstheme="minorHAnsi"/>
              </w:rPr>
              <w:t>3</w:t>
            </w:r>
            <w:r w:rsidRPr="000855C5">
              <w:rPr>
                <w:rFonts w:cstheme="minorHAnsi"/>
              </w:rPr>
              <w:t xml:space="preserve">% of </w:t>
            </w:r>
            <w:r>
              <w:rPr>
                <w:rFonts w:cstheme="minorHAnsi"/>
              </w:rPr>
              <w:t>B</w:t>
            </w:r>
            <w:r w:rsidRPr="000855C5">
              <w:rPr>
                <w:rFonts w:cstheme="minorHAnsi"/>
              </w:rPr>
              <w:t>lack</w:t>
            </w:r>
            <w:r>
              <w:rPr>
                <w:rFonts w:cstheme="minorHAnsi"/>
              </w:rPr>
              <w:t xml:space="preserve"> </w:t>
            </w:r>
            <w:r w:rsidRPr="000855C5">
              <w:rPr>
                <w:rFonts w:cstheme="minorHAnsi"/>
              </w:rPr>
              <w:t xml:space="preserve">or African Americans were prescribed ART, compared with </w:t>
            </w:r>
            <w:r>
              <w:rPr>
                <w:rFonts w:cstheme="minorHAnsi"/>
              </w:rPr>
              <w:t>74%</w:t>
            </w:r>
            <w:r w:rsidRPr="000855C5">
              <w:rPr>
                <w:rFonts w:cstheme="minorHAnsi"/>
              </w:rPr>
              <w:t xml:space="preserve"> of Hispanics or Latinos and 8</w:t>
            </w:r>
            <w:r>
              <w:rPr>
                <w:rFonts w:cstheme="minorHAnsi"/>
              </w:rPr>
              <w:t>3</w:t>
            </w:r>
            <w:r w:rsidRPr="000855C5">
              <w:rPr>
                <w:rFonts w:cstheme="minorHAnsi"/>
              </w:rPr>
              <w:t xml:space="preserve">% of </w:t>
            </w:r>
            <w:r>
              <w:rPr>
                <w:rFonts w:cstheme="minorHAnsi"/>
              </w:rPr>
              <w:t>W</w:t>
            </w:r>
            <w:r w:rsidRPr="000855C5">
              <w:rPr>
                <w:rFonts w:cstheme="minorHAnsi"/>
              </w:rPr>
              <w:t>hites. The estimated prevalence of ART prescrip</w:t>
            </w:r>
            <w:r w:rsidRPr="000855C5">
              <w:rPr>
                <w:rFonts w:cstheme="minorHAnsi"/>
              </w:rPr>
              <w:softHyphen/>
              <w:t xml:space="preserve">tion was </w:t>
            </w:r>
            <w:r>
              <w:rPr>
                <w:rFonts w:cstheme="minorHAnsi"/>
              </w:rPr>
              <w:t>77</w:t>
            </w:r>
            <w:r w:rsidRPr="000855C5">
              <w:rPr>
                <w:rFonts w:cstheme="minorHAnsi"/>
              </w:rPr>
              <w:t>% among persons aged 18 to 29 years and 8</w:t>
            </w:r>
            <w:r>
              <w:rPr>
                <w:rFonts w:cstheme="minorHAnsi"/>
              </w:rPr>
              <w:t>5</w:t>
            </w:r>
            <w:r w:rsidRPr="000855C5">
              <w:rPr>
                <w:rFonts w:cstheme="minorHAnsi"/>
              </w:rPr>
              <w:t xml:space="preserve">% among those aged 50 years or older. </w:t>
            </w:r>
          </w:p>
          <w:p w14:paraId="7CB2FB88" w14:textId="60130D52" w:rsidR="00333338" w:rsidRDefault="00333338" w:rsidP="00333338">
            <w:pPr>
              <w:rPr>
                <w:rFonts w:cstheme="minorHAnsi"/>
              </w:rPr>
            </w:pPr>
            <w:r w:rsidRPr="000855C5">
              <w:rPr>
                <w:rFonts w:cstheme="minorHAnsi"/>
              </w:rPr>
              <w:t xml:space="preserve">The estimated prevalence of </w:t>
            </w:r>
            <w:r>
              <w:rPr>
                <w:rFonts w:cstheme="minorHAnsi"/>
              </w:rPr>
              <w:t>durable</w:t>
            </w:r>
            <w:r w:rsidRPr="000855C5">
              <w:rPr>
                <w:rFonts w:cstheme="minorHAnsi"/>
              </w:rPr>
              <w:t xml:space="preserve"> viral sup</w:t>
            </w:r>
            <w:r w:rsidRPr="000855C5">
              <w:rPr>
                <w:rFonts w:cstheme="minorHAnsi"/>
              </w:rPr>
              <w:softHyphen/>
              <w:t>pression was 6</w:t>
            </w:r>
            <w:r>
              <w:rPr>
                <w:rFonts w:cstheme="minorHAnsi"/>
              </w:rPr>
              <w:t>2</w:t>
            </w:r>
            <w:r w:rsidRPr="000855C5">
              <w:rPr>
                <w:rFonts w:cstheme="minorHAnsi"/>
              </w:rPr>
              <w:t xml:space="preserve">% among males and </w:t>
            </w:r>
            <w:r>
              <w:rPr>
                <w:rFonts w:cstheme="minorHAnsi"/>
              </w:rPr>
              <w:t>61</w:t>
            </w:r>
            <w:r w:rsidRPr="000855C5">
              <w:rPr>
                <w:rFonts w:cstheme="minorHAnsi"/>
              </w:rPr>
              <w:t xml:space="preserve">% among females. An estimated </w:t>
            </w:r>
            <w:r>
              <w:rPr>
                <w:rFonts w:cstheme="minorHAnsi"/>
              </w:rPr>
              <w:t>59</w:t>
            </w:r>
            <w:r w:rsidRPr="000855C5">
              <w:rPr>
                <w:rFonts w:cstheme="minorHAnsi"/>
              </w:rPr>
              <w:t xml:space="preserve">% of </w:t>
            </w:r>
            <w:r>
              <w:rPr>
                <w:rFonts w:cstheme="minorHAnsi"/>
              </w:rPr>
              <w:t>B</w:t>
            </w:r>
            <w:r w:rsidRPr="000855C5">
              <w:rPr>
                <w:rFonts w:cstheme="minorHAnsi"/>
              </w:rPr>
              <w:t xml:space="preserve">lack or African Americans had </w:t>
            </w:r>
            <w:r>
              <w:rPr>
                <w:rFonts w:cstheme="minorHAnsi"/>
              </w:rPr>
              <w:t>durable</w:t>
            </w:r>
            <w:r w:rsidRPr="000855C5">
              <w:rPr>
                <w:rFonts w:cstheme="minorHAnsi"/>
              </w:rPr>
              <w:t xml:space="preserve"> viral suppression, compared with </w:t>
            </w:r>
            <w:r>
              <w:rPr>
                <w:rFonts w:cstheme="minorHAnsi"/>
              </w:rPr>
              <w:t>55</w:t>
            </w:r>
            <w:r w:rsidRPr="000855C5">
              <w:rPr>
                <w:rFonts w:cstheme="minorHAnsi"/>
              </w:rPr>
              <w:t>% of Hispanics or Latinos and 7</w:t>
            </w:r>
            <w:r>
              <w:rPr>
                <w:rFonts w:cstheme="minorHAnsi"/>
              </w:rPr>
              <w:t>3</w:t>
            </w:r>
            <w:r w:rsidRPr="000855C5">
              <w:rPr>
                <w:rFonts w:cstheme="minorHAnsi"/>
              </w:rPr>
              <w:t xml:space="preserve">% of </w:t>
            </w:r>
            <w:r>
              <w:rPr>
                <w:rFonts w:cstheme="minorHAnsi"/>
              </w:rPr>
              <w:t>W</w:t>
            </w:r>
            <w:r w:rsidRPr="000855C5">
              <w:rPr>
                <w:rFonts w:cstheme="minorHAnsi"/>
              </w:rPr>
              <w:t xml:space="preserve">hites. The estimated prevalence of </w:t>
            </w:r>
            <w:r>
              <w:rPr>
                <w:rFonts w:cstheme="minorHAnsi"/>
              </w:rPr>
              <w:t>durable</w:t>
            </w:r>
            <w:r w:rsidRPr="000855C5">
              <w:rPr>
                <w:rFonts w:cstheme="minorHAnsi"/>
              </w:rPr>
              <w:t xml:space="preserve"> viral suppres</w:t>
            </w:r>
            <w:r w:rsidRPr="000855C5">
              <w:rPr>
                <w:rFonts w:cstheme="minorHAnsi"/>
              </w:rPr>
              <w:softHyphen/>
              <w:t xml:space="preserve">sion was </w:t>
            </w:r>
            <w:r>
              <w:rPr>
                <w:rFonts w:cstheme="minorHAnsi"/>
              </w:rPr>
              <w:t>42</w:t>
            </w:r>
            <w:r w:rsidRPr="000855C5">
              <w:rPr>
                <w:rFonts w:cstheme="minorHAnsi"/>
              </w:rPr>
              <w:t xml:space="preserve">% among persons aged 18 to 29 years and </w:t>
            </w:r>
            <w:r>
              <w:rPr>
                <w:rFonts w:cstheme="minorHAnsi"/>
              </w:rPr>
              <w:t>71</w:t>
            </w:r>
            <w:r w:rsidRPr="000855C5">
              <w:rPr>
                <w:rFonts w:cstheme="minorHAnsi"/>
              </w:rPr>
              <w:t xml:space="preserve">% among those aged 50 years or older. </w:t>
            </w:r>
            <w:r w:rsidR="008759FD">
              <w:rPr>
                <w:rFonts w:cstheme="minorHAnsi"/>
              </w:rPr>
              <w:t xml:space="preserve"> </w:t>
            </w:r>
          </w:p>
          <w:p w14:paraId="7D1E063E" w14:textId="77777777" w:rsidR="008759FD" w:rsidRPr="000855C5" w:rsidRDefault="008759FD" w:rsidP="00333338">
            <w:pPr>
              <w:rPr>
                <w:rFonts w:cstheme="minorHAnsi"/>
              </w:rPr>
            </w:pPr>
          </w:p>
          <w:p w14:paraId="13C3520D" w14:textId="77777777" w:rsidR="008759FD" w:rsidRPr="000855C5" w:rsidRDefault="008759FD" w:rsidP="008759FD">
            <w:pPr>
              <w:jc w:val="center"/>
              <w:rPr>
                <w:rFonts w:cstheme="minorHAnsi"/>
              </w:rPr>
            </w:pPr>
            <w:r w:rsidRPr="000855C5">
              <w:rPr>
                <w:rFonts w:cstheme="minorHAnsi"/>
                <w:b/>
                <w:bCs/>
              </w:rPr>
              <w:t>Depression and Substance Use</w:t>
            </w:r>
          </w:p>
          <w:p w14:paraId="472F8BEC" w14:textId="77777777" w:rsidR="008759FD" w:rsidRPr="000855C5" w:rsidRDefault="008759FD" w:rsidP="008759FD">
            <w:pPr>
              <w:rPr>
                <w:rFonts w:cstheme="minorHAnsi"/>
              </w:rPr>
            </w:pPr>
            <w:r w:rsidRPr="000855C5">
              <w:rPr>
                <w:rFonts w:cstheme="minorHAnsi"/>
              </w:rPr>
              <w:t>The estimated prevalence of major or other depres</w:t>
            </w:r>
            <w:r w:rsidRPr="000855C5">
              <w:rPr>
                <w:rFonts w:cstheme="minorHAnsi"/>
              </w:rPr>
              <w:softHyphen/>
              <w:t xml:space="preserve">sion in the past 2 weeks based on the Patient Health Questionnaire (PHQ-8) algorithm [9] was </w:t>
            </w:r>
            <w:r>
              <w:rPr>
                <w:rFonts w:cstheme="minorHAnsi"/>
              </w:rPr>
              <w:t>17</w:t>
            </w:r>
            <w:r w:rsidRPr="000855C5">
              <w:rPr>
                <w:rFonts w:cstheme="minorHAnsi"/>
              </w:rPr>
              <w:t xml:space="preserve">%, including </w:t>
            </w:r>
            <w:r>
              <w:rPr>
                <w:rFonts w:cstheme="minorHAnsi"/>
              </w:rPr>
              <w:t>9</w:t>
            </w:r>
            <w:r w:rsidRPr="000855C5">
              <w:rPr>
                <w:rFonts w:cstheme="minorHAnsi"/>
              </w:rPr>
              <w:t>% with major depression (Table 10). Based on the total PHQ-8 symptom score (see the appendix), an estimated 1</w:t>
            </w:r>
            <w:r>
              <w:rPr>
                <w:rFonts w:cstheme="minorHAnsi"/>
              </w:rPr>
              <w:t>4</w:t>
            </w:r>
            <w:r w:rsidRPr="000855C5">
              <w:rPr>
                <w:rFonts w:cstheme="minorHAnsi"/>
              </w:rPr>
              <w:t>% of persons had moder</w:t>
            </w:r>
            <w:r w:rsidRPr="000855C5">
              <w:rPr>
                <w:rFonts w:cstheme="minorHAnsi"/>
              </w:rPr>
              <w:softHyphen/>
              <w:t>ate or severe depression. The estimated prevalence of mild, moderate, or severe anxiety in the past 2 weeks based on the Generalized Anxiety Disorder Scale (GAD-7) [10] was 2</w:t>
            </w:r>
            <w:r>
              <w:rPr>
                <w:rFonts w:cstheme="minorHAnsi"/>
              </w:rPr>
              <w:t>2</w:t>
            </w:r>
            <w:r w:rsidRPr="000855C5">
              <w:rPr>
                <w:rFonts w:cstheme="minorHAnsi"/>
              </w:rPr>
              <w:t xml:space="preserve">%, including </w:t>
            </w:r>
            <w:r>
              <w:rPr>
                <w:rFonts w:cstheme="minorHAnsi"/>
              </w:rPr>
              <w:t>8</w:t>
            </w:r>
            <w:r w:rsidRPr="000855C5">
              <w:rPr>
                <w:rFonts w:cstheme="minorHAnsi"/>
              </w:rPr>
              <w:t xml:space="preserve">% with severe anxiety. </w:t>
            </w:r>
          </w:p>
          <w:p w14:paraId="0617B65A" w14:textId="53B35B9C" w:rsidR="008759FD" w:rsidRPr="000855C5" w:rsidRDefault="008759FD" w:rsidP="008759FD">
            <w:pPr>
              <w:rPr>
                <w:rFonts w:cstheme="minorHAnsi"/>
              </w:rPr>
            </w:pPr>
            <w:r w:rsidRPr="000855C5">
              <w:rPr>
                <w:rFonts w:cstheme="minorHAnsi"/>
              </w:rPr>
              <w:t>The estimated prevalence of current smoking was 3</w:t>
            </w:r>
            <w:r w:rsidR="002A0BD8">
              <w:rPr>
                <w:rFonts w:cstheme="minorHAnsi"/>
              </w:rPr>
              <w:t>1</w:t>
            </w:r>
            <w:r w:rsidRPr="000855C5">
              <w:rPr>
                <w:rFonts w:cstheme="minorHAnsi"/>
              </w:rPr>
              <w:t>%: 2</w:t>
            </w:r>
            <w:r w:rsidR="002A0BD8">
              <w:rPr>
                <w:rFonts w:cstheme="minorHAnsi"/>
              </w:rPr>
              <w:t>5</w:t>
            </w:r>
            <w:r w:rsidRPr="000855C5">
              <w:rPr>
                <w:rFonts w:cstheme="minorHAnsi"/>
              </w:rPr>
              <w:t xml:space="preserve">% of persons smoked daily, and </w:t>
            </w:r>
            <w:r w:rsidR="002A0BD8">
              <w:rPr>
                <w:rFonts w:cstheme="minorHAnsi"/>
              </w:rPr>
              <w:t>2</w:t>
            </w:r>
            <w:r w:rsidRPr="000855C5">
              <w:rPr>
                <w:rFonts w:cstheme="minorHAnsi"/>
              </w:rPr>
              <w:t>% less than monthly (Table 11). The estimated prevalence of alcohol use was 6</w:t>
            </w:r>
            <w:r>
              <w:rPr>
                <w:rFonts w:cstheme="minorHAnsi"/>
              </w:rPr>
              <w:t>7</w:t>
            </w:r>
            <w:r w:rsidRPr="000855C5">
              <w:rPr>
                <w:rFonts w:cstheme="minorHAnsi"/>
              </w:rPr>
              <w:t xml:space="preserve">%: </w:t>
            </w:r>
            <w:r>
              <w:rPr>
                <w:rFonts w:cstheme="minorHAnsi"/>
              </w:rPr>
              <w:t>7</w:t>
            </w:r>
            <w:r w:rsidRPr="000855C5">
              <w:rPr>
                <w:rFonts w:cstheme="minorHAnsi"/>
              </w:rPr>
              <w:t xml:space="preserve">% of persons drank alcohol daily, </w:t>
            </w:r>
            <w:r>
              <w:rPr>
                <w:rFonts w:cstheme="minorHAnsi"/>
              </w:rPr>
              <w:t>21</w:t>
            </w:r>
            <w:r w:rsidRPr="000855C5">
              <w:rPr>
                <w:rFonts w:cstheme="minorHAnsi"/>
              </w:rPr>
              <w:t>% weekly, 1</w:t>
            </w:r>
            <w:r w:rsidR="002A0BD8">
              <w:rPr>
                <w:rFonts w:cstheme="minorHAnsi"/>
              </w:rPr>
              <w:t>2</w:t>
            </w:r>
            <w:r w:rsidRPr="000855C5">
              <w:rPr>
                <w:rFonts w:cstheme="minorHAnsi"/>
              </w:rPr>
              <w:t>% monthly, and 2</w:t>
            </w:r>
            <w:r>
              <w:rPr>
                <w:rFonts w:cstheme="minorHAnsi"/>
              </w:rPr>
              <w:t>8</w:t>
            </w:r>
            <w:r w:rsidRPr="000855C5">
              <w:rPr>
                <w:rFonts w:cstheme="minorHAnsi"/>
              </w:rPr>
              <w:t>% less than monthly (Table 12). An</w:t>
            </w:r>
            <w:r>
              <w:rPr>
                <w:rFonts w:cstheme="minorHAnsi"/>
              </w:rPr>
              <w:t xml:space="preserve"> </w:t>
            </w:r>
            <w:r w:rsidRPr="000855C5">
              <w:rPr>
                <w:rFonts w:cstheme="minorHAnsi"/>
              </w:rPr>
              <w:t>estimated 1</w:t>
            </w:r>
            <w:r>
              <w:rPr>
                <w:rFonts w:cstheme="minorHAnsi"/>
              </w:rPr>
              <w:t>6</w:t>
            </w:r>
            <w:r w:rsidRPr="000855C5">
              <w:rPr>
                <w:rFonts w:cstheme="minorHAnsi"/>
              </w:rPr>
              <w:t xml:space="preserve">% of persons engaged in binge drinking during the past 30 days. </w:t>
            </w:r>
          </w:p>
          <w:p w14:paraId="56BB5776" w14:textId="2BE5C2CF" w:rsidR="008759FD" w:rsidRDefault="008759FD" w:rsidP="008759FD">
            <w:pPr>
              <w:rPr>
                <w:rFonts w:cstheme="minorHAnsi"/>
              </w:rPr>
            </w:pPr>
            <w:r w:rsidRPr="000855C5">
              <w:rPr>
                <w:rFonts w:cstheme="minorHAnsi"/>
              </w:rPr>
              <w:t>An estimated 3</w:t>
            </w:r>
            <w:r w:rsidR="002A0BD8">
              <w:rPr>
                <w:rFonts w:cstheme="minorHAnsi"/>
              </w:rPr>
              <w:t>5</w:t>
            </w:r>
            <w:r w:rsidRPr="000855C5">
              <w:rPr>
                <w:rFonts w:cstheme="minorHAnsi"/>
              </w:rPr>
              <w:t xml:space="preserve">% of persons used </w:t>
            </w:r>
            <w:proofErr w:type="spellStart"/>
            <w:r w:rsidRPr="000855C5">
              <w:rPr>
                <w:rFonts w:cstheme="minorHAnsi"/>
              </w:rPr>
              <w:t>noninjection</w:t>
            </w:r>
            <w:proofErr w:type="spellEnd"/>
            <w:r w:rsidRPr="000855C5">
              <w:rPr>
                <w:rFonts w:cstheme="minorHAnsi"/>
              </w:rPr>
              <w:t xml:space="preserve"> drugs for nonmedical purposes (Table 13). In total, an estimated </w:t>
            </w:r>
            <w:r w:rsidR="002A0BD8">
              <w:rPr>
                <w:rFonts w:cstheme="minorHAnsi"/>
              </w:rPr>
              <w:t>31</w:t>
            </w:r>
            <w:r w:rsidRPr="000855C5">
              <w:rPr>
                <w:rFonts w:cstheme="minorHAnsi"/>
              </w:rPr>
              <w:t xml:space="preserve">% used marijuana, </w:t>
            </w:r>
            <w:r w:rsidR="002A0BD8">
              <w:rPr>
                <w:rFonts w:cstheme="minorHAnsi"/>
              </w:rPr>
              <w:t>8</w:t>
            </w:r>
            <w:r w:rsidRPr="000855C5">
              <w:rPr>
                <w:rFonts w:cstheme="minorHAnsi"/>
              </w:rPr>
              <w:t xml:space="preserve">% used poppers (amyl nitrite), </w:t>
            </w:r>
            <w:r>
              <w:rPr>
                <w:rFonts w:cstheme="minorHAnsi"/>
              </w:rPr>
              <w:t>6</w:t>
            </w:r>
            <w:r w:rsidRPr="000855C5">
              <w:rPr>
                <w:rFonts w:cstheme="minorHAnsi"/>
              </w:rPr>
              <w:t xml:space="preserve">% used cocaine, </w:t>
            </w:r>
            <w:r>
              <w:rPr>
                <w:rFonts w:cstheme="minorHAnsi"/>
              </w:rPr>
              <w:t>4</w:t>
            </w:r>
            <w:r w:rsidRPr="000855C5">
              <w:rPr>
                <w:rFonts w:cstheme="minorHAnsi"/>
              </w:rPr>
              <w:t xml:space="preserve">% used methamphetamines, and 3% used prescription opioids. </w:t>
            </w:r>
            <w:r>
              <w:rPr>
                <w:rFonts w:cstheme="minorHAnsi"/>
              </w:rPr>
              <w:t>Almost all persons did not use injection drugs for nonmedical purposes</w:t>
            </w:r>
            <w:r w:rsidRPr="000855C5">
              <w:rPr>
                <w:rFonts w:cstheme="minorHAnsi"/>
              </w:rPr>
              <w:t xml:space="preserve"> (Table 14). </w:t>
            </w:r>
          </w:p>
          <w:p w14:paraId="5FA7C1DC" w14:textId="77777777" w:rsidR="002A0BD8" w:rsidRPr="000855C5" w:rsidRDefault="002A0BD8" w:rsidP="008759FD">
            <w:pPr>
              <w:rPr>
                <w:rFonts w:cstheme="minorHAnsi"/>
              </w:rPr>
            </w:pPr>
          </w:p>
          <w:p w14:paraId="1CB063F6" w14:textId="77777777" w:rsidR="002A0BD8" w:rsidRPr="000855C5" w:rsidRDefault="002A0BD8" w:rsidP="002A0BD8">
            <w:pPr>
              <w:jc w:val="center"/>
              <w:rPr>
                <w:rFonts w:cstheme="minorHAnsi"/>
              </w:rPr>
            </w:pPr>
            <w:r w:rsidRPr="000855C5">
              <w:rPr>
                <w:rFonts w:cstheme="minorHAnsi"/>
                <w:b/>
                <w:bCs/>
              </w:rPr>
              <w:t>Gynecologic and Reproductive Health</w:t>
            </w:r>
          </w:p>
          <w:p w14:paraId="35F791CF" w14:textId="4CDD31FF" w:rsidR="002A0BD8" w:rsidRPr="000855C5" w:rsidRDefault="002A0BD8" w:rsidP="002A0BD8">
            <w:pPr>
              <w:rPr>
                <w:rFonts w:cstheme="minorHAnsi"/>
              </w:rPr>
            </w:pPr>
            <w:r w:rsidRPr="000855C5">
              <w:rPr>
                <w:rFonts w:cstheme="minorHAnsi"/>
              </w:rPr>
              <w:t xml:space="preserve">Among females, </w:t>
            </w:r>
            <w:r>
              <w:rPr>
                <w:rFonts w:cstheme="minorHAnsi"/>
              </w:rPr>
              <w:t>8</w:t>
            </w:r>
            <w:r w:rsidR="00EF60F1">
              <w:rPr>
                <w:rFonts w:cstheme="minorHAnsi"/>
              </w:rPr>
              <w:t>8</w:t>
            </w:r>
            <w:r w:rsidRPr="000855C5">
              <w:rPr>
                <w:rFonts w:cstheme="minorHAnsi"/>
              </w:rPr>
              <w:t>% reported receiving a Papanicolaou (Pap) test</w:t>
            </w:r>
            <w:r>
              <w:rPr>
                <w:rFonts w:cstheme="minorHAnsi"/>
              </w:rPr>
              <w:t xml:space="preserve"> in the past three years</w:t>
            </w:r>
            <w:r w:rsidRPr="000855C5">
              <w:rPr>
                <w:rFonts w:cstheme="minorHAnsi"/>
              </w:rPr>
              <w:t xml:space="preserve"> (Table 15). An estimated 2</w:t>
            </w:r>
            <w:r w:rsidR="00516A02">
              <w:rPr>
                <w:rFonts w:cstheme="minorHAnsi"/>
              </w:rPr>
              <w:t>9</w:t>
            </w:r>
            <w:r w:rsidRPr="000855C5">
              <w:rPr>
                <w:rFonts w:cstheme="minorHAnsi"/>
              </w:rPr>
              <w:t xml:space="preserve">% of females reported being pregnant at least once since testing positive for HIV infection. </w:t>
            </w:r>
          </w:p>
          <w:p w14:paraId="36574013" w14:textId="77777777" w:rsidR="00333338" w:rsidRPr="000855C5" w:rsidRDefault="00333338" w:rsidP="005973A7">
            <w:pPr>
              <w:rPr>
                <w:rFonts w:cstheme="minorHAnsi"/>
              </w:rPr>
            </w:pPr>
          </w:p>
          <w:p w14:paraId="48823FE4" w14:textId="77777777" w:rsidR="0061235A" w:rsidRPr="00A94F5C" w:rsidRDefault="0061235A" w:rsidP="0061235A">
            <w:pPr>
              <w:jc w:val="center"/>
              <w:rPr>
                <w:rFonts w:cstheme="minorHAnsi"/>
              </w:rPr>
            </w:pPr>
            <w:r w:rsidRPr="00A94F5C">
              <w:rPr>
                <w:rFonts w:cstheme="minorHAnsi"/>
                <w:b/>
                <w:bCs/>
              </w:rPr>
              <w:t>Sexual Behavior</w:t>
            </w:r>
          </w:p>
          <w:p w14:paraId="47D9F1A2" w14:textId="461FFC70" w:rsidR="0061235A" w:rsidRPr="000855C5" w:rsidRDefault="0061235A" w:rsidP="0061235A">
            <w:pPr>
              <w:rPr>
                <w:rFonts w:cstheme="minorHAnsi"/>
              </w:rPr>
            </w:pPr>
            <w:r w:rsidRPr="004A7E84">
              <w:rPr>
                <w:rFonts w:cstheme="minorHAnsi"/>
              </w:rPr>
              <w:t xml:space="preserve">An estimated </w:t>
            </w:r>
            <w:r w:rsidR="004F3125">
              <w:rPr>
                <w:rFonts w:cstheme="minorHAnsi"/>
              </w:rPr>
              <w:t>52</w:t>
            </w:r>
            <w:r w:rsidRPr="004A7E84">
              <w:rPr>
                <w:rFonts w:cstheme="minorHAnsi"/>
              </w:rPr>
              <w:t xml:space="preserve">% of </w:t>
            </w:r>
            <w:r w:rsidR="005A2EC6">
              <w:rPr>
                <w:rFonts w:cstheme="minorHAnsi"/>
              </w:rPr>
              <w:t xml:space="preserve">cisgender </w:t>
            </w:r>
            <w:r w:rsidRPr="004A7E84">
              <w:rPr>
                <w:rFonts w:cstheme="minorHAnsi"/>
              </w:rPr>
              <w:t>men had anal sex with men</w:t>
            </w:r>
            <w:r w:rsidR="004F3125">
              <w:rPr>
                <w:rFonts w:cstheme="minorHAnsi"/>
              </w:rPr>
              <w:t xml:space="preserve"> </w:t>
            </w:r>
            <w:r w:rsidRPr="004A7E84">
              <w:rPr>
                <w:rFonts w:cstheme="minorHAnsi"/>
              </w:rPr>
              <w:t>(Table 16).</w:t>
            </w:r>
            <w:r w:rsidR="00B81793">
              <w:rPr>
                <w:rFonts w:cstheme="minorHAnsi"/>
              </w:rPr>
              <w:t xml:space="preserve"> Of those cisgender men who had anal sex with men, 3% considered themselves straight, 78% considered themselves gay, 16% considered themselves bisexual, and 3% considered themselves some other sexual orientation. </w:t>
            </w:r>
            <w:r w:rsidRPr="004A7E84">
              <w:rPr>
                <w:rFonts w:cstheme="minorHAnsi"/>
              </w:rPr>
              <w:t xml:space="preserve">An estimated </w:t>
            </w:r>
            <w:r w:rsidR="004F3125">
              <w:rPr>
                <w:rFonts w:cstheme="minorHAnsi"/>
              </w:rPr>
              <w:t>30</w:t>
            </w:r>
            <w:r w:rsidRPr="004A7E84">
              <w:rPr>
                <w:rFonts w:cstheme="minorHAnsi"/>
              </w:rPr>
              <w:t>% of men did not have vaginal or anal sex. Among women, 5</w:t>
            </w:r>
            <w:r>
              <w:rPr>
                <w:rFonts w:cstheme="minorHAnsi"/>
              </w:rPr>
              <w:t>7</w:t>
            </w:r>
            <w:r w:rsidRPr="004A7E84">
              <w:rPr>
                <w:rFonts w:cstheme="minorHAnsi"/>
              </w:rPr>
              <w:t>% had vaginal</w:t>
            </w:r>
            <w:r w:rsidR="005A2EC6">
              <w:rPr>
                <w:rFonts w:cstheme="minorHAnsi"/>
              </w:rPr>
              <w:t xml:space="preserve"> or anal</w:t>
            </w:r>
            <w:r w:rsidRPr="004A7E84">
              <w:rPr>
                <w:rFonts w:cstheme="minorHAnsi"/>
              </w:rPr>
              <w:t xml:space="preserve"> sex</w:t>
            </w:r>
            <w:r w:rsidR="00D66D9E">
              <w:rPr>
                <w:rFonts w:cstheme="minorHAnsi"/>
              </w:rPr>
              <w:t xml:space="preserve">, </w:t>
            </w:r>
            <w:r w:rsidRPr="004A7E84">
              <w:rPr>
                <w:rFonts w:cstheme="minorHAnsi"/>
              </w:rPr>
              <w:t>4</w:t>
            </w:r>
            <w:r>
              <w:rPr>
                <w:rFonts w:cstheme="minorHAnsi"/>
              </w:rPr>
              <w:t>3</w:t>
            </w:r>
            <w:r w:rsidRPr="004A7E84">
              <w:rPr>
                <w:rFonts w:cstheme="minorHAnsi"/>
              </w:rPr>
              <w:t>% did not have vaginal or anal sex.</w:t>
            </w:r>
            <w:r w:rsidR="004F3125">
              <w:rPr>
                <w:rFonts w:cstheme="minorHAnsi"/>
              </w:rPr>
              <w:t xml:space="preserve"> </w:t>
            </w:r>
            <w:r>
              <w:rPr>
                <w:rFonts w:cstheme="minorHAnsi"/>
              </w:rPr>
              <w:t>A</w:t>
            </w:r>
            <w:r w:rsidRPr="004A7E84">
              <w:rPr>
                <w:rFonts w:cstheme="minorHAnsi"/>
              </w:rPr>
              <w:t xml:space="preserve">n estimated </w:t>
            </w:r>
            <w:r>
              <w:rPr>
                <w:rFonts w:cstheme="minorHAnsi"/>
              </w:rPr>
              <w:t>7</w:t>
            </w:r>
            <w:r w:rsidRPr="004A7E84">
              <w:rPr>
                <w:rFonts w:cstheme="minorHAnsi"/>
              </w:rPr>
              <w:t xml:space="preserve">% </w:t>
            </w:r>
            <w:r>
              <w:rPr>
                <w:rFonts w:cstheme="minorHAnsi"/>
              </w:rPr>
              <w:t xml:space="preserve">of </w:t>
            </w:r>
            <w:r w:rsidRPr="004A7E84">
              <w:rPr>
                <w:rFonts w:cstheme="minorHAnsi"/>
              </w:rPr>
              <w:t>men who had sex with men</w:t>
            </w:r>
            <w:r>
              <w:rPr>
                <w:rFonts w:cstheme="minorHAnsi"/>
              </w:rPr>
              <w:t xml:space="preserve"> and about 9% of women who had sex with men</w:t>
            </w:r>
            <w:r w:rsidRPr="004A7E84">
              <w:rPr>
                <w:rFonts w:cstheme="minorHAnsi"/>
              </w:rPr>
              <w:t xml:space="preserve"> engaged in high-risk sex</w:t>
            </w:r>
            <w:r>
              <w:rPr>
                <w:rFonts w:cstheme="minorHAnsi"/>
              </w:rPr>
              <w:t xml:space="preserve"> </w:t>
            </w:r>
            <w:r w:rsidRPr="004A7E84">
              <w:rPr>
                <w:rFonts w:cstheme="minorHAnsi"/>
              </w:rPr>
              <w:t>(Table 1</w:t>
            </w:r>
            <w:r>
              <w:rPr>
                <w:rFonts w:cstheme="minorHAnsi"/>
              </w:rPr>
              <w:t>7</w:t>
            </w:r>
            <w:r w:rsidRPr="004A7E84">
              <w:rPr>
                <w:rFonts w:cstheme="minorHAnsi"/>
              </w:rPr>
              <w:t xml:space="preserve">). </w:t>
            </w:r>
            <w:r w:rsidR="00AD0669">
              <w:rPr>
                <w:rFonts w:cstheme="minorHAnsi"/>
              </w:rPr>
              <w:t xml:space="preserve">High-risk sex is defined as engaging in any type of condomless sexual activity while not having durable viral suppression </w:t>
            </w:r>
            <w:r w:rsidR="00D15938">
              <w:rPr>
                <w:rFonts w:cstheme="minorHAnsi"/>
              </w:rPr>
              <w:t xml:space="preserve">and </w:t>
            </w:r>
            <w:r w:rsidR="00AD0669">
              <w:rPr>
                <w:rFonts w:cstheme="minorHAnsi"/>
              </w:rPr>
              <w:t xml:space="preserve">whose partner(s) </w:t>
            </w:r>
            <w:r w:rsidR="00D15938">
              <w:rPr>
                <w:rFonts w:cstheme="minorHAnsi"/>
              </w:rPr>
              <w:t>is</w:t>
            </w:r>
            <w:r w:rsidR="00AD0669">
              <w:rPr>
                <w:rFonts w:cstheme="minorHAnsi"/>
              </w:rPr>
              <w:t xml:space="preserve"> not HIV-positive. </w:t>
            </w:r>
            <w:r w:rsidRPr="004A7E84">
              <w:rPr>
                <w:rFonts w:cstheme="minorHAnsi"/>
              </w:rPr>
              <w:t xml:space="preserve">In terms of prevention strategies among sexually active persons, an estimated </w:t>
            </w:r>
            <w:r w:rsidR="004F3125">
              <w:rPr>
                <w:rFonts w:cstheme="minorHAnsi"/>
              </w:rPr>
              <w:t>60</w:t>
            </w:r>
            <w:r w:rsidRPr="004A7E84">
              <w:rPr>
                <w:rFonts w:cstheme="minorHAnsi"/>
              </w:rPr>
              <w:t xml:space="preserve">% of men who had sex with men engaged in sex while sustainably virally suppressed, </w:t>
            </w:r>
            <w:r w:rsidR="004F3125">
              <w:rPr>
                <w:rFonts w:cstheme="minorHAnsi"/>
              </w:rPr>
              <w:t>48</w:t>
            </w:r>
            <w:r w:rsidRPr="004A7E84">
              <w:rPr>
                <w:rFonts w:cstheme="minorHAnsi"/>
              </w:rPr>
              <w:t xml:space="preserve">% had condom-protected sex, and </w:t>
            </w:r>
            <w:r w:rsidR="004F3125">
              <w:rPr>
                <w:rFonts w:cstheme="minorHAnsi"/>
              </w:rPr>
              <w:t>66</w:t>
            </w:r>
            <w:r w:rsidRPr="004A7E84">
              <w:rPr>
                <w:rFonts w:cstheme="minorHAnsi"/>
              </w:rPr>
              <w:t>% had sex with an HIV-positive part</w:t>
            </w:r>
            <w:r w:rsidRPr="004A7E84">
              <w:rPr>
                <w:rFonts w:cstheme="minorHAnsi"/>
              </w:rPr>
              <w:softHyphen/>
              <w:t xml:space="preserve">ner. Among sexually active men who had sex only with women, </w:t>
            </w:r>
            <w:r w:rsidR="004F3125">
              <w:rPr>
                <w:rFonts w:cstheme="minorHAnsi"/>
              </w:rPr>
              <w:t>61%</w:t>
            </w:r>
            <w:r w:rsidRPr="004A7E84">
              <w:rPr>
                <w:rFonts w:cstheme="minorHAnsi"/>
              </w:rPr>
              <w:t xml:space="preserve"> engaged in sex while sustainably virally suppressed, </w:t>
            </w:r>
            <w:r w:rsidR="004F3125">
              <w:rPr>
                <w:rFonts w:cstheme="minorHAnsi"/>
              </w:rPr>
              <w:t>65</w:t>
            </w:r>
            <w:r w:rsidRPr="004A7E84">
              <w:rPr>
                <w:rFonts w:cstheme="minorHAnsi"/>
              </w:rPr>
              <w:t>%</w:t>
            </w:r>
            <w:r w:rsidR="00350A30">
              <w:rPr>
                <w:rFonts w:cstheme="minorHAnsi"/>
              </w:rPr>
              <w:t>*</w:t>
            </w:r>
            <w:r w:rsidRPr="004A7E84">
              <w:rPr>
                <w:rFonts w:cstheme="minorHAnsi"/>
              </w:rPr>
              <w:t xml:space="preserve"> had condom-protected sex, and </w:t>
            </w:r>
            <w:r w:rsidR="00350A30">
              <w:rPr>
                <w:rFonts w:cstheme="minorHAnsi"/>
              </w:rPr>
              <w:t>28</w:t>
            </w:r>
            <w:r w:rsidRPr="004A7E84">
              <w:rPr>
                <w:rFonts w:cstheme="minorHAnsi"/>
              </w:rPr>
              <w:t xml:space="preserve">% had sex with an HIV-positive partner. Among sexually active women who had sex with men, </w:t>
            </w:r>
            <w:r w:rsidR="00350A30">
              <w:rPr>
                <w:rFonts w:cstheme="minorHAnsi"/>
              </w:rPr>
              <w:t>58</w:t>
            </w:r>
            <w:r w:rsidRPr="004A7E84">
              <w:rPr>
                <w:rFonts w:cstheme="minorHAnsi"/>
              </w:rPr>
              <w:t xml:space="preserve">% engaged in sex while sustainably virally suppressed, </w:t>
            </w:r>
            <w:r w:rsidR="00350A30">
              <w:rPr>
                <w:rFonts w:cstheme="minorHAnsi"/>
              </w:rPr>
              <w:t>43</w:t>
            </w:r>
            <w:r w:rsidRPr="004A7E84">
              <w:rPr>
                <w:rFonts w:cstheme="minorHAnsi"/>
              </w:rPr>
              <w:t>%</w:t>
            </w:r>
            <w:r w:rsidR="00350A30">
              <w:rPr>
                <w:rFonts w:cstheme="minorHAnsi"/>
              </w:rPr>
              <w:t>*</w:t>
            </w:r>
            <w:r w:rsidRPr="004A7E84">
              <w:rPr>
                <w:rFonts w:cstheme="minorHAnsi"/>
              </w:rPr>
              <w:t xml:space="preserve"> had condom-protected sex, and </w:t>
            </w:r>
            <w:r w:rsidR="00350A30">
              <w:rPr>
                <w:rFonts w:cstheme="minorHAnsi"/>
              </w:rPr>
              <w:t>29</w:t>
            </w:r>
            <w:r w:rsidRPr="004A7E84">
              <w:rPr>
                <w:rFonts w:cstheme="minorHAnsi"/>
              </w:rPr>
              <w:t>% had sex with an HIV-positive partner.</w:t>
            </w:r>
            <w:r w:rsidRPr="000855C5">
              <w:rPr>
                <w:rFonts w:cstheme="minorHAnsi"/>
              </w:rPr>
              <w:t xml:space="preserve"> </w:t>
            </w:r>
          </w:p>
          <w:p w14:paraId="0756E453" w14:textId="77777777" w:rsidR="008E3A8D" w:rsidRDefault="008E3A8D" w:rsidP="008676C2">
            <w:pPr>
              <w:rPr>
                <w:rFonts w:cstheme="minorHAnsi"/>
              </w:rPr>
            </w:pPr>
          </w:p>
          <w:p w14:paraId="2B81F1B6" w14:textId="77777777" w:rsidR="004F3125" w:rsidRPr="000855C5" w:rsidRDefault="004F3125" w:rsidP="004F3125">
            <w:pPr>
              <w:jc w:val="center"/>
              <w:rPr>
                <w:rFonts w:cstheme="minorHAnsi"/>
              </w:rPr>
            </w:pPr>
            <w:r w:rsidRPr="000855C5">
              <w:rPr>
                <w:rFonts w:cstheme="minorHAnsi"/>
                <w:b/>
                <w:bCs/>
              </w:rPr>
              <w:t>Met and Unmet Need for Ancillary Services</w:t>
            </w:r>
          </w:p>
          <w:p w14:paraId="3EFC693F" w14:textId="126F5037" w:rsidR="00C2130A" w:rsidRDefault="004F3125" w:rsidP="004F3125">
            <w:pPr>
              <w:rPr>
                <w:rFonts w:cstheme="minorHAnsi"/>
              </w:rPr>
            </w:pPr>
            <w:r w:rsidRPr="000855C5">
              <w:rPr>
                <w:rFonts w:cstheme="minorHAnsi"/>
              </w:rPr>
              <w:t xml:space="preserve">An estimated </w:t>
            </w:r>
            <w:r w:rsidR="003B7598">
              <w:rPr>
                <w:rFonts w:cstheme="minorHAnsi"/>
              </w:rPr>
              <w:t>49</w:t>
            </w:r>
            <w:r w:rsidRPr="000855C5">
              <w:rPr>
                <w:rFonts w:cstheme="minorHAnsi"/>
              </w:rPr>
              <w:t xml:space="preserve">% of persons received dental care; </w:t>
            </w:r>
            <w:r w:rsidR="003B7598">
              <w:rPr>
                <w:rFonts w:cstheme="minorHAnsi"/>
              </w:rPr>
              <w:t>45</w:t>
            </w:r>
            <w:r w:rsidRPr="000855C5">
              <w:rPr>
                <w:rFonts w:cstheme="minorHAnsi"/>
              </w:rPr>
              <w:t>% received HIV case management services; 4</w:t>
            </w:r>
            <w:r w:rsidR="003B7598">
              <w:rPr>
                <w:rFonts w:cstheme="minorHAnsi"/>
              </w:rPr>
              <w:t>3</w:t>
            </w:r>
            <w:r w:rsidRPr="000855C5">
              <w:rPr>
                <w:rFonts w:cstheme="minorHAnsi"/>
              </w:rPr>
              <w:t xml:space="preserve">% received medicine through the AIDS Drug Assistance Program (ADAP); and </w:t>
            </w:r>
            <w:r>
              <w:rPr>
                <w:rFonts w:cstheme="minorHAnsi"/>
              </w:rPr>
              <w:t>40</w:t>
            </w:r>
            <w:r w:rsidRPr="000855C5">
              <w:rPr>
                <w:rFonts w:cstheme="minorHAnsi"/>
              </w:rPr>
              <w:t xml:space="preserve">% received services through the Supplemental Nutrition Assistance Program (SNAP) or Special Supplemental Nutrition Program for </w:t>
            </w:r>
            <w:r w:rsidRPr="000855C5">
              <w:rPr>
                <w:rFonts w:cstheme="minorHAnsi"/>
              </w:rPr>
              <w:lastRenderedPageBreak/>
              <w:t>Women, Infants, and Children (WIC) (Table 1</w:t>
            </w:r>
            <w:r>
              <w:rPr>
                <w:rFonts w:cstheme="minorHAnsi"/>
              </w:rPr>
              <w:t>8</w:t>
            </w:r>
            <w:r w:rsidRPr="000855C5">
              <w:rPr>
                <w:rFonts w:cstheme="minorHAnsi"/>
              </w:rPr>
              <w:t xml:space="preserve">). An estimated </w:t>
            </w:r>
            <w:r>
              <w:rPr>
                <w:rFonts w:cstheme="minorHAnsi"/>
              </w:rPr>
              <w:t>31</w:t>
            </w:r>
            <w:r w:rsidRPr="000855C5">
              <w:rPr>
                <w:rFonts w:cstheme="minorHAnsi"/>
              </w:rPr>
              <w:t>% of persons had unmet needs for dental care; 1</w:t>
            </w:r>
            <w:r>
              <w:rPr>
                <w:rFonts w:cstheme="minorHAnsi"/>
              </w:rPr>
              <w:t>5</w:t>
            </w:r>
            <w:r w:rsidRPr="000855C5">
              <w:rPr>
                <w:rFonts w:cstheme="minorHAnsi"/>
              </w:rPr>
              <w:t>% for SNAP or WIC; 1</w:t>
            </w:r>
            <w:r w:rsidR="003B7598">
              <w:rPr>
                <w:rFonts w:cstheme="minorHAnsi"/>
              </w:rPr>
              <w:t>5</w:t>
            </w:r>
            <w:r w:rsidRPr="000855C5">
              <w:rPr>
                <w:rFonts w:cstheme="minorHAnsi"/>
              </w:rPr>
              <w:t xml:space="preserve">% for shelter or housing services; </w:t>
            </w:r>
            <w:r>
              <w:rPr>
                <w:rFonts w:cstheme="minorHAnsi"/>
              </w:rPr>
              <w:t>11</w:t>
            </w:r>
            <w:r w:rsidRPr="000855C5">
              <w:rPr>
                <w:rFonts w:cstheme="minorHAnsi"/>
              </w:rPr>
              <w:t xml:space="preserve">% for meal or food services; </w:t>
            </w:r>
            <w:r>
              <w:rPr>
                <w:rFonts w:cstheme="minorHAnsi"/>
              </w:rPr>
              <w:t>10</w:t>
            </w:r>
            <w:r w:rsidRPr="000855C5">
              <w:rPr>
                <w:rFonts w:cstheme="minorHAnsi"/>
              </w:rPr>
              <w:t xml:space="preserve">% for mental health services; </w:t>
            </w:r>
            <w:r>
              <w:rPr>
                <w:rFonts w:cstheme="minorHAnsi"/>
              </w:rPr>
              <w:t>1</w:t>
            </w:r>
            <w:r w:rsidR="003B7598">
              <w:rPr>
                <w:rFonts w:cstheme="minorHAnsi"/>
              </w:rPr>
              <w:t>0</w:t>
            </w:r>
            <w:r w:rsidRPr="000855C5">
              <w:rPr>
                <w:rFonts w:cstheme="minorHAnsi"/>
              </w:rPr>
              <w:t>% for HIV case man</w:t>
            </w:r>
            <w:r w:rsidRPr="000855C5">
              <w:rPr>
                <w:rFonts w:cstheme="minorHAnsi"/>
              </w:rPr>
              <w:softHyphen/>
              <w:t xml:space="preserve">agement services; </w:t>
            </w:r>
            <w:r>
              <w:rPr>
                <w:rFonts w:cstheme="minorHAnsi"/>
              </w:rPr>
              <w:t>10</w:t>
            </w:r>
            <w:r w:rsidRPr="000855C5">
              <w:rPr>
                <w:rFonts w:cstheme="minorHAnsi"/>
              </w:rPr>
              <w:t xml:space="preserve">% for transportation assistance; </w:t>
            </w:r>
            <w:r w:rsidR="003B7598">
              <w:rPr>
                <w:rFonts w:cstheme="minorHAnsi"/>
              </w:rPr>
              <w:t>8</w:t>
            </w:r>
            <w:r w:rsidRPr="000855C5">
              <w:rPr>
                <w:rFonts w:cstheme="minorHAnsi"/>
              </w:rPr>
              <w:t xml:space="preserve">% for HIV peer group support; and </w:t>
            </w:r>
            <w:r>
              <w:rPr>
                <w:rFonts w:cstheme="minorHAnsi"/>
              </w:rPr>
              <w:t>5</w:t>
            </w:r>
            <w:r w:rsidRPr="000855C5">
              <w:rPr>
                <w:rFonts w:cstheme="minorHAnsi"/>
              </w:rPr>
              <w:t xml:space="preserve">% for patient navigation services. </w:t>
            </w:r>
          </w:p>
          <w:p w14:paraId="1FC6B190" w14:textId="77777777" w:rsidR="00C2130A" w:rsidRPr="000855C5" w:rsidRDefault="00C2130A" w:rsidP="00C2130A">
            <w:pPr>
              <w:jc w:val="center"/>
              <w:rPr>
                <w:rFonts w:cstheme="minorHAnsi"/>
              </w:rPr>
            </w:pPr>
            <w:r w:rsidRPr="000855C5">
              <w:rPr>
                <w:rFonts w:cstheme="minorHAnsi"/>
                <w:b/>
                <w:bCs/>
              </w:rPr>
              <w:t>Intimate Partner Violence and Sexual Violence</w:t>
            </w:r>
          </w:p>
          <w:p w14:paraId="2496B216" w14:textId="590F2C5D" w:rsidR="00C2130A" w:rsidRPr="000855C5" w:rsidRDefault="00C2130A" w:rsidP="00C2130A">
            <w:pPr>
              <w:rPr>
                <w:rFonts w:cstheme="minorHAnsi"/>
              </w:rPr>
            </w:pPr>
            <w:r w:rsidRPr="000855C5">
              <w:rPr>
                <w:rFonts w:cstheme="minorHAnsi"/>
              </w:rPr>
              <w:t>An estimated 2</w:t>
            </w:r>
            <w:r>
              <w:rPr>
                <w:rFonts w:cstheme="minorHAnsi"/>
              </w:rPr>
              <w:t>6</w:t>
            </w:r>
            <w:r w:rsidRPr="000855C5">
              <w:rPr>
                <w:rFonts w:cstheme="minorHAnsi"/>
              </w:rPr>
              <w:t>% of persons had ever been physi</w:t>
            </w:r>
            <w:r w:rsidRPr="000855C5">
              <w:rPr>
                <w:rFonts w:cstheme="minorHAnsi"/>
              </w:rPr>
              <w:softHyphen/>
              <w:t xml:space="preserve">cally hurt by a romantic or sexual partner, including </w:t>
            </w:r>
            <w:r>
              <w:rPr>
                <w:rFonts w:cstheme="minorHAnsi"/>
              </w:rPr>
              <w:t>4</w:t>
            </w:r>
            <w:r w:rsidRPr="000855C5">
              <w:rPr>
                <w:rFonts w:cstheme="minorHAnsi"/>
              </w:rPr>
              <w:t xml:space="preserve">% who experienced this in the past 12 months (Table </w:t>
            </w:r>
            <w:r>
              <w:rPr>
                <w:rFonts w:cstheme="minorHAnsi"/>
              </w:rPr>
              <w:t>19</w:t>
            </w:r>
            <w:r w:rsidRPr="000855C5">
              <w:rPr>
                <w:rFonts w:cstheme="minorHAnsi"/>
              </w:rPr>
              <w:t>). An estimated 1</w:t>
            </w:r>
            <w:r>
              <w:rPr>
                <w:rFonts w:cstheme="minorHAnsi"/>
              </w:rPr>
              <w:t>6</w:t>
            </w:r>
            <w:r w:rsidRPr="000855C5">
              <w:rPr>
                <w:rFonts w:cstheme="minorHAnsi"/>
              </w:rPr>
              <w:t>% of persons had ever been threatened with harm or physically forced to have unwanted sex</w:t>
            </w:r>
            <w:r>
              <w:rPr>
                <w:rFonts w:cstheme="minorHAnsi"/>
              </w:rPr>
              <w:t xml:space="preserve">. </w:t>
            </w:r>
          </w:p>
          <w:p w14:paraId="63B7DDD9" w14:textId="77777777" w:rsidR="00C2130A" w:rsidRPr="000855C5" w:rsidRDefault="00C2130A" w:rsidP="004F3125">
            <w:pPr>
              <w:rPr>
                <w:rFonts w:cstheme="minorHAnsi"/>
              </w:rPr>
            </w:pPr>
          </w:p>
          <w:p w14:paraId="2EE03932" w14:textId="77777777" w:rsidR="00C2130A" w:rsidRPr="000855C5" w:rsidRDefault="00C2130A" w:rsidP="00C2130A">
            <w:pPr>
              <w:jc w:val="center"/>
              <w:rPr>
                <w:rFonts w:cstheme="minorHAnsi"/>
              </w:rPr>
            </w:pPr>
            <w:r w:rsidRPr="000855C5">
              <w:rPr>
                <w:rFonts w:cstheme="minorHAnsi"/>
                <w:b/>
                <w:bCs/>
              </w:rPr>
              <w:t>Prevention Activities</w:t>
            </w:r>
          </w:p>
          <w:p w14:paraId="6AFF0116" w14:textId="394099E5" w:rsidR="00C2130A" w:rsidRDefault="00C2130A" w:rsidP="00C2130A">
            <w:pPr>
              <w:rPr>
                <w:rFonts w:cstheme="minorHAnsi"/>
              </w:rPr>
            </w:pPr>
            <w:r w:rsidRPr="000855C5">
              <w:rPr>
                <w:rFonts w:cstheme="minorHAnsi"/>
              </w:rPr>
              <w:t>An estimated 5</w:t>
            </w:r>
            <w:r>
              <w:rPr>
                <w:rFonts w:cstheme="minorHAnsi"/>
              </w:rPr>
              <w:t>5</w:t>
            </w:r>
            <w:r w:rsidRPr="000855C5">
              <w:rPr>
                <w:rFonts w:cstheme="minorHAnsi"/>
              </w:rPr>
              <w:t>% of persons received counseling from a physician, nurse, or other health care worker about HIV and STD risk reduction</w:t>
            </w:r>
            <w:r>
              <w:rPr>
                <w:rFonts w:cstheme="minorHAnsi"/>
              </w:rPr>
              <w:t>, and 27</w:t>
            </w:r>
            <w:r w:rsidRPr="000855C5">
              <w:rPr>
                <w:rFonts w:cstheme="minorHAnsi"/>
              </w:rPr>
              <w:t xml:space="preserve">% </w:t>
            </w:r>
            <w:r>
              <w:rPr>
                <w:rFonts w:cstheme="minorHAnsi"/>
              </w:rPr>
              <w:t xml:space="preserve">of persons </w:t>
            </w:r>
            <w:r w:rsidRPr="000855C5">
              <w:rPr>
                <w:rFonts w:cstheme="minorHAnsi"/>
              </w:rPr>
              <w:t>had a one-on-one conversation with an outreach worker, a counselor, or a prevention program worker about pre</w:t>
            </w:r>
            <w:r w:rsidRPr="000855C5">
              <w:rPr>
                <w:rFonts w:cstheme="minorHAnsi"/>
              </w:rPr>
              <w:softHyphen/>
              <w:t>vention (Table 2</w:t>
            </w:r>
            <w:r>
              <w:rPr>
                <w:rFonts w:cstheme="minorHAnsi"/>
              </w:rPr>
              <w:t>0</w:t>
            </w:r>
            <w:r w:rsidRPr="000855C5">
              <w:rPr>
                <w:rFonts w:cstheme="minorHAnsi"/>
              </w:rPr>
              <w:t xml:space="preserve">). An estimated </w:t>
            </w:r>
            <w:r>
              <w:rPr>
                <w:rFonts w:cstheme="minorHAnsi"/>
              </w:rPr>
              <w:t>47</w:t>
            </w:r>
            <w:r w:rsidRPr="000855C5">
              <w:rPr>
                <w:rFonts w:cstheme="minorHAnsi"/>
              </w:rPr>
              <w:t xml:space="preserve">% of </w:t>
            </w:r>
            <w:proofErr w:type="gramStart"/>
            <w:r w:rsidRPr="000855C5">
              <w:rPr>
                <w:rFonts w:cstheme="minorHAnsi"/>
              </w:rPr>
              <w:t>persons</w:t>
            </w:r>
            <w:proofErr w:type="gramEnd"/>
            <w:r w:rsidRPr="000855C5">
              <w:rPr>
                <w:rFonts w:cstheme="minorHAnsi"/>
              </w:rPr>
              <w:t xml:space="preserve"> received free condoms from various organizations. </w:t>
            </w:r>
          </w:p>
          <w:p w14:paraId="6669D028" w14:textId="77777777" w:rsidR="00D51AC7" w:rsidRDefault="00D51AC7" w:rsidP="00C2130A">
            <w:pPr>
              <w:rPr>
                <w:rFonts w:cstheme="minorHAnsi"/>
              </w:rPr>
            </w:pPr>
          </w:p>
          <w:p w14:paraId="7CA3533A" w14:textId="77777777" w:rsidR="00D51AC7" w:rsidRPr="000855C5" w:rsidRDefault="00D51AC7" w:rsidP="00D51AC7">
            <w:pPr>
              <w:jc w:val="center"/>
              <w:rPr>
                <w:rFonts w:cstheme="minorHAnsi"/>
              </w:rPr>
            </w:pPr>
            <w:r w:rsidRPr="000855C5">
              <w:rPr>
                <w:rFonts w:cstheme="minorHAnsi"/>
                <w:b/>
                <w:bCs/>
              </w:rPr>
              <w:t>Division of HIV/AIDS Prevention National Indicators</w:t>
            </w:r>
          </w:p>
          <w:p w14:paraId="20BCD521" w14:textId="22348922" w:rsidR="00D51AC7" w:rsidRPr="000855C5" w:rsidRDefault="00642F1A" w:rsidP="00D51AC7">
            <w:pPr>
              <w:rPr>
                <w:rFonts w:cstheme="minorHAnsi"/>
              </w:rPr>
            </w:pPr>
            <w:r>
              <w:rPr>
                <w:rFonts w:cstheme="minorHAnsi"/>
              </w:rPr>
              <w:t xml:space="preserve">Regarding beliefs about self-rated health, 74% of males rated themselves as having good or better health. For females, 62% rated themselves as having good or better health (Table 21a). Among those who identified as heterosexual or straight, 61% indicated having good or better health; while among those who identified as lesbian or gay, 78% indicated having good or better health. Among all MSM, 79% reported good health; Black or African American MSM, 81% reported good health; Hispanic or </w:t>
            </w:r>
            <w:r w:rsidR="00DF0A13">
              <w:rPr>
                <w:rFonts w:cstheme="minorHAnsi"/>
              </w:rPr>
              <w:t>Latino</w:t>
            </w:r>
            <w:r>
              <w:rPr>
                <w:rFonts w:cstheme="minorHAnsi"/>
              </w:rPr>
              <w:t xml:space="preserve"> MSM, 75%* reported good health; Black or African American cisgender women, 61% reported good health. </w:t>
            </w:r>
            <w:r w:rsidR="00D51AC7" w:rsidRPr="000855C5">
              <w:rPr>
                <w:rFonts w:cstheme="minorHAnsi"/>
              </w:rPr>
              <w:t xml:space="preserve">The estimated prevalence of </w:t>
            </w:r>
            <w:r w:rsidR="00FF34FE">
              <w:rPr>
                <w:rFonts w:cstheme="minorHAnsi"/>
              </w:rPr>
              <w:t>unstable housing or h</w:t>
            </w:r>
            <w:r w:rsidR="00D51AC7" w:rsidRPr="000855C5">
              <w:rPr>
                <w:rFonts w:cstheme="minorHAnsi"/>
              </w:rPr>
              <w:t xml:space="preserve">omelessness among persons who received outpatient HIV care in the past 12 months was </w:t>
            </w:r>
            <w:r w:rsidR="00FF34FE">
              <w:rPr>
                <w:rFonts w:cstheme="minorHAnsi"/>
              </w:rPr>
              <w:t>23</w:t>
            </w:r>
            <w:r w:rsidR="00D51AC7" w:rsidRPr="000855C5">
              <w:rPr>
                <w:rFonts w:cstheme="minorHAnsi"/>
              </w:rPr>
              <w:t>% (Table 2</w:t>
            </w:r>
            <w:r>
              <w:rPr>
                <w:rFonts w:cstheme="minorHAnsi"/>
              </w:rPr>
              <w:t>2</w:t>
            </w:r>
            <w:r w:rsidR="00FF34FE">
              <w:rPr>
                <w:rFonts w:cstheme="minorHAnsi"/>
              </w:rPr>
              <w:t>a</w:t>
            </w:r>
            <w:r w:rsidR="00D51AC7" w:rsidRPr="000855C5">
              <w:rPr>
                <w:rFonts w:cstheme="minorHAnsi"/>
              </w:rPr>
              <w:t>).</w:t>
            </w:r>
            <w:r w:rsidR="00FF34FE">
              <w:rPr>
                <w:rFonts w:cstheme="minorHAnsi"/>
              </w:rPr>
              <w:t xml:space="preserve"> The estimated prevalence of unemployment was 15%. The estimated prevalence of problems with hunger or food security was 18%.</w:t>
            </w:r>
            <w:r w:rsidR="00D51AC7" w:rsidRPr="000855C5">
              <w:rPr>
                <w:rFonts w:cstheme="minorHAnsi"/>
              </w:rPr>
              <w:t xml:space="preserve"> </w:t>
            </w:r>
            <w:r w:rsidR="00D51AC7" w:rsidRPr="00D13D32">
              <w:rPr>
                <w:rFonts w:cstheme="minorHAnsi"/>
              </w:rPr>
              <w:t>The median HIV stigma score (</w:t>
            </w:r>
            <w:r w:rsidR="00F81704">
              <w:rPr>
                <w:rFonts w:cstheme="minorHAnsi"/>
              </w:rPr>
              <w:t>Table 23a</w:t>
            </w:r>
            <w:r w:rsidR="00D51AC7" w:rsidRPr="00D13D32">
              <w:rPr>
                <w:rFonts w:cstheme="minorHAnsi"/>
              </w:rPr>
              <w:t xml:space="preserve">) among all persons was </w:t>
            </w:r>
            <w:r w:rsidR="00F81704">
              <w:rPr>
                <w:rFonts w:cstheme="minorHAnsi"/>
              </w:rPr>
              <w:t>29</w:t>
            </w:r>
            <w:r w:rsidR="00D51AC7" w:rsidRPr="00D13D32">
              <w:rPr>
                <w:rFonts w:cstheme="minorHAnsi"/>
              </w:rPr>
              <w:t>.</w:t>
            </w:r>
            <w:r w:rsidR="00003DDC">
              <w:rPr>
                <w:rFonts w:cstheme="minorHAnsi"/>
              </w:rPr>
              <w:br/>
            </w:r>
            <w:r w:rsidR="00003DDC">
              <w:rPr>
                <w:rFonts w:cstheme="minorHAnsi"/>
              </w:rPr>
              <w:br/>
            </w:r>
            <w:r w:rsidR="00003DDC">
              <w:rPr>
                <w:rFonts w:cstheme="minorHAnsi"/>
              </w:rPr>
              <w:br/>
            </w:r>
            <w:r w:rsidR="00003DDC">
              <w:rPr>
                <w:rFonts w:cstheme="minorHAnsi"/>
              </w:rPr>
              <w:br/>
            </w:r>
            <w:r w:rsidR="00003DDC">
              <w:rPr>
                <w:rFonts w:cstheme="minorHAnsi"/>
              </w:rPr>
              <w:br/>
            </w:r>
            <w:r w:rsidR="00003DDC">
              <w:rPr>
                <w:rFonts w:cstheme="minorHAnsi"/>
              </w:rPr>
              <w:br/>
            </w:r>
            <w:r w:rsidR="00003DDC">
              <w:rPr>
                <w:rFonts w:cstheme="minorHAnsi"/>
              </w:rPr>
              <w:br/>
            </w:r>
            <w:r w:rsidR="00003DDC">
              <w:rPr>
                <w:rFonts w:cstheme="minorHAnsi"/>
              </w:rPr>
              <w:br/>
            </w:r>
            <w:r w:rsidR="00003DDC">
              <w:rPr>
                <w:rFonts w:cstheme="minorHAnsi"/>
              </w:rPr>
              <w:br/>
            </w:r>
            <w:r w:rsidR="00003DDC">
              <w:rPr>
                <w:rFonts w:cstheme="minorHAnsi"/>
              </w:rPr>
              <w:br/>
            </w:r>
            <w:r w:rsidR="00003DDC">
              <w:rPr>
                <w:rFonts w:cstheme="minorHAnsi"/>
              </w:rPr>
              <w:br/>
            </w:r>
            <w:r w:rsidR="00003DDC">
              <w:rPr>
                <w:rFonts w:cstheme="minorHAnsi"/>
              </w:rPr>
              <w:br/>
            </w:r>
            <w:r w:rsidR="00003DDC">
              <w:rPr>
                <w:rFonts w:cstheme="minorHAnsi"/>
              </w:rPr>
              <w:br/>
            </w:r>
            <w:r w:rsidR="00003DDC">
              <w:rPr>
                <w:rFonts w:cstheme="minorHAnsi"/>
              </w:rPr>
              <w:br/>
            </w:r>
            <w:r w:rsidR="00003DDC">
              <w:rPr>
                <w:rFonts w:cstheme="minorHAnsi"/>
              </w:rPr>
              <w:br/>
            </w:r>
            <w:r w:rsidR="00003DDC">
              <w:rPr>
                <w:rFonts w:cstheme="minorHAnsi"/>
              </w:rPr>
              <w:br/>
            </w:r>
            <w:r w:rsidR="00003DDC">
              <w:rPr>
                <w:rFonts w:cstheme="minorHAnsi"/>
              </w:rPr>
              <w:br/>
            </w:r>
            <w:r w:rsidR="00003DDC">
              <w:rPr>
                <w:rFonts w:cstheme="minorHAnsi"/>
              </w:rPr>
              <w:br/>
            </w:r>
            <w:r w:rsidR="00003DDC">
              <w:rPr>
                <w:rFonts w:cstheme="minorHAnsi"/>
              </w:rPr>
              <w:br/>
            </w:r>
            <w:r w:rsidR="00003DDC">
              <w:rPr>
                <w:rFonts w:cstheme="minorHAnsi"/>
              </w:rPr>
              <w:br/>
            </w:r>
            <w:r w:rsidR="00003DDC">
              <w:rPr>
                <w:rFonts w:cstheme="minorHAnsi"/>
              </w:rPr>
              <w:br/>
            </w:r>
            <w:r w:rsidR="00003DDC">
              <w:rPr>
                <w:rFonts w:cstheme="minorHAnsi"/>
              </w:rPr>
              <w:br/>
            </w:r>
            <w:r w:rsidR="00003DDC">
              <w:rPr>
                <w:rFonts w:cstheme="minorHAnsi"/>
              </w:rPr>
              <w:br/>
            </w:r>
          </w:p>
          <w:p w14:paraId="31C1A70B" w14:textId="77777777" w:rsidR="00A94F85" w:rsidRPr="000855C5" w:rsidRDefault="00A94F85" w:rsidP="00C2130A">
            <w:pPr>
              <w:rPr>
                <w:rFonts w:cstheme="minorHAnsi"/>
              </w:rPr>
            </w:pPr>
          </w:p>
          <w:p w14:paraId="748682FA" w14:textId="41387B46" w:rsidR="004F3125" w:rsidRPr="008676C2" w:rsidRDefault="004F3125" w:rsidP="008676C2">
            <w:pPr>
              <w:rPr>
                <w:rFonts w:cstheme="minorHAnsi"/>
              </w:rPr>
            </w:pPr>
          </w:p>
        </w:tc>
      </w:tr>
    </w:tbl>
    <w:p w14:paraId="497A3F0B" w14:textId="40A66E7D" w:rsidR="00A94F85" w:rsidRDefault="00A94F85" w:rsidP="0014164D">
      <w:pPr>
        <w:pStyle w:val="CoverInfo"/>
        <w:jc w:val="left"/>
        <w:rPr>
          <w:rFonts w:cstheme="minorHAnsi"/>
          <w:iCs/>
        </w:rPr>
      </w:pPr>
      <w:r>
        <w:rPr>
          <w:rFonts w:cstheme="minorHAnsi"/>
          <w:iCs/>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790"/>
      </w:tblGrid>
      <w:tr w:rsidR="00A94F85" w:rsidRPr="004048B0" w14:paraId="48A84647" w14:textId="77777777" w:rsidTr="00962143">
        <w:trPr>
          <w:trHeight w:val="432"/>
        </w:trPr>
        <w:tc>
          <w:tcPr>
            <w:tcW w:w="10790" w:type="dxa"/>
          </w:tcPr>
          <w:p w14:paraId="577BEFB8" w14:textId="77777777" w:rsidR="00A94F85" w:rsidRPr="004048B0" w:rsidRDefault="00A94F85" w:rsidP="00C167B5">
            <w:pPr>
              <w:rPr>
                <w:noProof/>
              </w:rPr>
            </w:pPr>
            <w:r>
              <w:rPr>
                <w:noProof/>
              </w:rPr>
              <w:lastRenderedPageBreak/>
              <mc:AlternateContent>
                <mc:Choice Requires="wps">
                  <w:drawing>
                    <wp:inline distT="0" distB="0" distL="0" distR="0" wp14:anchorId="4EFE7C73" wp14:editId="13F9321B">
                      <wp:extent cx="2285531" cy="222740"/>
                      <wp:effectExtent l="0" t="0" r="635" b="6350"/>
                      <wp:docPr id="11" name="Graphic 15" title="Decorative"/>
                      <wp:cNvGraphicFramePr/>
                      <a:graphic xmlns:a="http://schemas.openxmlformats.org/drawingml/2006/main">
                        <a:graphicData uri="http://schemas.microsoft.com/office/word/2010/wordprocessingShape">
                          <wps:wsp>
                            <wps:cNvSpPr/>
                            <wps:spPr>
                              <a:xfrm>
                                <a:off x="0" y="0"/>
                                <a:ext cx="2285531" cy="222740"/>
                              </a:xfrm>
                              <a:custGeom>
                                <a:avLst/>
                                <a:gdLst>
                                  <a:gd name="connsiteX0" fmla="*/ 0 w 2285531"/>
                                  <a:gd name="connsiteY0" fmla="*/ 0 h 222740"/>
                                  <a:gd name="connsiteX1" fmla="*/ 2285531 w 2285531"/>
                                  <a:gd name="connsiteY1" fmla="*/ 0 h 222740"/>
                                  <a:gd name="connsiteX2" fmla="*/ 2285531 w 2285531"/>
                                  <a:gd name="connsiteY2" fmla="*/ 222740 h 222740"/>
                                  <a:gd name="connsiteX3" fmla="*/ 0 w 2285531"/>
                                  <a:gd name="connsiteY3" fmla="*/ 222740 h 222740"/>
                                </a:gdLst>
                                <a:ahLst/>
                                <a:cxnLst>
                                  <a:cxn ang="0">
                                    <a:pos x="connsiteX0" y="connsiteY0"/>
                                  </a:cxn>
                                  <a:cxn ang="0">
                                    <a:pos x="connsiteX1" y="connsiteY1"/>
                                  </a:cxn>
                                  <a:cxn ang="0">
                                    <a:pos x="connsiteX2" y="connsiteY2"/>
                                  </a:cxn>
                                  <a:cxn ang="0">
                                    <a:pos x="connsiteX3" y="connsiteY3"/>
                                  </a:cxn>
                                </a:cxnLst>
                                <a:rect l="l" t="t" r="r" b="b"/>
                                <a:pathLst>
                                  <a:path w="2285531" h="222740">
                                    <a:moveTo>
                                      <a:pt x="0" y="0"/>
                                    </a:moveTo>
                                    <a:lnTo>
                                      <a:pt x="2285531" y="0"/>
                                    </a:lnTo>
                                    <a:lnTo>
                                      <a:pt x="2285531" y="222740"/>
                                    </a:lnTo>
                                    <a:lnTo>
                                      <a:pt x="0" y="222740"/>
                                    </a:lnTo>
                                    <a:close/>
                                  </a:path>
                                </a:pathLst>
                              </a:custGeom>
                              <a:solidFill>
                                <a:srgbClr val="EE1C27"/>
                              </a:solidFill>
                              <a:ln w="1172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5E2CE4" id="Graphic 15" o:spid="_x0000_s1026" alt="Title: Decorative" style="width:179.95pt;height:17.55pt;visibility:visible;mso-wrap-style:square;mso-left-percent:-10001;mso-top-percent:-10001;mso-position-horizontal:absolute;mso-position-horizontal-relative:char;mso-position-vertical:absolute;mso-position-vertical-relative:line;mso-left-percent:-10001;mso-top-percent:-10001;v-text-anchor:middle" coordsize="2285531,22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" path="m,l2285531,r,222740l,222740,,xe" fillcolor="#ee1c27" stroked="f" strokeweight=".32564mm">
                      <v:stroke joinstyle="miter"/>
                      <v:path arrowok="t" o:connecttype="custom" o:connectlocs="0,0;2285531,0;2285531,222740;0,222740" o:connectangles="0,0,0,0"/>
                      <w10:anchorlock/>
                    </v:shape>
                  </w:pict>
                </mc:Fallback>
              </mc:AlternateContent>
            </w:r>
          </w:p>
        </w:tc>
      </w:tr>
      <w:tr w:rsidR="00A94F85" w:rsidRPr="004048B0" w14:paraId="6FB826A7" w14:textId="77777777" w:rsidTr="00962143">
        <w:trPr>
          <w:trHeight w:val="1440"/>
        </w:trPr>
        <w:tc>
          <w:tcPr>
            <w:tcW w:w="10790" w:type="dxa"/>
          </w:tcPr>
          <w:p w14:paraId="7A9CE2DD" w14:textId="2CB2143F" w:rsidR="00A94F85" w:rsidRPr="004048B0" w:rsidRDefault="00962143" w:rsidP="00962143">
            <w:pPr>
              <w:pStyle w:val="Heading1"/>
            </w:pPr>
            <w:bookmarkStart w:id="8" w:name="_Toc146271399"/>
            <w:r>
              <w:t>TECHNICAL NOTES</w:t>
            </w:r>
            <w:bookmarkEnd w:id="8"/>
          </w:p>
        </w:tc>
      </w:tr>
      <w:tr w:rsidR="00A94F85" w:rsidRPr="004048B0" w14:paraId="3945B78C" w14:textId="77777777" w:rsidTr="00962143">
        <w:trPr>
          <w:trHeight w:val="1764"/>
        </w:trPr>
        <w:tc>
          <w:tcPr>
            <w:tcW w:w="10790" w:type="dxa"/>
          </w:tcPr>
          <w:p w14:paraId="7882A43D" w14:textId="77777777" w:rsidR="00962143" w:rsidRPr="000855C5" w:rsidRDefault="00962143" w:rsidP="00962143">
            <w:pPr>
              <w:jc w:val="center"/>
              <w:rPr>
                <w:rFonts w:cstheme="minorHAnsi"/>
              </w:rPr>
            </w:pPr>
            <w:r w:rsidRPr="000855C5">
              <w:rPr>
                <w:rFonts w:cstheme="minorHAnsi"/>
                <w:b/>
                <w:bCs/>
              </w:rPr>
              <w:t>POPULATION OF INFERENCE</w:t>
            </w:r>
          </w:p>
          <w:p w14:paraId="46E3BF41" w14:textId="140E3FE6" w:rsidR="00962143" w:rsidRDefault="00962143" w:rsidP="00962143">
            <w:pPr>
              <w:rPr>
                <w:rFonts w:cstheme="minorHAnsi"/>
              </w:rPr>
            </w:pPr>
            <w:r w:rsidRPr="000855C5">
              <w:rPr>
                <w:rFonts w:cstheme="minorHAnsi"/>
              </w:rPr>
              <w:t xml:space="preserve">For the </w:t>
            </w:r>
            <w:r w:rsidR="005C1A7D">
              <w:rPr>
                <w:rFonts w:cstheme="minorHAnsi"/>
              </w:rPr>
              <w:t>2015–2021</w:t>
            </w:r>
            <w:r w:rsidRPr="000855C5">
              <w:rPr>
                <w:rFonts w:cstheme="minorHAnsi"/>
              </w:rPr>
              <w:t xml:space="preserve"> Medical Monitoring Project (MMP) data collection cycle</w:t>
            </w:r>
            <w:r>
              <w:rPr>
                <w:rFonts w:cstheme="minorHAnsi"/>
              </w:rPr>
              <w:t>s</w:t>
            </w:r>
            <w:r w:rsidRPr="000855C5">
              <w:rPr>
                <w:rFonts w:cstheme="minorHAnsi"/>
              </w:rPr>
              <w:t xml:space="preserve"> (data collected </w:t>
            </w:r>
            <w:r>
              <w:rPr>
                <w:rFonts w:cstheme="minorHAnsi"/>
              </w:rPr>
              <w:t>June 1</w:t>
            </w:r>
            <w:r w:rsidR="000308C2">
              <w:rPr>
                <w:rFonts w:cs="Segoe UI"/>
              </w:rPr>
              <w:t>–</w:t>
            </w:r>
            <w:r>
              <w:rPr>
                <w:rFonts w:cstheme="minorHAnsi"/>
              </w:rPr>
              <w:t>May 31, each year</w:t>
            </w:r>
            <w:r w:rsidRPr="000855C5">
              <w:rPr>
                <w:rFonts w:cstheme="minorHAnsi"/>
              </w:rPr>
              <w:t xml:space="preserve">), the population of inference was adults with diagnosed HIV (aged ≥18 years) living in </w:t>
            </w:r>
            <w:r>
              <w:rPr>
                <w:rFonts w:cstheme="minorHAnsi"/>
              </w:rPr>
              <w:t>Georgia as of December 31</w:t>
            </w:r>
            <w:r w:rsidRPr="005D7F09">
              <w:rPr>
                <w:rFonts w:cstheme="minorHAnsi"/>
                <w:vertAlign w:val="superscript"/>
              </w:rPr>
              <w:t>st</w:t>
            </w:r>
            <w:r>
              <w:rPr>
                <w:rFonts w:cstheme="minorHAnsi"/>
              </w:rPr>
              <w:t xml:space="preserve"> of the year prior to the start of the data collection cycle.</w:t>
            </w:r>
          </w:p>
          <w:p w14:paraId="139C9945" w14:textId="77777777" w:rsidR="00962143" w:rsidRDefault="00962143" w:rsidP="00962143">
            <w:pPr>
              <w:rPr>
                <w:rFonts w:cstheme="minorHAnsi"/>
              </w:rPr>
            </w:pPr>
          </w:p>
          <w:p w14:paraId="7CDDDB20" w14:textId="77777777" w:rsidR="00962143" w:rsidRPr="000855C5" w:rsidRDefault="00962143" w:rsidP="00962143">
            <w:pPr>
              <w:jc w:val="center"/>
              <w:rPr>
                <w:rFonts w:cstheme="minorHAnsi"/>
              </w:rPr>
            </w:pPr>
            <w:r w:rsidRPr="000855C5">
              <w:rPr>
                <w:rFonts w:cstheme="minorHAnsi"/>
                <w:b/>
                <w:bCs/>
              </w:rPr>
              <w:t>DATA COLLECTION</w:t>
            </w:r>
          </w:p>
          <w:p w14:paraId="662C43E6" w14:textId="77777777" w:rsidR="00962143" w:rsidRPr="000855C5" w:rsidRDefault="00962143" w:rsidP="00962143">
            <w:pPr>
              <w:rPr>
                <w:rFonts w:cstheme="minorHAnsi"/>
              </w:rPr>
            </w:pPr>
            <w:r w:rsidRPr="000855C5">
              <w:rPr>
                <w:rFonts w:cstheme="minorHAnsi"/>
              </w:rPr>
              <w:t>Persons with diagnosed HIV were sampled for MMP using data from the National HIV Surveillance Sys</w:t>
            </w:r>
            <w:r w:rsidRPr="000855C5">
              <w:rPr>
                <w:rFonts w:cstheme="minorHAnsi"/>
              </w:rPr>
              <w:softHyphen/>
              <w:t>tem</w:t>
            </w:r>
            <w:r>
              <w:rPr>
                <w:rFonts w:cstheme="minorHAnsi"/>
              </w:rPr>
              <w:t xml:space="preserve"> </w:t>
            </w:r>
            <w:r w:rsidRPr="000855C5">
              <w:rPr>
                <w:rFonts w:cstheme="minorHAnsi"/>
              </w:rPr>
              <w:t>(NHSS). Sampled persons were recruited to par</w:t>
            </w:r>
            <w:r w:rsidRPr="000855C5">
              <w:rPr>
                <w:rFonts w:cstheme="minorHAnsi"/>
              </w:rPr>
              <w:softHyphen/>
              <w:t>ticipate in person, by telephone, or by mail. To be eligible for MMP, the person had to be, as of Decem</w:t>
            </w:r>
            <w:r w:rsidRPr="000855C5">
              <w:rPr>
                <w:rFonts w:cstheme="minorHAnsi"/>
              </w:rPr>
              <w:softHyphen/>
              <w:t>ber 31</w:t>
            </w:r>
            <w:r>
              <w:rPr>
                <w:rFonts w:cstheme="minorHAnsi"/>
              </w:rPr>
              <w:t xml:space="preserve"> of the year prior to the data collection cycle</w:t>
            </w:r>
            <w:r w:rsidRPr="000855C5">
              <w:rPr>
                <w:rFonts w:cstheme="minorHAnsi"/>
              </w:rPr>
              <w:t>: living with diagnosed HIV infection, aged ≥18 years, and residing in</w:t>
            </w:r>
            <w:r>
              <w:rPr>
                <w:rFonts w:cstheme="minorHAnsi"/>
              </w:rPr>
              <w:t xml:space="preserve"> Georgia</w:t>
            </w:r>
            <w:r w:rsidRPr="000855C5">
              <w:rPr>
                <w:rFonts w:cstheme="minorHAnsi"/>
              </w:rPr>
              <w:t>.</w:t>
            </w:r>
          </w:p>
          <w:p w14:paraId="4A52C818" w14:textId="77777777" w:rsidR="00962143" w:rsidRDefault="00962143" w:rsidP="00962143">
            <w:pPr>
              <w:spacing w:before="240"/>
              <w:rPr>
                <w:rFonts w:cstheme="minorHAnsi"/>
              </w:rPr>
            </w:pPr>
            <w:r w:rsidRPr="000855C5">
              <w:rPr>
                <w:rFonts w:cstheme="minorHAnsi"/>
              </w:rPr>
              <w:t>A trained interviewer conducted either a computer-assisted telephone interview or an in-person interview. Persons who agreed to participate were interviewed over the telephone or in a private location (e.g., at home or in a clinic). The interview (approximately 45 minutes) included questions about demographics, health care use, met and unmet needs for ancillary services, sexual behavior, depression and anxiety,</w:t>
            </w:r>
            <w:r>
              <w:rPr>
                <w:rFonts w:cstheme="minorHAnsi"/>
              </w:rPr>
              <w:t xml:space="preserve"> </w:t>
            </w:r>
            <w:r w:rsidRPr="000855C5">
              <w:rPr>
                <w:rFonts w:cstheme="minorHAnsi"/>
              </w:rPr>
              <w:t xml:space="preserve">gynecologic and reproductive history (females only), drug and alcohol use, and use of prevention services. </w:t>
            </w:r>
          </w:p>
          <w:p w14:paraId="4EF21477" w14:textId="77777777" w:rsidR="00A94F85" w:rsidRDefault="00962143" w:rsidP="00962143">
            <w:pPr>
              <w:spacing w:before="240"/>
              <w:rPr>
                <w:rFonts w:cstheme="minorHAnsi"/>
              </w:rPr>
            </w:pPr>
            <w:r w:rsidRPr="000855C5">
              <w:rPr>
                <w:rFonts w:cstheme="minorHAnsi"/>
              </w:rPr>
              <w:t>Participants were given a token of appreciation of</w:t>
            </w:r>
            <w:r>
              <w:rPr>
                <w:rFonts w:cstheme="minorHAnsi"/>
              </w:rPr>
              <w:t xml:space="preserve"> $50 (2015, 2018, 2019, 2020, and 2021 cycle) or</w:t>
            </w:r>
            <w:r w:rsidRPr="000855C5">
              <w:rPr>
                <w:rFonts w:cstheme="minorHAnsi"/>
              </w:rPr>
              <w:t xml:space="preserve"> $</w:t>
            </w:r>
            <w:r>
              <w:rPr>
                <w:rFonts w:cstheme="minorHAnsi"/>
              </w:rPr>
              <w:t>75 (2016 and 2017 cycles)</w:t>
            </w:r>
            <w:r w:rsidRPr="000855C5">
              <w:rPr>
                <w:rFonts w:cstheme="minorHAnsi"/>
              </w:rPr>
              <w:t xml:space="preserve"> in</w:t>
            </w:r>
            <w:r>
              <w:rPr>
                <w:rFonts w:cstheme="minorHAnsi"/>
              </w:rPr>
              <w:t xml:space="preserve"> cash</w:t>
            </w:r>
            <w:r w:rsidRPr="000855C5">
              <w:rPr>
                <w:rFonts w:cstheme="minorHAnsi"/>
              </w:rPr>
              <w:t xml:space="preserve"> or the equivalent for partic</w:t>
            </w:r>
            <w:r w:rsidRPr="000855C5">
              <w:rPr>
                <w:rFonts w:cstheme="minorHAnsi"/>
              </w:rPr>
              <w:softHyphen/>
              <w:t>ipation</w:t>
            </w:r>
            <w:r>
              <w:rPr>
                <w:rFonts w:cstheme="minorHAnsi"/>
              </w:rPr>
              <w:t>.</w:t>
            </w:r>
          </w:p>
          <w:p w14:paraId="2202425D" w14:textId="77777777" w:rsidR="00962143" w:rsidRDefault="00962143" w:rsidP="00962143">
            <w:pPr>
              <w:spacing w:before="240"/>
            </w:pPr>
          </w:p>
          <w:p w14:paraId="05B4F6A9" w14:textId="77777777" w:rsidR="00962143" w:rsidRDefault="00962143" w:rsidP="00962143">
            <w:pPr>
              <w:spacing w:before="240"/>
            </w:pPr>
          </w:p>
          <w:p w14:paraId="3BF46C6B" w14:textId="77777777" w:rsidR="00962143" w:rsidRDefault="00962143" w:rsidP="00962143">
            <w:pPr>
              <w:spacing w:before="240"/>
            </w:pPr>
          </w:p>
          <w:p w14:paraId="55A3C2A5" w14:textId="77777777" w:rsidR="00962143" w:rsidRDefault="00962143" w:rsidP="00962143">
            <w:pPr>
              <w:spacing w:before="240"/>
            </w:pPr>
          </w:p>
          <w:p w14:paraId="70E8BB5D" w14:textId="77777777" w:rsidR="00962143" w:rsidRDefault="00962143" w:rsidP="00962143">
            <w:pPr>
              <w:spacing w:before="240"/>
            </w:pPr>
          </w:p>
          <w:p w14:paraId="70118F4F" w14:textId="77777777" w:rsidR="00962143" w:rsidRDefault="00962143" w:rsidP="00962143">
            <w:pPr>
              <w:spacing w:before="240"/>
            </w:pPr>
          </w:p>
          <w:p w14:paraId="46362D2F" w14:textId="77777777" w:rsidR="00962143" w:rsidRDefault="00962143" w:rsidP="00962143">
            <w:pPr>
              <w:spacing w:before="240"/>
            </w:pPr>
          </w:p>
          <w:p w14:paraId="160A2272" w14:textId="77777777" w:rsidR="00962143" w:rsidRDefault="00962143" w:rsidP="00962143">
            <w:pPr>
              <w:spacing w:before="240"/>
            </w:pPr>
          </w:p>
          <w:p w14:paraId="07241D7D" w14:textId="77777777" w:rsidR="00962143" w:rsidRDefault="00962143" w:rsidP="00962143">
            <w:pPr>
              <w:spacing w:before="240"/>
            </w:pPr>
          </w:p>
          <w:p w14:paraId="067B1F1C" w14:textId="77777777" w:rsidR="00962143" w:rsidRDefault="00962143" w:rsidP="00962143">
            <w:pPr>
              <w:spacing w:before="240"/>
            </w:pPr>
          </w:p>
          <w:p w14:paraId="0D799523" w14:textId="77777777" w:rsidR="00962143" w:rsidRDefault="00962143" w:rsidP="00962143">
            <w:pPr>
              <w:spacing w:before="240"/>
            </w:pPr>
          </w:p>
          <w:p w14:paraId="1FFC9DFD" w14:textId="29BCB5C1" w:rsidR="00962143" w:rsidRPr="004048B0" w:rsidRDefault="00962143" w:rsidP="00962143">
            <w:pPr>
              <w:spacing w:before="240"/>
            </w:pPr>
          </w:p>
        </w:tc>
      </w:tr>
    </w:tbl>
    <w:p w14:paraId="0FC01013" w14:textId="4A7147A1" w:rsidR="00962143" w:rsidRDefault="00962143" w:rsidP="00962143">
      <w:pPr>
        <w:pStyle w:val="CoverInfo"/>
        <w:jc w:val="left"/>
        <w:rPr>
          <w:rFonts w:cstheme="minorHAnsi"/>
          <w:iCs/>
        </w:rPr>
      </w:pPr>
      <w:r>
        <w:rPr>
          <w:rFonts w:cstheme="minorHAnsi"/>
          <w:iCs/>
        </w:rPr>
        <w:br w:type="page"/>
      </w:r>
    </w:p>
    <w:p w14:paraId="6BB694EC" w14:textId="77777777" w:rsidR="00962143" w:rsidRDefault="00962143" w:rsidP="00962143">
      <w:pPr>
        <w:pStyle w:val="CoverInfo"/>
        <w:jc w:val="left"/>
        <w:rPr>
          <w:rFonts w:cstheme="minorHAns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790"/>
      </w:tblGrid>
      <w:tr w:rsidR="00BC78B9" w:rsidRPr="004048B0" w14:paraId="1975D090" w14:textId="77777777" w:rsidTr="004258F8">
        <w:trPr>
          <w:trHeight w:val="432"/>
        </w:trPr>
        <w:tc>
          <w:tcPr>
            <w:tcW w:w="10790" w:type="dxa"/>
          </w:tcPr>
          <w:p w14:paraId="46E34FB6" w14:textId="77777777" w:rsidR="00BC78B9" w:rsidRPr="004048B0" w:rsidRDefault="00BC78B9" w:rsidP="004258F8">
            <w:pPr>
              <w:rPr>
                <w:noProof/>
              </w:rPr>
            </w:pPr>
            <w:r>
              <w:rPr>
                <w:noProof/>
              </w:rPr>
              <mc:AlternateContent>
                <mc:Choice Requires="wps">
                  <w:drawing>
                    <wp:inline distT="0" distB="0" distL="0" distR="0" wp14:anchorId="69F00468" wp14:editId="37E60171">
                      <wp:extent cx="2285531" cy="222740"/>
                      <wp:effectExtent l="0" t="0" r="635" b="6350"/>
                      <wp:docPr id="3" name="Graphic 15" title="Decorative"/>
                      <wp:cNvGraphicFramePr/>
                      <a:graphic xmlns:a="http://schemas.openxmlformats.org/drawingml/2006/main">
                        <a:graphicData uri="http://schemas.microsoft.com/office/word/2010/wordprocessingShape">
                          <wps:wsp>
                            <wps:cNvSpPr/>
                            <wps:spPr>
                              <a:xfrm>
                                <a:off x="0" y="0"/>
                                <a:ext cx="2285531" cy="222740"/>
                              </a:xfrm>
                              <a:custGeom>
                                <a:avLst/>
                                <a:gdLst>
                                  <a:gd name="connsiteX0" fmla="*/ 0 w 2285531"/>
                                  <a:gd name="connsiteY0" fmla="*/ 0 h 222740"/>
                                  <a:gd name="connsiteX1" fmla="*/ 2285531 w 2285531"/>
                                  <a:gd name="connsiteY1" fmla="*/ 0 h 222740"/>
                                  <a:gd name="connsiteX2" fmla="*/ 2285531 w 2285531"/>
                                  <a:gd name="connsiteY2" fmla="*/ 222740 h 222740"/>
                                  <a:gd name="connsiteX3" fmla="*/ 0 w 2285531"/>
                                  <a:gd name="connsiteY3" fmla="*/ 222740 h 222740"/>
                                </a:gdLst>
                                <a:ahLst/>
                                <a:cxnLst>
                                  <a:cxn ang="0">
                                    <a:pos x="connsiteX0" y="connsiteY0"/>
                                  </a:cxn>
                                  <a:cxn ang="0">
                                    <a:pos x="connsiteX1" y="connsiteY1"/>
                                  </a:cxn>
                                  <a:cxn ang="0">
                                    <a:pos x="connsiteX2" y="connsiteY2"/>
                                  </a:cxn>
                                  <a:cxn ang="0">
                                    <a:pos x="connsiteX3" y="connsiteY3"/>
                                  </a:cxn>
                                </a:cxnLst>
                                <a:rect l="l" t="t" r="r" b="b"/>
                                <a:pathLst>
                                  <a:path w="2285531" h="222740">
                                    <a:moveTo>
                                      <a:pt x="0" y="0"/>
                                    </a:moveTo>
                                    <a:lnTo>
                                      <a:pt x="2285531" y="0"/>
                                    </a:lnTo>
                                    <a:lnTo>
                                      <a:pt x="2285531" y="222740"/>
                                    </a:lnTo>
                                    <a:lnTo>
                                      <a:pt x="0" y="222740"/>
                                    </a:lnTo>
                                    <a:close/>
                                  </a:path>
                                </a:pathLst>
                              </a:custGeom>
                              <a:solidFill>
                                <a:srgbClr val="EE1C27"/>
                              </a:solidFill>
                              <a:ln w="1172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6DC462" id="Graphic 15" o:spid="_x0000_s1026" alt="Title: Decorative" style="width:179.95pt;height:17.55pt;visibility:visible;mso-wrap-style:square;mso-left-percent:-10001;mso-top-percent:-10001;mso-position-horizontal:absolute;mso-position-horizontal-relative:char;mso-position-vertical:absolute;mso-position-vertical-relative:line;mso-left-percent:-10001;mso-top-percent:-10001;v-text-anchor:middle" coordsize="2285531,22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" path="m,l2285531,r,222740l,222740,,xe" fillcolor="#ee1c27" stroked="f" strokeweight=".32564mm">
                      <v:stroke joinstyle="miter"/>
                      <v:path arrowok="t" o:connecttype="custom" o:connectlocs="0,0;2285531,0;2285531,222740;0,222740" o:connectangles="0,0,0,0"/>
                      <w10:anchorlock/>
                    </v:shape>
                  </w:pict>
                </mc:Fallback>
              </mc:AlternateContent>
            </w:r>
          </w:p>
        </w:tc>
      </w:tr>
      <w:tr w:rsidR="00BC78B9" w:rsidRPr="004048B0" w14:paraId="3513D3BD" w14:textId="77777777" w:rsidTr="004258F8">
        <w:trPr>
          <w:trHeight w:val="1440"/>
        </w:trPr>
        <w:tc>
          <w:tcPr>
            <w:tcW w:w="10790" w:type="dxa"/>
          </w:tcPr>
          <w:p w14:paraId="57CED6D0" w14:textId="7299B315" w:rsidR="00BC78B9" w:rsidRPr="004048B0" w:rsidRDefault="00BC78B9" w:rsidP="004258F8">
            <w:pPr>
              <w:pStyle w:val="Heading1"/>
            </w:pPr>
            <w:bookmarkStart w:id="9" w:name="_Toc146271400"/>
            <w:r>
              <w:t>REFERENCES</w:t>
            </w:r>
            <w:bookmarkEnd w:id="9"/>
          </w:p>
        </w:tc>
      </w:tr>
      <w:tr w:rsidR="00BC78B9" w:rsidRPr="004048B0" w14:paraId="2BA81310" w14:textId="77777777" w:rsidTr="004258F8">
        <w:trPr>
          <w:trHeight w:val="1764"/>
        </w:trPr>
        <w:tc>
          <w:tcPr>
            <w:tcW w:w="10790" w:type="dxa"/>
          </w:tcPr>
          <w:p w14:paraId="4C01E035" w14:textId="01B625F0" w:rsidR="00BC78B9" w:rsidRDefault="00BC78B9" w:rsidP="00BC78B9">
            <w:pPr>
              <w:pStyle w:val="ListParagraph"/>
              <w:numPr>
                <w:ilvl w:val="0"/>
                <w:numId w:val="1"/>
              </w:numPr>
              <w:spacing w:after="160" w:line="259" w:lineRule="auto"/>
              <w:rPr>
                <w:rFonts w:cstheme="minorHAnsi"/>
                <w:bCs/>
              </w:rPr>
            </w:pPr>
            <w:r w:rsidRPr="00180B7E">
              <w:rPr>
                <w:rFonts w:cstheme="minorHAnsi"/>
                <w:bCs/>
              </w:rPr>
              <w:t>Georgia Department of Public Health, HIV Epidemiology Section HIV Surveillance Summary, Georgia 20</w:t>
            </w:r>
            <w:r>
              <w:rPr>
                <w:rFonts w:cstheme="minorHAnsi"/>
                <w:bCs/>
              </w:rPr>
              <w:t>21</w:t>
            </w:r>
            <w:r w:rsidRPr="00180B7E">
              <w:rPr>
                <w:rFonts w:cstheme="minorHAnsi"/>
                <w:bCs/>
              </w:rPr>
              <w:t xml:space="preserve">, </w:t>
            </w:r>
            <w:hyperlink r:id="rId13" w:history="1">
              <w:r>
                <w:rPr>
                  <w:rStyle w:val="Hyperlink"/>
                  <w:rFonts w:cstheme="minorHAnsi"/>
                  <w:bCs/>
                </w:rPr>
                <w:t>https://dph.georgia.gov/epidemiology/georgias-hivaids-epidemiology-section/georgia-hiv-surveillance-data</w:t>
              </w:r>
            </w:hyperlink>
            <w:r w:rsidRPr="00180B7E">
              <w:rPr>
                <w:rFonts w:cstheme="minorHAnsi"/>
                <w:bCs/>
              </w:rPr>
              <w:t xml:space="preserve">, Published </w:t>
            </w:r>
            <w:r>
              <w:rPr>
                <w:rFonts w:cstheme="minorHAnsi"/>
                <w:bCs/>
              </w:rPr>
              <w:t>March</w:t>
            </w:r>
            <w:r w:rsidRPr="00180B7E">
              <w:rPr>
                <w:rFonts w:cstheme="minorHAnsi"/>
                <w:bCs/>
              </w:rPr>
              <w:t xml:space="preserve"> 20</w:t>
            </w:r>
            <w:r>
              <w:rPr>
                <w:rFonts w:cstheme="minorHAnsi"/>
                <w:bCs/>
              </w:rPr>
              <w:t>23</w:t>
            </w:r>
            <w:r w:rsidRPr="00180B7E">
              <w:rPr>
                <w:rFonts w:cstheme="minorHAnsi"/>
                <w:bCs/>
              </w:rPr>
              <w:t xml:space="preserve">, Accessed: </w:t>
            </w:r>
            <w:r>
              <w:rPr>
                <w:rFonts w:cstheme="minorHAnsi"/>
                <w:bCs/>
              </w:rPr>
              <w:t>09/23/2023.</w:t>
            </w:r>
          </w:p>
          <w:p w14:paraId="7F033342" w14:textId="77777777" w:rsidR="00BC78B9" w:rsidRPr="00496929" w:rsidRDefault="00BC78B9" w:rsidP="00BC78B9">
            <w:pPr>
              <w:pStyle w:val="ListParagraph"/>
              <w:numPr>
                <w:ilvl w:val="0"/>
                <w:numId w:val="1"/>
              </w:numPr>
              <w:spacing w:after="160" w:line="259" w:lineRule="auto"/>
              <w:rPr>
                <w:rFonts w:cstheme="minorHAnsi"/>
                <w:bCs/>
              </w:rPr>
            </w:pPr>
            <w:r w:rsidRPr="00496929">
              <w:rPr>
                <w:rFonts w:cstheme="minorHAnsi"/>
                <w:bCs/>
              </w:rPr>
              <w:t xml:space="preserve">Nakashima AK, Fleming PL. HIV/AIDS surveillance in the United States, 1981–2001. </w:t>
            </w:r>
            <w:r w:rsidRPr="00496929">
              <w:rPr>
                <w:rFonts w:cstheme="minorHAnsi"/>
                <w:bCs/>
                <w:i/>
                <w:iCs/>
              </w:rPr>
              <w:t xml:space="preserve">J </w:t>
            </w:r>
            <w:proofErr w:type="spellStart"/>
            <w:r w:rsidRPr="00496929">
              <w:rPr>
                <w:rFonts w:cstheme="minorHAnsi"/>
                <w:bCs/>
                <w:i/>
                <w:iCs/>
              </w:rPr>
              <w:t>Acquir</w:t>
            </w:r>
            <w:proofErr w:type="spellEnd"/>
            <w:r w:rsidRPr="00496929">
              <w:rPr>
                <w:rFonts w:cstheme="minorHAnsi"/>
                <w:bCs/>
                <w:i/>
                <w:iCs/>
              </w:rPr>
              <w:t xml:space="preserve"> Immune </w:t>
            </w:r>
            <w:proofErr w:type="spellStart"/>
            <w:r w:rsidRPr="00496929">
              <w:rPr>
                <w:rFonts w:cstheme="minorHAnsi"/>
                <w:bCs/>
                <w:i/>
                <w:iCs/>
              </w:rPr>
              <w:t>Defic</w:t>
            </w:r>
            <w:proofErr w:type="spellEnd"/>
            <w:r w:rsidRPr="00496929">
              <w:rPr>
                <w:rFonts w:cstheme="minorHAnsi"/>
                <w:bCs/>
                <w:i/>
                <w:iCs/>
              </w:rPr>
              <w:t xml:space="preserve"> Syndr </w:t>
            </w:r>
            <w:r w:rsidRPr="00496929">
              <w:rPr>
                <w:rFonts w:cstheme="minorHAnsi"/>
                <w:bCs/>
              </w:rPr>
              <w:t>2003;32(suppl 1</w:t>
            </w:r>
            <w:proofErr w:type="gramStart"/>
            <w:r w:rsidRPr="00496929">
              <w:rPr>
                <w:rFonts w:cstheme="minorHAnsi"/>
                <w:bCs/>
              </w:rPr>
              <w:t>):S</w:t>
            </w:r>
            <w:proofErr w:type="gramEnd"/>
            <w:r w:rsidRPr="00496929">
              <w:rPr>
                <w:rFonts w:cstheme="minorHAnsi"/>
                <w:bCs/>
              </w:rPr>
              <w:t xml:space="preserve">68–S85. </w:t>
            </w:r>
          </w:p>
          <w:p w14:paraId="38D25B4B" w14:textId="77777777" w:rsidR="00BC78B9" w:rsidRPr="00496929" w:rsidRDefault="00BC78B9" w:rsidP="00BC78B9">
            <w:pPr>
              <w:pStyle w:val="ListParagraph"/>
              <w:numPr>
                <w:ilvl w:val="0"/>
                <w:numId w:val="1"/>
              </w:numPr>
              <w:spacing w:after="160" w:line="259" w:lineRule="auto"/>
              <w:rPr>
                <w:rFonts w:cstheme="minorHAnsi"/>
                <w:bCs/>
              </w:rPr>
            </w:pPr>
            <w:proofErr w:type="spellStart"/>
            <w:r w:rsidRPr="00496929">
              <w:rPr>
                <w:rFonts w:cstheme="minorHAnsi"/>
                <w:bCs/>
              </w:rPr>
              <w:t>McNaghten</w:t>
            </w:r>
            <w:proofErr w:type="spellEnd"/>
            <w:r w:rsidRPr="00496929">
              <w:rPr>
                <w:rFonts w:cstheme="minorHAnsi"/>
                <w:bCs/>
              </w:rPr>
              <w:t xml:space="preserve"> AD, Wolfe MI, Onorato I, et al. Improving the representativeness of behavioral and clinical sur</w:t>
            </w:r>
            <w:r w:rsidRPr="00496929">
              <w:rPr>
                <w:rFonts w:cstheme="minorHAnsi"/>
                <w:bCs/>
              </w:rPr>
              <w:softHyphen/>
              <w:t xml:space="preserve">veillance for persons with HIV in the United States: the rationale for developing a population-based approach. </w:t>
            </w:r>
            <w:proofErr w:type="spellStart"/>
            <w:r w:rsidRPr="00496929">
              <w:rPr>
                <w:rFonts w:cstheme="minorHAnsi"/>
                <w:bCs/>
                <w:i/>
                <w:iCs/>
              </w:rPr>
              <w:t>PLoS</w:t>
            </w:r>
            <w:proofErr w:type="spellEnd"/>
            <w:r w:rsidRPr="00496929">
              <w:rPr>
                <w:rFonts w:cstheme="minorHAnsi"/>
                <w:bCs/>
                <w:i/>
                <w:iCs/>
              </w:rPr>
              <w:t xml:space="preserve"> One </w:t>
            </w:r>
            <w:r w:rsidRPr="00496929">
              <w:rPr>
                <w:rFonts w:cstheme="minorHAnsi"/>
                <w:bCs/>
              </w:rPr>
              <w:t>2007;2(6</w:t>
            </w:r>
            <w:proofErr w:type="gramStart"/>
            <w:r w:rsidRPr="00496929">
              <w:rPr>
                <w:rFonts w:cstheme="minorHAnsi"/>
                <w:bCs/>
              </w:rPr>
              <w:t>):e</w:t>
            </w:r>
            <w:proofErr w:type="gramEnd"/>
            <w:r w:rsidRPr="00496929">
              <w:rPr>
                <w:rFonts w:cstheme="minorHAnsi"/>
                <w:bCs/>
              </w:rPr>
              <w:t xml:space="preserve">550. </w:t>
            </w:r>
          </w:p>
          <w:p w14:paraId="790530DF" w14:textId="77777777" w:rsidR="00BC78B9" w:rsidRPr="00496929" w:rsidRDefault="00BC78B9" w:rsidP="00BC78B9">
            <w:pPr>
              <w:pStyle w:val="ListParagraph"/>
              <w:numPr>
                <w:ilvl w:val="0"/>
                <w:numId w:val="1"/>
              </w:numPr>
              <w:spacing w:after="160" w:line="259" w:lineRule="auto"/>
              <w:rPr>
                <w:rFonts w:cstheme="minorHAnsi"/>
                <w:bCs/>
              </w:rPr>
            </w:pPr>
            <w:r w:rsidRPr="00496929">
              <w:rPr>
                <w:rFonts w:cstheme="minorHAnsi"/>
                <w:bCs/>
              </w:rPr>
              <w:t xml:space="preserve">Institute of Medicine. </w:t>
            </w:r>
            <w:r w:rsidRPr="00496929">
              <w:rPr>
                <w:rFonts w:cstheme="minorHAnsi"/>
                <w:bCs/>
                <w:i/>
                <w:iCs/>
              </w:rPr>
              <w:t>Measuring What Matters: Allocation, Planning and Quality Assessment for the Ryan White CARE Act</w:t>
            </w:r>
            <w:r w:rsidRPr="00496929">
              <w:rPr>
                <w:rFonts w:cstheme="minorHAnsi"/>
                <w:bCs/>
              </w:rPr>
              <w:t xml:space="preserve">. Washington, DC: National Academies Press; 2004. https://www.nap.edu/read/ 10855. Published November 7, 2003. Accessed January 11, 2019. </w:t>
            </w:r>
          </w:p>
          <w:p w14:paraId="5730D90A" w14:textId="6FC54DE9" w:rsidR="00BC78B9" w:rsidRPr="00495D19" w:rsidRDefault="00BC78B9" w:rsidP="00BC78B9">
            <w:pPr>
              <w:pStyle w:val="ListParagraph"/>
              <w:numPr>
                <w:ilvl w:val="0"/>
                <w:numId w:val="1"/>
              </w:numPr>
              <w:spacing w:after="160" w:line="259" w:lineRule="auto"/>
              <w:rPr>
                <w:rFonts w:cstheme="minorHAnsi"/>
                <w:bCs/>
              </w:rPr>
            </w:pPr>
            <w:r>
              <w:rPr>
                <w:rFonts w:cstheme="minorHAnsi"/>
                <w:iCs/>
              </w:rPr>
              <w:t>CDC</w:t>
            </w:r>
            <w:r w:rsidRPr="001C2C09">
              <w:rPr>
                <w:rFonts w:cstheme="minorHAnsi"/>
                <w:i/>
              </w:rPr>
              <w:t>. Behavioral and Clinical Characteristics of Persons with Diagnosed HIV Infection—Medical Monitoring Project, United States, 20</w:t>
            </w:r>
            <w:r>
              <w:rPr>
                <w:rFonts w:cstheme="minorHAnsi"/>
                <w:i/>
              </w:rPr>
              <w:t>21</w:t>
            </w:r>
            <w:r w:rsidRPr="001C2C09">
              <w:rPr>
                <w:rFonts w:cstheme="minorHAnsi"/>
                <w:i/>
              </w:rPr>
              <w:t xml:space="preserve"> Cycle (June 20</w:t>
            </w:r>
            <w:r>
              <w:rPr>
                <w:rFonts w:cstheme="minorHAnsi"/>
                <w:i/>
              </w:rPr>
              <w:t>21</w:t>
            </w:r>
            <w:r w:rsidRPr="001C2C09">
              <w:rPr>
                <w:rFonts w:cstheme="minorHAnsi"/>
                <w:i/>
              </w:rPr>
              <w:t>–May 20</w:t>
            </w:r>
            <w:r>
              <w:rPr>
                <w:rFonts w:cstheme="minorHAnsi"/>
                <w:i/>
              </w:rPr>
              <w:t>22</w:t>
            </w:r>
            <w:r w:rsidRPr="001C2C09">
              <w:rPr>
                <w:rFonts w:cstheme="minorHAnsi"/>
                <w:i/>
              </w:rPr>
              <w:t xml:space="preserve">). HIV Surveillance Special Report </w:t>
            </w:r>
            <w:r>
              <w:rPr>
                <w:rFonts w:cstheme="minorHAnsi"/>
                <w:i/>
              </w:rPr>
              <w:t>32</w:t>
            </w:r>
            <w:r w:rsidRPr="001C2C09">
              <w:rPr>
                <w:rFonts w:cstheme="minorHAnsi"/>
                <w:iCs/>
              </w:rPr>
              <w:t>. https://www.cdc.gov/hiv/library/reports/hiv-surveillance.html. Published</w:t>
            </w:r>
            <w:r>
              <w:rPr>
                <w:rFonts w:cstheme="minorHAnsi"/>
                <w:iCs/>
              </w:rPr>
              <w:t xml:space="preserve"> May 2022</w:t>
            </w:r>
            <w:r w:rsidRPr="001C2C09">
              <w:rPr>
                <w:rFonts w:cstheme="minorHAnsi"/>
                <w:iCs/>
              </w:rPr>
              <w:t xml:space="preserve">. Accessed </w:t>
            </w:r>
            <w:r>
              <w:rPr>
                <w:rFonts w:cstheme="minorHAnsi"/>
                <w:iCs/>
              </w:rPr>
              <w:t>09</w:t>
            </w:r>
            <w:r w:rsidRPr="001C2C09">
              <w:rPr>
                <w:rFonts w:cstheme="minorHAnsi"/>
                <w:iCs/>
              </w:rPr>
              <w:t>/</w:t>
            </w:r>
            <w:r>
              <w:rPr>
                <w:rFonts w:cstheme="minorHAnsi"/>
                <w:iCs/>
              </w:rPr>
              <w:t>23</w:t>
            </w:r>
            <w:r w:rsidRPr="001C2C09">
              <w:rPr>
                <w:rFonts w:cstheme="minorHAnsi"/>
                <w:iCs/>
              </w:rPr>
              <w:t>/202</w:t>
            </w:r>
            <w:r>
              <w:rPr>
                <w:rFonts w:cstheme="minorHAnsi"/>
                <w:iCs/>
              </w:rPr>
              <w:t>2</w:t>
            </w:r>
            <w:r w:rsidRPr="001C2C09">
              <w:rPr>
                <w:rFonts w:cstheme="minorHAnsi"/>
                <w:iCs/>
              </w:rPr>
              <w:t>.</w:t>
            </w:r>
          </w:p>
          <w:p w14:paraId="0803428E" w14:textId="77777777" w:rsidR="00BC78B9" w:rsidRPr="00496929" w:rsidRDefault="00BC78B9" w:rsidP="00BC78B9">
            <w:pPr>
              <w:pStyle w:val="ListParagraph"/>
              <w:numPr>
                <w:ilvl w:val="0"/>
                <w:numId w:val="1"/>
              </w:numPr>
              <w:spacing w:after="160" w:line="259" w:lineRule="auto"/>
              <w:rPr>
                <w:rFonts w:cstheme="minorHAnsi"/>
                <w:bCs/>
              </w:rPr>
            </w:pPr>
            <w:r w:rsidRPr="00496929">
              <w:rPr>
                <w:rFonts w:cstheme="minorHAnsi"/>
                <w:bCs/>
              </w:rPr>
              <w:t xml:space="preserve">Institute of Medicine. </w:t>
            </w:r>
            <w:r w:rsidRPr="00496929">
              <w:rPr>
                <w:rFonts w:cstheme="minorHAnsi"/>
                <w:bCs/>
                <w:i/>
                <w:iCs/>
              </w:rPr>
              <w:t>Monitoring HIV Care in the United States: Indicators and Data Systems</w:t>
            </w:r>
            <w:r w:rsidRPr="00496929">
              <w:rPr>
                <w:rFonts w:cstheme="minorHAnsi"/>
                <w:bCs/>
              </w:rPr>
              <w:t>. Washing</w:t>
            </w:r>
            <w:r w:rsidRPr="00496929">
              <w:rPr>
                <w:rFonts w:cstheme="minorHAnsi"/>
                <w:bCs/>
              </w:rPr>
              <w:softHyphen/>
              <w:t xml:space="preserve">ton, DC: National Academies Press; 2012. doi:10.17226/13225. </w:t>
            </w:r>
          </w:p>
          <w:p w14:paraId="001D06F9" w14:textId="77777777" w:rsidR="00BC78B9" w:rsidRPr="00496929" w:rsidRDefault="00BC78B9" w:rsidP="00BC78B9">
            <w:pPr>
              <w:pStyle w:val="ListParagraph"/>
              <w:numPr>
                <w:ilvl w:val="0"/>
                <w:numId w:val="1"/>
              </w:numPr>
              <w:spacing w:after="160" w:line="259" w:lineRule="auto"/>
              <w:rPr>
                <w:rFonts w:cstheme="minorHAnsi"/>
                <w:bCs/>
              </w:rPr>
            </w:pPr>
            <w:r w:rsidRPr="00496929">
              <w:rPr>
                <w:rFonts w:cstheme="minorHAnsi"/>
                <w:bCs/>
              </w:rPr>
              <w:t xml:space="preserve">SAS Institute Inc. SAS version 9.4. Cary, NC: SAS Institute; 2011. </w:t>
            </w:r>
          </w:p>
          <w:p w14:paraId="74A13993" w14:textId="77777777" w:rsidR="00BC78B9" w:rsidRPr="0080789D" w:rsidRDefault="00BC78B9" w:rsidP="00BC78B9">
            <w:pPr>
              <w:pStyle w:val="ListParagraph"/>
              <w:numPr>
                <w:ilvl w:val="0"/>
                <w:numId w:val="1"/>
              </w:numPr>
              <w:spacing w:after="160" w:line="259" w:lineRule="auto"/>
              <w:rPr>
                <w:rFonts w:cstheme="minorHAnsi"/>
                <w:bCs/>
              </w:rPr>
            </w:pPr>
            <w:r w:rsidRPr="0080789D">
              <w:rPr>
                <w:rFonts w:cstheme="minorHAnsi"/>
                <w:bCs/>
              </w:rPr>
              <w:t xml:space="preserve">CDC [Selik RM, </w:t>
            </w:r>
            <w:proofErr w:type="spellStart"/>
            <w:r w:rsidRPr="0080789D">
              <w:rPr>
                <w:rFonts w:cstheme="minorHAnsi"/>
                <w:bCs/>
              </w:rPr>
              <w:t>Mokotoff</w:t>
            </w:r>
            <w:proofErr w:type="spellEnd"/>
            <w:r w:rsidRPr="0080789D">
              <w:rPr>
                <w:rFonts w:cstheme="minorHAnsi"/>
                <w:bCs/>
              </w:rPr>
              <w:t xml:space="preserve"> ED, Branson B, Owen SM, Whitmore S, Hall HI]. Revised surveillance case defini</w:t>
            </w:r>
            <w:r w:rsidRPr="0080789D">
              <w:rPr>
                <w:rFonts w:cstheme="minorHAnsi"/>
                <w:bCs/>
              </w:rPr>
              <w:softHyphen/>
              <w:t xml:space="preserve">tion for HIV infection—United States, 2014. </w:t>
            </w:r>
            <w:r w:rsidRPr="0080789D">
              <w:rPr>
                <w:rFonts w:cstheme="minorHAnsi"/>
                <w:bCs/>
                <w:i/>
                <w:iCs/>
              </w:rPr>
              <w:t xml:space="preserve">MMWR </w:t>
            </w:r>
            <w:r w:rsidRPr="0080789D">
              <w:rPr>
                <w:rFonts w:cstheme="minorHAnsi"/>
                <w:bCs/>
              </w:rPr>
              <w:t xml:space="preserve">2014;63(RR-03):1–10. https://www.cdc.gov/mmwr/ indrr_2014.html. Accessed January 11, 2019. </w:t>
            </w:r>
          </w:p>
          <w:p w14:paraId="682AA24E" w14:textId="77777777" w:rsidR="00BC78B9" w:rsidRPr="0080789D" w:rsidRDefault="00BC78B9" w:rsidP="00BC78B9">
            <w:pPr>
              <w:pStyle w:val="ListParagraph"/>
              <w:numPr>
                <w:ilvl w:val="0"/>
                <w:numId w:val="1"/>
              </w:numPr>
              <w:spacing w:after="160" w:line="259" w:lineRule="auto"/>
              <w:rPr>
                <w:rFonts w:cstheme="minorHAnsi"/>
                <w:bCs/>
              </w:rPr>
            </w:pPr>
            <w:r w:rsidRPr="0080789D">
              <w:rPr>
                <w:rFonts w:cstheme="minorHAnsi"/>
                <w:bCs/>
              </w:rPr>
              <w:t xml:space="preserve">Kroenke K, </w:t>
            </w:r>
            <w:proofErr w:type="spellStart"/>
            <w:r w:rsidRPr="0080789D">
              <w:rPr>
                <w:rFonts w:cstheme="minorHAnsi"/>
                <w:bCs/>
              </w:rPr>
              <w:t>Strine</w:t>
            </w:r>
            <w:proofErr w:type="spellEnd"/>
            <w:r w:rsidRPr="0080789D">
              <w:rPr>
                <w:rFonts w:cstheme="minorHAnsi"/>
                <w:bCs/>
              </w:rPr>
              <w:t xml:space="preserve"> TW, Spitzer RL, et al. The PHQ-8 as a measure of current depression in the general popula</w:t>
            </w:r>
            <w:r w:rsidRPr="0080789D">
              <w:rPr>
                <w:rFonts w:cstheme="minorHAnsi"/>
                <w:bCs/>
              </w:rPr>
              <w:softHyphen/>
              <w:t xml:space="preserve">tion. </w:t>
            </w:r>
            <w:r w:rsidRPr="0080789D">
              <w:rPr>
                <w:rFonts w:cstheme="minorHAnsi"/>
                <w:bCs/>
                <w:i/>
                <w:iCs/>
              </w:rPr>
              <w:t xml:space="preserve">J Affect </w:t>
            </w:r>
            <w:proofErr w:type="spellStart"/>
            <w:r w:rsidRPr="0080789D">
              <w:rPr>
                <w:rFonts w:cstheme="minorHAnsi"/>
                <w:bCs/>
                <w:i/>
                <w:iCs/>
              </w:rPr>
              <w:t>Disord</w:t>
            </w:r>
            <w:proofErr w:type="spellEnd"/>
            <w:r w:rsidRPr="0080789D">
              <w:rPr>
                <w:rFonts w:cstheme="minorHAnsi"/>
                <w:bCs/>
                <w:i/>
                <w:iCs/>
              </w:rPr>
              <w:t xml:space="preserve"> </w:t>
            </w:r>
            <w:r w:rsidRPr="0080789D">
              <w:rPr>
                <w:rFonts w:cstheme="minorHAnsi"/>
                <w:bCs/>
              </w:rPr>
              <w:t xml:space="preserve">2009;114(1–3):163–173. </w:t>
            </w:r>
          </w:p>
          <w:p w14:paraId="46A173C3" w14:textId="77777777" w:rsidR="00BC78B9" w:rsidRPr="0080789D" w:rsidRDefault="00BC78B9" w:rsidP="00BC78B9">
            <w:pPr>
              <w:pStyle w:val="ListParagraph"/>
              <w:numPr>
                <w:ilvl w:val="0"/>
                <w:numId w:val="1"/>
              </w:numPr>
              <w:spacing w:after="160" w:line="259" w:lineRule="auto"/>
              <w:rPr>
                <w:rFonts w:cstheme="minorHAnsi"/>
                <w:bCs/>
              </w:rPr>
            </w:pPr>
            <w:r w:rsidRPr="0080789D">
              <w:rPr>
                <w:rFonts w:cstheme="minorHAnsi"/>
                <w:bCs/>
              </w:rPr>
              <w:t xml:space="preserve">Spitzer RL, Kroenke K, Williams JB, Löwe B. A brief measure for assessing generalized anxiety disorder: the GAD-7. </w:t>
            </w:r>
            <w:r w:rsidRPr="0080789D">
              <w:rPr>
                <w:rFonts w:cstheme="minorHAnsi"/>
                <w:bCs/>
                <w:i/>
                <w:iCs/>
              </w:rPr>
              <w:t xml:space="preserve">Arch Intern Med </w:t>
            </w:r>
            <w:r w:rsidRPr="0080789D">
              <w:rPr>
                <w:rFonts w:cstheme="minorHAnsi"/>
                <w:bCs/>
              </w:rPr>
              <w:t>2006;166(10):1092–1097.</w:t>
            </w:r>
          </w:p>
          <w:p w14:paraId="3AE2C91F" w14:textId="77777777" w:rsidR="00BC78B9" w:rsidRPr="00E6704D" w:rsidRDefault="00BC78B9" w:rsidP="00BC78B9">
            <w:pPr>
              <w:rPr>
                <w:rFonts w:cstheme="minorHAnsi"/>
                <w:bCs/>
              </w:rPr>
            </w:pPr>
            <w:r>
              <w:rPr>
                <w:rFonts w:cstheme="minorHAnsi"/>
                <w:bCs/>
              </w:rPr>
              <w:br w:type="page"/>
            </w:r>
          </w:p>
          <w:p w14:paraId="6E4BD82C" w14:textId="77777777" w:rsidR="00BC78B9" w:rsidRDefault="00BC78B9" w:rsidP="004258F8">
            <w:pPr>
              <w:spacing w:before="240"/>
            </w:pPr>
          </w:p>
          <w:p w14:paraId="6EB10CF6" w14:textId="77777777" w:rsidR="00BC78B9" w:rsidRDefault="00BC78B9" w:rsidP="004258F8">
            <w:pPr>
              <w:spacing w:before="240"/>
            </w:pPr>
          </w:p>
          <w:p w14:paraId="194B38AC" w14:textId="77777777" w:rsidR="00BC78B9" w:rsidRDefault="00BC78B9" w:rsidP="004258F8">
            <w:pPr>
              <w:spacing w:before="240"/>
            </w:pPr>
          </w:p>
          <w:p w14:paraId="75C9E956" w14:textId="77777777" w:rsidR="00BC78B9" w:rsidRDefault="00BC78B9" w:rsidP="004258F8">
            <w:pPr>
              <w:spacing w:before="240"/>
            </w:pPr>
          </w:p>
          <w:p w14:paraId="5E0973B0" w14:textId="77777777" w:rsidR="00BC78B9" w:rsidRPr="004048B0" w:rsidRDefault="00BC78B9" w:rsidP="004258F8">
            <w:pPr>
              <w:spacing w:before="240"/>
            </w:pPr>
          </w:p>
        </w:tc>
      </w:tr>
    </w:tbl>
    <w:p w14:paraId="50F85BFE" w14:textId="0F385C1A" w:rsidR="00EA5A61" w:rsidRDefault="00EA5A61" w:rsidP="00962143">
      <w:pPr>
        <w:pStyle w:val="CoverInfo"/>
        <w:jc w:val="left"/>
        <w:rPr>
          <w:rFonts w:cstheme="minorHAnsi"/>
          <w:iCs/>
        </w:rPr>
      </w:pPr>
      <w:r>
        <w:rPr>
          <w:rFonts w:cstheme="minorHAnsi"/>
          <w:iCs/>
        </w:rPr>
        <w:br w:type="page"/>
      </w:r>
    </w:p>
    <w:p w14:paraId="3C00B5A5" w14:textId="77777777" w:rsidR="00EA5A61" w:rsidRDefault="00EA5A61" w:rsidP="00962143">
      <w:pPr>
        <w:pStyle w:val="CoverInfo"/>
        <w:jc w:val="left"/>
        <w:rPr>
          <w:rFonts w:cstheme="minorHAns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790"/>
      </w:tblGrid>
      <w:tr w:rsidR="00CD2C57" w:rsidRPr="004048B0" w14:paraId="216F5042" w14:textId="77777777" w:rsidTr="00CD2C57">
        <w:trPr>
          <w:trHeight w:val="432"/>
        </w:trPr>
        <w:tc>
          <w:tcPr>
            <w:tcW w:w="10790" w:type="dxa"/>
          </w:tcPr>
          <w:p w14:paraId="39021F16" w14:textId="77777777" w:rsidR="00CD2C57" w:rsidRPr="004048B0" w:rsidRDefault="00CD2C57" w:rsidP="004258F8">
            <w:pPr>
              <w:rPr>
                <w:noProof/>
              </w:rPr>
            </w:pPr>
            <w:r>
              <w:rPr>
                <w:noProof/>
              </w:rPr>
              <mc:AlternateContent>
                <mc:Choice Requires="wps">
                  <w:drawing>
                    <wp:inline distT="0" distB="0" distL="0" distR="0" wp14:anchorId="64D9287C" wp14:editId="79F2FC5A">
                      <wp:extent cx="2285531" cy="222740"/>
                      <wp:effectExtent l="0" t="0" r="635" b="6350"/>
                      <wp:docPr id="5" name="Graphic 15" title="Decorative"/>
                      <wp:cNvGraphicFramePr/>
                      <a:graphic xmlns:a="http://schemas.openxmlformats.org/drawingml/2006/main">
                        <a:graphicData uri="http://schemas.microsoft.com/office/word/2010/wordprocessingShape">
                          <wps:wsp>
                            <wps:cNvSpPr/>
                            <wps:spPr>
                              <a:xfrm>
                                <a:off x="0" y="0"/>
                                <a:ext cx="2285531" cy="222740"/>
                              </a:xfrm>
                              <a:custGeom>
                                <a:avLst/>
                                <a:gdLst>
                                  <a:gd name="connsiteX0" fmla="*/ 0 w 2285531"/>
                                  <a:gd name="connsiteY0" fmla="*/ 0 h 222740"/>
                                  <a:gd name="connsiteX1" fmla="*/ 2285531 w 2285531"/>
                                  <a:gd name="connsiteY1" fmla="*/ 0 h 222740"/>
                                  <a:gd name="connsiteX2" fmla="*/ 2285531 w 2285531"/>
                                  <a:gd name="connsiteY2" fmla="*/ 222740 h 222740"/>
                                  <a:gd name="connsiteX3" fmla="*/ 0 w 2285531"/>
                                  <a:gd name="connsiteY3" fmla="*/ 222740 h 222740"/>
                                </a:gdLst>
                                <a:ahLst/>
                                <a:cxnLst>
                                  <a:cxn ang="0">
                                    <a:pos x="connsiteX0" y="connsiteY0"/>
                                  </a:cxn>
                                  <a:cxn ang="0">
                                    <a:pos x="connsiteX1" y="connsiteY1"/>
                                  </a:cxn>
                                  <a:cxn ang="0">
                                    <a:pos x="connsiteX2" y="connsiteY2"/>
                                  </a:cxn>
                                  <a:cxn ang="0">
                                    <a:pos x="connsiteX3" y="connsiteY3"/>
                                  </a:cxn>
                                </a:cxnLst>
                                <a:rect l="l" t="t" r="r" b="b"/>
                                <a:pathLst>
                                  <a:path w="2285531" h="222740">
                                    <a:moveTo>
                                      <a:pt x="0" y="0"/>
                                    </a:moveTo>
                                    <a:lnTo>
                                      <a:pt x="2285531" y="0"/>
                                    </a:lnTo>
                                    <a:lnTo>
                                      <a:pt x="2285531" y="222740"/>
                                    </a:lnTo>
                                    <a:lnTo>
                                      <a:pt x="0" y="222740"/>
                                    </a:lnTo>
                                    <a:close/>
                                  </a:path>
                                </a:pathLst>
                              </a:custGeom>
                              <a:solidFill>
                                <a:srgbClr val="EE1C27"/>
                              </a:solidFill>
                              <a:ln w="1172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7BA671C" id="Graphic 15" o:spid="_x0000_s1026" alt="Title: Decorative" style="width:179.95pt;height:17.55pt;visibility:visible;mso-wrap-style:square;mso-left-percent:-10001;mso-top-percent:-10001;mso-position-horizontal:absolute;mso-position-horizontal-relative:char;mso-position-vertical:absolute;mso-position-vertical-relative:line;mso-left-percent:-10001;mso-top-percent:-10001;v-text-anchor:middle" coordsize="2285531,22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" path="m,l2285531,r,222740l,222740,,xe" fillcolor="#ee1c27" stroked="f" strokeweight=".32564mm">
                      <v:stroke joinstyle="miter"/>
                      <v:path arrowok="t" o:connecttype="custom" o:connectlocs="0,0;2285531,0;2285531,222740;0,222740" o:connectangles="0,0,0,0"/>
                      <w10:anchorlock/>
                    </v:shape>
                  </w:pict>
                </mc:Fallback>
              </mc:AlternateContent>
            </w:r>
          </w:p>
        </w:tc>
      </w:tr>
      <w:tr w:rsidR="00CD2C57" w:rsidRPr="004048B0" w14:paraId="6C6670F9" w14:textId="77777777" w:rsidTr="00CD2C57">
        <w:trPr>
          <w:trHeight w:val="1440"/>
        </w:trPr>
        <w:tc>
          <w:tcPr>
            <w:tcW w:w="10790" w:type="dxa"/>
          </w:tcPr>
          <w:p w14:paraId="4666AF78" w14:textId="509ED515" w:rsidR="00CD2C57" w:rsidRPr="004048B0" w:rsidRDefault="00CD2C57" w:rsidP="00CD2C57">
            <w:pPr>
              <w:pStyle w:val="Heading1"/>
            </w:pPr>
            <w:bookmarkStart w:id="10" w:name="_Toc146271401"/>
            <w:r>
              <w:t>TABLES</w:t>
            </w:r>
            <w:bookmarkEnd w:id="10"/>
          </w:p>
        </w:tc>
      </w:tr>
    </w:tbl>
    <w:p w14:paraId="0031FA49" w14:textId="5724718D" w:rsidR="00CD2C57" w:rsidRDefault="00CD2C57" w:rsidP="00962143">
      <w:pPr>
        <w:pStyle w:val="CoverInfo"/>
        <w:jc w:val="left"/>
        <w:rPr>
          <w:rFonts w:cstheme="minorHAnsi"/>
          <w:iCs/>
        </w:rPr>
      </w:pPr>
      <w:r>
        <w:rPr>
          <w:rFonts w:cstheme="minorHAnsi"/>
          <w:iCs/>
        </w:rPr>
        <w:br w:type="page"/>
      </w:r>
    </w:p>
    <w:p w14:paraId="7DEE1BE9" w14:textId="77777777" w:rsidR="00CD2C57" w:rsidRDefault="00CD2C57" w:rsidP="00962143">
      <w:pPr>
        <w:pStyle w:val="CoverInfo"/>
        <w:jc w:val="left"/>
        <w:rPr>
          <w:rFonts w:cstheme="minorHAnsi"/>
          <w:iCs/>
        </w:rPr>
      </w:pPr>
    </w:p>
    <w:tbl>
      <w:tblPr>
        <w:tblStyle w:val="TableGrid"/>
        <w:tblW w:w="0" w:type="auto"/>
        <w:tblLayout w:type="fixed"/>
        <w:tblLook w:val="04A0" w:firstRow="1" w:lastRow="0" w:firstColumn="1" w:lastColumn="0" w:noHBand="0" w:noVBand="1"/>
      </w:tblPr>
      <w:tblGrid>
        <w:gridCol w:w="3415"/>
        <w:gridCol w:w="1843"/>
        <w:gridCol w:w="1844"/>
        <w:gridCol w:w="1844"/>
        <w:gridCol w:w="1844"/>
      </w:tblGrid>
      <w:tr w:rsidR="00735D60" w14:paraId="41E4F237" w14:textId="77777777" w:rsidTr="00997B7B">
        <w:tc>
          <w:tcPr>
            <w:tcW w:w="10790" w:type="dxa"/>
            <w:gridSpan w:val="5"/>
            <w:tcBorders>
              <w:bottom w:val="single" w:sz="4" w:space="0" w:color="auto"/>
            </w:tcBorders>
            <w:shd w:val="clear" w:color="auto" w:fill="EE1C27"/>
          </w:tcPr>
          <w:p w14:paraId="763A9EA4" w14:textId="43DA1153" w:rsidR="00735D60" w:rsidRPr="00735D60" w:rsidRDefault="00735D60" w:rsidP="00735D60">
            <w:pPr>
              <w:pStyle w:val="Subheading1"/>
            </w:pPr>
            <w:bookmarkStart w:id="11" w:name="_Toc146271402"/>
            <w:r w:rsidRPr="00735D60">
              <w:rPr>
                <w:color w:val="FFFFFF" w:themeColor="background1"/>
              </w:rPr>
              <w:t xml:space="preserve">Table 1. Distribution of participants across project areas—Medical Monitoring Project, Georgia, </w:t>
            </w:r>
            <w:bookmarkEnd w:id="11"/>
            <w:r w:rsidR="005C1A7D">
              <w:rPr>
                <w:color w:val="FFFFFF" w:themeColor="background1"/>
              </w:rPr>
              <w:t>2015–2021</w:t>
            </w:r>
          </w:p>
        </w:tc>
      </w:tr>
      <w:tr w:rsidR="00735D60" w14:paraId="73D52AE9" w14:textId="77777777" w:rsidTr="00997B7B">
        <w:tc>
          <w:tcPr>
            <w:tcW w:w="3415" w:type="dxa"/>
            <w:tcBorders>
              <w:bottom w:val="nil"/>
              <w:right w:val="nil"/>
            </w:tcBorders>
            <w:vAlign w:val="center"/>
          </w:tcPr>
          <w:p w14:paraId="617B4BB0" w14:textId="16EB5E1C" w:rsidR="00735D60" w:rsidRPr="00735D60" w:rsidRDefault="00735D60" w:rsidP="00BA5A2C">
            <w:pPr>
              <w:pStyle w:val="TableData"/>
              <w:rPr>
                <w:b/>
                <w:bCs/>
              </w:rPr>
            </w:pPr>
            <w:r w:rsidRPr="00735D60">
              <w:rPr>
                <w:b/>
                <w:bCs/>
              </w:rPr>
              <w:t>Project Area</w:t>
            </w:r>
          </w:p>
        </w:tc>
        <w:tc>
          <w:tcPr>
            <w:tcW w:w="1843" w:type="dxa"/>
            <w:tcBorders>
              <w:left w:val="nil"/>
              <w:bottom w:val="nil"/>
              <w:right w:val="nil"/>
            </w:tcBorders>
            <w:vAlign w:val="center"/>
          </w:tcPr>
          <w:p w14:paraId="52138BCF" w14:textId="21EA4394" w:rsidR="00735D60" w:rsidRPr="00735D60" w:rsidRDefault="00735D60" w:rsidP="00BA5A2C">
            <w:pPr>
              <w:pStyle w:val="TableData"/>
              <w:rPr>
                <w:rFonts w:cstheme="minorHAnsi"/>
                <w:b/>
                <w:bCs/>
                <w:iCs/>
                <w:color w:val="auto"/>
              </w:rPr>
            </w:pPr>
            <w:r w:rsidRPr="00735D60">
              <w:rPr>
                <w:rFonts w:cstheme="minorHAnsi"/>
                <w:b/>
                <w:bCs/>
                <w:iCs/>
                <w:color w:val="auto"/>
              </w:rPr>
              <w:t>No. sampled</w:t>
            </w:r>
          </w:p>
        </w:tc>
        <w:tc>
          <w:tcPr>
            <w:tcW w:w="1844" w:type="dxa"/>
            <w:tcBorders>
              <w:left w:val="nil"/>
              <w:bottom w:val="nil"/>
              <w:right w:val="nil"/>
            </w:tcBorders>
            <w:vAlign w:val="center"/>
          </w:tcPr>
          <w:p w14:paraId="52E75B1D" w14:textId="5D33374A" w:rsidR="00735D60" w:rsidRPr="00735D60" w:rsidRDefault="00735D60" w:rsidP="00BA5A2C">
            <w:pPr>
              <w:pStyle w:val="TableData"/>
              <w:rPr>
                <w:rFonts w:cstheme="minorHAnsi"/>
                <w:b/>
                <w:bCs/>
                <w:iCs/>
                <w:color w:val="auto"/>
              </w:rPr>
            </w:pPr>
            <w:r w:rsidRPr="00735D60">
              <w:rPr>
                <w:rFonts w:cstheme="minorHAnsi"/>
                <w:b/>
                <w:bCs/>
                <w:iCs/>
                <w:color w:val="auto"/>
              </w:rPr>
              <w:t>No. participating</w:t>
            </w:r>
          </w:p>
        </w:tc>
        <w:tc>
          <w:tcPr>
            <w:tcW w:w="1844" w:type="dxa"/>
            <w:tcBorders>
              <w:left w:val="nil"/>
              <w:bottom w:val="nil"/>
              <w:right w:val="nil"/>
            </w:tcBorders>
            <w:vAlign w:val="center"/>
          </w:tcPr>
          <w:p w14:paraId="109F5C5A" w14:textId="210B84B3" w:rsidR="00735D60" w:rsidRPr="00735D60" w:rsidRDefault="00735D60" w:rsidP="00BA5A2C">
            <w:pPr>
              <w:pStyle w:val="TableData"/>
              <w:rPr>
                <w:rFonts w:cstheme="minorHAnsi"/>
                <w:b/>
                <w:bCs/>
                <w:iCs/>
                <w:color w:val="auto"/>
              </w:rPr>
            </w:pPr>
            <w:r w:rsidRPr="00735D60">
              <w:rPr>
                <w:rFonts w:cstheme="minorHAnsi"/>
                <w:b/>
                <w:bCs/>
                <w:iCs/>
                <w:color w:val="auto"/>
              </w:rPr>
              <w:t xml:space="preserve">% </w:t>
            </w:r>
            <w:proofErr w:type="spellStart"/>
            <w:r w:rsidRPr="00735D60">
              <w:rPr>
                <w:rFonts w:cstheme="minorHAnsi"/>
                <w:b/>
                <w:bCs/>
                <w:iCs/>
                <w:color w:val="auto"/>
              </w:rPr>
              <w:t>participating</w:t>
            </w:r>
            <w:r w:rsidRPr="00BA5A2C">
              <w:rPr>
                <w:rFonts w:cstheme="minorHAnsi"/>
                <w:b/>
                <w:bCs/>
                <w:iCs/>
                <w:color w:val="auto"/>
                <w:vertAlign w:val="superscript"/>
              </w:rPr>
              <w:t>a</w:t>
            </w:r>
            <w:proofErr w:type="spellEnd"/>
          </w:p>
        </w:tc>
        <w:tc>
          <w:tcPr>
            <w:tcW w:w="1844" w:type="dxa"/>
            <w:tcBorders>
              <w:left w:val="nil"/>
              <w:bottom w:val="nil"/>
            </w:tcBorders>
            <w:vAlign w:val="center"/>
          </w:tcPr>
          <w:p w14:paraId="19CD4B79" w14:textId="3E539904" w:rsidR="00735D60" w:rsidRPr="00735D60" w:rsidRDefault="00735D60" w:rsidP="00BA5A2C">
            <w:pPr>
              <w:pStyle w:val="TableData"/>
              <w:rPr>
                <w:rFonts w:cstheme="minorHAnsi"/>
                <w:b/>
                <w:bCs/>
                <w:iCs/>
                <w:color w:val="auto"/>
              </w:rPr>
            </w:pPr>
            <w:r w:rsidRPr="00735D60">
              <w:rPr>
                <w:rFonts w:cstheme="minorHAnsi"/>
                <w:b/>
                <w:bCs/>
                <w:iCs/>
                <w:color w:val="auto"/>
              </w:rPr>
              <w:t>% of total</w:t>
            </w:r>
          </w:p>
        </w:tc>
      </w:tr>
      <w:tr w:rsidR="00735D60" w14:paraId="4EA6E695" w14:textId="77777777" w:rsidTr="00997B7B">
        <w:tc>
          <w:tcPr>
            <w:tcW w:w="3415" w:type="dxa"/>
            <w:tcBorders>
              <w:top w:val="nil"/>
              <w:bottom w:val="single" w:sz="4" w:space="0" w:color="auto"/>
              <w:right w:val="nil"/>
            </w:tcBorders>
          </w:tcPr>
          <w:p w14:paraId="3C8CA260" w14:textId="7422C2B7" w:rsidR="00735D60" w:rsidRPr="00735D60" w:rsidRDefault="00735D60" w:rsidP="00735D60">
            <w:pPr>
              <w:pStyle w:val="TableData"/>
              <w:jc w:val="left"/>
              <w:rPr>
                <w:rFonts w:cstheme="minorHAnsi"/>
                <w:iCs/>
                <w:color w:val="auto"/>
              </w:rPr>
            </w:pPr>
            <w:r>
              <w:rPr>
                <w:rFonts w:cstheme="minorHAnsi"/>
                <w:iCs/>
                <w:color w:val="auto"/>
              </w:rPr>
              <w:t>Georgia</w:t>
            </w:r>
          </w:p>
        </w:tc>
        <w:tc>
          <w:tcPr>
            <w:tcW w:w="1843" w:type="dxa"/>
            <w:tcBorders>
              <w:top w:val="nil"/>
              <w:left w:val="nil"/>
              <w:bottom w:val="single" w:sz="4" w:space="0" w:color="auto"/>
              <w:right w:val="nil"/>
            </w:tcBorders>
          </w:tcPr>
          <w:p w14:paraId="7A3E1656" w14:textId="1D589717" w:rsidR="00735D60" w:rsidRPr="00735D60" w:rsidRDefault="00735D60" w:rsidP="00735D60">
            <w:pPr>
              <w:pStyle w:val="TableData"/>
              <w:rPr>
                <w:rFonts w:cstheme="minorHAnsi"/>
                <w:iCs/>
                <w:color w:val="auto"/>
              </w:rPr>
            </w:pPr>
            <w:r>
              <w:rPr>
                <w:rFonts w:cstheme="minorHAnsi"/>
                <w:iCs/>
                <w:color w:val="auto"/>
              </w:rPr>
              <w:t>3</w:t>
            </w:r>
            <w:r w:rsidR="00BA5A2C">
              <w:rPr>
                <w:rFonts w:cstheme="minorHAnsi"/>
                <w:iCs/>
                <w:color w:val="auto"/>
              </w:rPr>
              <w:t>,</w:t>
            </w:r>
            <w:r>
              <w:rPr>
                <w:rFonts w:cstheme="minorHAnsi"/>
                <w:iCs/>
                <w:color w:val="auto"/>
              </w:rPr>
              <w:t>500</w:t>
            </w:r>
          </w:p>
        </w:tc>
        <w:tc>
          <w:tcPr>
            <w:tcW w:w="1844" w:type="dxa"/>
            <w:tcBorders>
              <w:top w:val="nil"/>
              <w:left w:val="nil"/>
              <w:bottom w:val="single" w:sz="4" w:space="0" w:color="auto"/>
              <w:right w:val="nil"/>
            </w:tcBorders>
          </w:tcPr>
          <w:p w14:paraId="3AEBDCCD" w14:textId="21749A3B" w:rsidR="00735D60" w:rsidRPr="00735D60" w:rsidRDefault="00735D60" w:rsidP="00735D60">
            <w:pPr>
              <w:pStyle w:val="TableData"/>
              <w:rPr>
                <w:rFonts w:cstheme="minorHAnsi"/>
                <w:iCs/>
                <w:color w:val="auto"/>
              </w:rPr>
            </w:pPr>
            <w:r>
              <w:rPr>
                <w:rFonts w:cstheme="minorHAnsi"/>
                <w:iCs/>
                <w:color w:val="auto"/>
              </w:rPr>
              <w:t>1,369</w:t>
            </w:r>
          </w:p>
        </w:tc>
        <w:tc>
          <w:tcPr>
            <w:tcW w:w="1844" w:type="dxa"/>
            <w:tcBorders>
              <w:top w:val="nil"/>
              <w:left w:val="nil"/>
              <w:bottom w:val="single" w:sz="4" w:space="0" w:color="auto"/>
              <w:right w:val="nil"/>
            </w:tcBorders>
          </w:tcPr>
          <w:p w14:paraId="05826C2F" w14:textId="0F8DDB16" w:rsidR="00735D60" w:rsidRPr="00735D60" w:rsidRDefault="00735D60" w:rsidP="00735D60">
            <w:pPr>
              <w:pStyle w:val="TableData"/>
              <w:rPr>
                <w:rFonts w:cstheme="minorHAnsi"/>
                <w:iCs/>
                <w:color w:val="auto"/>
              </w:rPr>
            </w:pPr>
            <w:r>
              <w:rPr>
                <w:rFonts w:cstheme="minorHAnsi"/>
                <w:iCs/>
                <w:color w:val="auto"/>
              </w:rPr>
              <w:t>39.1</w:t>
            </w:r>
          </w:p>
        </w:tc>
        <w:tc>
          <w:tcPr>
            <w:tcW w:w="1844" w:type="dxa"/>
            <w:tcBorders>
              <w:top w:val="nil"/>
              <w:left w:val="nil"/>
              <w:bottom w:val="single" w:sz="4" w:space="0" w:color="auto"/>
            </w:tcBorders>
          </w:tcPr>
          <w:p w14:paraId="2234622C" w14:textId="2C816E5D" w:rsidR="00735D60" w:rsidRPr="00735D60" w:rsidRDefault="00735D60" w:rsidP="00735D60">
            <w:pPr>
              <w:pStyle w:val="TableData"/>
              <w:rPr>
                <w:rFonts w:cstheme="minorHAnsi"/>
                <w:iCs/>
                <w:color w:val="auto"/>
              </w:rPr>
            </w:pPr>
            <w:r>
              <w:rPr>
                <w:rFonts w:cstheme="minorHAnsi"/>
                <w:iCs/>
                <w:color w:val="auto"/>
              </w:rPr>
              <w:t>4.9</w:t>
            </w:r>
          </w:p>
        </w:tc>
      </w:tr>
      <w:tr w:rsidR="00BA5A2C" w14:paraId="7595400B" w14:textId="77777777" w:rsidTr="00820F78">
        <w:tc>
          <w:tcPr>
            <w:tcW w:w="10790" w:type="dxa"/>
            <w:gridSpan w:val="5"/>
            <w:tcBorders>
              <w:top w:val="single" w:sz="4" w:space="0" w:color="auto"/>
              <w:left w:val="nil"/>
              <w:bottom w:val="nil"/>
              <w:right w:val="nil"/>
            </w:tcBorders>
          </w:tcPr>
          <w:p w14:paraId="7ACBC018" w14:textId="1521E4BC" w:rsidR="00BA5A2C" w:rsidRPr="00BA5A2C" w:rsidRDefault="00BA5A2C" w:rsidP="00BA5A2C">
            <w:pPr>
              <w:pStyle w:val="TableData"/>
              <w:jc w:val="left"/>
              <w:rPr>
                <w:rFonts w:cstheme="minorHAnsi"/>
                <w:iCs/>
                <w:color w:val="auto"/>
                <w:sz w:val="16"/>
                <w:szCs w:val="16"/>
              </w:rPr>
            </w:pPr>
            <w:r w:rsidRPr="00BA5A2C">
              <w:rPr>
                <w:rFonts w:cstheme="minorHAnsi"/>
                <w:iCs/>
                <w:color w:val="auto"/>
                <w:sz w:val="16"/>
                <w:szCs w:val="16"/>
              </w:rPr>
              <w:t>Note. Percentages might not sum to 100 because of rounding.</w:t>
            </w:r>
          </w:p>
        </w:tc>
      </w:tr>
      <w:tr w:rsidR="00BA5A2C" w14:paraId="1193579D" w14:textId="77777777" w:rsidTr="006248E8">
        <w:tc>
          <w:tcPr>
            <w:tcW w:w="10790" w:type="dxa"/>
            <w:gridSpan w:val="5"/>
            <w:tcBorders>
              <w:top w:val="nil"/>
              <w:left w:val="nil"/>
              <w:bottom w:val="nil"/>
              <w:right w:val="nil"/>
            </w:tcBorders>
          </w:tcPr>
          <w:p w14:paraId="796422AE" w14:textId="30AB6AD6" w:rsidR="00BA5A2C" w:rsidRPr="00BA5A2C" w:rsidRDefault="00BA5A2C" w:rsidP="00BA5A2C">
            <w:pPr>
              <w:pStyle w:val="TableData"/>
              <w:jc w:val="left"/>
              <w:rPr>
                <w:rFonts w:cstheme="minorHAnsi"/>
                <w:iCs/>
                <w:color w:val="auto"/>
                <w:sz w:val="16"/>
                <w:szCs w:val="16"/>
              </w:rPr>
            </w:pPr>
            <w:r w:rsidRPr="00BA5A2C">
              <w:rPr>
                <w:color w:val="000000"/>
                <w:sz w:val="16"/>
                <w:szCs w:val="16"/>
                <w:vertAlign w:val="superscript"/>
              </w:rPr>
              <w:t>a</w:t>
            </w:r>
            <w:r w:rsidRPr="00BA5A2C">
              <w:rPr>
                <w:color w:val="000000"/>
                <w:sz w:val="16"/>
                <w:szCs w:val="16"/>
              </w:rPr>
              <w:t xml:space="preserve"> Calculated by dividing number of participating respondents by the total number of persons sampled.</w:t>
            </w:r>
          </w:p>
        </w:tc>
      </w:tr>
      <w:tr w:rsidR="00BA5A2C" w14:paraId="3776B63E" w14:textId="77777777" w:rsidTr="006248E8">
        <w:tc>
          <w:tcPr>
            <w:tcW w:w="10790" w:type="dxa"/>
            <w:gridSpan w:val="5"/>
            <w:tcBorders>
              <w:top w:val="nil"/>
              <w:left w:val="nil"/>
              <w:bottom w:val="nil"/>
              <w:right w:val="nil"/>
            </w:tcBorders>
          </w:tcPr>
          <w:p w14:paraId="7218AB76" w14:textId="77777777" w:rsidR="00BA5A2C" w:rsidRPr="00BA5A2C" w:rsidRDefault="00BA5A2C" w:rsidP="00BA5A2C">
            <w:pPr>
              <w:pStyle w:val="TableData"/>
              <w:jc w:val="left"/>
              <w:rPr>
                <w:color w:val="000000"/>
                <w:vertAlign w:val="superscript"/>
              </w:rPr>
            </w:pPr>
          </w:p>
        </w:tc>
      </w:tr>
    </w:tbl>
    <w:p w14:paraId="2C251BFE" w14:textId="659E36AD" w:rsidR="00BA5A2C" w:rsidRDefault="00BA5A2C" w:rsidP="00962143">
      <w:pPr>
        <w:pStyle w:val="CoverInfo"/>
        <w:jc w:val="left"/>
        <w:rPr>
          <w:rFonts w:cstheme="minorHAnsi"/>
          <w:iCs/>
        </w:rPr>
      </w:pPr>
      <w:r>
        <w:rPr>
          <w:rFonts w:cstheme="minorHAnsi"/>
          <w:iCs/>
        </w:rPr>
        <w:br w:type="page"/>
      </w:r>
    </w:p>
    <w:p w14:paraId="1E2DD113" w14:textId="77777777" w:rsidR="00CD2C57" w:rsidRDefault="00CD2C57" w:rsidP="00962143">
      <w:pPr>
        <w:pStyle w:val="CoverInfo"/>
        <w:jc w:val="left"/>
        <w:rPr>
          <w:rFonts w:cstheme="minorHAnsi"/>
          <w:iCs/>
        </w:rPr>
      </w:pPr>
    </w:p>
    <w:tbl>
      <w:tblPr>
        <w:tblStyle w:val="TableGrid"/>
        <w:tblW w:w="0" w:type="auto"/>
        <w:tblLayout w:type="fixed"/>
        <w:tblLook w:val="04A0" w:firstRow="1" w:lastRow="0" w:firstColumn="1" w:lastColumn="0" w:noHBand="0" w:noVBand="1"/>
      </w:tblPr>
      <w:tblGrid>
        <w:gridCol w:w="5258"/>
        <w:gridCol w:w="1844"/>
        <w:gridCol w:w="1844"/>
        <w:gridCol w:w="1844"/>
      </w:tblGrid>
      <w:tr w:rsidR="00BA5A2C" w14:paraId="61060582" w14:textId="77777777" w:rsidTr="00997B7B">
        <w:tc>
          <w:tcPr>
            <w:tcW w:w="10790" w:type="dxa"/>
            <w:gridSpan w:val="4"/>
            <w:tcBorders>
              <w:bottom w:val="nil"/>
            </w:tcBorders>
            <w:shd w:val="clear" w:color="auto" w:fill="EE1C27"/>
          </w:tcPr>
          <w:p w14:paraId="1F1E1B32" w14:textId="3F88868C" w:rsidR="00BA5A2C" w:rsidRPr="00735D60" w:rsidRDefault="00BA5A2C" w:rsidP="004258F8">
            <w:pPr>
              <w:pStyle w:val="Subheading1"/>
            </w:pPr>
            <w:bookmarkStart w:id="12" w:name="_Toc146271403"/>
            <w:r w:rsidRPr="00BA5A2C">
              <w:rPr>
                <w:color w:val="FFFFFF" w:themeColor="background1"/>
              </w:rPr>
              <w:t xml:space="preserve">Table 2. Selected characteristics, including demographic characteristics, social determinants of health, and quality of life, among persons with diagnosed HIV infection—Medical Monitoring Project, Georgia, </w:t>
            </w:r>
            <w:bookmarkEnd w:id="12"/>
            <w:r w:rsidR="005C1A7D">
              <w:rPr>
                <w:color w:val="FFFFFF" w:themeColor="background1"/>
              </w:rPr>
              <w:t>2015–2021</w:t>
            </w:r>
          </w:p>
        </w:tc>
      </w:tr>
      <w:tr w:rsidR="00BA5A2C" w14:paraId="4B67224D" w14:textId="77777777" w:rsidTr="00997B7B">
        <w:tc>
          <w:tcPr>
            <w:tcW w:w="5258" w:type="dxa"/>
            <w:tcBorders>
              <w:top w:val="nil"/>
              <w:bottom w:val="nil"/>
              <w:right w:val="nil"/>
            </w:tcBorders>
            <w:vAlign w:val="center"/>
          </w:tcPr>
          <w:p w14:paraId="20410489" w14:textId="4E973D41" w:rsidR="00BA5A2C" w:rsidRPr="00735D60" w:rsidRDefault="00BA5A2C" w:rsidP="00BA5A2C">
            <w:pPr>
              <w:pStyle w:val="TableData"/>
              <w:jc w:val="left"/>
              <w:rPr>
                <w:rFonts w:cstheme="minorHAnsi"/>
                <w:b/>
                <w:bCs/>
                <w:iCs/>
                <w:color w:val="auto"/>
              </w:rPr>
            </w:pPr>
          </w:p>
        </w:tc>
        <w:tc>
          <w:tcPr>
            <w:tcW w:w="1844" w:type="dxa"/>
            <w:tcBorders>
              <w:top w:val="nil"/>
              <w:left w:val="nil"/>
              <w:bottom w:val="nil"/>
              <w:right w:val="nil"/>
            </w:tcBorders>
            <w:vAlign w:val="center"/>
          </w:tcPr>
          <w:p w14:paraId="7957BBFB" w14:textId="625E5DC3" w:rsidR="00BA5A2C" w:rsidRPr="00735D60" w:rsidRDefault="00BA5A2C" w:rsidP="004258F8">
            <w:pPr>
              <w:pStyle w:val="TableData"/>
              <w:rPr>
                <w:rFonts w:cstheme="minorHAnsi"/>
                <w:b/>
                <w:bCs/>
                <w:iCs/>
                <w:color w:val="auto"/>
              </w:rPr>
            </w:pPr>
            <w:proofErr w:type="spellStart"/>
            <w:proofErr w:type="gramStart"/>
            <w:r w:rsidRPr="00735D60">
              <w:rPr>
                <w:rFonts w:cstheme="minorHAnsi"/>
                <w:b/>
                <w:bCs/>
                <w:iCs/>
                <w:color w:val="auto"/>
              </w:rPr>
              <w:t>No.</w:t>
            </w:r>
            <w:r w:rsidRPr="009E6599">
              <w:rPr>
                <w:rFonts w:cstheme="minorHAnsi"/>
                <w:b/>
                <w:bCs/>
                <w:iCs/>
                <w:color w:val="auto"/>
                <w:vertAlign w:val="superscript"/>
              </w:rPr>
              <w:t>a</w:t>
            </w:r>
            <w:proofErr w:type="spellEnd"/>
            <w:proofErr w:type="gramEnd"/>
          </w:p>
        </w:tc>
        <w:tc>
          <w:tcPr>
            <w:tcW w:w="1844" w:type="dxa"/>
            <w:tcBorders>
              <w:top w:val="nil"/>
              <w:left w:val="nil"/>
              <w:bottom w:val="nil"/>
              <w:right w:val="nil"/>
            </w:tcBorders>
            <w:vAlign w:val="center"/>
          </w:tcPr>
          <w:p w14:paraId="35D37F93" w14:textId="593FF275" w:rsidR="00BA5A2C" w:rsidRPr="00735D60" w:rsidRDefault="00BA5A2C" w:rsidP="004258F8">
            <w:pPr>
              <w:pStyle w:val="TableData"/>
              <w:rPr>
                <w:rFonts w:cstheme="minorHAnsi"/>
                <w:b/>
                <w:bCs/>
                <w:iCs/>
                <w:color w:val="auto"/>
              </w:rPr>
            </w:pPr>
            <w:r w:rsidRPr="00735D60">
              <w:rPr>
                <w:rFonts w:cstheme="minorHAnsi"/>
                <w:b/>
                <w:bCs/>
                <w:iCs/>
                <w:color w:val="auto"/>
              </w:rPr>
              <w:t>%</w:t>
            </w:r>
            <w:r w:rsidRPr="009E6599">
              <w:rPr>
                <w:rFonts w:cstheme="minorHAnsi"/>
                <w:b/>
                <w:bCs/>
                <w:iCs/>
                <w:color w:val="auto"/>
                <w:vertAlign w:val="superscript"/>
              </w:rPr>
              <w:t>b</w:t>
            </w:r>
          </w:p>
        </w:tc>
        <w:tc>
          <w:tcPr>
            <w:tcW w:w="1844" w:type="dxa"/>
            <w:tcBorders>
              <w:top w:val="nil"/>
              <w:left w:val="nil"/>
              <w:bottom w:val="nil"/>
            </w:tcBorders>
            <w:vAlign w:val="center"/>
          </w:tcPr>
          <w:p w14:paraId="0DD1F9C1" w14:textId="05454C92" w:rsidR="00BA5A2C" w:rsidRPr="00735D60" w:rsidRDefault="00BA5A2C" w:rsidP="004258F8">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sidRPr="009E6599">
              <w:rPr>
                <w:rFonts w:cstheme="minorHAnsi"/>
                <w:b/>
                <w:bCs/>
                <w:iCs/>
                <w:color w:val="auto"/>
                <w:vertAlign w:val="superscript"/>
              </w:rPr>
              <w:t>c</w:t>
            </w:r>
            <w:proofErr w:type="spellEnd"/>
          </w:p>
        </w:tc>
      </w:tr>
      <w:tr w:rsidR="00BA5A2C" w14:paraId="4BE71755" w14:textId="77777777" w:rsidTr="00997B7B">
        <w:tc>
          <w:tcPr>
            <w:tcW w:w="5258" w:type="dxa"/>
            <w:tcBorders>
              <w:top w:val="nil"/>
              <w:bottom w:val="nil"/>
              <w:right w:val="nil"/>
            </w:tcBorders>
          </w:tcPr>
          <w:p w14:paraId="47F5E46C" w14:textId="505D9F65" w:rsidR="00BA5A2C" w:rsidRPr="00BA5A2C" w:rsidRDefault="00BA5A2C" w:rsidP="00BA5A2C">
            <w:pPr>
              <w:pStyle w:val="TableData"/>
              <w:jc w:val="left"/>
              <w:rPr>
                <w:rFonts w:cstheme="minorHAnsi"/>
                <w:iCs/>
                <w:color w:val="EE1C27"/>
              </w:rPr>
            </w:pPr>
            <w:r w:rsidRPr="00BA5A2C">
              <w:rPr>
                <w:rFonts w:cstheme="minorHAnsi"/>
                <w:b/>
                <w:bCs/>
                <w:iCs/>
                <w:color w:val="EE1C27"/>
              </w:rPr>
              <w:t>Demographic characteristics</w:t>
            </w:r>
          </w:p>
        </w:tc>
        <w:tc>
          <w:tcPr>
            <w:tcW w:w="1844" w:type="dxa"/>
            <w:tcBorders>
              <w:top w:val="nil"/>
              <w:left w:val="nil"/>
              <w:bottom w:val="nil"/>
              <w:right w:val="nil"/>
            </w:tcBorders>
          </w:tcPr>
          <w:p w14:paraId="3F48EFA8" w14:textId="562674F3" w:rsidR="00BA5A2C" w:rsidRPr="00735D60" w:rsidRDefault="00BA5A2C" w:rsidP="004258F8">
            <w:pPr>
              <w:pStyle w:val="TableData"/>
              <w:rPr>
                <w:rFonts w:cstheme="minorHAnsi"/>
                <w:iCs/>
                <w:color w:val="auto"/>
              </w:rPr>
            </w:pPr>
          </w:p>
        </w:tc>
        <w:tc>
          <w:tcPr>
            <w:tcW w:w="1844" w:type="dxa"/>
            <w:tcBorders>
              <w:top w:val="nil"/>
              <w:left w:val="nil"/>
              <w:bottom w:val="nil"/>
              <w:right w:val="nil"/>
            </w:tcBorders>
          </w:tcPr>
          <w:p w14:paraId="6C1ED380" w14:textId="29845E68" w:rsidR="00BA5A2C" w:rsidRPr="00735D60" w:rsidRDefault="00BA5A2C" w:rsidP="004258F8">
            <w:pPr>
              <w:pStyle w:val="TableData"/>
              <w:rPr>
                <w:rFonts w:cstheme="minorHAnsi"/>
                <w:iCs/>
                <w:color w:val="auto"/>
              </w:rPr>
            </w:pPr>
          </w:p>
        </w:tc>
        <w:tc>
          <w:tcPr>
            <w:tcW w:w="1844" w:type="dxa"/>
            <w:tcBorders>
              <w:top w:val="nil"/>
              <w:left w:val="nil"/>
              <w:bottom w:val="nil"/>
            </w:tcBorders>
          </w:tcPr>
          <w:p w14:paraId="75A4BCAC" w14:textId="7E875993" w:rsidR="00BA5A2C" w:rsidRPr="00735D60" w:rsidRDefault="00BA5A2C" w:rsidP="004258F8">
            <w:pPr>
              <w:pStyle w:val="TableData"/>
              <w:rPr>
                <w:rFonts w:cstheme="minorHAnsi"/>
                <w:iCs/>
                <w:color w:val="auto"/>
              </w:rPr>
            </w:pPr>
          </w:p>
        </w:tc>
      </w:tr>
      <w:tr w:rsidR="00BA5A2C" w14:paraId="6418A94C" w14:textId="77777777" w:rsidTr="00997B7B">
        <w:tc>
          <w:tcPr>
            <w:tcW w:w="5258" w:type="dxa"/>
            <w:tcBorders>
              <w:top w:val="nil"/>
              <w:bottom w:val="nil"/>
              <w:right w:val="nil"/>
            </w:tcBorders>
          </w:tcPr>
          <w:p w14:paraId="288AF990" w14:textId="77777777" w:rsidR="00BA5A2C" w:rsidRPr="00BA5A2C" w:rsidRDefault="00BA5A2C" w:rsidP="00BA5A2C">
            <w:pPr>
              <w:pStyle w:val="TableData"/>
              <w:jc w:val="left"/>
              <w:rPr>
                <w:rFonts w:cstheme="minorHAnsi"/>
                <w:b/>
                <w:bCs/>
                <w:iCs/>
                <w:color w:val="EE1C27"/>
              </w:rPr>
            </w:pPr>
          </w:p>
        </w:tc>
        <w:tc>
          <w:tcPr>
            <w:tcW w:w="1844" w:type="dxa"/>
            <w:tcBorders>
              <w:top w:val="nil"/>
              <w:left w:val="nil"/>
              <w:bottom w:val="nil"/>
              <w:right w:val="nil"/>
            </w:tcBorders>
          </w:tcPr>
          <w:p w14:paraId="7694DF7A" w14:textId="77777777" w:rsidR="00BA5A2C" w:rsidRDefault="00BA5A2C" w:rsidP="004258F8">
            <w:pPr>
              <w:pStyle w:val="TableData"/>
              <w:rPr>
                <w:rFonts w:cstheme="minorHAnsi"/>
                <w:iCs/>
                <w:color w:val="auto"/>
              </w:rPr>
            </w:pPr>
          </w:p>
        </w:tc>
        <w:tc>
          <w:tcPr>
            <w:tcW w:w="1844" w:type="dxa"/>
            <w:tcBorders>
              <w:top w:val="nil"/>
              <w:left w:val="nil"/>
              <w:bottom w:val="nil"/>
              <w:right w:val="nil"/>
            </w:tcBorders>
          </w:tcPr>
          <w:p w14:paraId="484E472D" w14:textId="77777777" w:rsidR="00BA5A2C" w:rsidRDefault="00BA5A2C" w:rsidP="004258F8">
            <w:pPr>
              <w:pStyle w:val="TableData"/>
              <w:rPr>
                <w:rFonts w:cstheme="minorHAnsi"/>
                <w:iCs/>
                <w:color w:val="auto"/>
              </w:rPr>
            </w:pPr>
          </w:p>
        </w:tc>
        <w:tc>
          <w:tcPr>
            <w:tcW w:w="1844" w:type="dxa"/>
            <w:tcBorders>
              <w:top w:val="nil"/>
              <w:left w:val="nil"/>
              <w:bottom w:val="nil"/>
            </w:tcBorders>
          </w:tcPr>
          <w:p w14:paraId="7E0D6CED" w14:textId="77777777" w:rsidR="00BA5A2C" w:rsidRDefault="00BA5A2C" w:rsidP="004258F8">
            <w:pPr>
              <w:pStyle w:val="TableData"/>
              <w:rPr>
                <w:rFonts w:cstheme="minorHAnsi"/>
                <w:iCs/>
                <w:color w:val="auto"/>
              </w:rPr>
            </w:pPr>
          </w:p>
        </w:tc>
      </w:tr>
      <w:tr w:rsidR="00BA5A2C" w14:paraId="2A40FF3B" w14:textId="77777777" w:rsidTr="00997B7B">
        <w:tc>
          <w:tcPr>
            <w:tcW w:w="5258" w:type="dxa"/>
            <w:tcBorders>
              <w:top w:val="nil"/>
              <w:bottom w:val="nil"/>
              <w:right w:val="nil"/>
            </w:tcBorders>
          </w:tcPr>
          <w:p w14:paraId="24352BE3" w14:textId="00A7A3FB" w:rsidR="00BA5A2C" w:rsidRPr="00BA5A2C" w:rsidRDefault="00BA5A2C" w:rsidP="00BA5A2C">
            <w:pPr>
              <w:pStyle w:val="TableData"/>
              <w:jc w:val="left"/>
              <w:rPr>
                <w:rFonts w:cstheme="minorHAnsi"/>
                <w:b/>
                <w:bCs/>
                <w:iCs/>
                <w:color w:val="auto"/>
              </w:rPr>
            </w:pPr>
            <w:r w:rsidRPr="00BA5A2C">
              <w:rPr>
                <w:rFonts w:cstheme="minorHAnsi"/>
                <w:b/>
                <w:bCs/>
                <w:iCs/>
                <w:color w:val="auto"/>
              </w:rPr>
              <w:t>Age at time of interview (years)</w:t>
            </w:r>
          </w:p>
        </w:tc>
        <w:tc>
          <w:tcPr>
            <w:tcW w:w="1844" w:type="dxa"/>
            <w:tcBorders>
              <w:top w:val="nil"/>
              <w:left w:val="nil"/>
              <w:bottom w:val="nil"/>
              <w:right w:val="nil"/>
            </w:tcBorders>
          </w:tcPr>
          <w:p w14:paraId="26E15A3D" w14:textId="77777777" w:rsidR="00BA5A2C" w:rsidRDefault="00BA5A2C" w:rsidP="004258F8">
            <w:pPr>
              <w:pStyle w:val="TableData"/>
              <w:rPr>
                <w:rFonts w:cstheme="minorHAnsi"/>
                <w:iCs/>
                <w:color w:val="auto"/>
              </w:rPr>
            </w:pPr>
          </w:p>
        </w:tc>
        <w:tc>
          <w:tcPr>
            <w:tcW w:w="1844" w:type="dxa"/>
            <w:tcBorders>
              <w:top w:val="nil"/>
              <w:left w:val="nil"/>
              <w:bottom w:val="nil"/>
              <w:right w:val="nil"/>
            </w:tcBorders>
          </w:tcPr>
          <w:p w14:paraId="2E4FA789" w14:textId="77777777" w:rsidR="00BA5A2C" w:rsidRDefault="00BA5A2C" w:rsidP="004258F8">
            <w:pPr>
              <w:pStyle w:val="TableData"/>
              <w:rPr>
                <w:rFonts w:cstheme="minorHAnsi"/>
                <w:iCs/>
                <w:color w:val="auto"/>
              </w:rPr>
            </w:pPr>
          </w:p>
        </w:tc>
        <w:tc>
          <w:tcPr>
            <w:tcW w:w="1844" w:type="dxa"/>
            <w:tcBorders>
              <w:top w:val="nil"/>
              <w:left w:val="nil"/>
              <w:bottom w:val="nil"/>
            </w:tcBorders>
          </w:tcPr>
          <w:p w14:paraId="40DAF049" w14:textId="77777777" w:rsidR="00BA5A2C" w:rsidRDefault="00BA5A2C" w:rsidP="004258F8">
            <w:pPr>
              <w:pStyle w:val="TableData"/>
              <w:rPr>
                <w:rFonts w:cstheme="minorHAnsi"/>
                <w:iCs/>
                <w:color w:val="auto"/>
              </w:rPr>
            </w:pPr>
          </w:p>
        </w:tc>
      </w:tr>
      <w:tr w:rsidR="00BA5A2C" w14:paraId="39D028E7" w14:textId="77777777" w:rsidTr="00997B7B">
        <w:tc>
          <w:tcPr>
            <w:tcW w:w="5258" w:type="dxa"/>
            <w:tcBorders>
              <w:top w:val="nil"/>
              <w:bottom w:val="nil"/>
              <w:right w:val="nil"/>
            </w:tcBorders>
          </w:tcPr>
          <w:p w14:paraId="1D34B9E7" w14:textId="694B8A9B" w:rsidR="00BA5A2C" w:rsidRPr="00BA5A2C" w:rsidRDefault="00BA5A2C" w:rsidP="00BA5A2C">
            <w:pPr>
              <w:pStyle w:val="TableData"/>
              <w:jc w:val="left"/>
              <w:rPr>
                <w:rFonts w:cstheme="minorHAnsi"/>
                <w:b/>
                <w:bCs/>
                <w:iCs/>
                <w:color w:val="EE1C27"/>
              </w:rPr>
            </w:pPr>
            <w:r w:rsidRPr="00BA5A2C">
              <w:rPr>
                <w:color w:val="000000"/>
              </w:rPr>
              <w:t>18–24</w:t>
            </w:r>
          </w:p>
        </w:tc>
        <w:tc>
          <w:tcPr>
            <w:tcW w:w="1844" w:type="dxa"/>
            <w:tcBorders>
              <w:top w:val="nil"/>
              <w:left w:val="nil"/>
              <w:bottom w:val="nil"/>
              <w:right w:val="nil"/>
            </w:tcBorders>
          </w:tcPr>
          <w:p w14:paraId="0ACC9A1A" w14:textId="2BD5EDD8" w:rsidR="00BA5A2C" w:rsidRDefault="00BA5A2C" w:rsidP="00BA5A2C">
            <w:pPr>
              <w:pStyle w:val="TableData"/>
              <w:rPr>
                <w:rFonts w:cstheme="minorHAnsi"/>
                <w:iCs/>
                <w:color w:val="auto"/>
              </w:rPr>
            </w:pPr>
            <w:r w:rsidRPr="00383019">
              <w:t>37</w:t>
            </w:r>
          </w:p>
        </w:tc>
        <w:tc>
          <w:tcPr>
            <w:tcW w:w="1844" w:type="dxa"/>
            <w:tcBorders>
              <w:top w:val="nil"/>
              <w:left w:val="nil"/>
              <w:bottom w:val="nil"/>
              <w:right w:val="nil"/>
            </w:tcBorders>
          </w:tcPr>
          <w:p w14:paraId="6640A059" w14:textId="49124685" w:rsidR="00BA5A2C" w:rsidRDefault="00BA5A2C" w:rsidP="00BA5A2C">
            <w:pPr>
              <w:pStyle w:val="TableData"/>
              <w:rPr>
                <w:rFonts w:cstheme="minorHAnsi"/>
                <w:iCs/>
                <w:color w:val="auto"/>
              </w:rPr>
            </w:pPr>
            <w:r w:rsidRPr="00383019">
              <w:t>2.7</w:t>
            </w:r>
          </w:p>
        </w:tc>
        <w:tc>
          <w:tcPr>
            <w:tcW w:w="1844" w:type="dxa"/>
            <w:tcBorders>
              <w:top w:val="nil"/>
              <w:left w:val="nil"/>
              <w:bottom w:val="nil"/>
            </w:tcBorders>
          </w:tcPr>
          <w:p w14:paraId="58546C6B" w14:textId="5D2827FE" w:rsidR="00BA5A2C" w:rsidRDefault="00BA5A2C" w:rsidP="00BA5A2C">
            <w:pPr>
              <w:pStyle w:val="TableData"/>
              <w:rPr>
                <w:rFonts w:cstheme="minorHAnsi"/>
                <w:iCs/>
                <w:color w:val="auto"/>
              </w:rPr>
            </w:pPr>
            <w:r w:rsidRPr="00383019">
              <w:t>1.8–3.6</w:t>
            </w:r>
          </w:p>
        </w:tc>
      </w:tr>
      <w:tr w:rsidR="00BA5A2C" w14:paraId="03188363" w14:textId="77777777" w:rsidTr="00997B7B">
        <w:tc>
          <w:tcPr>
            <w:tcW w:w="5258" w:type="dxa"/>
            <w:tcBorders>
              <w:top w:val="nil"/>
              <w:bottom w:val="nil"/>
              <w:right w:val="nil"/>
            </w:tcBorders>
          </w:tcPr>
          <w:p w14:paraId="4912EEF1" w14:textId="12113CAB" w:rsidR="00BA5A2C" w:rsidRPr="00BA5A2C" w:rsidRDefault="00BA5A2C" w:rsidP="00BA5A2C">
            <w:pPr>
              <w:pStyle w:val="TableData"/>
              <w:jc w:val="left"/>
              <w:rPr>
                <w:rFonts w:cstheme="minorHAnsi"/>
                <w:b/>
                <w:bCs/>
                <w:iCs/>
                <w:color w:val="EE1C27"/>
              </w:rPr>
            </w:pPr>
            <w:r w:rsidRPr="00BA5A2C">
              <w:rPr>
                <w:color w:val="000000"/>
              </w:rPr>
              <w:t>25–29</w:t>
            </w:r>
          </w:p>
        </w:tc>
        <w:tc>
          <w:tcPr>
            <w:tcW w:w="1844" w:type="dxa"/>
            <w:tcBorders>
              <w:top w:val="nil"/>
              <w:left w:val="nil"/>
              <w:bottom w:val="nil"/>
              <w:right w:val="nil"/>
            </w:tcBorders>
          </w:tcPr>
          <w:p w14:paraId="76656359" w14:textId="689326A5" w:rsidR="00BA5A2C" w:rsidRDefault="00BA5A2C" w:rsidP="00BA5A2C">
            <w:pPr>
              <w:pStyle w:val="TableData"/>
              <w:rPr>
                <w:rFonts w:cstheme="minorHAnsi"/>
                <w:iCs/>
                <w:color w:val="auto"/>
              </w:rPr>
            </w:pPr>
            <w:r w:rsidRPr="00383019">
              <w:t>111</w:t>
            </w:r>
          </w:p>
        </w:tc>
        <w:tc>
          <w:tcPr>
            <w:tcW w:w="1844" w:type="dxa"/>
            <w:tcBorders>
              <w:top w:val="nil"/>
              <w:left w:val="nil"/>
              <w:bottom w:val="nil"/>
              <w:right w:val="nil"/>
            </w:tcBorders>
          </w:tcPr>
          <w:p w14:paraId="2AA13855" w14:textId="703E6CF1" w:rsidR="00BA5A2C" w:rsidRDefault="00BA5A2C" w:rsidP="00BA5A2C">
            <w:pPr>
              <w:pStyle w:val="TableData"/>
              <w:rPr>
                <w:rFonts w:cstheme="minorHAnsi"/>
                <w:iCs/>
                <w:color w:val="auto"/>
              </w:rPr>
            </w:pPr>
            <w:r w:rsidRPr="00383019">
              <w:t>8.5</w:t>
            </w:r>
          </w:p>
        </w:tc>
        <w:tc>
          <w:tcPr>
            <w:tcW w:w="1844" w:type="dxa"/>
            <w:tcBorders>
              <w:top w:val="nil"/>
              <w:left w:val="nil"/>
              <w:bottom w:val="nil"/>
            </w:tcBorders>
          </w:tcPr>
          <w:p w14:paraId="05FAD70B" w14:textId="25E6540F" w:rsidR="00BA5A2C" w:rsidRDefault="00BA5A2C" w:rsidP="00BA5A2C">
            <w:pPr>
              <w:pStyle w:val="TableData"/>
              <w:rPr>
                <w:rFonts w:cstheme="minorHAnsi"/>
                <w:iCs/>
                <w:color w:val="auto"/>
              </w:rPr>
            </w:pPr>
            <w:r w:rsidRPr="00383019">
              <w:t>6.9–10.2</w:t>
            </w:r>
          </w:p>
        </w:tc>
      </w:tr>
      <w:tr w:rsidR="00BA5A2C" w14:paraId="7CE86DC8" w14:textId="77777777" w:rsidTr="00997B7B">
        <w:tc>
          <w:tcPr>
            <w:tcW w:w="5258" w:type="dxa"/>
            <w:tcBorders>
              <w:top w:val="nil"/>
              <w:bottom w:val="nil"/>
              <w:right w:val="nil"/>
            </w:tcBorders>
          </w:tcPr>
          <w:p w14:paraId="19B5A3D8" w14:textId="3A51363A" w:rsidR="00BA5A2C" w:rsidRPr="00BA5A2C" w:rsidRDefault="00BA5A2C" w:rsidP="00BA5A2C">
            <w:pPr>
              <w:pStyle w:val="TableData"/>
              <w:jc w:val="left"/>
              <w:rPr>
                <w:rFonts w:cstheme="minorHAnsi"/>
                <w:b/>
                <w:bCs/>
                <w:iCs/>
                <w:color w:val="EE1C27"/>
              </w:rPr>
            </w:pPr>
            <w:r w:rsidRPr="00BA5A2C">
              <w:rPr>
                <w:color w:val="000000"/>
              </w:rPr>
              <w:t>30–34</w:t>
            </w:r>
          </w:p>
        </w:tc>
        <w:tc>
          <w:tcPr>
            <w:tcW w:w="1844" w:type="dxa"/>
            <w:tcBorders>
              <w:top w:val="nil"/>
              <w:left w:val="nil"/>
              <w:bottom w:val="nil"/>
              <w:right w:val="nil"/>
            </w:tcBorders>
          </w:tcPr>
          <w:p w14:paraId="685B450C" w14:textId="10339CB1" w:rsidR="00BA5A2C" w:rsidRDefault="00BA5A2C" w:rsidP="00BA5A2C">
            <w:pPr>
              <w:pStyle w:val="TableData"/>
              <w:rPr>
                <w:rFonts w:cstheme="minorHAnsi"/>
                <w:iCs/>
                <w:color w:val="auto"/>
              </w:rPr>
            </w:pPr>
            <w:r w:rsidRPr="00383019">
              <w:t>145</w:t>
            </w:r>
          </w:p>
        </w:tc>
        <w:tc>
          <w:tcPr>
            <w:tcW w:w="1844" w:type="dxa"/>
            <w:tcBorders>
              <w:top w:val="nil"/>
              <w:left w:val="nil"/>
              <w:bottom w:val="nil"/>
              <w:right w:val="nil"/>
            </w:tcBorders>
          </w:tcPr>
          <w:p w14:paraId="1074C450" w14:textId="270EF297" w:rsidR="00BA5A2C" w:rsidRDefault="00BA5A2C" w:rsidP="00BA5A2C">
            <w:pPr>
              <w:pStyle w:val="TableData"/>
              <w:rPr>
                <w:rFonts w:cstheme="minorHAnsi"/>
                <w:iCs/>
                <w:color w:val="auto"/>
              </w:rPr>
            </w:pPr>
            <w:r w:rsidRPr="00383019">
              <w:t>11.2</w:t>
            </w:r>
          </w:p>
        </w:tc>
        <w:tc>
          <w:tcPr>
            <w:tcW w:w="1844" w:type="dxa"/>
            <w:tcBorders>
              <w:top w:val="nil"/>
              <w:left w:val="nil"/>
              <w:bottom w:val="nil"/>
            </w:tcBorders>
          </w:tcPr>
          <w:p w14:paraId="6A9BFA91" w14:textId="037D5EDB" w:rsidR="00BA5A2C" w:rsidRDefault="00BA5A2C" w:rsidP="00BA5A2C">
            <w:pPr>
              <w:pStyle w:val="TableData"/>
              <w:rPr>
                <w:rFonts w:cstheme="minorHAnsi"/>
                <w:iCs/>
                <w:color w:val="auto"/>
              </w:rPr>
            </w:pPr>
            <w:r w:rsidRPr="00383019">
              <w:t>9.4–13.0</w:t>
            </w:r>
          </w:p>
        </w:tc>
      </w:tr>
      <w:tr w:rsidR="00BA5A2C" w14:paraId="36DBFA9A" w14:textId="77777777" w:rsidTr="00997B7B">
        <w:tc>
          <w:tcPr>
            <w:tcW w:w="5258" w:type="dxa"/>
            <w:tcBorders>
              <w:top w:val="nil"/>
              <w:bottom w:val="nil"/>
              <w:right w:val="nil"/>
            </w:tcBorders>
          </w:tcPr>
          <w:p w14:paraId="3DD5E13A" w14:textId="589A1B32" w:rsidR="00BA5A2C" w:rsidRPr="00BA5A2C" w:rsidRDefault="00BA5A2C" w:rsidP="00BA5A2C">
            <w:pPr>
              <w:pStyle w:val="TableData"/>
              <w:jc w:val="left"/>
              <w:rPr>
                <w:rFonts w:cstheme="minorHAnsi"/>
                <w:b/>
                <w:bCs/>
                <w:iCs/>
                <w:color w:val="EE1C27"/>
              </w:rPr>
            </w:pPr>
            <w:r w:rsidRPr="00BA5A2C">
              <w:rPr>
                <w:color w:val="000000"/>
              </w:rPr>
              <w:t>35–39</w:t>
            </w:r>
          </w:p>
        </w:tc>
        <w:tc>
          <w:tcPr>
            <w:tcW w:w="1844" w:type="dxa"/>
            <w:tcBorders>
              <w:top w:val="nil"/>
              <w:left w:val="nil"/>
              <w:bottom w:val="nil"/>
              <w:right w:val="nil"/>
            </w:tcBorders>
          </w:tcPr>
          <w:p w14:paraId="512E41C4" w14:textId="7BAC9C6C" w:rsidR="00BA5A2C" w:rsidRDefault="00BA5A2C" w:rsidP="00BA5A2C">
            <w:pPr>
              <w:pStyle w:val="TableData"/>
              <w:rPr>
                <w:rFonts w:cstheme="minorHAnsi"/>
                <w:iCs/>
                <w:color w:val="auto"/>
              </w:rPr>
            </w:pPr>
            <w:r w:rsidRPr="00383019">
              <w:t>138</w:t>
            </w:r>
          </w:p>
        </w:tc>
        <w:tc>
          <w:tcPr>
            <w:tcW w:w="1844" w:type="dxa"/>
            <w:tcBorders>
              <w:top w:val="nil"/>
              <w:left w:val="nil"/>
              <w:bottom w:val="nil"/>
              <w:right w:val="nil"/>
            </w:tcBorders>
          </w:tcPr>
          <w:p w14:paraId="769DD1EB" w14:textId="27F9C329" w:rsidR="00BA5A2C" w:rsidRDefault="00BA5A2C" w:rsidP="00BA5A2C">
            <w:pPr>
              <w:pStyle w:val="TableData"/>
              <w:rPr>
                <w:rFonts w:cstheme="minorHAnsi"/>
                <w:iCs/>
                <w:color w:val="auto"/>
              </w:rPr>
            </w:pPr>
            <w:r w:rsidRPr="00383019">
              <w:t>10.7</w:t>
            </w:r>
          </w:p>
        </w:tc>
        <w:tc>
          <w:tcPr>
            <w:tcW w:w="1844" w:type="dxa"/>
            <w:tcBorders>
              <w:top w:val="nil"/>
              <w:left w:val="nil"/>
              <w:bottom w:val="nil"/>
            </w:tcBorders>
          </w:tcPr>
          <w:p w14:paraId="1F8B1CC8" w14:textId="33C0D356" w:rsidR="00BA5A2C" w:rsidRDefault="00BA5A2C" w:rsidP="00BA5A2C">
            <w:pPr>
              <w:pStyle w:val="TableData"/>
              <w:rPr>
                <w:rFonts w:cstheme="minorHAnsi"/>
                <w:iCs/>
                <w:color w:val="auto"/>
              </w:rPr>
            </w:pPr>
            <w:r w:rsidRPr="00383019">
              <w:t>8.9–12.5</w:t>
            </w:r>
          </w:p>
        </w:tc>
      </w:tr>
      <w:tr w:rsidR="00BA5A2C" w14:paraId="63B477F7" w14:textId="77777777" w:rsidTr="00997B7B">
        <w:tc>
          <w:tcPr>
            <w:tcW w:w="5258" w:type="dxa"/>
            <w:tcBorders>
              <w:top w:val="nil"/>
              <w:bottom w:val="nil"/>
              <w:right w:val="nil"/>
            </w:tcBorders>
          </w:tcPr>
          <w:p w14:paraId="3A783D72" w14:textId="2B123BFC" w:rsidR="00BA5A2C" w:rsidRPr="00BA5A2C" w:rsidRDefault="00BA5A2C" w:rsidP="00BA5A2C">
            <w:pPr>
              <w:pStyle w:val="TableData"/>
              <w:jc w:val="left"/>
              <w:rPr>
                <w:rFonts w:cstheme="minorHAnsi"/>
                <w:b/>
                <w:bCs/>
                <w:iCs/>
                <w:color w:val="EE1C27"/>
              </w:rPr>
            </w:pPr>
            <w:r w:rsidRPr="00BA5A2C">
              <w:rPr>
                <w:color w:val="000000"/>
              </w:rPr>
              <w:t>40–44</w:t>
            </w:r>
          </w:p>
        </w:tc>
        <w:tc>
          <w:tcPr>
            <w:tcW w:w="1844" w:type="dxa"/>
            <w:tcBorders>
              <w:top w:val="nil"/>
              <w:left w:val="nil"/>
              <w:bottom w:val="nil"/>
              <w:right w:val="nil"/>
            </w:tcBorders>
          </w:tcPr>
          <w:p w14:paraId="31DA0A9E" w14:textId="0778631C" w:rsidR="00BA5A2C" w:rsidRDefault="00BA5A2C" w:rsidP="00BA5A2C">
            <w:pPr>
              <w:pStyle w:val="TableData"/>
              <w:rPr>
                <w:rFonts w:cstheme="minorHAnsi"/>
                <w:iCs/>
                <w:color w:val="auto"/>
              </w:rPr>
            </w:pPr>
            <w:r w:rsidRPr="00383019">
              <w:t>145</w:t>
            </w:r>
          </w:p>
        </w:tc>
        <w:tc>
          <w:tcPr>
            <w:tcW w:w="1844" w:type="dxa"/>
            <w:tcBorders>
              <w:top w:val="nil"/>
              <w:left w:val="nil"/>
              <w:bottom w:val="nil"/>
              <w:right w:val="nil"/>
            </w:tcBorders>
          </w:tcPr>
          <w:p w14:paraId="14D61ED3" w14:textId="307EECFC" w:rsidR="00BA5A2C" w:rsidRDefault="00BA5A2C" w:rsidP="00BA5A2C">
            <w:pPr>
              <w:pStyle w:val="TableData"/>
              <w:rPr>
                <w:rFonts w:cstheme="minorHAnsi"/>
                <w:iCs/>
                <w:color w:val="auto"/>
              </w:rPr>
            </w:pPr>
            <w:r w:rsidRPr="00383019">
              <w:t>10.6</w:t>
            </w:r>
          </w:p>
        </w:tc>
        <w:tc>
          <w:tcPr>
            <w:tcW w:w="1844" w:type="dxa"/>
            <w:tcBorders>
              <w:top w:val="nil"/>
              <w:left w:val="nil"/>
              <w:bottom w:val="nil"/>
            </w:tcBorders>
          </w:tcPr>
          <w:p w14:paraId="75694CCE" w14:textId="105641C9" w:rsidR="00BA5A2C" w:rsidRDefault="00BA5A2C" w:rsidP="00BA5A2C">
            <w:pPr>
              <w:pStyle w:val="TableData"/>
              <w:rPr>
                <w:rFonts w:cstheme="minorHAnsi"/>
                <w:iCs/>
                <w:color w:val="auto"/>
              </w:rPr>
            </w:pPr>
            <w:r w:rsidRPr="00383019">
              <w:t>8.9–12.4</w:t>
            </w:r>
          </w:p>
        </w:tc>
      </w:tr>
      <w:tr w:rsidR="00BA5A2C" w14:paraId="470CB4DD" w14:textId="77777777" w:rsidTr="00997B7B">
        <w:tc>
          <w:tcPr>
            <w:tcW w:w="5258" w:type="dxa"/>
            <w:tcBorders>
              <w:top w:val="nil"/>
              <w:bottom w:val="nil"/>
              <w:right w:val="nil"/>
            </w:tcBorders>
          </w:tcPr>
          <w:p w14:paraId="557A2CD6" w14:textId="7593FED2" w:rsidR="00BA5A2C" w:rsidRPr="00BA5A2C" w:rsidRDefault="00BA5A2C" w:rsidP="00BA5A2C">
            <w:pPr>
              <w:pStyle w:val="TableData"/>
              <w:jc w:val="left"/>
              <w:rPr>
                <w:rFonts w:cstheme="minorHAnsi"/>
                <w:b/>
                <w:bCs/>
                <w:iCs/>
                <w:color w:val="EE1C27"/>
              </w:rPr>
            </w:pPr>
            <w:r w:rsidRPr="00BA5A2C">
              <w:rPr>
                <w:color w:val="000000"/>
              </w:rPr>
              <w:t>45–49</w:t>
            </w:r>
          </w:p>
        </w:tc>
        <w:tc>
          <w:tcPr>
            <w:tcW w:w="1844" w:type="dxa"/>
            <w:tcBorders>
              <w:top w:val="nil"/>
              <w:left w:val="nil"/>
              <w:bottom w:val="nil"/>
              <w:right w:val="nil"/>
            </w:tcBorders>
          </w:tcPr>
          <w:p w14:paraId="4B16EBC7" w14:textId="58268560" w:rsidR="00BA5A2C" w:rsidRDefault="00BA5A2C" w:rsidP="00BA5A2C">
            <w:pPr>
              <w:pStyle w:val="TableData"/>
              <w:rPr>
                <w:rFonts w:cstheme="minorHAnsi"/>
                <w:iCs/>
                <w:color w:val="auto"/>
              </w:rPr>
            </w:pPr>
            <w:r w:rsidRPr="00383019">
              <w:t>152</w:t>
            </w:r>
          </w:p>
        </w:tc>
        <w:tc>
          <w:tcPr>
            <w:tcW w:w="1844" w:type="dxa"/>
            <w:tcBorders>
              <w:top w:val="nil"/>
              <w:left w:val="nil"/>
              <w:bottom w:val="nil"/>
              <w:right w:val="nil"/>
            </w:tcBorders>
          </w:tcPr>
          <w:p w14:paraId="4960098F" w14:textId="58D7870B" w:rsidR="00BA5A2C" w:rsidRDefault="00BA5A2C" w:rsidP="00BA5A2C">
            <w:pPr>
              <w:pStyle w:val="TableData"/>
              <w:rPr>
                <w:rFonts w:cstheme="minorHAnsi"/>
                <w:iCs/>
                <w:color w:val="auto"/>
              </w:rPr>
            </w:pPr>
            <w:r w:rsidRPr="00383019">
              <w:t>11.1</w:t>
            </w:r>
          </w:p>
        </w:tc>
        <w:tc>
          <w:tcPr>
            <w:tcW w:w="1844" w:type="dxa"/>
            <w:tcBorders>
              <w:top w:val="nil"/>
              <w:left w:val="nil"/>
              <w:bottom w:val="nil"/>
            </w:tcBorders>
          </w:tcPr>
          <w:p w14:paraId="045B8BBE" w14:textId="5F64A2A9" w:rsidR="00BA5A2C" w:rsidRDefault="00BA5A2C" w:rsidP="00BA5A2C">
            <w:pPr>
              <w:pStyle w:val="TableData"/>
              <w:rPr>
                <w:rFonts w:cstheme="minorHAnsi"/>
                <w:iCs/>
                <w:color w:val="auto"/>
              </w:rPr>
            </w:pPr>
            <w:r w:rsidRPr="00383019">
              <w:t>9.3–12.9</w:t>
            </w:r>
          </w:p>
        </w:tc>
      </w:tr>
      <w:tr w:rsidR="00BA5A2C" w14:paraId="65F4E99A" w14:textId="77777777" w:rsidTr="00997B7B">
        <w:tc>
          <w:tcPr>
            <w:tcW w:w="5258" w:type="dxa"/>
            <w:tcBorders>
              <w:top w:val="nil"/>
              <w:bottom w:val="nil"/>
              <w:right w:val="nil"/>
            </w:tcBorders>
          </w:tcPr>
          <w:p w14:paraId="5CF765CF" w14:textId="49A3BB0B" w:rsidR="00BA5A2C" w:rsidRPr="00BA5A2C" w:rsidRDefault="00BA5A2C" w:rsidP="00BA5A2C">
            <w:pPr>
              <w:pStyle w:val="TableData"/>
              <w:jc w:val="left"/>
              <w:rPr>
                <w:rFonts w:cstheme="minorHAnsi"/>
                <w:b/>
                <w:bCs/>
                <w:iCs/>
                <w:color w:val="EE1C27"/>
              </w:rPr>
            </w:pPr>
            <w:r w:rsidRPr="00BA5A2C">
              <w:rPr>
                <w:color w:val="000000"/>
              </w:rPr>
              <w:t>50–54</w:t>
            </w:r>
          </w:p>
        </w:tc>
        <w:tc>
          <w:tcPr>
            <w:tcW w:w="1844" w:type="dxa"/>
            <w:tcBorders>
              <w:top w:val="nil"/>
              <w:left w:val="nil"/>
              <w:bottom w:val="nil"/>
              <w:right w:val="nil"/>
            </w:tcBorders>
          </w:tcPr>
          <w:p w14:paraId="1A099B0E" w14:textId="32C11C4A" w:rsidR="00BA5A2C" w:rsidRDefault="00BA5A2C" w:rsidP="00BA5A2C">
            <w:pPr>
              <w:pStyle w:val="TableData"/>
              <w:rPr>
                <w:rFonts w:cstheme="minorHAnsi"/>
                <w:iCs/>
                <w:color w:val="auto"/>
              </w:rPr>
            </w:pPr>
            <w:r w:rsidRPr="00383019">
              <w:t>233</w:t>
            </w:r>
          </w:p>
        </w:tc>
        <w:tc>
          <w:tcPr>
            <w:tcW w:w="1844" w:type="dxa"/>
            <w:tcBorders>
              <w:top w:val="nil"/>
              <w:left w:val="nil"/>
              <w:bottom w:val="nil"/>
              <w:right w:val="nil"/>
            </w:tcBorders>
          </w:tcPr>
          <w:p w14:paraId="7D8E2E4A" w14:textId="35671621" w:rsidR="00BA5A2C" w:rsidRDefault="00BA5A2C" w:rsidP="00BA5A2C">
            <w:pPr>
              <w:pStyle w:val="TableData"/>
              <w:rPr>
                <w:rFonts w:cstheme="minorHAnsi"/>
                <w:iCs/>
                <w:color w:val="auto"/>
              </w:rPr>
            </w:pPr>
            <w:r w:rsidRPr="00383019">
              <w:t>15.9</w:t>
            </w:r>
          </w:p>
        </w:tc>
        <w:tc>
          <w:tcPr>
            <w:tcW w:w="1844" w:type="dxa"/>
            <w:tcBorders>
              <w:top w:val="nil"/>
              <w:left w:val="nil"/>
              <w:bottom w:val="nil"/>
            </w:tcBorders>
          </w:tcPr>
          <w:p w14:paraId="5292D4A7" w14:textId="4EC8C242" w:rsidR="00BA5A2C" w:rsidRDefault="00BA5A2C" w:rsidP="00BA5A2C">
            <w:pPr>
              <w:pStyle w:val="TableData"/>
              <w:rPr>
                <w:rFonts w:cstheme="minorHAnsi"/>
                <w:iCs/>
                <w:color w:val="auto"/>
              </w:rPr>
            </w:pPr>
            <w:r w:rsidRPr="00383019">
              <w:t>13.9–17.9</w:t>
            </w:r>
          </w:p>
        </w:tc>
      </w:tr>
      <w:tr w:rsidR="00BA5A2C" w14:paraId="01ADB777" w14:textId="77777777" w:rsidTr="00997B7B">
        <w:tc>
          <w:tcPr>
            <w:tcW w:w="5258" w:type="dxa"/>
            <w:tcBorders>
              <w:top w:val="nil"/>
              <w:bottom w:val="nil"/>
              <w:right w:val="nil"/>
            </w:tcBorders>
          </w:tcPr>
          <w:p w14:paraId="14AF346D" w14:textId="294B7F79" w:rsidR="00BA5A2C" w:rsidRPr="00BA5A2C" w:rsidRDefault="00BA5A2C" w:rsidP="00BA5A2C">
            <w:pPr>
              <w:pStyle w:val="TableData"/>
              <w:jc w:val="left"/>
              <w:rPr>
                <w:rFonts w:cstheme="minorHAnsi"/>
                <w:b/>
                <w:bCs/>
                <w:iCs/>
                <w:color w:val="EE1C27"/>
              </w:rPr>
            </w:pPr>
            <w:r w:rsidRPr="00BA5A2C">
              <w:rPr>
                <w:color w:val="000000"/>
              </w:rPr>
              <w:t>55–59</w:t>
            </w:r>
          </w:p>
        </w:tc>
        <w:tc>
          <w:tcPr>
            <w:tcW w:w="1844" w:type="dxa"/>
            <w:tcBorders>
              <w:top w:val="nil"/>
              <w:left w:val="nil"/>
              <w:bottom w:val="nil"/>
              <w:right w:val="nil"/>
            </w:tcBorders>
          </w:tcPr>
          <w:p w14:paraId="207AFFBC" w14:textId="06D148C1" w:rsidR="00BA5A2C" w:rsidRDefault="00BA5A2C" w:rsidP="00BA5A2C">
            <w:pPr>
              <w:pStyle w:val="TableData"/>
              <w:rPr>
                <w:rFonts w:cstheme="minorHAnsi"/>
                <w:iCs/>
                <w:color w:val="auto"/>
              </w:rPr>
            </w:pPr>
            <w:r w:rsidRPr="00383019">
              <w:t>212</w:t>
            </w:r>
          </w:p>
        </w:tc>
        <w:tc>
          <w:tcPr>
            <w:tcW w:w="1844" w:type="dxa"/>
            <w:tcBorders>
              <w:top w:val="nil"/>
              <w:left w:val="nil"/>
              <w:bottom w:val="nil"/>
              <w:right w:val="nil"/>
            </w:tcBorders>
          </w:tcPr>
          <w:p w14:paraId="29B18360" w14:textId="25E0C15F" w:rsidR="00BA5A2C" w:rsidRDefault="00BA5A2C" w:rsidP="00BA5A2C">
            <w:pPr>
              <w:pStyle w:val="TableData"/>
              <w:rPr>
                <w:rFonts w:cstheme="minorHAnsi"/>
                <w:iCs/>
                <w:color w:val="auto"/>
              </w:rPr>
            </w:pPr>
            <w:r w:rsidRPr="00383019">
              <w:t>14.5</w:t>
            </w:r>
          </w:p>
        </w:tc>
        <w:tc>
          <w:tcPr>
            <w:tcW w:w="1844" w:type="dxa"/>
            <w:tcBorders>
              <w:top w:val="nil"/>
              <w:left w:val="nil"/>
              <w:bottom w:val="nil"/>
            </w:tcBorders>
          </w:tcPr>
          <w:p w14:paraId="1A09B692" w14:textId="3A672843" w:rsidR="00BA5A2C" w:rsidRDefault="00BA5A2C" w:rsidP="00BA5A2C">
            <w:pPr>
              <w:pStyle w:val="TableData"/>
              <w:rPr>
                <w:rFonts w:cstheme="minorHAnsi"/>
                <w:iCs/>
                <w:color w:val="auto"/>
              </w:rPr>
            </w:pPr>
            <w:r w:rsidRPr="00383019">
              <w:t>12.5–16.4</w:t>
            </w:r>
          </w:p>
        </w:tc>
      </w:tr>
      <w:tr w:rsidR="00BA5A2C" w14:paraId="41F17F21" w14:textId="77777777" w:rsidTr="00997B7B">
        <w:tc>
          <w:tcPr>
            <w:tcW w:w="5258" w:type="dxa"/>
            <w:tcBorders>
              <w:top w:val="nil"/>
              <w:bottom w:val="nil"/>
              <w:right w:val="nil"/>
            </w:tcBorders>
          </w:tcPr>
          <w:p w14:paraId="3499E3BF" w14:textId="5065FCB4" w:rsidR="00BA5A2C" w:rsidRPr="00BA5A2C" w:rsidRDefault="00BA5A2C" w:rsidP="00BA5A2C">
            <w:pPr>
              <w:pStyle w:val="TableData"/>
              <w:jc w:val="left"/>
              <w:rPr>
                <w:rFonts w:cstheme="minorHAnsi"/>
                <w:b/>
                <w:bCs/>
                <w:iCs/>
                <w:color w:val="EE1C27"/>
              </w:rPr>
            </w:pPr>
            <w:r w:rsidRPr="00BA5A2C">
              <w:rPr>
                <w:color w:val="000000"/>
              </w:rPr>
              <w:t>60–64</w:t>
            </w:r>
          </w:p>
        </w:tc>
        <w:tc>
          <w:tcPr>
            <w:tcW w:w="1844" w:type="dxa"/>
            <w:tcBorders>
              <w:top w:val="nil"/>
              <w:left w:val="nil"/>
              <w:bottom w:val="nil"/>
              <w:right w:val="nil"/>
            </w:tcBorders>
          </w:tcPr>
          <w:p w14:paraId="0EC2E54A" w14:textId="22806882" w:rsidR="00BA5A2C" w:rsidRDefault="00BA5A2C" w:rsidP="00BA5A2C">
            <w:pPr>
              <w:pStyle w:val="TableData"/>
              <w:rPr>
                <w:rFonts w:cstheme="minorHAnsi"/>
                <w:iCs/>
                <w:color w:val="auto"/>
              </w:rPr>
            </w:pPr>
            <w:r w:rsidRPr="00383019">
              <w:t>102</w:t>
            </w:r>
          </w:p>
        </w:tc>
        <w:tc>
          <w:tcPr>
            <w:tcW w:w="1844" w:type="dxa"/>
            <w:tcBorders>
              <w:top w:val="nil"/>
              <w:left w:val="nil"/>
              <w:bottom w:val="nil"/>
              <w:right w:val="nil"/>
            </w:tcBorders>
          </w:tcPr>
          <w:p w14:paraId="65E3059F" w14:textId="333618B9" w:rsidR="00BA5A2C" w:rsidRDefault="00BA5A2C" w:rsidP="00BA5A2C">
            <w:pPr>
              <w:pStyle w:val="TableData"/>
              <w:rPr>
                <w:rFonts w:cstheme="minorHAnsi"/>
                <w:iCs/>
                <w:color w:val="auto"/>
              </w:rPr>
            </w:pPr>
            <w:r w:rsidRPr="00383019">
              <w:t>8.0</w:t>
            </w:r>
          </w:p>
        </w:tc>
        <w:tc>
          <w:tcPr>
            <w:tcW w:w="1844" w:type="dxa"/>
            <w:tcBorders>
              <w:top w:val="nil"/>
              <w:left w:val="nil"/>
              <w:bottom w:val="nil"/>
            </w:tcBorders>
          </w:tcPr>
          <w:p w14:paraId="515B9860" w14:textId="3D5F2E59" w:rsidR="00BA5A2C" w:rsidRDefault="00BA5A2C" w:rsidP="00BA5A2C">
            <w:pPr>
              <w:pStyle w:val="TableData"/>
              <w:rPr>
                <w:rFonts w:cstheme="minorHAnsi"/>
                <w:iCs/>
                <w:color w:val="auto"/>
              </w:rPr>
            </w:pPr>
            <w:r w:rsidRPr="00383019">
              <w:t>6.3–9.6</w:t>
            </w:r>
          </w:p>
        </w:tc>
      </w:tr>
      <w:tr w:rsidR="00BA5A2C" w14:paraId="02C6001E" w14:textId="77777777" w:rsidTr="00997B7B">
        <w:tc>
          <w:tcPr>
            <w:tcW w:w="5258" w:type="dxa"/>
            <w:tcBorders>
              <w:top w:val="nil"/>
              <w:bottom w:val="nil"/>
              <w:right w:val="nil"/>
            </w:tcBorders>
          </w:tcPr>
          <w:p w14:paraId="5683BA6B" w14:textId="739C649F" w:rsidR="00BA5A2C" w:rsidRPr="00BA5A2C" w:rsidRDefault="00BA5A2C" w:rsidP="00BA5A2C">
            <w:pPr>
              <w:pStyle w:val="TableData"/>
              <w:jc w:val="left"/>
              <w:rPr>
                <w:rFonts w:cstheme="minorHAnsi"/>
                <w:b/>
                <w:bCs/>
                <w:iCs/>
                <w:color w:val="EE1C27"/>
              </w:rPr>
            </w:pPr>
            <w:r w:rsidRPr="00BA5A2C">
              <w:rPr>
                <w:color w:val="000000"/>
              </w:rPr>
              <w:t>≥65</w:t>
            </w:r>
          </w:p>
        </w:tc>
        <w:tc>
          <w:tcPr>
            <w:tcW w:w="1844" w:type="dxa"/>
            <w:tcBorders>
              <w:top w:val="nil"/>
              <w:left w:val="nil"/>
              <w:bottom w:val="nil"/>
              <w:right w:val="nil"/>
            </w:tcBorders>
          </w:tcPr>
          <w:p w14:paraId="16937397" w14:textId="0781EE91" w:rsidR="00BA5A2C" w:rsidRDefault="00BA5A2C" w:rsidP="00BA5A2C">
            <w:pPr>
              <w:pStyle w:val="TableData"/>
              <w:rPr>
                <w:rFonts w:cstheme="minorHAnsi"/>
                <w:iCs/>
                <w:color w:val="auto"/>
              </w:rPr>
            </w:pPr>
            <w:r w:rsidRPr="00383019">
              <w:t>94</w:t>
            </w:r>
          </w:p>
        </w:tc>
        <w:tc>
          <w:tcPr>
            <w:tcW w:w="1844" w:type="dxa"/>
            <w:tcBorders>
              <w:top w:val="nil"/>
              <w:left w:val="nil"/>
              <w:bottom w:val="nil"/>
              <w:right w:val="nil"/>
            </w:tcBorders>
          </w:tcPr>
          <w:p w14:paraId="31C61DBB" w14:textId="1EA9E92D" w:rsidR="00BA5A2C" w:rsidRDefault="00BA5A2C" w:rsidP="00BA5A2C">
            <w:pPr>
              <w:pStyle w:val="TableData"/>
              <w:rPr>
                <w:rFonts w:cstheme="minorHAnsi"/>
                <w:iCs/>
                <w:color w:val="auto"/>
              </w:rPr>
            </w:pPr>
            <w:r w:rsidRPr="00383019">
              <w:t>6.9</w:t>
            </w:r>
          </w:p>
        </w:tc>
        <w:tc>
          <w:tcPr>
            <w:tcW w:w="1844" w:type="dxa"/>
            <w:tcBorders>
              <w:top w:val="nil"/>
              <w:left w:val="nil"/>
              <w:bottom w:val="nil"/>
            </w:tcBorders>
          </w:tcPr>
          <w:p w14:paraId="186F596A" w14:textId="7763152C" w:rsidR="00BA5A2C" w:rsidRDefault="00BA5A2C" w:rsidP="00BA5A2C">
            <w:pPr>
              <w:pStyle w:val="TableData"/>
              <w:rPr>
                <w:rFonts w:cstheme="minorHAnsi"/>
                <w:iCs/>
                <w:color w:val="auto"/>
              </w:rPr>
            </w:pPr>
            <w:r w:rsidRPr="00383019">
              <w:t>5.5–8.3</w:t>
            </w:r>
          </w:p>
        </w:tc>
      </w:tr>
      <w:tr w:rsidR="00BA5A2C" w14:paraId="47B75640" w14:textId="77777777" w:rsidTr="00997B7B">
        <w:tc>
          <w:tcPr>
            <w:tcW w:w="5258" w:type="dxa"/>
            <w:tcBorders>
              <w:top w:val="nil"/>
              <w:bottom w:val="nil"/>
              <w:right w:val="nil"/>
            </w:tcBorders>
          </w:tcPr>
          <w:p w14:paraId="067B4A68" w14:textId="7D9F613F" w:rsidR="00BA5A2C" w:rsidRPr="00BA5A2C" w:rsidRDefault="00BA5A2C" w:rsidP="00BA5A2C">
            <w:pPr>
              <w:pStyle w:val="TableData"/>
              <w:jc w:val="left"/>
              <w:rPr>
                <w:b/>
                <w:bCs/>
                <w:color w:val="000000"/>
              </w:rPr>
            </w:pPr>
            <w:r>
              <w:rPr>
                <w:b/>
                <w:bCs/>
                <w:color w:val="000000"/>
              </w:rPr>
              <w:t>Race/ethnicity</w:t>
            </w:r>
          </w:p>
        </w:tc>
        <w:tc>
          <w:tcPr>
            <w:tcW w:w="1844" w:type="dxa"/>
            <w:tcBorders>
              <w:top w:val="nil"/>
              <w:left w:val="nil"/>
              <w:bottom w:val="nil"/>
              <w:right w:val="nil"/>
            </w:tcBorders>
          </w:tcPr>
          <w:p w14:paraId="42E23DD7" w14:textId="77777777" w:rsidR="00BA5A2C" w:rsidRPr="00383019" w:rsidRDefault="00BA5A2C" w:rsidP="00BA5A2C">
            <w:pPr>
              <w:pStyle w:val="TableData"/>
            </w:pPr>
          </w:p>
        </w:tc>
        <w:tc>
          <w:tcPr>
            <w:tcW w:w="1844" w:type="dxa"/>
            <w:tcBorders>
              <w:top w:val="nil"/>
              <w:left w:val="nil"/>
              <w:bottom w:val="nil"/>
              <w:right w:val="nil"/>
            </w:tcBorders>
          </w:tcPr>
          <w:p w14:paraId="7C6B3492" w14:textId="77777777" w:rsidR="00BA5A2C" w:rsidRPr="00383019" w:rsidRDefault="00BA5A2C" w:rsidP="00BA5A2C">
            <w:pPr>
              <w:pStyle w:val="TableData"/>
            </w:pPr>
          </w:p>
        </w:tc>
        <w:tc>
          <w:tcPr>
            <w:tcW w:w="1844" w:type="dxa"/>
            <w:tcBorders>
              <w:top w:val="nil"/>
              <w:left w:val="nil"/>
              <w:bottom w:val="nil"/>
            </w:tcBorders>
          </w:tcPr>
          <w:p w14:paraId="37CCD294" w14:textId="77777777" w:rsidR="00BA5A2C" w:rsidRPr="00383019" w:rsidRDefault="00BA5A2C" w:rsidP="00BA5A2C">
            <w:pPr>
              <w:pStyle w:val="TableData"/>
            </w:pPr>
          </w:p>
        </w:tc>
      </w:tr>
      <w:tr w:rsidR="00BA5A2C" w14:paraId="7339BAD5" w14:textId="77777777" w:rsidTr="00997B7B">
        <w:tc>
          <w:tcPr>
            <w:tcW w:w="5258" w:type="dxa"/>
            <w:tcBorders>
              <w:top w:val="nil"/>
              <w:bottom w:val="nil"/>
              <w:right w:val="nil"/>
            </w:tcBorders>
          </w:tcPr>
          <w:p w14:paraId="3D1E89B3" w14:textId="169A39FA" w:rsidR="00BA5A2C" w:rsidRPr="00BA5A2C" w:rsidRDefault="00BA5A2C" w:rsidP="00BA5A2C">
            <w:pPr>
              <w:pStyle w:val="TableData"/>
              <w:jc w:val="left"/>
              <w:rPr>
                <w:color w:val="000000"/>
              </w:rPr>
            </w:pPr>
            <w:r w:rsidRPr="00DE3CFD">
              <w:t>American Indian/Alaska Native</w:t>
            </w:r>
          </w:p>
        </w:tc>
        <w:tc>
          <w:tcPr>
            <w:tcW w:w="1844" w:type="dxa"/>
            <w:tcBorders>
              <w:top w:val="nil"/>
              <w:left w:val="nil"/>
              <w:bottom w:val="nil"/>
              <w:right w:val="nil"/>
            </w:tcBorders>
          </w:tcPr>
          <w:p w14:paraId="579579F5" w14:textId="34F85ADA" w:rsidR="00BA5A2C" w:rsidRPr="00383019" w:rsidRDefault="00BA5A2C" w:rsidP="00BA5A2C">
            <w:pPr>
              <w:pStyle w:val="TableData"/>
            </w:pPr>
            <w:r>
              <w:t>--</w:t>
            </w:r>
          </w:p>
        </w:tc>
        <w:tc>
          <w:tcPr>
            <w:tcW w:w="1844" w:type="dxa"/>
            <w:tcBorders>
              <w:top w:val="nil"/>
              <w:left w:val="nil"/>
              <w:bottom w:val="nil"/>
              <w:right w:val="nil"/>
            </w:tcBorders>
          </w:tcPr>
          <w:p w14:paraId="1C74955B" w14:textId="0D70198A" w:rsidR="00BA5A2C" w:rsidRPr="00383019" w:rsidRDefault="00BA5A2C" w:rsidP="00BA5A2C">
            <w:pPr>
              <w:pStyle w:val="TableData"/>
            </w:pPr>
            <w:r>
              <w:t>--</w:t>
            </w:r>
          </w:p>
        </w:tc>
        <w:tc>
          <w:tcPr>
            <w:tcW w:w="1844" w:type="dxa"/>
            <w:tcBorders>
              <w:top w:val="nil"/>
              <w:left w:val="nil"/>
              <w:bottom w:val="nil"/>
            </w:tcBorders>
          </w:tcPr>
          <w:p w14:paraId="3F92865F" w14:textId="03CE983B" w:rsidR="00BA5A2C" w:rsidRPr="00383019" w:rsidRDefault="00BA5A2C" w:rsidP="00BA5A2C">
            <w:pPr>
              <w:pStyle w:val="TableData"/>
            </w:pPr>
            <w:r>
              <w:t>--</w:t>
            </w:r>
          </w:p>
        </w:tc>
      </w:tr>
      <w:tr w:rsidR="00BA5A2C" w14:paraId="74ED6816" w14:textId="77777777" w:rsidTr="00997B7B">
        <w:tc>
          <w:tcPr>
            <w:tcW w:w="5258" w:type="dxa"/>
            <w:tcBorders>
              <w:top w:val="nil"/>
              <w:bottom w:val="nil"/>
              <w:right w:val="nil"/>
            </w:tcBorders>
          </w:tcPr>
          <w:p w14:paraId="5DC601CB" w14:textId="35AED75B" w:rsidR="00BA5A2C" w:rsidRPr="00BA5A2C" w:rsidRDefault="00BA5A2C" w:rsidP="00BA5A2C">
            <w:pPr>
              <w:pStyle w:val="TableData"/>
              <w:jc w:val="left"/>
              <w:rPr>
                <w:color w:val="000000"/>
              </w:rPr>
            </w:pPr>
            <w:r w:rsidRPr="00DE3CFD">
              <w:t>Asian</w:t>
            </w:r>
          </w:p>
        </w:tc>
        <w:tc>
          <w:tcPr>
            <w:tcW w:w="1844" w:type="dxa"/>
            <w:tcBorders>
              <w:top w:val="nil"/>
              <w:left w:val="nil"/>
              <w:bottom w:val="nil"/>
              <w:right w:val="nil"/>
            </w:tcBorders>
          </w:tcPr>
          <w:p w14:paraId="103FBFF6" w14:textId="58110631" w:rsidR="00BA5A2C" w:rsidRPr="00383019" w:rsidRDefault="00BA5A2C" w:rsidP="00BA5A2C">
            <w:pPr>
              <w:pStyle w:val="TableData"/>
            </w:pPr>
            <w:r>
              <w:t>--</w:t>
            </w:r>
          </w:p>
        </w:tc>
        <w:tc>
          <w:tcPr>
            <w:tcW w:w="1844" w:type="dxa"/>
            <w:tcBorders>
              <w:top w:val="nil"/>
              <w:left w:val="nil"/>
              <w:bottom w:val="nil"/>
              <w:right w:val="nil"/>
            </w:tcBorders>
          </w:tcPr>
          <w:p w14:paraId="78B3F377" w14:textId="4696417D" w:rsidR="00BA5A2C" w:rsidRPr="00383019" w:rsidRDefault="00BA5A2C" w:rsidP="00BA5A2C">
            <w:pPr>
              <w:pStyle w:val="TableData"/>
            </w:pPr>
            <w:r>
              <w:t>--</w:t>
            </w:r>
          </w:p>
        </w:tc>
        <w:tc>
          <w:tcPr>
            <w:tcW w:w="1844" w:type="dxa"/>
            <w:tcBorders>
              <w:top w:val="nil"/>
              <w:left w:val="nil"/>
              <w:bottom w:val="nil"/>
            </w:tcBorders>
          </w:tcPr>
          <w:p w14:paraId="2A9017CA" w14:textId="46534879" w:rsidR="00BA5A2C" w:rsidRPr="00383019" w:rsidRDefault="00BA5A2C" w:rsidP="00BA5A2C">
            <w:pPr>
              <w:pStyle w:val="TableData"/>
            </w:pPr>
            <w:r>
              <w:t>--</w:t>
            </w:r>
          </w:p>
        </w:tc>
      </w:tr>
      <w:tr w:rsidR="00BA5A2C" w14:paraId="03B166FB" w14:textId="77777777" w:rsidTr="00997B7B">
        <w:tc>
          <w:tcPr>
            <w:tcW w:w="5258" w:type="dxa"/>
            <w:tcBorders>
              <w:top w:val="nil"/>
              <w:bottom w:val="nil"/>
              <w:right w:val="nil"/>
            </w:tcBorders>
          </w:tcPr>
          <w:p w14:paraId="1E0AB87E" w14:textId="0F8885FE" w:rsidR="00BA5A2C" w:rsidRPr="00BA5A2C" w:rsidRDefault="00BA5A2C" w:rsidP="00BA5A2C">
            <w:pPr>
              <w:pStyle w:val="TableData"/>
              <w:jc w:val="left"/>
              <w:rPr>
                <w:color w:val="000000"/>
              </w:rPr>
            </w:pPr>
            <w:r w:rsidRPr="00DE3CFD">
              <w:t>Black/African American</w:t>
            </w:r>
          </w:p>
        </w:tc>
        <w:tc>
          <w:tcPr>
            <w:tcW w:w="1844" w:type="dxa"/>
            <w:tcBorders>
              <w:top w:val="nil"/>
              <w:left w:val="nil"/>
              <w:bottom w:val="nil"/>
              <w:right w:val="nil"/>
            </w:tcBorders>
          </w:tcPr>
          <w:p w14:paraId="1C54824E" w14:textId="1A1EF55E" w:rsidR="00BA5A2C" w:rsidRPr="00383019" w:rsidRDefault="00BA5A2C" w:rsidP="00BA5A2C">
            <w:pPr>
              <w:pStyle w:val="TableData"/>
            </w:pPr>
            <w:r w:rsidRPr="00D7682A">
              <w:t>1,008</w:t>
            </w:r>
          </w:p>
        </w:tc>
        <w:tc>
          <w:tcPr>
            <w:tcW w:w="1844" w:type="dxa"/>
            <w:tcBorders>
              <w:top w:val="nil"/>
              <w:left w:val="nil"/>
              <w:bottom w:val="nil"/>
              <w:right w:val="nil"/>
            </w:tcBorders>
          </w:tcPr>
          <w:p w14:paraId="7117BD94" w14:textId="30B7DC3C" w:rsidR="00BA5A2C" w:rsidRPr="00383019" w:rsidRDefault="00BA5A2C" w:rsidP="00BA5A2C">
            <w:pPr>
              <w:pStyle w:val="TableData"/>
            </w:pPr>
            <w:r w:rsidRPr="00D7682A">
              <w:t>71.2</w:t>
            </w:r>
          </w:p>
        </w:tc>
        <w:tc>
          <w:tcPr>
            <w:tcW w:w="1844" w:type="dxa"/>
            <w:tcBorders>
              <w:top w:val="nil"/>
              <w:left w:val="nil"/>
              <w:bottom w:val="nil"/>
            </w:tcBorders>
          </w:tcPr>
          <w:p w14:paraId="36D0CF67" w14:textId="1888AF68" w:rsidR="00BA5A2C" w:rsidRPr="00383019" w:rsidRDefault="00BA5A2C" w:rsidP="00BA5A2C">
            <w:pPr>
              <w:pStyle w:val="TableData"/>
            </w:pPr>
            <w:r w:rsidRPr="00D7682A">
              <w:t>68.5–73.9</w:t>
            </w:r>
          </w:p>
        </w:tc>
      </w:tr>
      <w:tr w:rsidR="00BA5A2C" w14:paraId="56AF3141" w14:textId="77777777" w:rsidTr="00997B7B">
        <w:tc>
          <w:tcPr>
            <w:tcW w:w="5258" w:type="dxa"/>
            <w:tcBorders>
              <w:top w:val="nil"/>
              <w:bottom w:val="nil"/>
              <w:right w:val="nil"/>
            </w:tcBorders>
          </w:tcPr>
          <w:p w14:paraId="05563CC2" w14:textId="740F59CF" w:rsidR="00BA5A2C" w:rsidRPr="00BA5A2C" w:rsidRDefault="00BA5A2C" w:rsidP="00BA5A2C">
            <w:pPr>
              <w:pStyle w:val="TableData"/>
              <w:jc w:val="left"/>
              <w:rPr>
                <w:color w:val="000000"/>
              </w:rPr>
            </w:pPr>
            <w:r w:rsidRPr="00DE3CFD">
              <w:t>Hispanic/</w:t>
            </w:r>
            <w:proofErr w:type="spellStart"/>
            <w:r w:rsidR="00DF0A13">
              <w:t>Latino</w:t>
            </w:r>
            <w:r w:rsidRPr="009E6599">
              <w:rPr>
                <w:vertAlign w:val="superscript"/>
              </w:rPr>
              <w:t>d</w:t>
            </w:r>
            <w:proofErr w:type="spellEnd"/>
          </w:p>
        </w:tc>
        <w:tc>
          <w:tcPr>
            <w:tcW w:w="1844" w:type="dxa"/>
            <w:tcBorders>
              <w:top w:val="nil"/>
              <w:left w:val="nil"/>
              <w:bottom w:val="nil"/>
              <w:right w:val="nil"/>
            </w:tcBorders>
          </w:tcPr>
          <w:p w14:paraId="58657EB2" w14:textId="4EBDF8CE" w:rsidR="00BA5A2C" w:rsidRPr="00383019" w:rsidRDefault="00BA5A2C" w:rsidP="00BA5A2C">
            <w:pPr>
              <w:pStyle w:val="TableData"/>
            </w:pPr>
            <w:r w:rsidRPr="00D7682A">
              <w:t>66</w:t>
            </w:r>
          </w:p>
        </w:tc>
        <w:tc>
          <w:tcPr>
            <w:tcW w:w="1844" w:type="dxa"/>
            <w:tcBorders>
              <w:top w:val="nil"/>
              <w:left w:val="nil"/>
              <w:bottom w:val="nil"/>
              <w:right w:val="nil"/>
            </w:tcBorders>
          </w:tcPr>
          <w:p w14:paraId="48BA508D" w14:textId="68FED060" w:rsidR="00BA5A2C" w:rsidRPr="00383019" w:rsidRDefault="00BA5A2C" w:rsidP="00BA5A2C">
            <w:pPr>
              <w:pStyle w:val="TableData"/>
            </w:pPr>
            <w:r w:rsidRPr="00D7682A">
              <w:t>5.2</w:t>
            </w:r>
          </w:p>
        </w:tc>
        <w:tc>
          <w:tcPr>
            <w:tcW w:w="1844" w:type="dxa"/>
            <w:tcBorders>
              <w:top w:val="nil"/>
              <w:left w:val="nil"/>
              <w:bottom w:val="nil"/>
            </w:tcBorders>
          </w:tcPr>
          <w:p w14:paraId="2EB0FB8E" w14:textId="128CCF0A" w:rsidR="00BA5A2C" w:rsidRPr="00383019" w:rsidRDefault="00BA5A2C" w:rsidP="00BA5A2C">
            <w:pPr>
              <w:pStyle w:val="TableData"/>
            </w:pPr>
            <w:r w:rsidRPr="00D7682A">
              <w:t>3.8–6.5</w:t>
            </w:r>
          </w:p>
        </w:tc>
      </w:tr>
      <w:tr w:rsidR="00BA5A2C" w14:paraId="5FBC0C20" w14:textId="77777777" w:rsidTr="00997B7B">
        <w:tc>
          <w:tcPr>
            <w:tcW w:w="5258" w:type="dxa"/>
            <w:tcBorders>
              <w:top w:val="nil"/>
              <w:bottom w:val="nil"/>
              <w:right w:val="nil"/>
            </w:tcBorders>
          </w:tcPr>
          <w:p w14:paraId="0DA2BCD7" w14:textId="3F15C297" w:rsidR="00BA5A2C" w:rsidRPr="00BA5A2C" w:rsidRDefault="00BA5A2C" w:rsidP="00BA5A2C">
            <w:pPr>
              <w:pStyle w:val="TableData"/>
              <w:jc w:val="left"/>
              <w:rPr>
                <w:color w:val="000000"/>
              </w:rPr>
            </w:pPr>
            <w:r w:rsidRPr="00DE3CFD">
              <w:t>Native Hawaiian/other Pacific Islander</w:t>
            </w:r>
          </w:p>
        </w:tc>
        <w:tc>
          <w:tcPr>
            <w:tcW w:w="1844" w:type="dxa"/>
            <w:tcBorders>
              <w:top w:val="nil"/>
              <w:left w:val="nil"/>
              <w:bottom w:val="nil"/>
              <w:right w:val="nil"/>
            </w:tcBorders>
          </w:tcPr>
          <w:p w14:paraId="373332A3" w14:textId="6715B2D6" w:rsidR="00BA5A2C" w:rsidRPr="00383019" w:rsidRDefault="00BA5A2C" w:rsidP="00BA5A2C">
            <w:pPr>
              <w:pStyle w:val="TableData"/>
            </w:pPr>
            <w:r>
              <w:t>--</w:t>
            </w:r>
          </w:p>
        </w:tc>
        <w:tc>
          <w:tcPr>
            <w:tcW w:w="1844" w:type="dxa"/>
            <w:tcBorders>
              <w:top w:val="nil"/>
              <w:left w:val="nil"/>
              <w:bottom w:val="nil"/>
              <w:right w:val="nil"/>
            </w:tcBorders>
          </w:tcPr>
          <w:p w14:paraId="422A6956" w14:textId="7B8E55D9" w:rsidR="00BA5A2C" w:rsidRPr="00383019" w:rsidRDefault="00BA5A2C" w:rsidP="00BA5A2C">
            <w:pPr>
              <w:pStyle w:val="TableData"/>
            </w:pPr>
            <w:r>
              <w:t>--</w:t>
            </w:r>
          </w:p>
        </w:tc>
        <w:tc>
          <w:tcPr>
            <w:tcW w:w="1844" w:type="dxa"/>
            <w:tcBorders>
              <w:top w:val="nil"/>
              <w:left w:val="nil"/>
              <w:bottom w:val="nil"/>
            </w:tcBorders>
          </w:tcPr>
          <w:p w14:paraId="7017E513" w14:textId="18043E32" w:rsidR="00BA5A2C" w:rsidRPr="00383019" w:rsidRDefault="00BA5A2C" w:rsidP="00BA5A2C">
            <w:pPr>
              <w:pStyle w:val="TableData"/>
            </w:pPr>
            <w:r>
              <w:t>--</w:t>
            </w:r>
          </w:p>
        </w:tc>
      </w:tr>
      <w:tr w:rsidR="00BA5A2C" w14:paraId="6ECD7C38" w14:textId="77777777" w:rsidTr="00997B7B">
        <w:tc>
          <w:tcPr>
            <w:tcW w:w="5258" w:type="dxa"/>
            <w:tcBorders>
              <w:top w:val="nil"/>
              <w:bottom w:val="nil"/>
              <w:right w:val="nil"/>
            </w:tcBorders>
          </w:tcPr>
          <w:p w14:paraId="7F41E136" w14:textId="40D702A2" w:rsidR="00BA5A2C" w:rsidRPr="00BA5A2C" w:rsidRDefault="00BA5A2C" w:rsidP="00BA5A2C">
            <w:pPr>
              <w:pStyle w:val="TableData"/>
              <w:jc w:val="left"/>
              <w:rPr>
                <w:color w:val="000000"/>
              </w:rPr>
            </w:pPr>
            <w:r w:rsidRPr="00DE3CFD">
              <w:t>White</w:t>
            </w:r>
          </w:p>
        </w:tc>
        <w:tc>
          <w:tcPr>
            <w:tcW w:w="1844" w:type="dxa"/>
            <w:tcBorders>
              <w:top w:val="nil"/>
              <w:left w:val="nil"/>
              <w:bottom w:val="nil"/>
              <w:right w:val="nil"/>
            </w:tcBorders>
          </w:tcPr>
          <w:p w14:paraId="1D69BEDE" w14:textId="537F258A" w:rsidR="00BA5A2C" w:rsidRPr="00383019" w:rsidRDefault="00BA5A2C" w:rsidP="00BA5A2C">
            <w:pPr>
              <w:pStyle w:val="TableData"/>
            </w:pPr>
            <w:r w:rsidRPr="00D7682A">
              <w:t>224</w:t>
            </w:r>
          </w:p>
        </w:tc>
        <w:tc>
          <w:tcPr>
            <w:tcW w:w="1844" w:type="dxa"/>
            <w:tcBorders>
              <w:top w:val="nil"/>
              <w:left w:val="nil"/>
              <w:bottom w:val="nil"/>
              <w:right w:val="nil"/>
            </w:tcBorders>
          </w:tcPr>
          <w:p w14:paraId="7CCC1400" w14:textId="4FCFF886" w:rsidR="00BA5A2C" w:rsidRPr="00383019" w:rsidRDefault="00BA5A2C" w:rsidP="00BA5A2C">
            <w:pPr>
              <w:pStyle w:val="TableData"/>
            </w:pPr>
            <w:r w:rsidRPr="00D7682A">
              <w:t>18.5</w:t>
            </w:r>
          </w:p>
        </w:tc>
        <w:tc>
          <w:tcPr>
            <w:tcW w:w="1844" w:type="dxa"/>
            <w:tcBorders>
              <w:top w:val="nil"/>
              <w:left w:val="nil"/>
              <w:bottom w:val="nil"/>
            </w:tcBorders>
          </w:tcPr>
          <w:p w14:paraId="3C283D89" w14:textId="787DFAE7" w:rsidR="00BA5A2C" w:rsidRPr="00383019" w:rsidRDefault="00BA5A2C" w:rsidP="00BA5A2C">
            <w:pPr>
              <w:pStyle w:val="TableData"/>
            </w:pPr>
            <w:r w:rsidRPr="00D7682A">
              <w:t>16.1–20.8</w:t>
            </w:r>
          </w:p>
        </w:tc>
      </w:tr>
      <w:tr w:rsidR="00BA5A2C" w14:paraId="18080B75" w14:textId="77777777" w:rsidTr="00997B7B">
        <w:tc>
          <w:tcPr>
            <w:tcW w:w="5258" w:type="dxa"/>
            <w:tcBorders>
              <w:top w:val="nil"/>
              <w:bottom w:val="nil"/>
              <w:right w:val="nil"/>
            </w:tcBorders>
          </w:tcPr>
          <w:p w14:paraId="6F5E49CB" w14:textId="138CCA49" w:rsidR="00BA5A2C" w:rsidRPr="00BA5A2C" w:rsidRDefault="00BA5A2C" w:rsidP="00BA5A2C">
            <w:pPr>
              <w:pStyle w:val="TableData"/>
              <w:jc w:val="left"/>
              <w:rPr>
                <w:color w:val="000000"/>
              </w:rPr>
            </w:pPr>
            <w:r w:rsidRPr="00DE3CFD">
              <w:t>Multiple races</w:t>
            </w:r>
          </w:p>
        </w:tc>
        <w:tc>
          <w:tcPr>
            <w:tcW w:w="1844" w:type="dxa"/>
            <w:tcBorders>
              <w:top w:val="nil"/>
              <w:left w:val="nil"/>
              <w:bottom w:val="nil"/>
              <w:right w:val="nil"/>
            </w:tcBorders>
          </w:tcPr>
          <w:p w14:paraId="0F41E291" w14:textId="140F6209" w:rsidR="00BA5A2C" w:rsidRPr="00383019" w:rsidRDefault="00BA5A2C" w:rsidP="00BA5A2C">
            <w:pPr>
              <w:pStyle w:val="TableData"/>
            </w:pPr>
            <w:r w:rsidRPr="00D7682A">
              <w:t>65</w:t>
            </w:r>
          </w:p>
        </w:tc>
        <w:tc>
          <w:tcPr>
            <w:tcW w:w="1844" w:type="dxa"/>
            <w:tcBorders>
              <w:top w:val="nil"/>
              <w:left w:val="nil"/>
              <w:bottom w:val="nil"/>
              <w:right w:val="nil"/>
            </w:tcBorders>
          </w:tcPr>
          <w:p w14:paraId="6D9D84DA" w14:textId="2D30BF53" w:rsidR="00BA5A2C" w:rsidRPr="00383019" w:rsidRDefault="00BA5A2C" w:rsidP="00BA5A2C">
            <w:pPr>
              <w:pStyle w:val="TableData"/>
            </w:pPr>
            <w:r w:rsidRPr="00D7682A">
              <w:t>4.7</w:t>
            </w:r>
          </w:p>
        </w:tc>
        <w:tc>
          <w:tcPr>
            <w:tcW w:w="1844" w:type="dxa"/>
            <w:tcBorders>
              <w:top w:val="nil"/>
              <w:left w:val="nil"/>
              <w:bottom w:val="nil"/>
            </w:tcBorders>
          </w:tcPr>
          <w:p w14:paraId="4EFE9788" w14:textId="422894A4" w:rsidR="00BA5A2C" w:rsidRPr="00383019" w:rsidRDefault="00BA5A2C" w:rsidP="00BA5A2C">
            <w:pPr>
              <w:pStyle w:val="TableData"/>
            </w:pPr>
            <w:r w:rsidRPr="00D7682A">
              <w:t>3.5–6.0</w:t>
            </w:r>
          </w:p>
        </w:tc>
      </w:tr>
      <w:tr w:rsidR="009E6599" w14:paraId="5B88873E" w14:textId="77777777" w:rsidTr="00997B7B">
        <w:tc>
          <w:tcPr>
            <w:tcW w:w="5258" w:type="dxa"/>
            <w:tcBorders>
              <w:top w:val="nil"/>
              <w:bottom w:val="nil"/>
              <w:right w:val="nil"/>
            </w:tcBorders>
          </w:tcPr>
          <w:p w14:paraId="1193B9BB" w14:textId="0E4A6831" w:rsidR="009E6599" w:rsidRPr="009E6599" w:rsidRDefault="009E6599" w:rsidP="00BA5A2C">
            <w:pPr>
              <w:pStyle w:val="TableData"/>
              <w:jc w:val="left"/>
              <w:rPr>
                <w:b/>
                <w:bCs/>
              </w:rPr>
            </w:pPr>
            <w:r>
              <w:rPr>
                <w:b/>
                <w:bCs/>
              </w:rPr>
              <w:t>Gender</w:t>
            </w:r>
          </w:p>
        </w:tc>
        <w:tc>
          <w:tcPr>
            <w:tcW w:w="1844" w:type="dxa"/>
            <w:tcBorders>
              <w:top w:val="nil"/>
              <w:left w:val="nil"/>
              <w:bottom w:val="nil"/>
              <w:right w:val="nil"/>
            </w:tcBorders>
          </w:tcPr>
          <w:p w14:paraId="6B48FBA2" w14:textId="77777777" w:rsidR="009E6599" w:rsidRPr="00D7682A" w:rsidRDefault="009E6599" w:rsidP="00BA5A2C">
            <w:pPr>
              <w:pStyle w:val="TableData"/>
            </w:pPr>
          </w:p>
        </w:tc>
        <w:tc>
          <w:tcPr>
            <w:tcW w:w="1844" w:type="dxa"/>
            <w:tcBorders>
              <w:top w:val="nil"/>
              <w:left w:val="nil"/>
              <w:bottom w:val="nil"/>
              <w:right w:val="nil"/>
            </w:tcBorders>
          </w:tcPr>
          <w:p w14:paraId="69EA5CFD" w14:textId="77777777" w:rsidR="009E6599" w:rsidRPr="00D7682A" w:rsidRDefault="009E6599" w:rsidP="00BA5A2C">
            <w:pPr>
              <w:pStyle w:val="TableData"/>
            </w:pPr>
          </w:p>
        </w:tc>
        <w:tc>
          <w:tcPr>
            <w:tcW w:w="1844" w:type="dxa"/>
            <w:tcBorders>
              <w:top w:val="nil"/>
              <w:left w:val="nil"/>
              <w:bottom w:val="nil"/>
            </w:tcBorders>
          </w:tcPr>
          <w:p w14:paraId="5EFE4421" w14:textId="77777777" w:rsidR="009E6599" w:rsidRPr="00D7682A" w:rsidRDefault="009E6599" w:rsidP="00BA5A2C">
            <w:pPr>
              <w:pStyle w:val="TableData"/>
            </w:pPr>
          </w:p>
        </w:tc>
      </w:tr>
      <w:tr w:rsidR="009E6599" w14:paraId="5AC99220" w14:textId="77777777" w:rsidTr="00997B7B">
        <w:tc>
          <w:tcPr>
            <w:tcW w:w="5258" w:type="dxa"/>
            <w:tcBorders>
              <w:top w:val="nil"/>
              <w:bottom w:val="nil"/>
              <w:right w:val="nil"/>
            </w:tcBorders>
          </w:tcPr>
          <w:p w14:paraId="0E3DDC03" w14:textId="0691B5B6" w:rsidR="009E6599" w:rsidRPr="00DE3CFD" w:rsidRDefault="009E6599" w:rsidP="009E6599">
            <w:pPr>
              <w:pStyle w:val="TableData"/>
              <w:jc w:val="left"/>
            </w:pPr>
            <w:r w:rsidRPr="00952F35">
              <w:t>Cisgender male</w:t>
            </w:r>
          </w:p>
        </w:tc>
        <w:tc>
          <w:tcPr>
            <w:tcW w:w="1844" w:type="dxa"/>
            <w:tcBorders>
              <w:top w:val="nil"/>
              <w:left w:val="nil"/>
              <w:bottom w:val="nil"/>
              <w:right w:val="nil"/>
            </w:tcBorders>
          </w:tcPr>
          <w:p w14:paraId="762E133D" w14:textId="74FDEBAD" w:rsidR="009E6599" w:rsidRPr="00D7682A" w:rsidRDefault="009E6599" w:rsidP="009E6599">
            <w:pPr>
              <w:pStyle w:val="TableData"/>
            </w:pPr>
            <w:r w:rsidRPr="00035494">
              <w:t>987</w:t>
            </w:r>
          </w:p>
        </w:tc>
        <w:tc>
          <w:tcPr>
            <w:tcW w:w="1844" w:type="dxa"/>
            <w:tcBorders>
              <w:top w:val="nil"/>
              <w:left w:val="nil"/>
              <w:bottom w:val="nil"/>
              <w:right w:val="nil"/>
            </w:tcBorders>
          </w:tcPr>
          <w:p w14:paraId="60A4F52F" w14:textId="4C474442" w:rsidR="009E6599" w:rsidRPr="00D7682A" w:rsidRDefault="009E6599" w:rsidP="009E6599">
            <w:pPr>
              <w:pStyle w:val="TableData"/>
            </w:pPr>
            <w:r w:rsidRPr="00035494">
              <w:t>74.5</w:t>
            </w:r>
          </w:p>
        </w:tc>
        <w:tc>
          <w:tcPr>
            <w:tcW w:w="1844" w:type="dxa"/>
            <w:tcBorders>
              <w:top w:val="nil"/>
              <w:left w:val="nil"/>
              <w:bottom w:val="nil"/>
            </w:tcBorders>
          </w:tcPr>
          <w:p w14:paraId="335EE6D0" w14:textId="65126DEB" w:rsidR="009E6599" w:rsidRPr="00D7682A" w:rsidRDefault="009E6599" w:rsidP="009E6599">
            <w:pPr>
              <w:pStyle w:val="TableData"/>
            </w:pPr>
            <w:r w:rsidRPr="00035494">
              <w:t>72.1–76.9</w:t>
            </w:r>
          </w:p>
        </w:tc>
      </w:tr>
      <w:tr w:rsidR="009E6599" w14:paraId="630D880E" w14:textId="77777777" w:rsidTr="00997B7B">
        <w:tc>
          <w:tcPr>
            <w:tcW w:w="5258" w:type="dxa"/>
            <w:tcBorders>
              <w:top w:val="nil"/>
              <w:bottom w:val="nil"/>
              <w:right w:val="nil"/>
            </w:tcBorders>
          </w:tcPr>
          <w:p w14:paraId="7DE3163E" w14:textId="1EF4C8E8" w:rsidR="009E6599" w:rsidRPr="00DE3CFD" w:rsidRDefault="009E6599" w:rsidP="009E6599">
            <w:pPr>
              <w:pStyle w:val="TableData"/>
              <w:jc w:val="left"/>
            </w:pPr>
            <w:r w:rsidRPr="00952F35">
              <w:t>Cisgender female</w:t>
            </w:r>
          </w:p>
        </w:tc>
        <w:tc>
          <w:tcPr>
            <w:tcW w:w="1844" w:type="dxa"/>
            <w:tcBorders>
              <w:top w:val="nil"/>
              <w:left w:val="nil"/>
              <w:bottom w:val="nil"/>
              <w:right w:val="nil"/>
            </w:tcBorders>
          </w:tcPr>
          <w:p w14:paraId="0BD9571E" w14:textId="0F0FB753" w:rsidR="009E6599" w:rsidRPr="00D7682A" w:rsidRDefault="009E6599" w:rsidP="009E6599">
            <w:pPr>
              <w:pStyle w:val="TableData"/>
            </w:pPr>
            <w:r w:rsidRPr="00035494">
              <w:t>356</w:t>
            </w:r>
          </w:p>
        </w:tc>
        <w:tc>
          <w:tcPr>
            <w:tcW w:w="1844" w:type="dxa"/>
            <w:tcBorders>
              <w:top w:val="nil"/>
              <w:left w:val="nil"/>
              <w:bottom w:val="nil"/>
              <w:right w:val="nil"/>
            </w:tcBorders>
          </w:tcPr>
          <w:p w14:paraId="2BEFC07D" w14:textId="68F8B4A8" w:rsidR="009E6599" w:rsidRPr="00D7682A" w:rsidRDefault="009E6599" w:rsidP="009E6599">
            <w:pPr>
              <w:pStyle w:val="TableData"/>
            </w:pPr>
            <w:r w:rsidRPr="00035494">
              <w:t>23.9</w:t>
            </w:r>
          </w:p>
        </w:tc>
        <w:tc>
          <w:tcPr>
            <w:tcW w:w="1844" w:type="dxa"/>
            <w:tcBorders>
              <w:top w:val="nil"/>
              <w:left w:val="nil"/>
              <w:bottom w:val="nil"/>
            </w:tcBorders>
          </w:tcPr>
          <w:p w14:paraId="27B843CB" w14:textId="28377224" w:rsidR="009E6599" w:rsidRPr="00D7682A" w:rsidRDefault="009E6599" w:rsidP="009E6599">
            <w:pPr>
              <w:pStyle w:val="TableData"/>
            </w:pPr>
            <w:r w:rsidRPr="00035494">
              <w:t>21.5–26.2</w:t>
            </w:r>
          </w:p>
        </w:tc>
      </w:tr>
      <w:tr w:rsidR="009E6599" w14:paraId="570ED706" w14:textId="77777777" w:rsidTr="00997B7B">
        <w:tc>
          <w:tcPr>
            <w:tcW w:w="5258" w:type="dxa"/>
            <w:tcBorders>
              <w:top w:val="nil"/>
              <w:bottom w:val="nil"/>
              <w:right w:val="nil"/>
            </w:tcBorders>
          </w:tcPr>
          <w:p w14:paraId="16747796" w14:textId="2FCC3231" w:rsidR="009E6599" w:rsidRPr="00DE3CFD" w:rsidRDefault="009E6599" w:rsidP="009E6599">
            <w:pPr>
              <w:pStyle w:val="TableData"/>
              <w:jc w:val="left"/>
            </w:pPr>
            <w:proofErr w:type="spellStart"/>
            <w:r w:rsidRPr="00952F35">
              <w:t>Transgender</w:t>
            </w:r>
            <w:r w:rsidRPr="009E6599">
              <w:rPr>
                <w:vertAlign w:val="superscript"/>
              </w:rPr>
              <w:t>e</w:t>
            </w:r>
            <w:proofErr w:type="spellEnd"/>
          </w:p>
        </w:tc>
        <w:tc>
          <w:tcPr>
            <w:tcW w:w="1844" w:type="dxa"/>
            <w:tcBorders>
              <w:top w:val="nil"/>
              <w:left w:val="nil"/>
              <w:bottom w:val="nil"/>
              <w:right w:val="nil"/>
            </w:tcBorders>
          </w:tcPr>
          <w:p w14:paraId="0D1C6872" w14:textId="72229223" w:rsidR="009E6599" w:rsidRPr="00D7682A" w:rsidRDefault="009E6599" w:rsidP="009E6599">
            <w:pPr>
              <w:pStyle w:val="TableData"/>
            </w:pPr>
            <w:r w:rsidRPr="00035494">
              <w:t>24</w:t>
            </w:r>
          </w:p>
        </w:tc>
        <w:tc>
          <w:tcPr>
            <w:tcW w:w="1844" w:type="dxa"/>
            <w:tcBorders>
              <w:top w:val="nil"/>
              <w:left w:val="nil"/>
              <w:bottom w:val="nil"/>
              <w:right w:val="nil"/>
            </w:tcBorders>
          </w:tcPr>
          <w:p w14:paraId="15DFA4AC" w14:textId="334D385C" w:rsidR="009E6599" w:rsidRPr="00D7682A" w:rsidRDefault="009E6599" w:rsidP="009E6599">
            <w:pPr>
              <w:pStyle w:val="TableData"/>
            </w:pPr>
            <w:r w:rsidRPr="00035494">
              <w:t>1.6</w:t>
            </w:r>
          </w:p>
        </w:tc>
        <w:tc>
          <w:tcPr>
            <w:tcW w:w="1844" w:type="dxa"/>
            <w:tcBorders>
              <w:top w:val="nil"/>
              <w:left w:val="nil"/>
              <w:bottom w:val="nil"/>
            </w:tcBorders>
          </w:tcPr>
          <w:p w14:paraId="3FBD2A5C" w14:textId="3477EDC6" w:rsidR="009E6599" w:rsidRPr="00D7682A" w:rsidRDefault="009E6599" w:rsidP="009E6599">
            <w:pPr>
              <w:pStyle w:val="TableData"/>
            </w:pPr>
            <w:r w:rsidRPr="00035494">
              <w:t>0.9–2.3</w:t>
            </w:r>
          </w:p>
        </w:tc>
      </w:tr>
      <w:tr w:rsidR="00C74D02" w14:paraId="572AD316" w14:textId="77777777" w:rsidTr="00997B7B">
        <w:tc>
          <w:tcPr>
            <w:tcW w:w="5258" w:type="dxa"/>
            <w:tcBorders>
              <w:top w:val="nil"/>
              <w:bottom w:val="nil"/>
              <w:right w:val="nil"/>
            </w:tcBorders>
          </w:tcPr>
          <w:p w14:paraId="2A3C37B8" w14:textId="64420115" w:rsidR="00C74D02" w:rsidRPr="00C74D02" w:rsidRDefault="00C74D02" w:rsidP="009E6599">
            <w:pPr>
              <w:pStyle w:val="TableData"/>
              <w:jc w:val="left"/>
              <w:rPr>
                <w:b/>
                <w:bCs/>
              </w:rPr>
            </w:pPr>
            <w:r>
              <w:rPr>
                <w:b/>
                <w:bCs/>
              </w:rPr>
              <w:t>Sexual Orientation</w:t>
            </w:r>
          </w:p>
        </w:tc>
        <w:tc>
          <w:tcPr>
            <w:tcW w:w="1844" w:type="dxa"/>
            <w:tcBorders>
              <w:top w:val="nil"/>
              <w:left w:val="nil"/>
              <w:bottom w:val="nil"/>
              <w:right w:val="nil"/>
            </w:tcBorders>
          </w:tcPr>
          <w:p w14:paraId="6332594B" w14:textId="77777777" w:rsidR="00C74D02" w:rsidRPr="00035494" w:rsidRDefault="00C74D02" w:rsidP="009E6599">
            <w:pPr>
              <w:pStyle w:val="TableData"/>
            </w:pPr>
          </w:p>
        </w:tc>
        <w:tc>
          <w:tcPr>
            <w:tcW w:w="1844" w:type="dxa"/>
            <w:tcBorders>
              <w:top w:val="nil"/>
              <w:left w:val="nil"/>
              <w:bottom w:val="nil"/>
              <w:right w:val="nil"/>
            </w:tcBorders>
          </w:tcPr>
          <w:p w14:paraId="1D988F14" w14:textId="77777777" w:rsidR="00C74D02" w:rsidRPr="00035494" w:rsidRDefault="00C74D02" w:rsidP="009E6599">
            <w:pPr>
              <w:pStyle w:val="TableData"/>
            </w:pPr>
          </w:p>
        </w:tc>
        <w:tc>
          <w:tcPr>
            <w:tcW w:w="1844" w:type="dxa"/>
            <w:tcBorders>
              <w:top w:val="nil"/>
              <w:left w:val="nil"/>
              <w:bottom w:val="nil"/>
            </w:tcBorders>
          </w:tcPr>
          <w:p w14:paraId="00B5BD46" w14:textId="77777777" w:rsidR="00C74D02" w:rsidRPr="00035494" w:rsidRDefault="00C74D02" w:rsidP="009E6599">
            <w:pPr>
              <w:pStyle w:val="TableData"/>
            </w:pPr>
          </w:p>
        </w:tc>
      </w:tr>
      <w:tr w:rsidR="00C74D02" w14:paraId="3FA12501" w14:textId="77777777" w:rsidTr="00997B7B">
        <w:tc>
          <w:tcPr>
            <w:tcW w:w="5258" w:type="dxa"/>
            <w:tcBorders>
              <w:top w:val="nil"/>
              <w:bottom w:val="nil"/>
              <w:right w:val="nil"/>
            </w:tcBorders>
          </w:tcPr>
          <w:p w14:paraId="48003753" w14:textId="32F8A05F" w:rsidR="00C74D02" w:rsidRPr="00952F35" w:rsidRDefault="00C74D02" w:rsidP="00C74D02">
            <w:pPr>
              <w:pStyle w:val="TableData"/>
              <w:jc w:val="left"/>
            </w:pPr>
            <w:r w:rsidRPr="00E11A63">
              <w:t>Lesbian or gay</w:t>
            </w:r>
          </w:p>
        </w:tc>
        <w:tc>
          <w:tcPr>
            <w:tcW w:w="1844" w:type="dxa"/>
            <w:tcBorders>
              <w:top w:val="nil"/>
              <w:left w:val="nil"/>
              <w:bottom w:val="nil"/>
              <w:right w:val="nil"/>
            </w:tcBorders>
          </w:tcPr>
          <w:p w14:paraId="4B57394D" w14:textId="072D23D9" w:rsidR="00C74D02" w:rsidRPr="00035494" w:rsidRDefault="00C74D02" w:rsidP="00C74D02">
            <w:pPr>
              <w:pStyle w:val="TableData"/>
            </w:pPr>
            <w:r w:rsidRPr="00E11A63">
              <w:t>563</w:t>
            </w:r>
          </w:p>
        </w:tc>
        <w:tc>
          <w:tcPr>
            <w:tcW w:w="1844" w:type="dxa"/>
            <w:tcBorders>
              <w:top w:val="nil"/>
              <w:left w:val="nil"/>
              <w:bottom w:val="nil"/>
              <w:right w:val="nil"/>
            </w:tcBorders>
          </w:tcPr>
          <w:p w14:paraId="6C3E2A1E" w14:textId="69C4EC4F" w:rsidR="00C74D02" w:rsidRPr="00035494" w:rsidRDefault="00C74D02" w:rsidP="00C74D02">
            <w:pPr>
              <w:pStyle w:val="TableData"/>
            </w:pPr>
            <w:r w:rsidRPr="00E11A63">
              <w:t>43.9</w:t>
            </w:r>
          </w:p>
        </w:tc>
        <w:tc>
          <w:tcPr>
            <w:tcW w:w="1844" w:type="dxa"/>
            <w:tcBorders>
              <w:top w:val="nil"/>
              <w:left w:val="nil"/>
              <w:bottom w:val="nil"/>
            </w:tcBorders>
          </w:tcPr>
          <w:p w14:paraId="27E2B75D" w14:textId="42AA808B" w:rsidR="00C74D02" w:rsidRPr="00035494" w:rsidRDefault="00C74D02" w:rsidP="00C74D02">
            <w:pPr>
              <w:pStyle w:val="TableData"/>
            </w:pPr>
            <w:r w:rsidRPr="00E11A63">
              <w:t>41.0–46.8</w:t>
            </w:r>
          </w:p>
        </w:tc>
      </w:tr>
      <w:tr w:rsidR="00C74D02" w14:paraId="6F28C62D" w14:textId="77777777" w:rsidTr="00997B7B">
        <w:tc>
          <w:tcPr>
            <w:tcW w:w="5258" w:type="dxa"/>
            <w:tcBorders>
              <w:top w:val="nil"/>
              <w:bottom w:val="nil"/>
              <w:right w:val="nil"/>
            </w:tcBorders>
          </w:tcPr>
          <w:p w14:paraId="203BB29D" w14:textId="22123947" w:rsidR="00C74D02" w:rsidRPr="00952F35" w:rsidRDefault="00C74D02" w:rsidP="00C74D02">
            <w:pPr>
              <w:pStyle w:val="TableData"/>
              <w:jc w:val="left"/>
            </w:pPr>
            <w:r w:rsidRPr="00E11A63">
              <w:t>Heterosexual or straight</w:t>
            </w:r>
          </w:p>
        </w:tc>
        <w:tc>
          <w:tcPr>
            <w:tcW w:w="1844" w:type="dxa"/>
            <w:tcBorders>
              <w:top w:val="nil"/>
              <w:left w:val="nil"/>
              <w:bottom w:val="nil"/>
              <w:right w:val="nil"/>
            </w:tcBorders>
          </w:tcPr>
          <w:p w14:paraId="2D3FFAB1" w14:textId="302C1809" w:rsidR="00C74D02" w:rsidRPr="00035494" w:rsidRDefault="00C74D02" w:rsidP="00C74D02">
            <w:pPr>
              <w:pStyle w:val="TableData"/>
            </w:pPr>
            <w:r w:rsidRPr="00E11A63">
              <w:t>611</w:t>
            </w:r>
          </w:p>
        </w:tc>
        <w:tc>
          <w:tcPr>
            <w:tcW w:w="1844" w:type="dxa"/>
            <w:tcBorders>
              <w:top w:val="nil"/>
              <w:left w:val="nil"/>
              <w:bottom w:val="nil"/>
              <w:right w:val="nil"/>
            </w:tcBorders>
          </w:tcPr>
          <w:p w14:paraId="0A8120FC" w14:textId="26A2D070" w:rsidR="00C74D02" w:rsidRPr="00035494" w:rsidRDefault="00C74D02" w:rsidP="00C74D02">
            <w:pPr>
              <w:pStyle w:val="TableData"/>
            </w:pPr>
            <w:r w:rsidRPr="00E11A63">
              <w:t>42.4</w:t>
            </w:r>
          </w:p>
        </w:tc>
        <w:tc>
          <w:tcPr>
            <w:tcW w:w="1844" w:type="dxa"/>
            <w:tcBorders>
              <w:top w:val="nil"/>
              <w:left w:val="nil"/>
              <w:bottom w:val="nil"/>
            </w:tcBorders>
          </w:tcPr>
          <w:p w14:paraId="16DB1E5E" w14:textId="4F2310E2" w:rsidR="00C74D02" w:rsidRPr="00035494" w:rsidRDefault="00C74D02" w:rsidP="00C74D02">
            <w:pPr>
              <w:pStyle w:val="TableData"/>
            </w:pPr>
            <w:r w:rsidRPr="00E11A63">
              <w:t>39.6–45.2</w:t>
            </w:r>
          </w:p>
        </w:tc>
      </w:tr>
      <w:tr w:rsidR="00C74D02" w14:paraId="0D126AF4" w14:textId="77777777" w:rsidTr="00997B7B">
        <w:tc>
          <w:tcPr>
            <w:tcW w:w="5258" w:type="dxa"/>
            <w:tcBorders>
              <w:top w:val="nil"/>
              <w:bottom w:val="nil"/>
              <w:right w:val="nil"/>
            </w:tcBorders>
          </w:tcPr>
          <w:p w14:paraId="494EC6FD" w14:textId="0F4B90C9" w:rsidR="00C74D02" w:rsidRPr="00952F35" w:rsidRDefault="00C74D02" w:rsidP="00C74D02">
            <w:pPr>
              <w:pStyle w:val="TableData"/>
              <w:jc w:val="left"/>
            </w:pPr>
            <w:r w:rsidRPr="00E11A63">
              <w:t>Bisexual</w:t>
            </w:r>
          </w:p>
        </w:tc>
        <w:tc>
          <w:tcPr>
            <w:tcW w:w="1844" w:type="dxa"/>
            <w:tcBorders>
              <w:top w:val="nil"/>
              <w:left w:val="nil"/>
              <w:bottom w:val="nil"/>
              <w:right w:val="nil"/>
            </w:tcBorders>
          </w:tcPr>
          <w:p w14:paraId="6E34A861" w14:textId="60FE2AF6" w:rsidR="00C74D02" w:rsidRPr="00035494" w:rsidRDefault="00C74D02" w:rsidP="00C74D02">
            <w:pPr>
              <w:pStyle w:val="TableData"/>
            </w:pPr>
            <w:r w:rsidRPr="00E11A63">
              <w:t>139</w:t>
            </w:r>
          </w:p>
        </w:tc>
        <w:tc>
          <w:tcPr>
            <w:tcW w:w="1844" w:type="dxa"/>
            <w:tcBorders>
              <w:top w:val="nil"/>
              <w:left w:val="nil"/>
              <w:bottom w:val="nil"/>
              <w:right w:val="nil"/>
            </w:tcBorders>
          </w:tcPr>
          <w:p w14:paraId="752C9496" w14:textId="11C30533" w:rsidR="00C74D02" w:rsidRPr="00035494" w:rsidRDefault="00C74D02" w:rsidP="00C74D02">
            <w:pPr>
              <w:pStyle w:val="TableData"/>
            </w:pPr>
            <w:r w:rsidRPr="00E11A63">
              <w:t>11.0</w:t>
            </w:r>
          </w:p>
        </w:tc>
        <w:tc>
          <w:tcPr>
            <w:tcW w:w="1844" w:type="dxa"/>
            <w:tcBorders>
              <w:top w:val="nil"/>
              <w:left w:val="nil"/>
              <w:bottom w:val="nil"/>
            </w:tcBorders>
          </w:tcPr>
          <w:p w14:paraId="4A4D285E" w14:textId="01AB233D" w:rsidR="00C74D02" w:rsidRPr="00035494" w:rsidRDefault="00C74D02" w:rsidP="00C74D02">
            <w:pPr>
              <w:pStyle w:val="TableData"/>
            </w:pPr>
            <w:r w:rsidRPr="00E11A63">
              <w:t>9.1–12.8</w:t>
            </w:r>
          </w:p>
        </w:tc>
      </w:tr>
      <w:tr w:rsidR="00C74D02" w14:paraId="229B287E" w14:textId="77777777" w:rsidTr="00997B7B">
        <w:tc>
          <w:tcPr>
            <w:tcW w:w="5258" w:type="dxa"/>
            <w:tcBorders>
              <w:top w:val="nil"/>
              <w:bottom w:val="nil"/>
              <w:right w:val="nil"/>
            </w:tcBorders>
          </w:tcPr>
          <w:p w14:paraId="1D075C82" w14:textId="1D7386FF" w:rsidR="00C74D02" w:rsidRPr="00952F35" w:rsidRDefault="00C74D02" w:rsidP="00C74D02">
            <w:pPr>
              <w:pStyle w:val="TableData"/>
              <w:jc w:val="left"/>
            </w:pPr>
            <w:r w:rsidRPr="00E11A63">
              <w:t>Other</w:t>
            </w:r>
          </w:p>
        </w:tc>
        <w:tc>
          <w:tcPr>
            <w:tcW w:w="1844" w:type="dxa"/>
            <w:tcBorders>
              <w:top w:val="nil"/>
              <w:left w:val="nil"/>
              <w:bottom w:val="nil"/>
              <w:right w:val="nil"/>
            </w:tcBorders>
          </w:tcPr>
          <w:p w14:paraId="3E74B514" w14:textId="740EA214" w:rsidR="00C74D02" w:rsidRPr="00035494" w:rsidRDefault="00C74D02" w:rsidP="00C74D02">
            <w:pPr>
              <w:pStyle w:val="TableData"/>
            </w:pPr>
            <w:r w:rsidRPr="00E11A63">
              <w:t>39</w:t>
            </w:r>
          </w:p>
        </w:tc>
        <w:tc>
          <w:tcPr>
            <w:tcW w:w="1844" w:type="dxa"/>
            <w:tcBorders>
              <w:top w:val="nil"/>
              <w:left w:val="nil"/>
              <w:bottom w:val="nil"/>
              <w:right w:val="nil"/>
            </w:tcBorders>
          </w:tcPr>
          <w:p w14:paraId="1E538F8B" w14:textId="706CC802" w:rsidR="00C74D02" w:rsidRPr="00035494" w:rsidRDefault="00C74D02" w:rsidP="00C74D02">
            <w:pPr>
              <w:pStyle w:val="TableData"/>
            </w:pPr>
            <w:r w:rsidRPr="00E11A63">
              <w:t>2.7</w:t>
            </w:r>
          </w:p>
        </w:tc>
        <w:tc>
          <w:tcPr>
            <w:tcW w:w="1844" w:type="dxa"/>
            <w:tcBorders>
              <w:top w:val="nil"/>
              <w:left w:val="nil"/>
              <w:bottom w:val="nil"/>
            </w:tcBorders>
          </w:tcPr>
          <w:p w14:paraId="06B681B8" w14:textId="1841E08D" w:rsidR="00C74D02" w:rsidRPr="00035494" w:rsidRDefault="00C74D02" w:rsidP="00C74D02">
            <w:pPr>
              <w:pStyle w:val="TableData"/>
            </w:pPr>
            <w:r w:rsidRPr="00E11A63">
              <w:t>1.8–3.5</w:t>
            </w:r>
          </w:p>
        </w:tc>
      </w:tr>
      <w:tr w:rsidR="00653224" w14:paraId="6ED47355" w14:textId="77777777" w:rsidTr="00997B7B">
        <w:tc>
          <w:tcPr>
            <w:tcW w:w="5258" w:type="dxa"/>
            <w:tcBorders>
              <w:top w:val="nil"/>
              <w:bottom w:val="nil"/>
              <w:right w:val="nil"/>
            </w:tcBorders>
          </w:tcPr>
          <w:p w14:paraId="561B6C8A" w14:textId="77777777" w:rsidR="00653224" w:rsidRPr="00E11A63" w:rsidRDefault="00653224" w:rsidP="00C74D02">
            <w:pPr>
              <w:pStyle w:val="TableData"/>
              <w:jc w:val="left"/>
            </w:pPr>
          </w:p>
        </w:tc>
        <w:tc>
          <w:tcPr>
            <w:tcW w:w="1844" w:type="dxa"/>
            <w:tcBorders>
              <w:top w:val="nil"/>
              <w:left w:val="nil"/>
              <w:bottom w:val="nil"/>
              <w:right w:val="nil"/>
            </w:tcBorders>
          </w:tcPr>
          <w:p w14:paraId="751FD43A" w14:textId="77777777" w:rsidR="00653224" w:rsidRPr="00E11A63" w:rsidRDefault="00653224" w:rsidP="00C74D02">
            <w:pPr>
              <w:pStyle w:val="TableData"/>
            </w:pPr>
          </w:p>
        </w:tc>
        <w:tc>
          <w:tcPr>
            <w:tcW w:w="1844" w:type="dxa"/>
            <w:tcBorders>
              <w:top w:val="nil"/>
              <w:left w:val="nil"/>
              <w:bottom w:val="nil"/>
              <w:right w:val="nil"/>
            </w:tcBorders>
          </w:tcPr>
          <w:p w14:paraId="611DBD10" w14:textId="77777777" w:rsidR="00653224" w:rsidRPr="00E11A63" w:rsidRDefault="00653224" w:rsidP="00C74D02">
            <w:pPr>
              <w:pStyle w:val="TableData"/>
            </w:pPr>
          </w:p>
        </w:tc>
        <w:tc>
          <w:tcPr>
            <w:tcW w:w="1844" w:type="dxa"/>
            <w:tcBorders>
              <w:top w:val="nil"/>
              <w:left w:val="nil"/>
              <w:bottom w:val="nil"/>
            </w:tcBorders>
          </w:tcPr>
          <w:p w14:paraId="4CEB02BA" w14:textId="77777777" w:rsidR="00653224" w:rsidRPr="00E11A63" w:rsidRDefault="00653224" w:rsidP="00C74D02">
            <w:pPr>
              <w:pStyle w:val="TableData"/>
            </w:pPr>
          </w:p>
        </w:tc>
      </w:tr>
      <w:tr w:rsidR="00653224" w14:paraId="74A865D8" w14:textId="77777777" w:rsidTr="00997B7B">
        <w:tc>
          <w:tcPr>
            <w:tcW w:w="5258" w:type="dxa"/>
            <w:tcBorders>
              <w:top w:val="nil"/>
              <w:bottom w:val="nil"/>
              <w:right w:val="nil"/>
            </w:tcBorders>
          </w:tcPr>
          <w:p w14:paraId="520FF682" w14:textId="115B85FF" w:rsidR="00653224" w:rsidRPr="00E11A63" w:rsidRDefault="00653224" w:rsidP="00653224">
            <w:pPr>
              <w:pStyle w:val="TableData"/>
              <w:jc w:val="left"/>
            </w:pPr>
            <w:r>
              <w:rPr>
                <w:rFonts w:cstheme="minorHAnsi"/>
                <w:b/>
                <w:bCs/>
                <w:iCs/>
                <w:color w:val="EE1C27"/>
              </w:rPr>
              <w:t>Measures of housing instability</w:t>
            </w:r>
          </w:p>
        </w:tc>
        <w:tc>
          <w:tcPr>
            <w:tcW w:w="1844" w:type="dxa"/>
            <w:tcBorders>
              <w:top w:val="nil"/>
              <w:left w:val="nil"/>
              <w:bottom w:val="nil"/>
              <w:right w:val="nil"/>
            </w:tcBorders>
          </w:tcPr>
          <w:p w14:paraId="4970CBCB" w14:textId="77777777" w:rsidR="00653224" w:rsidRPr="00E11A63" w:rsidRDefault="00653224" w:rsidP="00653224">
            <w:pPr>
              <w:pStyle w:val="TableData"/>
            </w:pPr>
          </w:p>
        </w:tc>
        <w:tc>
          <w:tcPr>
            <w:tcW w:w="1844" w:type="dxa"/>
            <w:tcBorders>
              <w:top w:val="nil"/>
              <w:left w:val="nil"/>
              <w:bottom w:val="nil"/>
              <w:right w:val="nil"/>
            </w:tcBorders>
          </w:tcPr>
          <w:p w14:paraId="0746FA2D" w14:textId="77777777" w:rsidR="00653224" w:rsidRPr="00E11A63" w:rsidRDefault="00653224" w:rsidP="00653224">
            <w:pPr>
              <w:pStyle w:val="TableData"/>
            </w:pPr>
          </w:p>
        </w:tc>
        <w:tc>
          <w:tcPr>
            <w:tcW w:w="1844" w:type="dxa"/>
            <w:tcBorders>
              <w:top w:val="nil"/>
              <w:left w:val="nil"/>
              <w:bottom w:val="nil"/>
            </w:tcBorders>
          </w:tcPr>
          <w:p w14:paraId="48F83224" w14:textId="77777777" w:rsidR="00653224" w:rsidRPr="00E11A63" w:rsidRDefault="00653224" w:rsidP="00653224">
            <w:pPr>
              <w:pStyle w:val="TableData"/>
            </w:pPr>
          </w:p>
        </w:tc>
      </w:tr>
      <w:tr w:rsidR="00653224" w14:paraId="785AC7A7" w14:textId="77777777" w:rsidTr="00997B7B">
        <w:tc>
          <w:tcPr>
            <w:tcW w:w="5258" w:type="dxa"/>
            <w:tcBorders>
              <w:top w:val="nil"/>
              <w:bottom w:val="nil"/>
              <w:right w:val="nil"/>
            </w:tcBorders>
          </w:tcPr>
          <w:p w14:paraId="5E408D5D" w14:textId="77777777" w:rsidR="00653224" w:rsidRPr="00E11A63" w:rsidRDefault="00653224" w:rsidP="00653224">
            <w:pPr>
              <w:pStyle w:val="TableData"/>
              <w:jc w:val="left"/>
            </w:pPr>
          </w:p>
        </w:tc>
        <w:tc>
          <w:tcPr>
            <w:tcW w:w="1844" w:type="dxa"/>
            <w:tcBorders>
              <w:top w:val="nil"/>
              <w:left w:val="nil"/>
              <w:bottom w:val="nil"/>
              <w:right w:val="nil"/>
            </w:tcBorders>
          </w:tcPr>
          <w:p w14:paraId="6D7C0252" w14:textId="77777777" w:rsidR="00653224" w:rsidRPr="00E11A63" w:rsidRDefault="00653224" w:rsidP="00653224">
            <w:pPr>
              <w:pStyle w:val="TableData"/>
            </w:pPr>
          </w:p>
        </w:tc>
        <w:tc>
          <w:tcPr>
            <w:tcW w:w="1844" w:type="dxa"/>
            <w:tcBorders>
              <w:top w:val="nil"/>
              <w:left w:val="nil"/>
              <w:bottom w:val="nil"/>
              <w:right w:val="nil"/>
            </w:tcBorders>
          </w:tcPr>
          <w:p w14:paraId="49720650" w14:textId="77777777" w:rsidR="00653224" w:rsidRPr="00E11A63" w:rsidRDefault="00653224" w:rsidP="00653224">
            <w:pPr>
              <w:pStyle w:val="TableData"/>
            </w:pPr>
          </w:p>
        </w:tc>
        <w:tc>
          <w:tcPr>
            <w:tcW w:w="1844" w:type="dxa"/>
            <w:tcBorders>
              <w:top w:val="nil"/>
              <w:left w:val="nil"/>
              <w:bottom w:val="nil"/>
            </w:tcBorders>
          </w:tcPr>
          <w:p w14:paraId="36691516" w14:textId="77777777" w:rsidR="00653224" w:rsidRPr="00E11A63" w:rsidRDefault="00653224" w:rsidP="00653224">
            <w:pPr>
              <w:pStyle w:val="TableData"/>
            </w:pPr>
          </w:p>
        </w:tc>
      </w:tr>
      <w:tr w:rsidR="00653224" w14:paraId="23E3C43A" w14:textId="77777777" w:rsidTr="00997B7B">
        <w:tc>
          <w:tcPr>
            <w:tcW w:w="5258" w:type="dxa"/>
            <w:tcBorders>
              <w:top w:val="nil"/>
              <w:bottom w:val="nil"/>
              <w:right w:val="nil"/>
            </w:tcBorders>
          </w:tcPr>
          <w:p w14:paraId="73F4EB57" w14:textId="21C34C95" w:rsidR="00653224" w:rsidRPr="00653224" w:rsidRDefault="00653224" w:rsidP="00653224">
            <w:pPr>
              <w:pStyle w:val="TableData"/>
              <w:jc w:val="left"/>
              <w:rPr>
                <w:b/>
                <w:bCs/>
              </w:rPr>
            </w:pPr>
            <w:r>
              <w:rPr>
                <w:b/>
                <w:bCs/>
              </w:rPr>
              <w:t xml:space="preserve">Unstable housing at any time, past 12 </w:t>
            </w:r>
            <w:proofErr w:type="spellStart"/>
            <w:r>
              <w:rPr>
                <w:b/>
                <w:bCs/>
              </w:rPr>
              <w:t>months</w:t>
            </w:r>
            <w:r w:rsidRPr="00653224">
              <w:rPr>
                <w:b/>
                <w:bCs/>
                <w:vertAlign w:val="superscript"/>
              </w:rPr>
              <w:t>f</w:t>
            </w:r>
            <w:proofErr w:type="spellEnd"/>
          </w:p>
        </w:tc>
        <w:tc>
          <w:tcPr>
            <w:tcW w:w="1844" w:type="dxa"/>
            <w:tcBorders>
              <w:top w:val="nil"/>
              <w:left w:val="nil"/>
              <w:bottom w:val="nil"/>
              <w:right w:val="nil"/>
            </w:tcBorders>
          </w:tcPr>
          <w:p w14:paraId="15F55B06" w14:textId="77777777" w:rsidR="00653224" w:rsidRPr="00E11A63" w:rsidRDefault="00653224" w:rsidP="00653224">
            <w:pPr>
              <w:pStyle w:val="TableData"/>
            </w:pPr>
          </w:p>
        </w:tc>
        <w:tc>
          <w:tcPr>
            <w:tcW w:w="1844" w:type="dxa"/>
            <w:tcBorders>
              <w:top w:val="nil"/>
              <w:left w:val="nil"/>
              <w:bottom w:val="nil"/>
              <w:right w:val="nil"/>
            </w:tcBorders>
          </w:tcPr>
          <w:p w14:paraId="00B1B6BF" w14:textId="77777777" w:rsidR="00653224" w:rsidRPr="00E11A63" w:rsidRDefault="00653224" w:rsidP="00653224">
            <w:pPr>
              <w:pStyle w:val="TableData"/>
            </w:pPr>
          </w:p>
        </w:tc>
        <w:tc>
          <w:tcPr>
            <w:tcW w:w="1844" w:type="dxa"/>
            <w:tcBorders>
              <w:top w:val="nil"/>
              <w:left w:val="nil"/>
              <w:bottom w:val="nil"/>
            </w:tcBorders>
          </w:tcPr>
          <w:p w14:paraId="3CBC6E64" w14:textId="77777777" w:rsidR="00653224" w:rsidRPr="00E11A63" w:rsidRDefault="00653224" w:rsidP="00653224">
            <w:pPr>
              <w:pStyle w:val="TableData"/>
            </w:pPr>
          </w:p>
        </w:tc>
      </w:tr>
      <w:tr w:rsidR="00653224" w14:paraId="6A5F9AF5" w14:textId="77777777" w:rsidTr="00997B7B">
        <w:tc>
          <w:tcPr>
            <w:tcW w:w="5258" w:type="dxa"/>
            <w:tcBorders>
              <w:top w:val="nil"/>
              <w:bottom w:val="nil"/>
              <w:right w:val="nil"/>
            </w:tcBorders>
          </w:tcPr>
          <w:p w14:paraId="7F848F2C" w14:textId="403FD396" w:rsidR="00653224" w:rsidRPr="00E11A63" w:rsidRDefault="00653224" w:rsidP="00653224">
            <w:pPr>
              <w:pStyle w:val="TableData"/>
              <w:jc w:val="left"/>
            </w:pPr>
            <w:r w:rsidRPr="00C611A2">
              <w:t>Yes</w:t>
            </w:r>
          </w:p>
        </w:tc>
        <w:tc>
          <w:tcPr>
            <w:tcW w:w="1844" w:type="dxa"/>
            <w:tcBorders>
              <w:top w:val="nil"/>
              <w:left w:val="nil"/>
              <w:bottom w:val="nil"/>
              <w:right w:val="nil"/>
            </w:tcBorders>
          </w:tcPr>
          <w:p w14:paraId="1B757E74" w14:textId="6BA504EB" w:rsidR="00653224" w:rsidRPr="00E11A63" w:rsidRDefault="00653224" w:rsidP="00653224">
            <w:pPr>
              <w:pStyle w:val="TableData"/>
            </w:pPr>
            <w:r w:rsidRPr="00C611A2">
              <w:t>170</w:t>
            </w:r>
          </w:p>
        </w:tc>
        <w:tc>
          <w:tcPr>
            <w:tcW w:w="1844" w:type="dxa"/>
            <w:tcBorders>
              <w:top w:val="nil"/>
              <w:left w:val="nil"/>
              <w:bottom w:val="nil"/>
              <w:right w:val="nil"/>
            </w:tcBorders>
          </w:tcPr>
          <w:p w14:paraId="0580D82C" w14:textId="34BAAD00" w:rsidR="00653224" w:rsidRPr="00E11A63" w:rsidRDefault="00653224" w:rsidP="00653224">
            <w:pPr>
              <w:pStyle w:val="TableData"/>
            </w:pPr>
            <w:r w:rsidRPr="00C611A2">
              <w:t>20.6</w:t>
            </w:r>
          </w:p>
        </w:tc>
        <w:tc>
          <w:tcPr>
            <w:tcW w:w="1844" w:type="dxa"/>
            <w:tcBorders>
              <w:top w:val="nil"/>
              <w:left w:val="nil"/>
              <w:bottom w:val="nil"/>
            </w:tcBorders>
          </w:tcPr>
          <w:p w14:paraId="3AF1D405" w14:textId="788B95C4" w:rsidR="00653224" w:rsidRPr="00E11A63" w:rsidRDefault="00653224" w:rsidP="00653224">
            <w:pPr>
              <w:pStyle w:val="TableData"/>
            </w:pPr>
            <w:r w:rsidRPr="00C611A2">
              <w:t>17.6–23.5</w:t>
            </w:r>
          </w:p>
        </w:tc>
      </w:tr>
      <w:tr w:rsidR="00653224" w14:paraId="40CE0EBF" w14:textId="77777777" w:rsidTr="00997B7B">
        <w:tc>
          <w:tcPr>
            <w:tcW w:w="5258" w:type="dxa"/>
            <w:tcBorders>
              <w:top w:val="nil"/>
              <w:bottom w:val="nil"/>
              <w:right w:val="nil"/>
            </w:tcBorders>
          </w:tcPr>
          <w:p w14:paraId="1FBD4ACC" w14:textId="1DFD65F5" w:rsidR="00653224" w:rsidRPr="00E11A63" w:rsidRDefault="00653224" w:rsidP="00653224">
            <w:pPr>
              <w:pStyle w:val="TableData"/>
              <w:jc w:val="left"/>
            </w:pPr>
            <w:r w:rsidRPr="00C611A2">
              <w:t>No</w:t>
            </w:r>
          </w:p>
        </w:tc>
        <w:tc>
          <w:tcPr>
            <w:tcW w:w="1844" w:type="dxa"/>
            <w:tcBorders>
              <w:top w:val="nil"/>
              <w:left w:val="nil"/>
              <w:bottom w:val="nil"/>
              <w:right w:val="nil"/>
            </w:tcBorders>
          </w:tcPr>
          <w:p w14:paraId="3BEB384B" w14:textId="1D3D3542" w:rsidR="00653224" w:rsidRPr="00E11A63" w:rsidRDefault="00653224" w:rsidP="00653224">
            <w:pPr>
              <w:pStyle w:val="TableData"/>
            </w:pPr>
            <w:r w:rsidRPr="00C611A2">
              <w:t>614</w:t>
            </w:r>
          </w:p>
        </w:tc>
        <w:tc>
          <w:tcPr>
            <w:tcW w:w="1844" w:type="dxa"/>
            <w:tcBorders>
              <w:top w:val="nil"/>
              <w:left w:val="nil"/>
              <w:bottom w:val="nil"/>
              <w:right w:val="nil"/>
            </w:tcBorders>
          </w:tcPr>
          <w:p w14:paraId="49DB7A53" w14:textId="5030E2DE" w:rsidR="00653224" w:rsidRPr="00E11A63" w:rsidRDefault="00653224" w:rsidP="00653224">
            <w:pPr>
              <w:pStyle w:val="TableData"/>
            </w:pPr>
            <w:r w:rsidRPr="00C611A2">
              <w:t>79.4</w:t>
            </w:r>
          </w:p>
        </w:tc>
        <w:tc>
          <w:tcPr>
            <w:tcW w:w="1844" w:type="dxa"/>
            <w:tcBorders>
              <w:top w:val="nil"/>
              <w:left w:val="nil"/>
              <w:bottom w:val="nil"/>
            </w:tcBorders>
          </w:tcPr>
          <w:p w14:paraId="03F09D45" w14:textId="7E7C39D5" w:rsidR="00653224" w:rsidRPr="00E11A63" w:rsidRDefault="00653224" w:rsidP="00653224">
            <w:pPr>
              <w:pStyle w:val="TableData"/>
            </w:pPr>
            <w:r w:rsidRPr="00C611A2">
              <w:t>76.5–82.4</w:t>
            </w:r>
          </w:p>
        </w:tc>
      </w:tr>
      <w:tr w:rsidR="00653224" w14:paraId="6A1FF682" w14:textId="77777777" w:rsidTr="00997B7B">
        <w:tc>
          <w:tcPr>
            <w:tcW w:w="5258" w:type="dxa"/>
            <w:tcBorders>
              <w:top w:val="nil"/>
              <w:bottom w:val="nil"/>
              <w:right w:val="nil"/>
            </w:tcBorders>
          </w:tcPr>
          <w:p w14:paraId="766C3995" w14:textId="766BC04D" w:rsidR="00653224" w:rsidRPr="00653224" w:rsidRDefault="00653224" w:rsidP="00653224">
            <w:pPr>
              <w:pStyle w:val="TableData"/>
              <w:jc w:val="left"/>
              <w:rPr>
                <w:b/>
                <w:bCs/>
              </w:rPr>
            </w:pPr>
            <w:r w:rsidRPr="00653224">
              <w:rPr>
                <w:b/>
                <w:bCs/>
              </w:rPr>
              <w:t xml:space="preserve">Homeless at any time, past 12 </w:t>
            </w:r>
            <w:proofErr w:type="spellStart"/>
            <w:r w:rsidRPr="00653224">
              <w:rPr>
                <w:b/>
                <w:bCs/>
              </w:rPr>
              <w:t>months</w:t>
            </w:r>
            <w:r w:rsidRPr="00653224">
              <w:rPr>
                <w:b/>
                <w:bCs/>
                <w:vertAlign w:val="superscript"/>
              </w:rPr>
              <w:t>g</w:t>
            </w:r>
            <w:proofErr w:type="spellEnd"/>
          </w:p>
        </w:tc>
        <w:tc>
          <w:tcPr>
            <w:tcW w:w="1844" w:type="dxa"/>
            <w:tcBorders>
              <w:top w:val="nil"/>
              <w:left w:val="nil"/>
              <w:bottom w:val="nil"/>
              <w:right w:val="nil"/>
            </w:tcBorders>
          </w:tcPr>
          <w:p w14:paraId="30EA1313" w14:textId="77777777" w:rsidR="00653224" w:rsidRPr="00C611A2" w:rsidRDefault="00653224" w:rsidP="00653224">
            <w:pPr>
              <w:pStyle w:val="TableData"/>
            </w:pPr>
          </w:p>
        </w:tc>
        <w:tc>
          <w:tcPr>
            <w:tcW w:w="1844" w:type="dxa"/>
            <w:tcBorders>
              <w:top w:val="nil"/>
              <w:left w:val="nil"/>
              <w:bottom w:val="nil"/>
              <w:right w:val="nil"/>
            </w:tcBorders>
          </w:tcPr>
          <w:p w14:paraId="1EEA82D1" w14:textId="77777777" w:rsidR="00653224" w:rsidRPr="00C611A2" w:rsidRDefault="00653224" w:rsidP="00653224">
            <w:pPr>
              <w:pStyle w:val="TableData"/>
            </w:pPr>
          </w:p>
        </w:tc>
        <w:tc>
          <w:tcPr>
            <w:tcW w:w="1844" w:type="dxa"/>
            <w:tcBorders>
              <w:top w:val="nil"/>
              <w:left w:val="nil"/>
              <w:bottom w:val="nil"/>
            </w:tcBorders>
          </w:tcPr>
          <w:p w14:paraId="25A94745" w14:textId="77777777" w:rsidR="00653224" w:rsidRPr="00C611A2" w:rsidRDefault="00653224" w:rsidP="00653224">
            <w:pPr>
              <w:pStyle w:val="TableData"/>
            </w:pPr>
          </w:p>
        </w:tc>
      </w:tr>
      <w:tr w:rsidR="00653224" w14:paraId="5CE3B998" w14:textId="77777777" w:rsidTr="00997B7B">
        <w:tc>
          <w:tcPr>
            <w:tcW w:w="5258" w:type="dxa"/>
            <w:tcBorders>
              <w:top w:val="nil"/>
              <w:bottom w:val="nil"/>
              <w:right w:val="nil"/>
            </w:tcBorders>
          </w:tcPr>
          <w:p w14:paraId="6740CE43" w14:textId="0EACCDE8" w:rsidR="00653224" w:rsidRPr="00C611A2" w:rsidRDefault="00653224" w:rsidP="00653224">
            <w:pPr>
              <w:pStyle w:val="TableData"/>
              <w:jc w:val="left"/>
            </w:pPr>
            <w:r w:rsidRPr="00BF1B1D">
              <w:t>Yes</w:t>
            </w:r>
          </w:p>
        </w:tc>
        <w:tc>
          <w:tcPr>
            <w:tcW w:w="1844" w:type="dxa"/>
            <w:tcBorders>
              <w:top w:val="nil"/>
              <w:left w:val="nil"/>
              <w:bottom w:val="nil"/>
              <w:right w:val="nil"/>
            </w:tcBorders>
          </w:tcPr>
          <w:p w14:paraId="3C35D5E7" w14:textId="1663F4BB" w:rsidR="00653224" w:rsidRPr="00C611A2" w:rsidRDefault="00653224" w:rsidP="00653224">
            <w:pPr>
              <w:pStyle w:val="TableData"/>
            </w:pPr>
            <w:r w:rsidRPr="00BF1B1D">
              <w:t>123</w:t>
            </w:r>
          </w:p>
        </w:tc>
        <w:tc>
          <w:tcPr>
            <w:tcW w:w="1844" w:type="dxa"/>
            <w:tcBorders>
              <w:top w:val="nil"/>
              <w:left w:val="nil"/>
              <w:bottom w:val="nil"/>
              <w:right w:val="nil"/>
            </w:tcBorders>
          </w:tcPr>
          <w:p w14:paraId="785BD887" w14:textId="13B06D4C" w:rsidR="00653224" w:rsidRPr="00C611A2" w:rsidRDefault="00653224" w:rsidP="00653224">
            <w:pPr>
              <w:pStyle w:val="TableData"/>
            </w:pPr>
            <w:r w:rsidRPr="00BF1B1D">
              <w:t>8.6</w:t>
            </w:r>
          </w:p>
        </w:tc>
        <w:tc>
          <w:tcPr>
            <w:tcW w:w="1844" w:type="dxa"/>
            <w:tcBorders>
              <w:top w:val="nil"/>
              <w:left w:val="nil"/>
              <w:bottom w:val="nil"/>
            </w:tcBorders>
          </w:tcPr>
          <w:p w14:paraId="768EBC89" w14:textId="725DBB66" w:rsidR="00653224" w:rsidRPr="00C611A2" w:rsidRDefault="00653224" w:rsidP="00653224">
            <w:pPr>
              <w:pStyle w:val="TableData"/>
            </w:pPr>
            <w:r w:rsidRPr="00BF1B1D">
              <w:t>7.1–10.2</w:t>
            </w:r>
          </w:p>
        </w:tc>
      </w:tr>
      <w:tr w:rsidR="00653224" w14:paraId="7234E6D3" w14:textId="77777777" w:rsidTr="00997B7B">
        <w:tc>
          <w:tcPr>
            <w:tcW w:w="5258" w:type="dxa"/>
            <w:tcBorders>
              <w:top w:val="nil"/>
              <w:bottom w:val="nil"/>
              <w:right w:val="nil"/>
            </w:tcBorders>
          </w:tcPr>
          <w:p w14:paraId="2753F6BA" w14:textId="10EB1A24" w:rsidR="00653224" w:rsidRPr="00C611A2" w:rsidRDefault="00653224" w:rsidP="00653224">
            <w:pPr>
              <w:pStyle w:val="TableData"/>
              <w:jc w:val="left"/>
            </w:pPr>
            <w:r w:rsidRPr="00BF1B1D">
              <w:t>No</w:t>
            </w:r>
          </w:p>
        </w:tc>
        <w:tc>
          <w:tcPr>
            <w:tcW w:w="1844" w:type="dxa"/>
            <w:tcBorders>
              <w:top w:val="nil"/>
              <w:left w:val="nil"/>
              <w:bottom w:val="nil"/>
              <w:right w:val="nil"/>
            </w:tcBorders>
          </w:tcPr>
          <w:p w14:paraId="5B2D16BC" w14:textId="265681B7" w:rsidR="00653224" w:rsidRPr="00C611A2" w:rsidRDefault="00653224" w:rsidP="00653224">
            <w:pPr>
              <w:pStyle w:val="TableData"/>
            </w:pPr>
            <w:r w:rsidRPr="00BF1B1D">
              <w:t>1,236</w:t>
            </w:r>
          </w:p>
        </w:tc>
        <w:tc>
          <w:tcPr>
            <w:tcW w:w="1844" w:type="dxa"/>
            <w:tcBorders>
              <w:top w:val="nil"/>
              <w:left w:val="nil"/>
              <w:bottom w:val="nil"/>
              <w:right w:val="nil"/>
            </w:tcBorders>
          </w:tcPr>
          <w:p w14:paraId="6BCE09FA" w14:textId="5FBB0A84" w:rsidR="00653224" w:rsidRPr="00C611A2" w:rsidRDefault="00653224" w:rsidP="00653224">
            <w:pPr>
              <w:pStyle w:val="TableData"/>
            </w:pPr>
            <w:r w:rsidRPr="00BF1B1D">
              <w:t>91.4</w:t>
            </w:r>
          </w:p>
        </w:tc>
        <w:tc>
          <w:tcPr>
            <w:tcW w:w="1844" w:type="dxa"/>
            <w:tcBorders>
              <w:top w:val="nil"/>
              <w:left w:val="nil"/>
              <w:bottom w:val="nil"/>
            </w:tcBorders>
          </w:tcPr>
          <w:p w14:paraId="5A61BA4C" w14:textId="258F5D45" w:rsidR="00653224" w:rsidRPr="00C611A2" w:rsidRDefault="00653224" w:rsidP="00653224">
            <w:pPr>
              <w:pStyle w:val="TableData"/>
            </w:pPr>
            <w:r w:rsidRPr="00BF1B1D">
              <w:t>89.8–92.9</w:t>
            </w:r>
          </w:p>
        </w:tc>
      </w:tr>
      <w:tr w:rsidR="00653224" w14:paraId="30A6865C" w14:textId="77777777" w:rsidTr="00997B7B">
        <w:tc>
          <w:tcPr>
            <w:tcW w:w="5258" w:type="dxa"/>
            <w:tcBorders>
              <w:top w:val="nil"/>
              <w:bottom w:val="nil"/>
              <w:right w:val="nil"/>
            </w:tcBorders>
          </w:tcPr>
          <w:p w14:paraId="45430B93" w14:textId="75684C74" w:rsidR="00653224" w:rsidRPr="00653224" w:rsidRDefault="00653224" w:rsidP="00653224">
            <w:pPr>
              <w:pStyle w:val="TableData"/>
              <w:jc w:val="left"/>
              <w:rPr>
                <w:b/>
                <w:bCs/>
              </w:rPr>
            </w:pPr>
            <w:r w:rsidRPr="00653224">
              <w:rPr>
                <w:b/>
                <w:bCs/>
              </w:rPr>
              <w:t xml:space="preserve">Unstable housing or homelessness, past 12 </w:t>
            </w:r>
            <w:proofErr w:type="spellStart"/>
            <w:r w:rsidRPr="00653224">
              <w:rPr>
                <w:b/>
                <w:bCs/>
              </w:rPr>
              <w:t>months</w:t>
            </w:r>
            <w:r w:rsidRPr="00653224">
              <w:rPr>
                <w:b/>
                <w:bCs/>
                <w:vertAlign w:val="superscript"/>
              </w:rPr>
              <w:t>h</w:t>
            </w:r>
            <w:proofErr w:type="spellEnd"/>
          </w:p>
        </w:tc>
        <w:tc>
          <w:tcPr>
            <w:tcW w:w="1844" w:type="dxa"/>
            <w:tcBorders>
              <w:top w:val="nil"/>
              <w:left w:val="nil"/>
              <w:bottom w:val="nil"/>
              <w:right w:val="nil"/>
            </w:tcBorders>
          </w:tcPr>
          <w:p w14:paraId="381FE9AF" w14:textId="77777777" w:rsidR="00653224" w:rsidRPr="00C611A2" w:rsidRDefault="00653224" w:rsidP="00653224">
            <w:pPr>
              <w:pStyle w:val="TableData"/>
            </w:pPr>
          </w:p>
        </w:tc>
        <w:tc>
          <w:tcPr>
            <w:tcW w:w="1844" w:type="dxa"/>
            <w:tcBorders>
              <w:top w:val="nil"/>
              <w:left w:val="nil"/>
              <w:bottom w:val="nil"/>
              <w:right w:val="nil"/>
            </w:tcBorders>
          </w:tcPr>
          <w:p w14:paraId="3B54ABE7" w14:textId="77777777" w:rsidR="00653224" w:rsidRPr="00C611A2" w:rsidRDefault="00653224" w:rsidP="00653224">
            <w:pPr>
              <w:pStyle w:val="TableData"/>
            </w:pPr>
          </w:p>
        </w:tc>
        <w:tc>
          <w:tcPr>
            <w:tcW w:w="1844" w:type="dxa"/>
            <w:tcBorders>
              <w:top w:val="nil"/>
              <w:left w:val="nil"/>
              <w:bottom w:val="nil"/>
            </w:tcBorders>
          </w:tcPr>
          <w:p w14:paraId="3A5381C7" w14:textId="77777777" w:rsidR="00653224" w:rsidRPr="00C611A2" w:rsidRDefault="00653224" w:rsidP="00653224">
            <w:pPr>
              <w:pStyle w:val="TableData"/>
            </w:pPr>
          </w:p>
        </w:tc>
      </w:tr>
      <w:tr w:rsidR="00653224" w14:paraId="149235F2" w14:textId="77777777" w:rsidTr="00997B7B">
        <w:tc>
          <w:tcPr>
            <w:tcW w:w="5258" w:type="dxa"/>
            <w:tcBorders>
              <w:top w:val="nil"/>
              <w:bottom w:val="nil"/>
              <w:right w:val="nil"/>
            </w:tcBorders>
          </w:tcPr>
          <w:p w14:paraId="7F7D53CE" w14:textId="76ECD05F" w:rsidR="00653224" w:rsidRPr="00C611A2" w:rsidRDefault="00653224" w:rsidP="00653224">
            <w:pPr>
              <w:pStyle w:val="TableData"/>
              <w:jc w:val="left"/>
            </w:pPr>
            <w:r w:rsidRPr="00ED1C42">
              <w:t>Yes</w:t>
            </w:r>
          </w:p>
        </w:tc>
        <w:tc>
          <w:tcPr>
            <w:tcW w:w="1844" w:type="dxa"/>
            <w:tcBorders>
              <w:top w:val="nil"/>
              <w:left w:val="nil"/>
              <w:bottom w:val="nil"/>
              <w:right w:val="nil"/>
            </w:tcBorders>
          </w:tcPr>
          <w:p w14:paraId="0605049E" w14:textId="7602BB2E" w:rsidR="00653224" w:rsidRPr="00C611A2" w:rsidRDefault="00653224" w:rsidP="00653224">
            <w:pPr>
              <w:pStyle w:val="TableData"/>
            </w:pPr>
            <w:r w:rsidRPr="00ED1C42">
              <w:t>186</w:t>
            </w:r>
          </w:p>
        </w:tc>
        <w:tc>
          <w:tcPr>
            <w:tcW w:w="1844" w:type="dxa"/>
            <w:tcBorders>
              <w:top w:val="nil"/>
              <w:left w:val="nil"/>
              <w:bottom w:val="nil"/>
              <w:right w:val="nil"/>
            </w:tcBorders>
          </w:tcPr>
          <w:p w14:paraId="098EE1C4" w14:textId="61D3B87D" w:rsidR="00653224" w:rsidRPr="00C611A2" w:rsidRDefault="00653224" w:rsidP="00653224">
            <w:pPr>
              <w:pStyle w:val="TableData"/>
            </w:pPr>
            <w:r w:rsidRPr="00ED1C42">
              <w:t>22.5</w:t>
            </w:r>
          </w:p>
        </w:tc>
        <w:tc>
          <w:tcPr>
            <w:tcW w:w="1844" w:type="dxa"/>
            <w:tcBorders>
              <w:top w:val="nil"/>
              <w:left w:val="nil"/>
              <w:bottom w:val="nil"/>
            </w:tcBorders>
          </w:tcPr>
          <w:p w14:paraId="4977D0CD" w14:textId="12597917" w:rsidR="00653224" w:rsidRPr="00C611A2" w:rsidRDefault="00653224" w:rsidP="00653224">
            <w:pPr>
              <w:pStyle w:val="TableData"/>
            </w:pPr>
            <w:r w:rsidRPr="00ED1C42">
              <w:t>19.5–25.6</w:t>
            </w:r>
          </w:p>
        </w:tc>
      </w:tr>
      <w:tr w:rsidR="00653224" w14:paraId="74E0F28D" w14:textId="77777777" w:rsidTr="00997B7B">
        <w:tc>
          <w:tcPr>
            <w:tcW w:w="5258" w:type="dxa"/>
            <w:tcBorders>
              <w:top w:val="nil"/>
              <w:bottom w:val="nil"/>
              <w:right w:val="nil"/>
            </w:tcBorders>
          </w:tcPr>
          <w:p w14:paraId="482C46DA" w14:textId="0D872D7E" w:rsidR="00653224" w:rsidRPr="00C611A2" w:rsidRDefault="00653224" w:rsidP="00653224">
            <w:pPr>
              <w:pStyle w:val="TableData"/>
              <w:jc w:val="left"/>
            </w:pPr>
            <w:r w:rsidRPr="00ED1C42">
              <w:lastRenderedPageBreak/>
              <w:t>No</w:t>
            </w:r>
          </w:p>
        </w:tc>
        <w:tc>
          <w:tcPr>
            <w:tcW w:w="1844" w:type="dxa"/>
            <w:tcBorders>
              <w:top w:val="nil"/>
              <w:left w:val="nil"/>
              <w:bottom w:val="nil"/>
              <w:right w:val="nil"/>
            </w:tcBorders>
          </w:tcPr>
          <w:p w14:paraId="65A6ED0A" w14:textId="15E8EEDA" w:rsidR="00653224" w:rsidRPr="00C611A2" w:rsidRDefault="00653224" w:rsidP="00653224">
            <w:pPr>
              <w:pStyle w:val="TableData"/>
            </w:pPr>
            <w:r w:rsidRPr="00ED1C42">
              <w:t>598</w:t>
            </w:r>
          </w:p>
        </w:tc>
        <w:tc>
          <w:tcPr>
            <w:tcW w:w="1844" w:type="dxa"/>
            <w:tcBorders>
              <w:top w:val="nil"/>
              <w:left w:val="nil"/>
              <w:bottom w:val="nil"/>
              <w:right w:val="nil"/>
            </w:tcBorders>
          </w:tcPr>
          <w:p w14:paraId="4FE07C49" w14:textId="241FDDE4" w:rsidR="00653224" w:rsidRPr="00C611A2" w:rsidRDefault="00653224" w:rsidP="00653224">
            <w:pPr>
              <w:pStyle w:val="TableData"/>
            </w:pPr>
            <w:r w:rsidRPr="00ED1C42">
              <w:t>77.5</w:t>
            </w:r>
          </w:p>
        </w:tc>
        <w:tc>
          <w:tcPr>
            <w:tcW w:w="1844" w:type="dxa"/>
            <w:tcBorders>
              <w:top w:val="nil"/>
              <w:left w:val="nil"/>
              <w:bottom w:val="nil"/>
            </w:tcBorders>
          </w:tcPr>
          <w:p w14:paraId="720CECAF" w14:textId="75902C3F" w:rsidR="00653224" w:rsidRPr="00C611A2" w:rsidRDefault="00653224" w:rsidP="00653224">
            <w:pPr>
              <w:pStyle w:val="TableData"/>
            </w:pPr>
            <w:r w:rsidRPr="00ED1C42">
              <w:t>74.4–80.5</w:t>
            </w:r>
          </w:p>
        </w:tc>
      </w:tr>
      <w:tr w:rsidR="00653224" w14:paraId="0974E80D" w14:textId="77777777" w:rsidTr="00997B7B">
        <w:tc>
          <w:tcPr>
            <w:tcW w:w="5258" w:type="dxa"/>
            <w:tcBorders>
              <w:top w:val="nil"/>
              <w:bottom w:val="nil"/>
              <w:right w:val="nil"/>
            </w:tcBorders>
          </w:tcPr>
          <w:p w14:paraId="49A44245" w14:textId="7C5E77E2" w:rsidR="00653224" w:rsidRPr="00653224" w:rsidRDefault="00653224" w:rsidP="00653224">
            <w:pPr>
              <w:pStyle w:val="TableData"/>
              <w:jc w:val="left"/>
              <w:rPr>
                <w:b/>
                <w:bCs/>
              </w:rPr>
            </w:pPr>
            <w:r w:rsidRPr="00653224">
              <w:rPr>
                <w:b/>
                <w:bCs/>
              </w:rPr>
              <w:t xml:space="preserve">Hunger/food </w:t>
            </w:r>
            <w:proofErr w:type="spellStart"/>
            <w:r w:rsidRPr="00653224">
              <w:rPr>
                <w:b/>
                <w:bCs/>
              </w:rPr>
              <w:t>insecurity</w:t>
            </w:r>
            <w:r w:rsidRPr="00653224">
              <w:rPr>
                <w:b/>
                <w:bCs/>
                <w:vertAlign w:val="superscript"/>
              </w:rPr>
              <w:t>i</w:t>
            </w:r>
            <w:proofErr w:type="spellEnd"/>
          </w:p>
        </w:tc>
        <w:tc>
          <w:tcPr>
            <w:tcW w:w="1844" w:type="dxa"/>
            <w:tcBorders>
              <w:top w:val="nil"/>
              <w:left w:val="nil"/>
              <w:bottom w:val="nil"/>
              <w:right w:val="nil"/>
            </w:tcBorders>
          </w:tcPr>
          <w:p w14:paraId="3D8F38EB" w14:textId="77777777" w:rsidR="00653224" w:rsidRPr="00ED1C42" w:rsidRDefault="00653224" w:rsidP="00653224">
            <w:pPr>
              <w:pStyle w:val="TableData"/>
            </w:pPr>
          </w:p>
        </w:tc>
        <w:tc>
          <w:tcPr>
            <w:tcW w:w="1844" w:type="dxa"/>
            <w:tcBorders>
              <w:top w:val="nil"/>
              <w:left w:val="nil"/>
              <w:bottom w:val="nil"/>
              <w:right w:val="nil"/>
            </w:tcBorders>
          </w:tcPr>
          <w:p w14:paraId="3A875FC5" w14:textId="77777777" w:rsidR="00653224" w:rsidRPr="00ED1C42" w:rsidRDefault="00653224" w:rsidP="00653224">
            <w:pPr>
              <w:pStyle w:val="TableData"/>
            </w:pPr>
          </w:p>
        </w:tc>
        <w:tc>
          <w:tcPr>
            <w:tcW w:w="1844" w:type="dxa"/>
            <w:tcBorders>
              <w:top w:val="nil"/>
              <w:left w:val="nil"/>
              <w:bottom w:val="nil"/>
            </w:tcBorders>
          </w:tcPr>
          <w:p w14:paraId="7671DE95" w14:textId="77777777" w:rsidR="00653224" w:rsidRPr="00ED1C42" w:rsidRDefault="00653224" w:rsidP="00653224">
            <w:pPr>
              <w:pStyle w:val="TableData"/>
            </w:pPr>
          </w:p>
        </w:tc>
      </w:tr>
      <w:tr w:rsidR="00653224" w14:paraId="467013C4" w14:textId="77777777" w:rsidTr="00997B7B">
        <w:tc>
          <w:tcPr>
            <w:tcW w:w="5258" w:type="dxa"/>
            <w:tcBorders>
              <w:top w:val="nil"/>
              <w:bottom w:val="nil"/>
              <w:right w:val="nil"/>
            </w:tcBorders>
          </w:tcPr>
          <w:p w14:paraId="64F7002E" w14:textId="5DC57CDC" w:rsidR="00653224" w:rsidRPr="00ED1C42" w:rsidRDefault="00653224" w:rsidP="00653224">
            <w:pPr>
              <w:pStyle w:val="TableData"/>
              <w:jc w:val="left"/>
            </w:pPr>
            <w:r w:rsidRPr="0083064E">
              <w:t>Yes</w:t>
            </w:r>
          </w:p>
        </w:tc>
        <w:tc>
          <w:tcPr>
            <w:tcW w:w="1844" w:type="dxa"/>
            <w:tcBorders>
              <w:top w:val="nil"/>
              <w:left w:val="nil"/>
              <w:bottom w:val="nil"/>
              <w:right w:val="nil"/>
            </w:tcBorders>
          </w:tcPr>
          <w:p w14:paraId="72CECD28" w14:textId="7C53E09B" w:rsidR="00653224" w:rsidRPr="00ED1C42" w:rsidRDefault="00653224" w:rsidP="00653224">
            <w:pPr>
              <w:pStyle w:val="TableData"/>
            </w:pPr>
            <w:r w:rsidRPr="0083064E">
              <w:t>246</w:t>
            </w:r>
          </w:p>
        </w:tc>
        <w:tc>
          <w:tcPr>
            <w:tcW w:w="1844" w:type="dxa"/>
            <w:tcBorders>
              <w:top w:val="nil"/>
              <w:left w:val="nil"/>
              <w:bottom w:val="nil"/>
              <w:right w:val="nil"/>
            </w:tcBorders>
          </w:tcPr>
          <w:p w14:paraId="02A17FAE" w14:textId="38DC8E99" w:rsidR="00653224" w:rsidRPr="00ED1C42" w:rsidRDefault="00653224" w:rsidP="00653224">
            <w:pPr>
              <w:pStyle w:val="TableData"/>
            </w:pPr>
            <w:r w:rsidRPr="0083064E">
              <w:t>18.1</w:t>
            </w:r>
          </w:p>
        </w:tc>
        <w:tc>
          <w:tcPr>
            <w:tcW w:w="1844" w:type="dxa"/>
            <w:tcBorders>
              <w:top w:val="nil"/>
              <w:left w:val="nil"/>
              <w:bottom w:val="nil"/>
            </w:tcBorders>
          </w:tcPr>
          <w:p w14:paraId="08ABEB57" w14:textId="005759D4" w:rsidR="00653224" w:rsidRPr="00ED1C42" w:rsidRDefault="00653224" w:rsidP="00653224">
            <w:pPr>
              <w:pStyle w:val="TableData"/>
            </w:pPr>
            <w:r w:rsidRPr="0083064E">
              <w:t>15.9–20.2</w:t>
            </w:r>
          </w:p>
        </w:tc>
      </w:tr>
      <w:tr w:rsidR="00653224" w14:paraId="0F85EB1E" w14:textId="77777777" w:rsidTr="00997B7B">
        <w:tc>
          <w:tcPr>
            <w:tcW w:w="5258" w:type="dxa"/>
            <w:tcBorders>
              <w:top w:val="nil"/>
              <w:bottom w:val="nil"/>
              <w:right w:val="nil"/>
            </w:tcBorders>
          </w:tcPr>
          <w:p w14:paraId="54B328A6" w14:textId="321DD01D" w:rsidR="00653224" w:rsidRPr="00ED1C42" w:rsidRDefault="00653224" w:rsidP="00653224">
            <w:pPr>
              <w:pStyle w:val="TableData"/>
              <w:jc w:val="left"/>
            </w:pPr>
            <w:r w:rsidRPr="0083064E">
              <w:t>No</w:t>
            </w:r>
          </w:p>
        </w:tc>
        <w:tc>
          <w:tcPr>
            <w:tcW w:w="1844" w:type="dxa"/>
            <w:tcBorders>
              <w:top w:val="nil"/>
              <w:left w:val="nil"/>
              <w:bottom w:val="nil"/>
              <w:right w:val="nil"/>
            </w:tcBorders>
          </w:tcPr>
          <w:p w14:paraId="782B4CC8" w14:textId="3CC5C7EC" w:rsidR="00653224" w:rsidRPr="00ED1C42" w:rsidRDefault="00653224" w:rsidP="00653224">
            <w:pPr>
              <w:pStyle w:val="TableData"/>
            </w:pPr>
            <w:r w:rsidRPr="0083064E">
              <w:t>1,112</w:t>
            </w:r>
          </w:p>
        </w:tc>
        <w:tc>
          <w:tcPr>
            <w:tcW w:w="1844" w:type="dxa"/>
            <w:tcBorders>
              <w:top w:val="nil"/>
              <w:left w:val="nil"/>
              <w:bottom w:val="nil"/>
              <w:right w:val="nil"/>
            </w:tcBorders>
          </w:tcPr>
          <w:p w14:paraId="302D84C0" w14:textId="0A93735E" w:rsidR="00653224" w:rsidRPr="00ED1C42" w:rsidRDefault="00653224" w:rsidP="00653224">
            <w:pPr>
              <w:pStyle w:val="TableData"/>
            </w:pPr>
            <w:r w:rsidRPr="0083064E">
              <w:t>81.9</w:t>
            </w:r>
          </w:p>
        </w:tc>
        <w:tc>
          <w:tcPr>
            <w:tcW w:w="1844" w:type="dxa"/>
            <w:tcBorders>
              <w:top w:val="nil"/>
              <w:left w:val="nil"/>
              <w:bottom w:val="nil"/>
            </w:tcBorders>
          </w:tcPr>
          <w:p w14:paraId="5D4A8966" w14:textId="55BD8D54" w:rsidR="00653224" w:rsidRPr="00ED1C42" w:rsidRDefault="00653224" w:rsidP="00653224">
            <w:pPr>
              <w:pStyle w:val="TableData"/>
            </w:pPr>
            <w:r w:rsidRPr="0083064E">
              <w:t>79.8–84.1</w:t>
            </w:r>
          </w:p>
        </w:tc>
      </w:tr>
      <w:tr w:rsidR="00653224" w14:paraId="3E3AF054" w14:textId="77777777" w:rsidTr="00997B7B">
        <w:tc>
          <w:tcPr>
            <w:tcW w:w="5258" w:type="dxa"/>
            <w:tcBorders>
              <w:top w:val="nil"/>
              <w:bottom w:val="nil"/>
              <w:right w:val="nil"/>
            </w:tcBorders>
          </w:tcPr>
          <w:p w14:paraId="11E21249" w14:textId="59B06A48" w:rsidR="00653224" w:rsidRPr="00653224" w:rsidRDefault="00653224" w:rsidP="00653224">
            <w:pPr>
              <w:pStyle w:val="TableData"/>
              <w:jc w:val="left"/>
              <w:rPr>
                <w:b/>
                <w:bCs/>
              </w:rPr>
            </w:pPr>
            <w:r w:rsidRPr="00653224">
              <w:rPr>
                <w:b/>
                <w:bCs/>
              </w:rPr>
              <w:t xml:space="preserve">Employment </w:t>
            </w:r>
            <w:proofErr w:type="spellStart"/>
            <w:r w:rsidRPr="00653224">
              <w:rPr>
                <w:b/>
                <w:bCs/>
              </w:rPr>
              <w:t>status</w:t>
            </w:r>
            <w:r w:rsidRPr="00653224">
              <w:rPr>
                <w:b/>
                <w:bCs/>
                <w:vertAlign w:val="superscript"/>
              </w:rPr>
              <w:t>j</w:t>
            </w:r>
            <w:proofErr w:type="spellEnd"/>
          </w:p>
        </w:tc>
        <w:tc>
          <w:tcPr>
            <w:tcW w:w="1844" w:type="dxa"/>
            <w:tcBorders>
              <w:top w:val="nil"/>
              <w:left w:val="nil"/>
              <w:bottom w:val="nil"/>
              <w:right w:val="nil"/>
            </w:tcBorders>
          </w:tcPr>
          <w:p w14:paraId="28E4423A" w14:textId="77777777" w:rsidR="00653224" w:rsidRPr="0083064E" w:rsidRDefault="00653224" w:rsidP="00653224">
            <w:pPr>
              <w:pStyle w:val="TableData"/>
            </w:pPr>
          </w:p>
        </w:tc>
        <w:tc>
          <w:tcPr>
            <w:tcW w:w="1844" w:type="dxa"/>
            <w:tcBorders>
              <w:top w:val="nil"/>
              <w:left w:val="nil"/>
              <w:bottom w:val="nil"/>
              <w:right w:val="nil"/>
            </w:tcBorders>
          </w:tcPr>
          <w:p w14:paraId="57CD7E64" w14:textId="77777777" w:rsidR="00653224" w:rsidRPr="0083064E" w:rsidRDefault="00653224" w:rsidP="00653224">
            <w:pPr>
              <w:pStyle w:val="TableData"/>
            </w:pPr>
          </w:p>
        </w:tc>
        <w:tc>
          <w:tcPr>
            <w:tcW w:w="1844" w:type="dxa"/>
            <w:tcBorders>
              <w:top w:val="nil"/>
              <w:left w:val="nil"/>
              <w:bottom w:val="nil"/>
            </w:tcBorders>
          </w:tcPr>
          <w:p w14:paraId="01769B92" w14:textId="77777777" w:rsidR="00653224" w:rsidRPr="0083064E" w:rsidRDefault="00653224" w:rsidP="00653224">
            <w:pPr>
              <w:pStyle w:val="TableData"/>
            </w:pPr>
          </w:p>
        </w:tc>
      </w:tr>
      <w:tr w:rsidR="00653224" w14:paraId="20E67AD1" w14:textId="77777777" w:rsidTr="00997B7B">
        <w:tc>
          <w:tcPr>
            <w:tcW w:w="5258" w:type="dxa"/>
            <w:tcBorders>
              <w:top w:val="nil"/>
              <w:bottom w:val="nil"/>
              <w:right w:val="nil"/>
            </w:tcBorders>
          </w:tcPr>
          <w:p w14:paraId="23DE9020" w14:textId="7740220D" w:rsidR="00653224" w:rsidRPr="0083064E" w:rsidRDefault="00653224" w:rsidP="00653224">
            <w:pPr>
              <w:pStyle w:val="TableData"/>
              <w:jc w:val="left"/>
            </w:pPr>
            <w:r w:rsidRPr="008115B9">
              <w:t>Employed</w:t>
            </w:r>
          </w:p>
        </w:tc>
        <w:tc>
          <w:tcPr>
            <w:tcW w:w="1844" w:type="dxa"/>
            <w:tcBorders>
              <w:top w:val="nil"/>
              <w:left w:val="nil"/>
              <w:bottom w:val="nil"/>
              <w:right w:val="nil"/>
            </w:tcBorders>
          </w:tcPr>
          <w:p w14:paraId="2C4BE235" w14:textId="726742F5" w:rsidR="00653224" w:rsidRPr="0083064E" w:rsidRDefault="00653224" w:rsidP="00653224">
            <w:pPr>
              <w:pStyle w:val="TableData"/>
            </w:pPr>
            <w:r w:rsidRPr="008115B9">
              <w:t>615</w:t>
            </w:r>
          </w:p>
        </w:tc>
        <w:tc>
          <w:tcPr>
            <w:tcW w:w="1844" w:type="dxa"/>
            <w:tcBorders>
              <w:top w:val="nil"/>
              <w:left w:val="nil"/>
              <w:bottom w:val="nil"/>
              <w:right w:val="nil"/>
            </w:tcBorders>
          </w:tcPr>
          <w:p w14:paraId="7631E923" w14:textId="7E80A31E" w:rsidR="00653224" w:rsidRPr="0083064E" w:rsidRDefault="00653224" w:rsidP="00653224">
            <w:pPr>
              <w:pStyle w:val="TableData"/>
            </w:pPr>
            <w:r w:rsidRPr="008115B9">
              <w:t>46.6</w:t>
            </w:r>
          </w:p>
        </w:tc>
        <w:tc>
          <w:tcPr>
            <w:tcW w:w="1844" w:type="dxa"/>
            <w:tcBorders>
              <w:top w:val="nil"/>
              <w:left w:val="nil"/>
              <w:bottom w:val="nil"/>
            </w:tcBorders>
          </w:tcPr>
          <w:p w14:paraId="73C9D467" w14:textId="27FEA851" w:rsidR="00653224" w:rsidRPr="0083064E" w:rsidRDefault="00653224" w:rsidP="00653224">
            <w:pPr>
              <w:pStyle w:val="TableData"/>
            </w:pPr>
            <w:r w:rsidRPr="008115B9">
              <w:t>43.7–49.4</w:t>
            </w:r>
          </w:p>
        </w:tc>
      </w:tr>
      <w:tr w:rsidR="00653224" w14:paraId="3429C4C0" w14:textId="77777777" w:rsidTr="00997B7B">
        <w:tc>
          <w:tcPr>
            <w:tcW w:w="5258" w:type="dxa"/>
            <w:tcBorders>
              <w:top w:val="nil"/>
              <w:bottom w:val="nil"/>
              <w:right w:val="nil"/>
            </w:tcBorders>
          </w:tcPr>
          <w:p w14:paraId="31A9B198" w14:textId="6F8BECFC" w:rsidR="00653224" w:rsidRPr="0083064E" w:rsidRDefault="00653224" w:rsidP="00653224">
            <w:pPr>
              <w:pStyle w:val="TableData"/>
              <w:jc w:val="left"/>
            </w:pPr>
            <w:r w:rsidRPr="008115B9">
              <w:t>Unemployed or unable to work</w:t>
            </w:r>
          </w:p>
        </w:tc>
        <w:tc>
          <w:tcPr>
            <w:tcW w:w="1844" w:type="dxa"/>
            <w:tcBorders>
              <w:top w:val="nil"/>
              <w:left w:val="nil"/>
              <w:bottom w:val="nil"/>
              <w:right w:val="nil"/>
            </w:tcBorders>
          </w:tcPr>
          <w:p w14:paraId="560ED482" w14:textId="660F7D46" w:rsidR="00653224" w:rsidRPr="0083064E" w:rsidRDefault="00653224" w:rsidP="00653224">
            <w:pPr>
              <w:pStyle w:val="TableData"/>
            </w:pPr>
            <w:r w:rsidRPr="008115B9">
              <w:t>606</w:t>
            </w:r>
          </w:p>
        </w:tc>
        <w:tc>
          <w:tcPr>
            <w:tcW w:w="1844" w:type="dxa"/>
            <w:tcBorders>
              <w:top w:val="nil"/>
              <w:left w:val="nil"/>
              <w:bottom w:val="nil"/>
              <w:right w:val="nil"/>
            </w:tcBorders>
          </w:tcPr>
          <w:p w14:paraId="11FB5339" w14:textId="7B45DED6" w:rsidR="00653224" w:rsidRPr="0083064E" w:rsidRDefault="00653224" w:rsidP="00653224">
            <w:pPr>
              <w:pStyle w:val="TableData"/>
            </w:pPr>
            <w:r w:rsidRPr="008115B9">
              <w:t>43.1</w:t>
            </w:r>
          </w:p>
        </w:tc>
        <w:tc>
          <w:tcPr>
            <w:tcW w:w="1844" w:type="dxa"/>
            <w:tcBorders>
              <w:top w:val="nil"/>
              <w:left w:val="nil"/>
              <w:bottom w:val="nil"/>
            </w:tcBorders>
          </w:tcPr>
          <w:p w14:paraId="71B47CEF" w14:textId="4282B3F9" w:rsidR="00653224" w:rsidRPr="0083064E" w:rsidRDefault="00653224" w:rsidP="00653224">
            <w:pPr>
              <w:pStyle w:val="TableData"/>
            </w:pPr>
            <w:r w:rsidRPr="008115B9">
              <w:t>40.3–45.9</w:t>
            </w:r>
          </w:p>
        </w:tc>
      </w:tr>
      <w:tr w:rsidR="00653224" w14:paraId="0ED2D511" w14:textId="77777777" w:rsidTr="00997B7B">
        <w:tc>
          <w:tcPr>
            <w:tcW w:w="5258" w:type="dxa"/>
            <w:tcBorders>
              <w:top w:val="nil"/>
              <w:bottom w:val="nil"/>
              <w:right w:val="nil"/>
            </w:tcBorders>
          </w:tcPr>
          <w:p w14:paraId="4D64E22B" w14:textId="2B3F3797" w:rsidR="00653224" w:rsidRPr="0083064E" w:rsidRDefault="00653224" w:rsidP="00653224">
            <w:pPr>
              <w:pStyle w:val="TableData"/>
              <w:jc w:val="left"/>
            </w:pPr>
            <w:r w:rsidRPr="008115B9">
              <w:t>Student</w:t>
            </w:r>
          </w:p>
        </w:tc>
        <w:tc>
          <w:tcPr>
            <w:tcW w:w="1844" w:type="dxa"/>
            <w:tcBorders>
              <w:top w:val="nil"/>
              <w:left w:val="nil"/>
              <w:bottom w:val="nil"/>
              <w:right w:val="nil"/>
            </w:tcBorders>
          </w:tcPr>
          <w:p w14:paraId="32455EDE" w14:textId="3344776B" w:rsidR="00653224" w:rsidRPr="0083064E" w:rsidRDefault="00653224" w:rsidP="00653224">
            <w:pPr>
              <w:pStyle w:val="TableData"/>
            </w:pPr>
            <w:r w:rsidRPr="008115B9">
              <w:t>29</w:t>
            </w:r>
          </w:p>
        </w:tc>
        <w:tc>
          <w:tcPr>
            <w:tcW w:w="1844" w:type="dxa"/>
            <w:tcBorders>
              <w:top w:val="nil"/>
              <w:left w:val="nil"/>
              <w:bottom w:val="nil"/>
              <w:right w:val="nil"/>
            </w:tcBorders>
          </w:tcPr>
          <w:p w14:paraId="2A553CEC" w14:textId="64A61C5C" w:rsidR="00653224" w:rsidRPr="0083064E" w:rsidRDefault="00653224" w:rsidP="00653224">
            <w:pPr>
              <w:pStyle w:val="TableData"/>
            </w:pPr>
            <w:r w:rsidRPr="008115B9">
              <w:t>2.5</w:t>
            </w:r>
          </w:p>
        </w:tc>
        <w:tc>
          <w:tcPr>
            <w:tcW w:w="1844" w:type="dxa"/>
            <w:tcBorders>
              <w:top w:val="nil"/>
              <w:left w:val="nil"/>
              <w:bottom w:val="nil"/>
            </w:tcBorders>
          </w:tcPr>
          <w:p w14:paraId="230EEE25" w14:textId="539AE31E" w:rsidR="00653224" w:rsidRPr="0083064E" w:rsidRDefault="00653224" w:rsidP="00653224">
            <w:pPr>
              <w:pStyle w:val="TableData"/>
            </w:pPr>
            <w:r w:rsidRPr="008115B9">
              <w:t>1.5–3.5</w:t>
            </w:r>
          </w:p>
        </w:tc>
      </w:tr>
      <w:tr w:rsidR="00653224" w14:paraId="671ADB5F" w14:textId="77777777" w:rsidTr="00997B7B">
        <w:tc>
          <w:tcPr>
            <w:tcW w:w="5258" w:type="dxa"/>
            <w:tcBorders>
              <w:top w:val="nil"/>
              <w:bottom w:val="nil"/>
              <w:right w:val="nil"/>
            </w:tcBorders>
          </w:tcPr>
          <w:p w14:paraId="4962256D" w14:textId="7807CCBD" w:rsidR="00653224" w:rsidRPr="0083064E" w:rsidRDefault="00653224" w:rsidP="00653224">
            <w:pPr>
              <w:pStyle w:val="TableData"/>
              <w:jc w:val="left"/>
            </w:pPr>
            <w:r w:rsidRPr="008115B9">
              <w:t>Retired</w:t>
            </w:r>
          </w:p>
        </w:tc>
        <w:tc>
          <w:tcPr>
            <w:tcW w:w="1844" w:type="dxa"/>
            <w:tcBorders>
              <w:top w:val="nil"/>
              <w:left w:val="nil"/>
              <w:bottom w:val="nil"/>
              <w:right w:val="nil"/>
            </w:tcBorders>
          </w:tcPr>
          <w:p w14:paraId="5542A575" w14:textId="5E465C81" w:rsidR="00653224" w:rsidRPr="0083064E" w:rsidRDefault="00653224" w:rsidP="00653224">
            <w:pPr>
              <w:pStyle w:val="TableData"/>
            </w:pPr>
            <w:r w:rsidRPr="008115B9">
              <w:t>108</w:t>
            </w:r>
          </w:p>
        </w:tc>
        <w:tc>
          <w:tcPr>
            <w:tcW w:w="1844" w:type="dxa"/>
            <w:tcBorders>
              <w:top w:val="nil"/>
              <w:left w:val="nil"/>
              <w:bottom w:val="nil"/>
              <w:right w:val="nil"/>
            </w:tcBorders>
          </w:tcPr>
          <w:p w14:paraId="78D251B1" w14:textId="4C57A5CB" w:rsidR="00653224" w:rsidRPr="0083064E" w:rsidRDefault="00653224" w:rsidP="00653224">
            <w:pPr>
              <w:pStyle w:val="TableData"/>
            </w:pPr>
            <w:r w:rsidRPr="008115B9">
              <w:t>7.8</w:t>
            </w:r>
          </w:p>
        </w:tc>
        <w:tc>
          <w:tcPr>
            <w:tcW w:w="1844" w:type="dxa"/>
            <w:tcBorders>
              <w:top w:val="nil"/>
              <w:left w:val="nil"/>
              <w:bottom w:val="nil"/>
            </w:tcBorders>
          </w:tcPr>
          <w:p w14:paraId="3794EB7D" w14:textId="598029EC" w:rsidR="00653224" w:rsidRPr="0083064E" w:rsidRDefault="00653224" w:rsidP="00653224">
            <w:pPr>
              <w:pStyle w:val="TableData"/>
            </w:pPr>
            <w:r w:rsidRPr="008115B9">
              <w:t>6.3–9.4</w:t>
            </w:r>
          </w:p>
        </w:tc>
      </w:tr>
      <w:tr w:rsidR="00653224" w14:paraId="7779BD3A" w14:textId="77777777" w:rsidTr="00997B7B">
        <w:tc>
          <w:tcPr>
            <w:tcW w:w="5258" w:type="dxa"/>
            <w:tcBorders>
              <w:top w:val="nil"/>
              <w:bottom w:val="nil"/>
              <w:right w:val="nil"/>
            </w:tcBorders>
          </w:tcPr>
          <w:p w14:paraId="076539B2" w14:textId="26F04C0C" w:rsidR="00653224" w:rsidRPr="00653224" w:rsidRDefault="00653224" w:rsidP="00653224">
            <w:pPr>
              <w:pStyle w:val="TableData"/>
              <w:jc w:val="left"/>
              <w:rPr>
                <w:b/>
                <w:bCs/>
              </w:rPr>
            </w:pPr>
            <w:r w:rsidRPr="00653224">
              <w:rPr>
                <w:b/>
                <w:bCs/>
              </w:rPr>
              <w:t>Combined yearly household income (US</w:t>
            </w:r>
            <w:proofErr w:type="gramStart"/>
            <w:r w:rsidRPr="00653224">
              <w:rPr>
                <w:b/>
                <w:bCs/>
              </w:rPr>
              <w:t>$)</w:t>
            </w:r>
            <w:r w:rsidRPr="00653224">
              <w:rPr>
                <w:b/>
                <w:bCs/>
                <w:vertAlign w:val="superscript"/>
              </w:rPr>
              <w:t>k</w:t>
            </w:r>
            <w:proofErr w:type="gramEnd"/>
          </w:p>
        </w:tc>
        <w:tc>
          <w:tcPr>
            <w:tcW w:w="1844" w:type="dxa"/>
            <w:tcBorders>
              <w:top w:val="nil"/>
              <w:left w:val="nil"/>
              <w:bottom w:val="nil"/>
              <w:right w:val="nil"/>
            </w:tcBorders>
          </w:tcPr>
          <w:p w14:paraId="51631DFB" w14:textId="77777777" w:rsidR="00653224" w:rsidRPr="008115B9" w:rsidRDefault="00653224" w:rsidP="00653224">
            <w:pPr>
              <w:pStyle w:val="TableData"/>
            </w:pPr>
          </w:p>
        </w:tc>
        <w:tc>
          <w:tcPr>
            <w:tcW w:w="1844" w:type="dxa"/>
            <w:tcBorders>
              <w:top w:val="nil"/>
              <w:left w:val="nil"/>
              <w:bottom w:val="nil"/>
              <w:right w:val="nil"/>
            </w:tcBorders>
          </w:tcPr>
          <w:p w14:paraId="6282087D" w14:textId="77777777" w:rsidR="00653224" w:rsidRPr="008115B9" w:rsidRDefault="00653224" w:rsidP="00653224">
            <w:pPr>
              <w:pStyle w:val="TableData"/>
            </w:pPr>
          </w:p>
        </w:tc>
        <w:tc>
          <w:tcPr>
            <w:tcW w:w="1844" w:type="dxa"/>
            <w:tcBorders>
              <w:top w:val="nil"/>
              <w:left w:val="nil"/>
              <w:bottom w:val="nil"/>
            </w:tcBorders>
          </w:tcPr>
          <w:p w14:paraId="318C893D" w14:textId="77777777" w:rsidR="00653224" w:rsidRPr="008115B9" w:rsidRDefault="00653224" w:rsidP="00653224">
            <w:pPr>
              <w:pStyle w:val="TableData"/>
            </w:pPr>
          </w:p>
        </w:tc>
      </w:tr>
      <w:tr w:rsidR="00653224" w14:paraId="2AD3AC6A" w14:textId="77777777" w:rsidTr="00997B7B">
        <w:tc>
          <w:tcPr>
            <w:tcW w:w="5258" w:type="dxa"/>
            <w:tcBorders>
              <w:top w:val="nil"/>
              <w:bottom w:val="nil"/>
              <w:right w:val="nil"/>
            </w:tcBorders>
          </w:tcPr>
          <w:p w14:paraId="145D52A2" w14:textId="15C0FD87" w:rsidR="00653224" w:rsidRPr="008115B9" w:rsidRDefault="00653224" w:rsidP="00653224">
            <w:pPr>
              <w:pStyle w:val="TableData"/>
              <w:jc w:val="left"/>
            </w:pPr>
            <w:r w:rsidRPr="006D4EAC">
              <w:t>0–19,999</w:t>
            </w:r>
          </w:p>
        </w:tc>
        <w:tc>
          <w:tcPr>
            <w:tcW w:w="1844" w:type="dxa"/>
            <w:tcBorders>
              <w:top w:val="nil"/>
              <w:left w:val="nil"/>
              <w:bottom w:val="nil"/>
              <w:right w:val="nil"/>
            </w:tcBorders>
          </w:tcPr>
          <w:p w14:paraId="5B37CE5E" w14:textId="27CAD1D3" w:rsidR="00653224" w:rsidRPr="008115B9" w:rsidRDefault="00653224" w:rsidP="00653224">
            <w:pPr>
              <w:pStyle w:val="TableData"/>
            </w:pPr>
            <w:r w:rsidRPr="006D4EAC">
              <w:t>572</w:t>
            </w:r>
          </w:p>
        </w:tc>
        <w:tc>
          <w:tcPr>
            <w:tcW w:w="1844" w:type="dxa"/>
            <w:tcBorders>
              <w:top w:val="nil"/>
              <w:left w:val="nil"/>
              <w:bottom w:val="nil"/>
              <w:right w:val="nil"/>
            </w:tcBorders>
          </w:tcPr>
          <w:p w14:paraId="06F4CADD" w14:textId="2AE064D2" w:rsidR="00653224" w:rsidRPr="008115B9" w:rsidRDefault="00653224" w:rsidP="00653224">
            <w:pPr>
              <w:pStyle w:val="TableData"/>
            </w:pPr>
            <w:r w:rsidRPr="006D4EAC">
              <w:t>44.6</w:t>
            </w:r>
          </w:p>
        </w:tc>
        <w:tc>
          <w:tcPr>
            <w:tcW w:w="1844" w:type="dxa"/>
            <w:tcBorders>
              <w:top w:val="nil"/>
              <w:left w:val="nil"/>
              <w:bottom w:val="nil"/>
            </w:tcBorders>
          </w:tcPr>
          <w:p w14:paraId="7817242C" w14:textId="7D88859B" w:rsidR="00653224" w:rsidRPr="008115B9" w:rsidRDefault="00653224" w:rsidP="00653224">
            <w:pPr>
              <w:pStyle w:val="TableData"/>
            </w:pPr>
            <w:r w:rsidRPr="006D4EAC">
              <w:t>41.7–47.6</w:t>
            </w:r>
          </w:p>
        </w:tc>
      </w:tr>
      <w:tr w:rsidR="00653224" w14:paraId="14DCF4C6" w14:textId="77777777" w:rsidTr="00997B7B">
        <w:tc>
          <w:tcPr>
            <w:tcW w:w="5258" w:type="dxa"/>
            <w:tcBorders>
              <w:top w:val="nil"/>
              <w:bottom w:val="nil"/>
              <w:right w:val="nil"/>
            </w:tcBorders>
          </w:tcPr>
          <w:p w14:paraId="158A1EE0" w14:textId="797A89C9" w:rsidR="00653224" w:rsidRPr="008115B9" w:rsidRDefault="00653224" w:rsidP="00653224">
            <w:pPr>
              <w:pStyle w:val="TableData"/>
              <w:jc w:val="left"/>
            </w:pPr>
            <w:r w:rsidRPr="006D4EAC">
              <w:t>20,000–39,999</w:t>
            </w:r>
          </w:p>
        </w:tc>
        <w:tc>
          <w:tcPr>
            <w:tcW w:w="1844" w:type="dxa"/>
            <w:tcBorders>
              <w:top w:val="nil"/>
              <w:left w:val="nil"/>
              <w:bottom w:val="nil"/>
              <w:right w:val="nil"/>
            </w:tcBorders>
          </w:tcPr>
          <w:p w14:paraId="6ECF2BF9" w14:textId="6D04D53C" w:rsidR="00653224" w:rsidRPr="008115B9" w:rsidRDefault="00653224" w:rsidP="00653224">
            <w:pPr>
              <w:pStyle w:val="TableData"/>
            </w:pPr>
            <w:r w:rsidRPr="006D4EAC">
              <w:t>314</w:t>
            </w:r>
          </w:p>
        </w:tc>
        <w:tc>
          <w:tcPr>
            <w:tcW w:w="1844" w:type="dxa"/>
            <w:tcBorders>
              <w:top w:val="nil"/>
              <w:left w:val="nil"/>
              <w:bottom w:val="nil"/>
              <w:right w:val="nil"/>
            </w:tcBorders>
          </w:tcPr>
          <w:p w14:paraId="1CD6DCEE" w14:textId="6D754A51" w:rsidR="00653224" w:rsidRPr="008115B9" w:rsidRDefault="00653224" w:rsidP="00653224">
            <w:pPr>
              <w:pStyle w:val="TableData"/>
            </w:pPr>
            <w:r w:rsidRPr="006D4EAC">
              <w:t>25.1</w:t>
            </w:r>
          </w:p>
        </w:tc>
        <w:tc>
          <w:tcPr>
            <w:tcW w:w="1844" w:type="dxa"/>
            <w:tcBorders>
              <w:top w:val="nil"/>
              <w:left w:val="nil"/>
              <w:bottom w:val="nil"/>
            </w:tcBorders>
          </w:tcPr>
          <w:p w14:paraId="79E65878" w14:textId="47B0F871" w:rsidR="00653224" w:rsidRPr="008115B9" w:rsidRDefault="00653224" w:rsidP="00653224">
            <w:pPr>
              <w:pStyle w:val="TableData"/>
            </w:pPr>
            <w:r w:rsidRPr="006D4EAC">
              <w:t>22.5–27.6</w:t>
            </w:r>
          </w:p>
        </w:tc>
      </w:tr>
      <w:tr w:rsidR="00653224" w14:paraId="7B59B26D" w14:textId="77777777" w:rsidTr="00997B7B">
        <w:tc>
          <w:tcPr>
            <w:tcW w:w="5258" w:type="dxa"/>
            <w:tcBorders>
              <w:top w:val="nil"/>
              <w:bottom w:val="nil"/>
              <w:right w:val="nil"/>
            </w:tcBorders>
          </w:tcPr>
          <w:p w14:paraId="7BA70919" w14:textId="6B37D9FE" w:rsidR="00653224" w:rsidRPr="008115B9" w:rsidRDefault="00653224" w:rsidP="00653224">
            <w:pPr>
              <w:pStyle w:val="TableData"/>
              <w:jc w:val="left"/>
            </w:pPr>
            <w:r w:rsidRPr="006D4EAC">
              <w:t>40,000–74,999</w:t>
            </w:r>
          </w:p>
        </w:tc>
        <w:tc>
          <w:tcPr>
            <w:tcW w:w="1844" w:type="dxa"/>
            <w:tcBorders>
              <w:top w:val="nil"/>
              <w:left w:val="nil"/>
              <w:bottom w:val="nil"/>
              <w:right w:val="nil"/>
            </w:tcBorders>
          </w:tcPr>
          <w:p w14:paraId="5214F4A0" w14:textId="58B2E866" w:rsidR="00653224" w:rsidRPr="008115B9" w:rsidRDefault="00653224" w:rsidP="00653224">
            <w:pPr>
              <w:pStyle w:val="TableData"/>
            </w:pPr>
            <w:r w:rsidRPr="006D4EAC">
              <w:t>241</w:t>
            </w:r>
          </w:p>
        </w:tc>
        <w:tc>
          <w:tcPr>
            <w:tcW w:w="1844" w:type="dxa"/>
            <w:tcBorders>
              <w:top w:val="nil"/>
              <w:left w:val="nil"/>
              <w:bottom w:val="nil"/>
              <w:right w:val="nil"/>
            </w:tcBorders>
          </w:tcPr>
          <w:p w14:paraId="08F97160" w14:textId="628A6619" w:rsidR="00653224" w:rsidRPr="008115B9" w:rsidRDefault="00653224" w:rsidP="00653224">
            <w:pPr>
              <w:pStyle w:val="TableData"/>
            </w:pPr>
            <w:r w:rsidRPr="006D4EAC">
              <w:t>20.1</w:t>
            </w:r>
          </w:p>
        </w:tc>
        <w:tc>
          <w:tcPr>
            <w:tcW w:w="1844" w:type="dxa"/>
            <w:tcBorders>
              <w:top w:val="nil"/>
              <w:left w:val="nil"/>
              <w:bottom w:val="nil"/>
            </w:tcBorders>
          </w:tcPr>
          <w:p w14:paraId="647F1BC8" w14:textId="727BAD23" w:rsidR="00653224" w:rsidRPr="008115B9" w:rsidRDefault="00653224" w:rsidP="00653224">
            <w:pPr>
              <w:pStyle w:val="TableData"/>
            </w:pPr>
            <w:r w:rsidRPr="006D4EAC">
              <w:t>17.7–22.6</w:t>
            </w:r>
          </w:p>
        </w:tc>
      </w:tr>
      <w:tr w:rsidR="00653224" w14:paraId="4F88CC6F" w14:textId="77777777" w:rsidTr="00997B7B">
        <w:tc>
          <w:tcPr>
            <w:tcW w:w="5258" w:type="dxa"/>
            <w:tcBorders>
              <w:top w:val="nil"/>
              <w:bottom w:val="nil"/>
              <w:right w:val="nil"/>
            </w:tcBorders>
          </w:tcPr>
          <w:p w14:paraId="3B1EF995" w14:textId="0DAE12AD" w:rsidR="00653224" w:rsidRPr="008115B9" w:rsidRDefault="00653224" w:rsidP="00653224">
            <w:pPr>
              <w:pStyle w:val="TableData"/>
              <w:jc w:val="left"/>
            </w:pPr>
            <w:r w:rsidRPr="006D4EAC">
              <w:t>≥75,000</w:t>
            </w:r>
          </w:p>
        </w:tc>
        <w:tc>
          <w:tcPr>
            <w:tcW w:w="1844" w:type="dxa"/>
            <w:tcBorders>
              <w:top w:val="nil"/>
              <w:left w:val="nil"/>
              <w:bottom w:val="nil"/>
              <w:right w:val="nil"/>
            </w:tcBorders>
          </w:tcPr>
          <w:p w14:paraId="2E5997E1" w14:textId="6A0F2D2B" w:rsidR="00653224" w:rsidRPr="008115B9" w:rsidRDefault="00653224" w:rsidP="00653224">
            <w:pPr>
              <w:pStyle w:val="TableData"/>
            </w:pPr>
            <w:r w:rsidRPr="006D4EAC">
              <w:t>122</w:t>
            </w:r>
          </w:p>
        </w:tc>
        <w:tc>
          <w:tcPr>
            <w:tcW w:w="1844" w:type="dxa"/>
            <w:tcBorders>
              <w:top w:val="nil"/>
              <w:left w:val="nil"/>
              <w:bottom w:val="nil"/>
              <w:right w:val="nil"/>
            </w:tcBorders>
          </w:tcPr>
          <w:p w14:paraId="3E2468E8" w14:textId="6344BEE8" w:rsidR="00653224" w:rsidRPr="008115B9" w:rsidRDefault="00653224" w:rsidP="00653224">
            <w:pPr>
              <w:pStyle w:val="TableData"/>
            </w:pPr>
            <w:r w:rsidRPr="006D4EAC">
              <w:t>10.2</w:t>
            </w:r>
          </w:p>
        </w:tc>
        <w:tc>
          <w:tcPr>
            <w:tcW w:w="1844" w:type="dxa"/>
            <w:tcBorders>
              <w:top w:val="nil"/>
              <w:left w:val="nil"/>
              <w:bottom w:val="nil"/>
            </w:tcBorders>
          </w:tcPr>
          <w:p w14:paraId="15D961C7" w14:textId="5F5CC6E3" w:rsidR="00653224" w:rsidRPr="008115B9" w:rsidRDefault="00653224" w:rsidP="00653224">
            <w:pPr>
              <w:pStyle w:val="TableData"/>
            </w:pPr>
            <w:r w:rsidRPr="006D4EAC">
              <w:t>8.4–12.0</w:t>
            </w:r>
          </w:p>
        </w:tc>
      </w:tr>
      <w:tr w:rsidR="00653224" w14:paraId="4E6B78CE" w14:textId="77777777" w:rsidTr="00997B7B">
        <w:tc>
          <w:tcPr>
            <w:tcW w:w="5258" w:type="dxa"/>
            <w:tcBorders>
              <w:top w:val="nil"/>
              <w:bottom w:val="nil"/>
              <w:right w:val="nil"/>
            </w:tcBorders>
          </w:tcPr>
          <w:p w14:paraId="6BE9F3CA" w14:textId="79E9D9CB" w:rsidR="00653224" w:rsidRPr="00653224" w:rsidRDefault="00653224" w:rsidP="00653224">
            <w:pPr>
              <w:pStyle w:val="TableData"/>
              <w:jc w:val="left"/>
              <w:rPr>
                <w:b/>
                <w:bCs/>
              </w:rPr>
            </w:pPr>
            <w:r w:rsidRPr="00653224">
              <w:rPr>
                <w:b/>
                <w:bCs/>
              </w:rPr>
              <w:t xml:space="preserve">Poverty </w:t>
            </w:r>
            <w:proofErr w:type="spellStart"/>
            <w:r w:rsidRPr="00653224">
              <w:rPr>
                <w:b/>
                <w:bCs/>
              </w:rPr>
              <w:t>guidelines</w:t>
            </w:r>
            <w:r w:rsidRPr="00653224">
              <w:rPr>
                <w:b/>
                <w:bCs/>
                <w:vertAlign w:val="superscript"/>
              </w:rPr>
              <w:t>l</w:t>
            </w:r>
            <w:proofErr w:type="spellEnd"/>
          </w:p>
        </w:tc>
        <w:tc>
          <w:tcPr>
            <w:tcW w:w="1844" w:type="dxa"/>
            <w:tcBorders>
              <w:top w:val="nil"/>
              <w:left w:val="nil"/>
              <w:bottom w:val="nil"/>
              <w:right w:val="nil"/>
            </w:tcBorders>
          </w:tcPr>
          <w:p w14:paraId="093A768F" w14:textId="77777777" w:rsidR="00653224" w:rsidRPr="006D4EAC" w:rsidRDefault="00653224" w:rsidP="00653224">
            <w:pPr>
              <w:pStyle w:val="TableData"/>
            </w:pPr>
          </w:p>
        </w:tc>
        <w:tc>
          <w:tcPr>
            <w:tcW w:w="1844" w:type="dxa"/>
            <w:tcBorders>
              <w:top w:val="nil"/>
              <w:left w:val="nil"/>
              <w:bottom w:val="nil"/>
              <w:right w:val="nil"/>
            </w:tcBorders>
          </w:tcPr>
          <w:p w14:paraId="22E30E43" w14:textId="77777777" w:rsidR="00653224" w:rsidRPr="006D4EAC" w:rsidRDefault="00653224" w:rsidP="00653224">
            <w:pPr>
              <w:pStyle w:val="TableData"/>
            </w:pPr>
          </w:p>
        </w:tc>
        <w:tc>
          <w:tcPr>
            <w:tcW w:w="1844" w:type="dxa"/>
            <w:tcBorders>
              <w:top w:val="nil"/>
              <w:left w:val="nil"/>
              <w:bottom w:val="nil"/>
            </w:tcBorders>
          </w:tcPr>
          <w:p w14:paraId="7BA6F0A9" w14:textId="77777777" w:rsidR="00653224" w:rsidRPr="006D4EAC" w:rsidRDefault="00653224" w:rsidP="00653224">
            <w:pPr>
              <w:pStyle w:val="TableData"/>
            </w:pPr>
          </w:p>
        </w:tc>
      </w:tr>
      <w:tr w:rsidR="00653224" w14:paraId="03A53A5E" w14:textId="77777777" w:rsidTr="00997B7B">
        <w:tc>
          <w:tcPr>
            <w:tcW w:w="5258" w:type="dxa"/>
            <w:tcBorders>
              <w:top w:val="nil"/>
              <w:bottom w:val="nil"/>
              <w:right w:val="nil"/>
            </w:tcBorders>
          </w:tcPr>
          <w:p w14:paraId="0C0668F5" w14:textId="2EF87AE0" w:rsidR="00653224" w:rsidRPr="006D4EAC" w:rsidRDefault="00653224" w:rsidP="00653224">
            <w:pPr>
              <w:pStyle w:val="TableData"/>
              <w:jc w:val="left"/>
            </w:pPr>
            <w:r w:rsidRPr="00B8511B">
              <w:t>&lt;100% FPL</w:t>
            </w:r>
          </w:p>
        </w:tc>
        <w:tc>
          <w:tcPr>
            <w:tcW w:w="1844" w:type="dxa"/>
            <w:tcBorders>
              <w:top w:val="nil"/>
              <w:left w:val="nil"/>
              <w:bottom w:val="nil"/>
              <w:right w:val="nil"/>
            </w:tcBorders>
          </w:tcPr>
          <w:p w14:paraId="6CF5249E" w14:textId="0D8EBBB8" w:rsidR="00653224" w:rsidRPr="006D4EAC" w:rsidRDefault="00653224" w:rsidP="00653224">
            <w:pPr>
              <w:pStyle w:val="TableData"/>
            </w:pPr>
            <w:r w:rsidRPr="00B8511B">
              <w:t>446</w:t>
            </w:r>
          </w:p>
        </w:tc>
        <w:tc>
          <w:tcPr>
            <w:tcW w:w="1844" w:type="dxa"/>
            <w:tcBorders>
              <w:top w:val="nil"/>
              <w:left w:val="nil"/>
              <w:bottom w:val="nil"/>
              <w:right w:val="nil"/>
            </w:tcBorders>
          </w:tcPr>
          <w:p w14:paraId="138AA249" w14:textId="37C43B3D" w:rsidR="00653224" w:rsidRPr="006D4EAC" w:rsidRDefault="00653224" w:rsidP="00653224">
            <w:pPr>
              <w:pStyle w:val="TableData"/>
            </w:pPr>
            <w:r w:rsidRPr="00B8511B">
              <w:t>34.2</w:t>
            </w:r>
          </w:p>
        </w:tc>
        <w:tc>
          <w:tcPr>
            <w:tcW w:w="1844" w:type="dxa"/>
            <w:tcBorders>
              <w:top w:val="nil"/>
              <w:left w:val="nil"/>
              <w:bottom w:val="nil"/>
            </w:tcBorders>
          </w:tcPr>
          <w:p w14:paraId="488078C0" w14:textId="7E21723E" w:rsidR="00653224" w:rsidRPr="006D4EAC" w:rsidRDefault="00653224" w:rsidP="00653224">
            <w:pPr>
              <w:pStyle w:val="TableData"/>
            </w:pPr>
            <w:r w:rsidRPr="00B8511B">
              <w:t>31.4–37.0</w:t>
            </w:r>
          </w:p>
        </w:tc>
      </w:tr>
      <w:tr w:rsidR="00653224" w14:paraId="0519CF1F" w14:textId="77777777" w:rsidTr="00997B7B">
        <w:tc>
          <w:tcPr>
            <w:tcW w:w="5258" w:type="dxa"/>
            <w:tcBorders>
              <w:top w:val="nil"/>
              <w:bottom w:val="nil"/>
              <w:right w:val="nil"/>
            </w:tcBorders>
          </w:tcPr>
          <w:p w14:paraId="74BCC8BD" w14:textId="6428A19E" w:rsidR="00653224" w:rsidRPr="006D4EAC" w:rsidRDefault="00653224" w:rsidP="00653224">
            <w:pPr>
              <w:pStyle w:val="TableData"/>
              <w:jc w:val="left"/>
            </w:pPr>
            <w:r w:rsidRPr="00B8511B">
              <w:t>100–138% FPL</w:t>
            </w:r>
          </w:p>
        </w:tc>
        <w:tc>
          <w:tcPr>
            <w:tcW w:w="1844" w:type="dxa"/>
            <w:tcBorders>
              <w:top w:val="nil"/>
              <w:left w:val="nil"/>
              <w:bottom w:val="nil"/>
              <w:right w:val="nil"/>
            </w:tcBorders>
          </w:tcPr>
          <w:p w14:paraId="096DFB64" w14:textId="05CD1639" w:rsidR="00653224" w:rsidRPr="006D4EAC" w:rsidRDefault="00653224" w:rsidP="00653224">
            <w:pPr>
              <w:pStyle w:val="TableData"/>
            </w:pPr>
            <w:r w:rsidRPr="00B8511B">
              <w:t>141</w:t>
            </w:r>
          </w:p>
        </w:tc>
        <w:tc>
          <w:tcPr>
            <w:tcW w:w="1844" w:type="dxa"/>
            <w:tcBorders>
              <w:top w:val="nil"/>
              <w:left w:val="nil"/>
              <w:bottom w:val="nil"/>
              <w:right w:val="nil"/>
            </w:tcBorders>
          </w:tcPr>
          <w:p w14:paraId="5B51E133" w14:textId="27DA4ACC" w:rsidR="00653224" w:rsidRPr="006D4EAC" w:rsidRDefault="00653224" w:rsidP="00653224">
            <w:pPr>
              <w:pStyle w:val="TableData"/>
            </w:pPr>
            <w:r w:rsidRPr="00B8511B">
              <w:t>11.5</w:t>
            </w:r>
          </w:p>
        </w:tc>
        <w:tc>
          <w:tcPr>
            <w:tcW w:w="1844" w:type="dxa"/>
            <w:tcBorders>
              <w:top w:val="nil"/>
              <w:left w:val="nil"/>
              <w:bottom w:val="nil"/>
            </w:tcBorders>
          </w:tcPr>
          <w:p w14:paraId="6F39525E" w14:textId="7C742F86" w:rsidR="00653224" w:rsidRPr="006D4EAC" w:rsidRDefault="00653224" w:rsidP="00653224">
            <w:pPr>
              <w:pStyle w:val="TableData"/>
            </w:pPr>
            <w:r w:rsidRPr="00B8511B">
              <w:t>9.6–13.5</w:t>
            </w:r>
          </w:p>
        </w:tc>
      </w:tr>
      <w:tr w:rsidR="00653224" w14:paraId="68FF7B36" w14:textId="77777777" w:rsidTr="00997B7B">
        <w:tc>
          <w:tcPr>
            <w:tcW w:w="5258" w:type="dxa"/>
            <w:tcBorders>
              <w:top w:val="nil"/>
              <w:bottom w:val="nil"/>
              <w:right w:val="nil"/>
            </w:tcBorders>
          </w:tcPr>
          <w:p w14:paraId="4A2B8C30" w14:textId="10502975" w:rsidR="00653224" w:rsidRPr="006D4EAC" w:rsidRDefault="00653224" w:rsidP="00653224">
            <w:pPr>
              <w:pStyle w:val="TableData"/>
              <w:jc w:val="left"/>
            </w:pPr>
            <w:r w:rsidRPr="00B8511B">
              <w:t>139–399% FPL</w:t>
            </w:r>
          </w:p>
        </w:tc>
        <w:tc>
          <w:tcPr>
            <w:tcW w:w="1844" w:type="dxa"/>
            <w:tcBorders>
              <w:top w:val="nil"/>
              <w:left w:val="nil"/>
              <w:bottom w:val="nil"/>
              <w:right w:val="nil"/>
            </w:tcBorders>
          </w:tcPr>
          <w:p w14:paraId="03ADE28F" w14:textId="6E53380E" w:rsidR="00653224" w:rsidRPr="006D4EAC" w:rsidRDefault="00653224" w:rsidP="00653224">
            <w:pPr>
              <w:pStyle w:val="TableData"/>
            </w:pPr>
            <w:r w:rsidRPr="00B8511B">
              <w:t>489</w:t>
            </w:r>
          </w:p>
        </w:tc>
        <w:tc>
          <w:tcPr>
            <w:tcW w:w="1844" w:type="dxa"/>
            <w:tcBorders>
              <w:top w:val="nil"/>
              <w:left w:val="nil"/>
              <w:bottom w:val="nil"/>
              <w:right w:val="nil"/>
            </w:tcBorders>
          </w:tcPr>
          <w:p w14:paraId="40D9489D" w14:textId="099A6707" w:rsidR="00653224" w:rsidRPr="006D4EAC" w:rsidRDefault="00653224" w:rsidP="00653224">
            <w:pPr>
              <w:pStyle w:val="TableData"/>
            </w:pPr>
            <w:r w:rsidRPr="00B8511B">
              <w:t>39.9</w:t>
            </w:r>
          </w:p>
        </w:tc>
        <w:tc>
          <w:tcPr>
            <w:tcW w:w="1844" w:type="dxa"/>
            <w:tcBorders>
              <w:top w:val="nil"/>
              <w:left w:val="nil"/>
              <w:bottom w:val="nil"/>
            </w:tcBorders>
          </w:tcPr>
          <w:p w14:paraId="6AC37F81" w14:textId="036F276D" w:rsidR="00653224" w:rsidRPr="006D4EAC" w:rsidRDefault="00653224" w:rsidP="00653224">
            <w:pPr>
              <w:pStyle w:val="TableData"/>
            </w:pPr>
            <w:r w:rsidRPr="00B8511B">
              <w:t>37.0–42.8</w:t>
            </w:r>
          </w:p>
        </w:tc>
      </w:tr>
      <w:tr w:rsidR="00653224" w14:paraId="7B5F92CF" w14:textId="77777777" w:rsidTr="00997B7B">
        <w:tc>
          <w:tcPr>
            <w:tcW w:w="5258" w:type="dxa"/>
            <w:tcBorders>
              <w:top w:val="nil"/>
              <w:bottom w:val="nil"/>
              <w:right w:val="nil"/>
            </w:tcBorders>
          </w:tcPr>
          <w:p w14:paraId="2C26B06B" w14:textId="5A4836B2" w:rsidR="00653224" w:rsidRPr="006D4EAC" w:rsidRDefault="00653224" w:rsidP="00653224">
            <w:pPr>
              <w:pStyle w:val="TableData"/>
              <w:jc w:val="left"/>
            </w:pPr>
            <w:r w:rsidRPr="00B8511B">
              <w:t>≥400% FPL</w:t>
            </w:r>
          </w:p>
        </w:tc>
        <w:tc>
          <w:tcPr>
            <w:tcW w:w="1844" w:type="dxa"/>
            <w:tcBorders>
              <w:top w:val="nil"/>
              <w:left w:val="nil"/>
              <w:bottom w:val="nil"/>
              <w:right w:val="nil"/>
            </w:tcBorders>
          </w:tcPr>
          <w:p w14:paraId="634ABEA1" w14:textId="1F672A0D" w:rsidR="00653224" w:rsidRPr="006D4EAC" w:rsidRDefault="00653224" w:rsidP="00653224">
            <w:pPr>
              <w:pStyle w:val="TableData"/>
            </w:pPr>
            <w:r w:rsidRPr="00B8511B">
              <w:t>173</w:t>
            </w:r>
          </w:p>
        </w:tc>
        <w:tc>
          <w:tcPr>
            <w:tcW w:w="1844" w:type="dxa"/>
            <w:tcBorders>
              <w:top w:val="nil"/>
              <w:left w:val="nil"/>
              <w:bottom w:val="nil"/>
              <w:right w:val="nil"/>
            </w:tcBorders>
          </w:tcPr>
          <w:p w14:paraId="45800473" w14:textId="53C4F0F7" w:rsidR="00653224" w:rsidRPr="006D4EAC" w:rsidRDefault="00653224" w:rsidP="00653224">
            <w:pPr>
              <w:pStyle w:val="TableData"/>
            </w:pPr>
            <w:r w:rsidRPr="00B8511B">
              <w:t>14.4</w:t>
            </w:r>
          </w:p>
        </w:tc>
        <w:tc>
          <w:tcPr>
            <w:tcW w:w="1844" w:type="dxa"/>
            <w:tcBorders>
              <w:top w:val="nil"/>
              <w:left w:val="nil"/>
              <w:bottom w:val="nil"/>
            </w:tcBorders>
          </w:tcPr>
          <w:p w14:paraId="5B378113" w14:textId="455D0F11" w:rsidR="00653224" w:rsidRPr="006D4EAC" w:rsidRDefault="00653224" w:rsidP="00653224">
            <w:pPr>
              <w:pStyle w:val="TableData"/>
            </w:pPr>
            <w:r w:rsidRPr="00B8511B">
              <w:t>12.2–16.5</w:t>
            </w:r>
          </w:p>
        </w:tc>
      </w:tr>
      <w:tr w:rsidR="00653224" w14:paraId="497269CA" w14:textId="77777777" w:rsidTr="00997B7B">
        <w:tc>
          <w:tcPr>
            <w:tcW w:w="5258" w:type="dxa"/>
            <w:tcBorders>
              <w:top w:val="nil"/>
              <w:bottom w:val="nil"/>
              <w:right w:val="nil"/>
            </w:tcBorders>
          </w:tcPr>
          <w:p w14:paraId="19C7085C" w14:textId="736BF34E" w:rsidR="00653224" w:rsidRPr="00653224" w:rsidRDefault="00653224" w:rsidP="00653224">
            <w:pPr>
              <w:pStyle w:val="TableData"/>
              <w:jc w:val="left"/>
              <w:rPr>
                <w:b/>
                <w:bCs/>
              </w:rPr>
            </w:pPr>
            <w:r w:rsidRPr="00653224">
              <w:rPr>
                <w:b/>
                <w:bCs/>
              </w:rPr>
              <w:t>Received Supplemental Security Income (SSI), past 12 months</w:t>
            </w:r>
          </w:p>
        </w:tc>
        <w:tc>
          <w:tcPr>
            <w:tcW w:w="1844" w:type="dxa"/>
            <w:tcBorders>
              <w:top w:val="nil"/>
              <w:left w:val="nil"/>
              <w:bottom w:val="nil"/>
              <w:right w:val="nil"/>
            </w:tcBorders>
          </w:tcPr>
          <w:p w14:paraId="03986CEB" w14:textId="77777777" w:rsidR="00653224" w:rsidRPr="00B8511B" w:rsidRDefault="00653224" w:rsidP="00653224">
            <w:pPr>
              <w:pStyle w:val="TableData"/>
            </w:pPr>
          </w:p>
        </w:tc>
        <w:tc>
          <w:tcPr>
            <w:tcW w:w="1844" w:type="dxa"/>
            <w:tcBorders>
              <w:top w:val="nil"/>
              <w:left w:val="nil"/>
              <w:bottom w:val="nil"/>
              <w:right w:val="nil"/>
            </w:tcBorders>
          </w:tcPr>
          <w:p w14:paraId="09972F64" w14:textId="77777777" w:rsidR="00653224" w:rsidRPr="00B8511B" w:rsidRDefault="00653224" w:rsidP="00653224">
            <w:pPr>
              <w:pStyle w:val="TableData"/>
            </w:pPr>
          </w:p>
        </w:tc>
        <w:tc>
          <w:tcPr>
            <w:tcW w:w="1844" w:type="dxa"/>
            <w:tcBorders>
              <w:top w:val="nil"/>
              <w:left w:val="nil"/>
              <w:bottom w:val="nil"/>
            </w:tcBorders>
          </w:tcPr>
          <w:p w14:paraId="0801D5C4" w14:textId="77777777" w:rsidR="00653224" w:rsidRPr="00B8511B" w:rsidRDefault="00653224" w:rsidP="00653224">
            <w:pPr>
              <w:pStyle w:val="TableData"/>
            </w:pPr>
          </w:p>
        </w:tc>
      </w:tr>
      <w:tr w:rsidR="00653224" w14:paraId="62CE5583" w14:textId="77777777" w:rsidTr="00997B7B">
        <w:tc>
          <w:tcPr>
            <w:tcW w:w="5258" w:type="dxa"/>
            <w:tcBorders>
              <w:top w:val="nil"/>
              <w:bottom w:val="nil"/>
              <w:right w:val="nil"/>
            </w:tcBorders>
          </w:tcPr>
          <w:p w14:paraId="45513CF4" w14:textId="5D21163F" w:rsidR="00653224" w:rsidRPr="00B8511B" w:rsidRDefault="00653224" w:rsidP="00653224">
            <w:pPr>
              <w:pStyle w:val="TableData"/>
              <w:jc w:val="left"/>
            </w:pPr>
            <w:r w:rsidRPr="008D52D0">
              <w:t>Yes</w:t>
            </w:r>
          </w:p>
        </w:tc>
        <w:tc>
          <w:tcPr>
            <w:tcW w:w="1844" w:type="dxa"/>
            <w:tcBorders>
              <w:top w:val="nil"/>
              <w:left w:val="nil"/>
              <w:bottom w:val="nil"/>
              <w:right w:val="nil"/>
            </w:tcBorders>
          </w:tcPr>
          <w:p w14:paraId="589C3CEC" w14:textId="595F5DEE" w:rsidR="00653224" w:rsidRPr="00B8511B" w:rsidRDefault="00653224" w:rsidP="00653224">
            <w:pPr>
              <w:pStyle w:val="TableData"/>
            </w:pPr>
            <w:r w:rsidRPr="008D52D0">
              <w:t>134</w:t>
            </w:r>
          </w:p>
        </w:tc>
        <w:tc>
          <w:tcPr>
            <w:tcW w:w="1844" w:type="dxa"/>
            <w:tcBorders>
              <w:top w:val="nil"/>
              <w:left w:val="nil"/>
              <w:bottom w:val="nil"/>
              <w:right w:val="nil"/>
            </w:tcBorders>
          </w:tcPr>
          <w:p w14:paraId="7CDA133B" w14:textId="3AA354A5" w:rsidR="00653224" w:rsidRPr="00B8511B" w:rsidRDefault="00653224" w:rsidP="00653224">
            <w:pPr>
              <w:pStyle w:val="TableData"/>
            </w:pPr>
            <w:r w:rsidRPr="008D52D0">
              <w:t>17.3</w:t>
            </w:r>
          </w:p>
        </w:tc>
        <w:tc>
          <w:tcPr>
            <w:tcW w:w="1844" w:type="dxa"/>
            <w:tcBorders>
              <w:top w:val="nil"/>
              <w:left w:val="nil"/>
              <w:bottom w:val="nil"/>
            </w:tcBorders>
          </w:tcPr>
          <w:p w14:paraId="5520B50B" w14:textId="26F307F9" w:rsidR="00653224" w:rsidRPr="00B8511B" w:rsidRDefault="00653224" w:rsidP="00653224">
            <w:pPr>
              <w:pStyle w:val="TableData"/>
            </w:pPr>
            <w:r w:rsidRPr="008D52D0">
              <w:t>14.4–20.2</w:t>
            </w:r>
          </w:p>
        </w:tc>
      </w:tr>
      <w:tr w:rsidR="00653224" w14:paraId="439F4560" w14:textId="77777777" w:rsidTr="00997B7B">
        <w:tc>
          <w:tcPr>
            <w:tcW w:w="5258" w:type="dxa"/>
            <w:tcBorders>
              <w:top w:val="nil"/>
              <w:bottom w:val="nil"/>
              <w:right w:val="nil"/>
            </w:tcBorders>
          </w:tcPr>
          <w:p w14:paraId="20B37FB9" w14:textId="5485A09D" w:rsidR="00653224" w:rsidRPr="00B8511B" w:rsidRDefault="00653224" w:rsidP="00653224">
            <w:pPr>
              <w:pStyle w:val="TableData"/>
              <w:jc w:val="left"/>
            </w:pPr>
            <w:r w:rsidRPr="008D52D0">
              <w:t>No</w:t>
            </w:r>
          </w:p>
        </w:tc>
        <w:tc>
          <w:tcPr>
            <w:tcW w:w="1844" w:type="dxa"/>
            <w:tcBorders>
              <w:top w:val="nil"/>
              <w:left w:val="nil"/>
              <w:bottom w:val="nil"/>
              <w:right w:val="nil"/>
            </w:tcBorders>
          </w:tcPr>
          <w:p w14:paraId="21379CB9" w14:textId="256F99FA" w:rsidR="00653224" w:rsidRPr="00B8511B" w:rsidRDefault="00653224" w:rsidP="00653224">
            <w:pPr>
              <w:pStyle w:val="TableData"/>
            </w:pPr>
            <w:r w:rsidRPr="008D52D0">
              <w:t>637</w:t>
            </w:r>
          </w:p>
        </w:tc>
        <w:tc>
          <w:tcPr>
            <w:tcW w:w="1844" w:type="dxa"/>
            <w:tcBorders>
              <w:top w:val="nil"/>
              <w:left w:val="nil"/>
              <w:bottom w:val="nil"/>
              <w:right w:val="nil"/>
            </w:tcBorders>
          </w:tcPr>
          <w:p w14:paraId="6D8427BE" w14:textId="4572D7B9" w:rsidR="00653224" w:rsidRPr="00B8511B" w:rsidRDefault="00653224" w:rsidP="00653224">
            <w:pPr>
              <w:pStyle w:val="TableData"/>
            </w:pPr>
            <w:r w:rsidRPr="008D52D0">
              <w:t>82.7</w:t>
            </w:r>
          </w:p>
        </w:tc>
        <w:tc>
          <w:tcPr>
            <w:tcW w:w="1844" w:type="dxa"/>
            <w:tcBorders>
              <w:top w:val="nil"/>
              <w:left w:val="nil"/>
              <w:bottom w:val="nil"/>
            </w:tcBorders>
          </w:tcPr>
          <w:p w14:paraId="01F58941" w14:textId="61CAAE1F" w:rsidR="00653224" w:rsidRPr="00B8511B" w:rsidRDefault="00653224" w:rsidP="00653224">
            <w:pPr>
              <w:pStyle w:val="TableData"/>
            </w:pPr>
            <w:r w:rsidRPr="008D52D0">
              <w:t>79.8–85.6</w:t>
            </w:r>
          </w:p>
        </w:tc>
      </w:tr>
      <w:tr w:rsidR="00653224" w14:paraId="67E1DA61" w14:textId="77777777" w:rsidTr="00997B7B">
        <w:tc>
          <w:tcPr>
            <w:tcW w:w="5258" w:type="dxa"/>
            <w:tcBorders>
              <w:top w:val="nil"/>
              <w:bottom w:val="nil"/>
              <w:right w:val="nil"/>
            </w:tcBorders>
          </w:tcPr>
          <w:p w14:paraId="03B11F1B" w14:textId="027857F5" w:rsidR="00653224" w:rsidRPr="00653224" w:rsidRDefault="00653224" w:rsidP="00653224">
            <w:pPr>
              <w:pStyle w:val="TableData"/>
              <w:jc w:val="left"/>
              <w:rPr>
                <w:b/>
                <w:bCs/>
              </w:rPr>
            </w:pPr>
            <w:r w:rsidRPr="00653224">
              <w:rPr>
                <w:b/>
                <w:bCs/>
              </w:rPr>
              <w:t>Received Social Security Disability Insurance (SSDI), past 12 months</w:t>
            </w:r>
          </w:p>
        </w:tc>
        <w:tc>
          <w:tcPr>
            <w:tcW w:w="1844" w:type="dxa"/>
            <w:tcBorders>
              <w:top w:val="nil"/>
              <w:left w:val="nil"/>
              <w:bottom w:val="nil"/>
              <w:right w:val="nil"/>
            </w:tcBorders>
          </w:tcPr>
          <w:p w14:paraId="3D03067B" w14:textId="77777777" w:rsidR="00653224" w:rsidRPr="008D52D0" w:rsidRDefault="00653224" w:rsidP="00653224">
            <w:pPr>
              <w:pStyle w:val="TableData"/>
            </w:pPr>
          </w:p>
        </w:tc>
        <w:tc>
          <w:tcPr>
            <w:tcW w:w="1844" w:type="dxa"/>
            <w:tcBorders>
              <w:top w:val="nil"/>
              <w:left w:val="nil"/>
              <w:bottom w:val="nil"/>
              <w:right w:val="nil"/>
            </w:tcBorders>
          </w:tcPr>
          <w:p w14:paraId="381C74F3" w14:textId="77777777" w:rsidR="00653224" w:rsidRPr="008D52D0" w:rsidRDefault="00653224" w:rsidP="00653224">
            <w:pPr>
              <w:pStyle w:val="TableData"/>
            </w:pPr>
          </w:p>
        </w:tc>
        <w:tc>
          <w:tcPr>
            <w:tcW w:w="1844" w:type="dxa"/>
            <w:tcBorders>
              <w:top w:val="nil"/>
              <w:left w:val="nil"/>
              <w:bottom w:val="nil"/>
            </w:tcBorders>
          </w:tcPr>
          <w:p w14:paraId="36BF6711" w14:textId="77777777" w:rsidR="00653224" w:rsidRPr="008D52D0" w:rsidRDefault="00653224" w:rsidP="00653224">
            <w:pPr>
              <w:pStyle w:val="TableData"/>
            </w:pPr>
          </w:p>
        </w:tc>
      </w:tr>
      <w:tr w:rsidR="00653224" w14:paraId="4D92F0E2" w14:textId="77777777" w:rsidTr="00997B7B">
        <w:tc>
          <w:tcPr>
            <w:tcW w:w="5258" w:type="dxa"/>
            <w:tcBorders>
              <w:top w:val="nil"/>
              <w:bottom w:val="nil"/>
              <w:right w:val="nil"/>
            </w:tcBorders>
          </w:tcPr>
          <w:p w14:paraId="5E83A7F5" w14:textId="72AE9BBD" w:rsidR="00653224" w:rsidRPr="008D52D0" w:rsidRDefault="00653224" w:rsidP="00653224">
            <w:pPr>
              <w:pStyle w:val="TableData"/>
              <w:jc w:val="left"/>
            </w:pPr>
            <w:r w:rsidRPr="00DF2185">
              <w:t>Yes</w:t>
            </w:r>
          </w:p>
        </w:tc>
        <w:tc>
          <w:tcPr>
            <w:tcW w:w="1844" w:type="dxa"/>
            <w:tcBorders>
              <w:top w:val="nil"/>
              <w:left w:val="nil"/>
              <w:bottom w:val="nil"/>
              <w:right w:val="nil"/>
            </w:tcBorders>
          </w:tcPr>
          <w:p w14:paraId="7BCF5158" w14:textId="2F9989BD" w:rsidR="00653224" w:rsidRPr="008D52D0" w:rsidRDefault="00653224" w:rsidP="00653224">
            <w:pPr>
              <w:pStyle w:val="TableData"/>
            </w:pPr>
            <w:r w:rsidRPr="00DF2185">
              <w:t>157</w:t>
            </w:r>
          </w:p>
        </w:tc>
        <w:tc>
          <w:tcPr>
            <w:tcW w:w="1844" w:type="dxa"/>
            <w:tcBorders>
              <w:top w:val="nil"/>
              <w:left w:val="nil"/>
              <w:bottom w:val="nil"/>
              <w:right w:val="nil"/>
            </w:tcBorders>
          </w:tcPr>
          <w:p w14:paraId="5B709A06" w14:textId="3045D6AD" w:rsidR="00653224" w:rsidRPr="008D52D0" w:rsidRDefault="00653224" w:rsidP="00653224">
            <w:pPr>
              <w:pStyle w:val="TableData"/>
            </w:pPr>
            <w:r w:rsidRPr="00DF2185">
              <w:t>20.7</w:t>
            </w:r>
          </w:p>
        </w:tc>
        <w:tc>
          <w:tcPr>
            <w:tcW w:w="1844" w:type="dxa"/>
            <w:tcBorders>
              <w:top w:val="nil"/>
              <w:left w:val="nil"/>
              <w:bottom w:val="nil"/>
            </w:tcBorders>
          </w:tcPr>
          <w:p w14:paraId="09D1B82B" w14:textId="02497B79" w:rsidR="00653224" w:rsidRPr="008D52D0" w:rsidRDefault="00653224" w:rsidP="00653224">
            <w:pPr>
              <w:pStyle w:val="TableData"/>
            </w:pPr>
            <w:r w:rsidRPr="00DF2185">
              <w:t>17.6–23.8</w:t>
            </w:r>
          </w:p>
        </w:tc>
      </w:tr>
      <w:tr w:rsidR="00653224" w14:paraId="67300766" w14:textId="77777777" w:rsidTr="00997B7B">
        <w:tc>
          <w:tcPr>
            <w:tcW w:w="5258" w:type="dxa"/>
            <w:tcBorders>
              <w:top w:val="nil"/>
              <w:bottom w:val="nil"/>
              <w:right w:val="nil"/>
            </w:tcBorders>
          </w:tcPr>
          <w:p w14:paraId="192FEED6" w14:textId="58129584" w:rsidR="00653224" w:rsidRPr="008D52D0" w:rsidRDefault="00653224" w:rsidP="00653224">
            <w:pPr>
              <w:pStyle w:val="TableData"/>
              <w:jc w:val="left"/>
            </w:pPr>
            <w:r w:rsidRPr="00DF2185">
              <w:t>No</w:t>
            </w:r>
          </w:p>
        </w:tc>
        <w:tc>
          <w:tcPr>
            <w:tcW w:w="1844" w:type="dxa"/>
            <w:tcBorders>
              <w:top w:val="nil"/>
              <w:left w:val="nil"/>
              <w:bottom w:val="nil"/>
              <w:right w:val="nil"/>
            </w:tcBorders>
          </w:tcPr>
          <w:p w14:paraId="5EEA4E53" w14:textId="5BFECA83" w:rsidR="00653224" w:rsidRPr="008D52D0" w:rsidRDefault="00653224" w:rsidP="00653224">
            <w:pPr>
              <w:pStyle w:val="TableData"/>
            </w:pPr>
            <w:r w:rsidRPr="00DF2185">
              <w:t>615</w:t>
            </w:r>
          </w:p>
        </w:tc>
        <w:tc>
          <w:tcPr>
            <w:tcW w:w="1844" w:type="dxa"/>
            <w:tcBorders>
              <w:top w:val="nil"/>
              <w:left w:val="nil"/>
              <w:bottom w:val="nil"/>
              <w:right w:val="nil"/>
            </w:tcBorders>
          </w:tcPr>
          <w:p w14:paraId="5DCBA409" w14:textId="58ABE119" w:rsidR="00653224" w:rsidRPr="008D52D0" w:rsidRDefault="00653224" w:rsidP="00653224">
            <w:pPr>
              <w:pStyle w:val="TableData"/>
            </w:pPr>
            <w:r w:rsidRPr="00DF2185">
              <w:t>79.3</w:t>
            </w:r>
          </w:p>
        </w:tc>
        <w:tc>
          <w:tcPr>
            <w:tcW w:w="1844" w:type="dxa"/>
            <w:tcBorders>
              <w:top w:val="nil"/>
              <w:left w:val="nil"/>
              <w:bottom w:val="nil"/>
            </w:tcBorders>
          </w:tcPr>
          <w:p w14:paraId="6860DDF6" w14:textId="54E7704B" w:rsidR="00653224" w:rsidRPr="008D52D0" w:rsidRDefault="00653224" w:rsidP="00653224">
            <w:pPr>
              <w:pStyle w:val="TableData"/>
            </w:pPr>
            <w:r w:rsidRPr="00DF2185">
              <w:t>76.2–82.4</w:t>
            </w:r>
          </w:p>
        </w:tc>
      </w:tr>
      <w:tr w:rsidR="00224C9A" w14:paraId="7DDA2793" w14:textId="77777777" w:rsidTr="00997B7B">
        <w:tc>
          <w:tcPr>
            <w:tcW w:w="5258" w:type="dxa"/>
            <w:tcBorders>
              <w:top w:val="nil"/>
              <w:bottom w:val="nil"/>
              <w:right w:val="nil"/>
            </w:tcBorders>
          </w:tcPr>
          <w:p w14:paraId="294FB4F4" w14:textId="77777777" w:rsidR="00224C9A" w:rsidRPr="00DF2185" w:rsidRDefault="00224C9A" w:rsidP="00653224">
            <w:pPr>
              <w:pStyle w:val="TableData"/>
              <w:jc w:val="left"/>
            </w:pPr>
          </w:p>
        </w:tc>
        <w:tc>
          <w:tcPr>
            <w:tcW w:w="1844" w:type="dxa"/>
            <w:tcBorders>
              <w:top w:val="nil"/>
              <w:left w:val="nil"/>
              <w:bottom w:val="nil"/>
              <w:right w:val="nil"/>
            </w:tcBorders>
          </w:tcPr>
          <w:p w14:paraId="71DDC111" w14:textId="77777777" w:rsidR="00224C9A" w:rsidRPr="00DF2185" w:rsidRDefault="00224C9A" w:rsidP="00653224">
            <w:pPr>
              <w:pStyle w:val="TableData"/>
            </w:pPr>
          </w:p>
        </w:tc>
        <w:tc>
          <w:tcPr>
            <w:tcW w:w="1844" w:type="dxa"/>
            <w:tcBorders>
              <w:top w:val="nil"/>
              <w:left w:val="nil"/>
              <w:bottom w:val="nil"/>
              <w:right w:val="nil"/>
            </w:tcBorders>
          </w:tcPr>
          <w:p w14:paraId="63448D81" w14:textId="77777777" w:rsidR="00224C9A" w:rsidRPr="00DF2185" w:rsidRDefault="00224C9A" w:rsidP="00653224">
            <w:pPr>
              <w:pStyle w:val="TableData"/>
            </w:pPr>
          </w:p>
        </w:tc>
        <w:tc>
          <w:tcPr>
            <w:tcW w:w="1844" w:type="dxa"/>
            <w:tcBorders>
              <w:top w:val="nil"/>
              <w:left w:val="nil"/>
              <w:bottom w:val="nil"/>
            </w:tcBorders>
          </w:tcPr>
          <w:p w14:paraId="57F57018" w14:textId="77777777" w:rsidR="00224C9A" w:rsidRPr="00DF2185" w:rsidRDefault="00224C9A" w:rsidP="00653224">
            <w:pPr>
              <w:pStyle w:val="TableData"/>
            </w:pPr>
          </w:p>
        </w:tc>
      </w:tr>
      <w:tr w:rsidR="00224C9A" w14:paraId="53F0CA53" w14:textId="77777777" w:rsidTr="00997B7B">
        <w:tc>
          <w:tcPr>
            <w:tcW w:w="5258" w:type="dxa"/>
            <w:tcBorders>
              <w:top w:val="nil"/>
              <w:bottom w:val="nil"/>
              <w:right w:val="nil"/>
            </w:tcBorders>
          </w:tcPr>
          <w:p w14:paraId="352D30F5" w14:textId="68CF950F" w:rsidR="00224C9A" w:rsidRPr="00224C9A" w:rsidRDefault="00224C9A" w:rsidP="00653224">
            <w:pPr>
              <w:pStyle w:val="TableData"/>
              <w:jc w:val="left"/>
              <w:rPr>
                <w:b/>
                <w:bCs/>
              </w:rPr>
            </w:pPr>
            <w:r w:rsidRPr="00224C9A">
              <w:rPr>
                <w:b/>
                <w:bCs/>
                <w:color w:val="EE1C27"/>
              </w:rPr>
              <w:t>Education</w:t>
            </w:r>
          </w:p>
        </w:tc>
        <w:tc>
          <w:tcPr>
            <w:tcW w:w="1844" w:type="dxa"/>
            <w:tcBorders>
              <w:top w:val="nil"/>
              <w:left w:val="nil"/>
              <w:bottom w:val="nil"/>
              <w:right w:val="nil"/>
            </w:tcBorders>
          </w:tcPr>
          <w:p w14:paraId="21BBF8E7" w14:textId="77777777" w:rsidR="00224C9A" w:rsidRPr="00DF2185" w:rsidRDefault="00224C9A" w:rsidP="00653224">
            <w:pPr>
              <w:pStyle w:val="TableData"/>
            </w:pPr>
          </w:p>
        </w:tc>
        <w:tc>
          <w:tcPr>
            <w:tcW w:w="1844" w:type="dxa"/>
            <w:tcBorders>
              <w:top w:val="nil"/>
              <w:left w:val="nil"/>
              <w:bottom w:val="nil"/>
              <w:right w:val="nil"/>
            </w:tcBorders>
          </w:tcPr>
          <w:p w14:paraId="43487DD9" w14:textId="77777777" w:rsidR="00224C9A" w:rsidRPr="00DF2185" w:rsidRDefault="00224C9A" w:rsidP="00653224">
            <w:pPr>
              <w:pStyle w:val="TableData"/>
            </w:pPr>
          </w:p>
        </w:tc>
        <w:tc>
          <w:tcPr>
            <w:tcW w:w="1844" w:type="dxa"/>
            <w:tcBorders>
              <w:top w:val="nil"/>
              <w:left w:val="nil"/>
              <w:bottom w:val="nil"/>
            </w:tcBorders>
          </w:tcPr>
          <w:p w14:paraId="4F10D60F" w14:textId="77777777" w:rsidR="00224C9A" w:rsidRPr="00DF2185" w:rsidRDefault="00224C9A" w:rsidP="00653224">
            <w:pPr>
              <w:pStyle w:val="TableData"/>
            </w:pPr>
          </w:p>
        </w:tc>
      </w:tr>
      <w:tr w:rsidR="00224C9A" w14:paraId="229E65B3" w14:textId="77777777" w:rsidTr="00997B7B">
        <w:tc>
          <w:tcPr>
            <w:tcW w:w="5258" w:type="dxa"/>
            <w:tcBorders>
              <w:top w:val="nil"/>
              <w:bottom w:val="nil"/>
              <w:right w:val="nil"/>
            </w:tcBorders>
          </w:tcPr>
          <w:p w14:paraId="578EB9ED" w14:textId="77777777" w:rsidR="00224C9A" w:rsidRPr="00DF2185" w:rsidRDefault="00224C9A" w:rsidP="00653224">
            <w:pPr>
              <w:pStyle w:val="TableData"/>
              <w:jc w:val="left"/>
            </w:pPr>
          </w:p>
        </w:tc>
        <w:tc>
          <w:tcPr>
            <w:tcW w:w="1844" w:type="dxa"/>
            <w:tcBorders>
              <w:top w:val="nil"/>
              <w:left w:val="nil"/>
              <w:bottom w:val="nil"/>
              <w:right w:val="nil"/>
            </w:tcBorders>
          </w:tcPr>
          <w:p w14:paraId="197FA8E5" w14:textId="77777777" w:rsidR="00224C9A" w:rsidRPr="00DF2185" w:rsidRDefault="00224C9A" w:rsidP="00653224">
            <w:pPr>
              <w:pStyle w:val="TableData"/>
            </w:pPr>
          </w:p>
        </w:tc>
        <w:tc>
          <w:tcPr>
            <w:tcW w:w="1844" w:type="dxa"/>
            <w:tcBorders>
              <w:top w:val="nil"/>
              <w:left w:val="nil"/>
              <w:bottom w:val="nil"/>
              <w:right w:val="nil"/>
            </w:tcBorders>
          </w:tcPr>
          <w:p w14:paraId="517F0CF7" w14:textId="77777777" w:rsidR="00224C9A" w:rsidRPr="00DF2185" w:rsidRDefault="00224C9A" w:rsidP="00653224">
            <w:pPr>
              <w:pStyle w:val="TableData"/>
            </w:pPr>
          </w:p>
        </w:tc>
        <w:tc>
          <w:tcPr>
            <w:tcW w:w="1844" w:type="dxa"/>
            <w:tcBorders>
              <w:top w:val="nil"/>
              <w:left w:val="nil"/>
              <w:bottom w:val="nil"/>
            </w:tcBorders>
          </w:tcPr>
          <w:p w14:paraId="12214D47" w14:textId="77777777" w:rsidR="00224C9A" w:rsidRPr="00DF2185" w:rsidRDefault="00224C9A" w:rsidP="00653224">
            <w:pPr>
              <w:pStyle w:val="TableData"/>
            </w:pPr>
          </w:p>
        </w:tc>
      </w:tr>
      <w:tr w:rsidR="009B57FB" w14:paraId="0C283D29" w14:textId="77777777" w:rsidTr="00997B7B">
        <w:tc>
          <w:tcPr>
            <w:tcW w:w="5258" w:type="dxa"/>
            <w:tcBorders>
              <w:top w:val="nil"/>
              <w:bottom w:val="nil"/>
              <w:right w:val="nil"/>
            </w:tcBorders>
          </w:tcPr>
          <w:p w14:paraId="59CB9660" w14:textId="5397302C" w:rsidR="009B57FB" w:rsidRPr="009B57FB" w:rsidRDefault="009B57FB" w:rsidP="00653224">
            <w:pPr>
              <w:pStyle w:val="TableData"/>
              <w:jc w:val="left"/>
              <w:rPr>
                <w:b/>
                <w:bCs/>
              </w:rPr>
            </w:pPr>
            <w:r w:rsidRPr="009B57FB">
              <w:rPr>
                <w:b/>
                <w:bCs/>
              </w:rPr>
              <w:t>Educational attainment</w:t>
            </w:r>
          </w:p>
        </w:tc>
        <w:tc>
          <w:tcPr>
            <w:tcW w:w="1844" w:type="dxa"/>
            <w:tcBorders>
              <w:top w:val="nil"/>
              <w:left w:val="nil"/>
              <w:bottom w:val="nil"/>
              <w:right w:val="nil"/>
            </w:tcBorders>
          </w:tcPr>
          <w:p w14:paraId="7254CDF8" w14:textId="77777777" w:rsidR="009B57FB" w:rsidRPr="00DF2185" w:rsidRDefault="009B57FB" w:rsidP="00653224">
            <w:pPr>
              <w:pStyle w:val="TableData"/>
            </w:pPr>
          </w:p>
        </w:tc>
        <w:tc>
          <w:tcPr>
            <w:tcW w:w="1844" w:type="dxa"/>
            <w:tcBorders>
              <w:top w:val="nil"/>
              <w:left w:val="nil"/>
              <w:bottom w:val="nil"/>
              <w:right w:val="nil"/>
            </w:tcBorders>
          </w:tcPr>
          <w:p w14:paraId="3A6E8EEB" w14:textId="77777777" w:rsidR="009B57FB" w:rsidRPr="00DF2185" w:rsidRDefault="009B57FB" w:rsidP="00653224">
            <w:pPr>
              <w:pStyle w:val="TableData"/>
            </w:pPr>
          </w:p>
        </w:tc>
        <w:tc>
          <w:tcPr>
            <w:tcW w:w="1844" w:type="dxa"/>
            <w:tcBorders>
              <w:top w:val="nil"/>
              <w:left w:val="nil"/>
              <w:bottom w:val="nil"/>
            </w:tcBorders>
          </w:tcPr>
          <w:p w14:paraId="3E6D8F88" w14:textId="77777777" w:rsidR="009B57FB" w:rsidRPr="00DF2185" w:rsidRDefault="009B57FB" w:rsidP="00653224">
            <w:pPr>
              <w:pStyle w:val="TableData"/>
            </w:pPr>
          </w:p>
        </w:tc>
      </w:tr>
      <w:tr w:rsidR="009B57FB" w14:paraId="55D51A14" w14:textId="77777777" w:rsidTr="00997B7B">
        <w:tc>
          <w:tcPr>
            <w:tcW w:w="5258" w:type="dxa"/>
            <w:tcBorders>
              <w:top w:val="nil"/>
              <w:bottom w:val="nil"/>
              <w:right w:val="nil"/>
            </w:tcBorders>
          </w:tcPr>
          <w:p w14:paraId="7EBEFED2" w14:textId="1E42F80D" w:rsidR="009B57FB" w:rsidRPr="00DF2185" w:rsidRDefault="009B57FB" w:rsidP="009B57FB">
            <w:pPr>
              <w:pStyle w:val="TableData"/>
              <w:jc w:val="left"/>
            </w:pPr>
            <w:r w:rsidRPr="001F0827">
              <w:t>Less than high school</w:t>
            </w:r>
          </w:p>
        </w:tc>
        <w:tc>
          <w:tcPr>
            <w:tcW w:w="1844" w:type="dxa"/>
            <w:tcBorders>
              <w:top w:val="nil"/>
              <w:left w:val="nil"/>
              <w:bottom w:val="nil"/>
              <w:right w:val="nil"/>
            </w:tcBorders>
          </w:tcPr>
          <w:p w14:paraId="0042AF96" w14:textId="0A32DD39" w:rsidR="009B57FB" w:rsidRPr="00DF2185" w:rsidRDefault="009B57FB" w:rsidP="009B57FB">
            <w:pPr>
              <w:pStyle w:val="TableData"/>
            </w:pPr>
            <w:r w:rsidRPr="001F0827">
              <w:t>194</w:t>
            </w:r>
          </w:p>
        </w:tc>
        <w:tc>
          <w:tcPr>
            <w:tcW w:w="1844" w:type="dxa"/>
            <w:tcBorders>
              <w:top w:val="nil"/>
              <w:left w:val="nil"/>
              <w:bottom w:val="nil"/>
              <w:right w:val="nil"/>
            </w:tcBorders>
          </w:tcPr>
          <w:p w14:paraId="1956B32F" w14:textId="5C5D86A8" w:rsidR="009B57FB" w:rsidRPr="00DF2185" w:rsidRDefault="009B57FB" w:rsidP="009B57FB">
            <w:pPr>
              <w:pStyle w:val="TableData"/>
            </w:pPr>
            <w:r w:rsidRPr="001F0827">
              <w:t>12.9</w:t>
            </w:r>
          </w:p>
        </w:tc>
        <w:tc>
          <w:tcPr>
            <w:tcW w:w="1844" w:type="dxa"/>
            <w:tcBorders>
              <w:top w:val="nil"/>
              <w:left w:val="nil"/>
              <w:bottom w:val="nil"/>
            </w:tcBorders>
          </w:tcPr>
          <w:p w14:paraId="2E24D390" w14:textId="0B03C8A8" w:rsidR="009B57FB" w:rsidRPr="00DF2185" w:rsidRDefault="009B57FB" w:rsidP="009B57FB">
            <w:pPr>
              <w:pStyle w:val="TableData"/>
            </w:pPr>
            <w:r w:rsidRPr="001F0827">
              <w:t>11.1–14.8</w:t>
            </w:r>
          </w:p>
        </w:tc>
      </w:tr>
      <w:tr w:rsidR="009B57FB" w14:paraId="3097130D" w14:textId="77777777" w:rsidTr="00997B7B">
        <w:tc>
          <w:tcPr>
            <w:tcW w:w="5258" w:type="dxa"/>
            <w:tcBorders>
              <w:top w:val="nil"/>
              <w:bottom w:val="nil"/>
              <w:right w:val="nil"/>
            </w:tcBorders>
          </w:tcPr>
          <w:p w14:paraId="6B564A5A" w14:textId="2B357E8B" w:rsidR="009B57FB" w:rsidRPr="00DF2185" w:rsidRDefault="009B57FB" w:rsidP="009B57FB">
            <w:pPr>
              <w:pStyle w:val="TableData"/>
              <w:jc w:val="left"/>
            </w:pPr>
            <w:r w:rsidRPr="001F0827">
              <w:t>High school diploma or GED</w:t>
            </w:r>
          </w:p>
        </w:tc>
        <w:tc>
          <w:tcPr>
            <w:tcW w:w="1844" w:type="dxa"/>
            <w:tcBorders>
              <w:top w:val="nil"/>
              <w:left w:val="nil"/>
              <w:bottom w:val="nil"/>
              <w:right w:val="nil"/>
            </w:tcBorders>
          </w:tcPr>
          <w:p w14:paraId="686F5DC6" w14:textId="3E446619" w:rsidR="009B57FB" w:rsidRPr="00DF2185" w:rsidRDefault="009B57FB" w:rsidP="009B57FB">
            <w:pPr>
              <w:pStyle w:val="TableData"/>
            </w:pPr>
            <w:r w:rsidRPr="001F0827">
              <w:t>335</w:t>
            </w:r>
          </w:p>
        </w:tc>
        <w:tc>
          <w:tcPr>
            <w:tcW w:w="1844" w:type="dxa"/>
            <w:tcBorders>
              <w:top w:val="nil"/>
              <w:left w:val="nil"/>
              <w:bottom w:val="nil"/>
              <w:right w:val="nil"/>
            </w:tcBorders>
          </w:tcPr>
          <w:p w14:paraId="136D512B" w14:textId="610DB17C" w:rsidR="009B57FB" w:rsidRPr="00DF2185" w:rsidRDefault="009B57FB" w:rsidP="009B57FB">
            <w:pPr>
              <w:pStyle w:val="TableData"/>
            </w:pPr>
            <w:r w:rsidRPr="001F0827">
              <w:t>24.5</w:t>
            </w:r>
          </w:p>
        </w:tc>
        <w:tc>
          <w:tcPr>
            <w:tcW w:w="1844" w:type="dxa"/>
            <w:tcBorders>
              <w:top w:val="nil"/>
              <w:left w:val="nil"/>
              <w:bottom w:val="nil"/>
            </w:tcBorders>
          </w:tcPr>
          <w:p w14:paraId="63CFA919" w14:textId="655ECB2B" w:rsidR="009B57FB" w:rsidRPr="00DF2185" w:rsidRDefault="009B57FB" w:rsidP="009B57FB">
            <w:pPr>
              <w:pStyle w:val="TableData"/>
            </w:pPr>
            <w:r w:rsidRPr="001F0827">
              <w:t>22.0–26.9</w:t>
            </w:r>
          </w:p>
        </w:tc>
      </w:tr>
      <w:tr w:rsidR="009B57FB" w14:paraId="73F29EAD" w14:textId="77777777" w:rsidTr="00997B7B">
        <w:tc>
          <w:tcPr>
            <w:tcW w:w="5258" w:type="dxa"/>
            <w:tcBorders>
              <w:top w:val="nil"/>
              <w:bottom w:val="nil"/>
              <w:right w:val="nil"/>
            </w:tcBorders>
          </w:tcPr>
          <w:p w14:paraId="7EB1CBD8" w14:textId="00A52AC2" w:rsidR="009B57FB" w:rsidRPr="00DF2185" w:rsidRDefault="009B57FB" w:rsidP="009B57FB">
            <w:pPr>
              <w:pStyle w:val="TableData"/>
              <w:jc w:val="left"/>
            </w:pPr>
            <w:r w:rsidRPr="001F0827">
              <w:t>More than high school</w:t>
            </w:r>
          </w:p>
        </w:tc>
        <w:tc>
          <w:tcPr>
            <w:tcW w:w="1844" w:type="dxa"/>
            <w:tcBorders>
              <w:top w:val="nil"/>
              <w:left w:val="nil"/>
              <w:bottom w:val="nil"/>
              <w:right w:val="nil"/>
            </w:tcBorders>
          </w:tcPr>
          <w:p w14:paraId="05E613A2" w14:textId="5B660ACC" w:rsidR="009B57FB" w:rsidRPr="00DF2185" w:rsidRDefault="009B57FB" w:rsidP="009B57FB">
            <w:pPr>
              <w:pStyle w:val="TableData"/>
            </w:pPr>
            <w:r w:rsidRPr="001F0827">
              <w:t>830</w:t>
            </w:r>
          </w:p>
        </w:tc>
        <w:tc>
          <w:tcPr>
            <w:tcW w:w="1844" w:type="dxa"/>
            <w:tcBorders>
              <w:top w:val="nil"/>
              <w:left w:val="nil"/>
              <w:bottom w:val="nil"/>
              <w:right w:val="nil"/>
            </w:tcBorders>
          </w:tcPr>
          <w:p w14:paraId="668BF28F" w14:textId="74B92865" w:rsidR="009B57FB" w:rsidRPr="00DF2185" w:rsidRDefault="009B57FB" w:rsidP="009B57FB">
            <w:pPr>
              <w:pStyle w:val="TableData"/>
            </w:pPr>
            <w:r w:rsidRPr="001F0827">
              <w:t>62.6</w:t>
            </w:r>
          </w:p>
        </w:tc>
        <w:tc>
          <w:tcPr>
            <w:tcW w:w="1844" w:type="dxa"/>
            <w:tcBorders>
              <w:top w:val="nil"/>
              <w:left w:val="nil"/>
              <w:bottom w:val="nil"/>
            </w:tcBorders>
          </w:tcPr>
          <w:p w14:paraId="21E54772" w14:textId="7E4FB2C2" w:rsidR="009B57FB" w:rsidRPr="00DF2185" w:rsidRDefault="009B57FB" w:rsidP="009B57FB">
            <w:pPr>
              <w:pStyle w:val="TableData"/>
            </w:pPr>
            <w:r w:rsidRPr="001F0827">
              <w:t>59.9–65.4</w:t>
            </w:r>
          </w:p>
        </w:tc>
      </w:tr>
      <w:tr w:rsidR="009B57FB" w14:paraId="02A09205" w14:textId="77777777" w:rsidTr="00997B7B">
        <w:tc>
          <w:tcPr>
            <w:tcW w:w="5258" w:type="dxa"/>
            <w:tcBorders>
              <w:top w:val="nil"/>
              <w:bottom w:val="nil"/>
              <w:right w:val="nil"/>
            </w:tcBorders>
          </w:tcPr>
          <w:p w14:paraId="3DBE50E1" w14:textId="77777777" w:rsidR="009B57FB" w:rsidRPr="00DF2185" w:rsidRDefault="009B57FB" w:rsidP="00653224">
            <w:pPr>
              <w:pStyle w:val="TableData"/>
              <w:jc w:val="left"/>
            </w:pPr>
          </w:p>
        </w:tc>
        <w:tc>
          <w:tcPr>
            <w:tcW w:w="1844" w:type="dxa"/>
            <w:tcBorders>
              <w:top w:val="nil"/>
              <w:left w:val="nil"/>
              <w:bottom w:val="nil"/>
              <w:right w:val="nil"/>
            </w:tcBorders>
          </w:tcPr>
          <w:p w14:paraId="49318F4B" w14:textId="77777777" w:rsidR="009B57FB" w:rsidRPr="00DF2185" w:rsidRDefault="009B57FB" w:rsidP="00653224">
            <w:pPr>
              <w:pStyle w:val="TableData"/>
            </w:pPr>
          </w:p>
        </w:tc>
        <w:tc>
          <w:tcPr>
            <w:tcW w:w="1844" w:type="dxa"/>
            <w:tcBorders>
              <w:top w:val="nil"/>
              <w:left w:val="nil"/>
              <w:bottom w:val="nil"/>
              <w:right w:val="nil"/>
            </w:tcBorders>
          </w:tcPr>
          <w:p w14:paraId="0D531BFF" w14:textId="77777777" w:rsidR="009B57FB" w:rsidRPr="00DF2185" w:rsidRDefault="009B57FB" w:rsidP="00653224">
            <w:pPr>
              <w:pStyle w:val="TableData"/>
            </w:pPr>
          </w:p>
        </w:tc>
        <w:tc>
          <w:tcPr>
            <w:tcW w:w="1844" w:type="dxa"/>
            <w:tcBorders>
              <w:top w:val="nil"/>
              <w:left w:val="nil"/>
              <w:bottom w:val="nil"/>
            </w:tcBorders>
          </w:tcPr>
          <w:p w14:paraId="4865C0C1" w14:textId="77777777" w:rsidR="009B57FB" w:rsidRPr="00DF2185" w:rsidRDefault="009B57FB" w:rsidP="00653224">
            <w:pPr>
              <w:pStyle w:val="TableData"/>
            </w:pPr>
          </w:p>
        </w:tc>
      </w:tr>
      <w:tr w:rsidR="009B57FB" w14:paraId="74F03843" w14:textId="77777777" w:rsidTr="00997B7B">
        <w:tc>
          <w:tcPr>
            <w:tcW w:w="5258" w:type="dxa"/>
            <w:tcBorders>
              <w:top w:val="nil"/>
              <w:bottom w:val="nil"/>
              <w:right w:val="nil"/>
            </w:tcBorders>
          </w:tcPr>
          <w:p w14:paraId="650E7E7D" w14:textId="411497F6" w:rsidR="009B57FB" w:rsidRPr="00DF2185" w:rsidRDefault="009B57FB" w:rsidP="00653224">
            <w:pPr>
              <w:pStyle w:val="TableData"/>
              <w:jc w:val="left"/>
            </w:pPr>
            <w:r>
              <w:rPr>
                <w:b/>
                <w:bCs/>
                <w:color w:val="EE1C27"/>
              </w:rPr>
              <w:t>Health-related factors</w:t>
            </w:r>
          </w:p>
        </w:tc>
        <w:tc>
          <w:tcPr>
            <w:tcW w:w="1844" w:type="dxa"/>
            <w:tcBorders>
              <w:top w:val="nil"/>
              <w:left w:val="nil"/>
              <w:bottom w:val="nil"/>
              <w:right w:val="nil"/>
            </w:tcBorders>
          </w:tcPr>
          <w:p w14:paraId="781775D9" w14:textId="77777777" w:rsidR="009B57FB" w:rsidRPr="00DF2185" w:rsidRDefault="009B57FB" w:rsidP="00653224">
            <w:pPr>
              <w:pStyle w:val="TableData"/>
            </w:pPr>
          </w:p>
        </w:tc>
        <w:tc>
          <w:tcPr>
            <w:tcW w:w="1844" w:type="dxa"/>
            <w:tcBorders>
              <w:top w:val="nil"/>
              <w:left w:val="nil"/>
              <w:bottom w:val="nil"/>
              <w:right w:val="nil"/>
            </w:tcBorders>
          </w:tcPr>
          <w:p w14:paraId="37110104" w14:textId="77777777" w:rsidR="009B57FB" w:rsidRPr="00DF2185" w:rsidRDefault="009B57FB" w:rsidP="00653224">
            <w:pPr>
              <w:pStyle w:val="TableData"/>
            </w:pPr>
          </w:p>
        </w:tc>
        <w:tc>
          <w:tcPr>
            <w:tcW w:w="1844" w:type="dxa"/>
            <w:tcBorders>
              <w:top w:val="nil"/>
              <w:left w:val="nil"/>
              <w:bottom w:val="nil"/>
            </w:tcBorders>
          </w:tcPr>
          <w:p w14:paraId="2260C19C" w14:textId="77777777" w:rsidR="009B57FB" w:rsidRPr="00DF2185" w:rsidRDefault="009B57FB" w:rsidP="00653224">
            <w:pPr>
              <w:pStyle w:val="TableData"/>
            </w:pPr>
          </w:p>
        </w:tc>
      </w:tr>
      <w:tr w:rsidR="009B57FB" w14:paraId="5B9DDC35" w14:textId="77777777" w:rsidTr="00997B7B">
        <w:tc>
          <w:tcPr>
            <w:tcW w:w="5258" w:type="dxa"/>
            <w:tcBorders>
              <w:top w:val="nil"/>
              <w:bottom w:val="nil"/>
              <w:right w:val="nil"/>
            </w:tcBorders>
          </w:tcPr>
          <w:p w14:paraId="72E4817F" w14:textId="77777777" w:rsidR="009B57FB" w:rsidRPr="00DF2185" w:rsidRDefault="009B57FB" w:rsidP="00653224">
            <w:pPr>
              <w:pStyle w:val="TableData"/>
              <w:jc w:val="left"/>
            </w:pPr>
          </w:p>
        </w:tc>
        <w:tc>
          <w:tcPr>
            <w:tcW w:w="1844" w:type="dxa"/>
            <w:tcBorders>
              <w:top w:val="nil"/>
              <w:left w:val="nil"/>
              <w:bottom w:val="nil"/>
              <w:right w:val="nil"/>
            </w:tcBorders>
          </w:tcPr>
          <w:p w14:paraId="4348DB00" w14:textId="77777777" w:rsidR="009B57FB" w:rsidRPr="00DF2185" w:rsidRDefault="009B57FB" w:rsidP="00653224">
            <w:pPr>
              <w:pStyle w:val="TableData"/>
            </w:pPr>
          </w:p>
        </w:tc>
        <w:tc>
          <w:tcPr>
            <w:tcW w:w="1844" w:type="dxa"/>
            <w:tcBorders>
              <w:top w:val="nil"/>
              <w:left w:val="nil"/>
              <w:bottom w:val="nil"/>
              <w:right w:val="nil"/>
            </w:tcBorders>
          </w:tcPr>
          <w:p w14:paraId="5D065E33" w14:textId="77777777" w:rsidR="009B57FB" w:rsidRPr="00DF2185" w:rsidRDefault="009B57FB" w:rsidP="00653224">
            <w:pPr>
              <w:pStyle w:val="TableData"/>
            </w:pPr>
          </w:p>
        </w:tc>
        <w:tc>
          <w:tcPr>
            <w:tcW w:w="1844" w:type="dxa"/>
            <w:tcBorders>
              <w:top w:val="nil"/>
              <w:left w:val="nil"/>
              <w:bottom w:val="nil"/>
            </w:tcBorders>
          </w:tcPr>
          <w:p w14:paraId="5858A424" w14:textId="77777777" w:rsidR="009B57FB" w:rsidRPr="00DF2185" w:rsidRDefault="009B57FB" w:rsidP="00653224">
            <w:pPr>
              <w:pStyle w:val="TableData"/>
            </w:pPr>
          </w:p>
        </w:tc>
      </w:tr>
      <w:tr w:rsidR="009B57FB" w14:paraId="2D9F34F7" w14:textId="77777777" w:rsidTr="00997B7B">
        <w:tc>
          <w:tcPr>
            <w:tcW w:w="5258" w:type="dxa"/>
            <w:tcBorders>
              <w:top w:val="nil"/>
              <w:bottom w:val="nil"/>
              <w:right w:val="nil"/>
            </w:tcBorders>
          </w:tcPr>
          <w:p w14:paraId="5215C301" w14:textId="0E97B922" w:rsidR="009B57FB" w:rsidRPr="009B57FB" w:rsidRDefault="009B57FB" w:rsidP="00653224">
            <w:pPr>
              <w:pStyle w:val="TableData"/>
              <w:jc w:val="left"/>
              <w:rPr>
                <w:b/>
                <w:bCs/>
              </w:rPr>
            </w:pPr>
            <w:r w:rsidRPr="009B57FB">
              <w:rPr>
                <w:b/>
                <w:bCs/>
              </w:rPr>
              <w:t>Confidence in completing health forms</w:t>
            </w:r>
          </w:p>
        </w:tc>
        <w:tc>
          <w:tcPr>
            <w:tcW w:w="1844" w:type="dxa"/>
            <w:tcBorders>
              <w:top w:val="nil"/>
              <w:left w:val="nil"/>
              <w:bottom w:val="nil"/>
              <w:right w:val="nil"/>
            </w:tcBorders>
          </w:tcPr>
          <w:p w14:paraId="27E6F0D4" w14:textId="77777777" w:rsidR="009B57FB" w:rsidRPr="00DF2185" w:rsidRDefault="009B57FB" w:rsidP="00653224">
            <w:pPr>
              <w:pStyle w:val="TableData"/>
            </w:pPr>
          </w:p>
        </w:tc>
        <w:tc>
          <w:tcPr>
            <w:tcW w:w="1844" w:type="dxa"/>
            <w:tcBorders>
              <w:top w:val="nil"/>
              <w:left w:val="nil"/>
              <w:bottom w:val="nil"/>
              <w:right w:val="nil"/>
            </w:tcBorders>
          </w:tcPr>
          <w:p w14:paraId="61B1CB55" w14:textId="77777777" w:rsidR="009B57FB" w:rsidRPr="00DF2185" w:rsidRDefault="009B57FB" w:rsidP="00653224">
            <w:pPr>
              <w:pStyle w:val="TableData"/>
            </w:pPr>
          </w:p>
        </w:tc>
        <w:tc>
          <w:tcPr>
            <w:tcW w:w="1844" w:type="dxa"/>
            <w:tcBorders>
              <w:top w:val="nil"/>
              <w:left w:val="nil"/>
              <w:bottom w:val="nil"/>
            </w:tcBorders>
          </w:tcPr>
          <w:p w14:paraId="7CD25F4E" w14:textId="77777777" w:rsidR="009B57FB" w:rsidRPr="00DF2185" w:rsidRDefault="009B57FB" w:rsidP="00653224">
            <w:pPr>
              <w:pStyle w:val="TableData"/>
            </w:pPr>
          </w:p>
        </w:tc>
      </w:tr>
      <w:tr w:rsidR="009B57FB" w14:paraId="023CA9BA" w14:textId="77777777" w:rsidTr="00997B7B">
        <w:tc>
          <w:tcPr>
            <w:tcW w:w="5258" w:type="dxa"/>
            <w:tcBorders>
              <w:top w:val="nil"/>
              <w:bottom w:val="nil"/>
              <w:right w:val="nil"/>
            </w:tcBorders>
          </w:tcPr>
          <w:p w14:paraId="4FBFA47F" w14:textId="69FA1BC8" w:rsidR="009B57FB" w:rsidRPr="00DF2185" w:rsidRDefault="009B57FB" w:rsidP="009B57FB">
            <w:pPr>
              <w:pStyle w:val="TableData"/>
              <w:jc w:val="left"/>
            </w:pPr>
            <w:r w:rsidRPr="00CA479E">
              <w:t>Extremely</w:t>
            </w:r>
          </w:p>
        </w:tc>
        <w:tc>
          <w:tcPr>
            <w:tcW w:w="1844" w:type="dxa"/>
            <w:tcBorders>
              <w:top w:val="nil"/>
              <w:left w:val="nil"/>
              <w:bottom w:val="nil"/>
              <w:right w:val="nil"/>
            </w:tcBorders>
          </w:tcPr>
          <w:p w14:paraId="061681E5" w14:textId="3B08A611" w:rsidR="009B57FB" w:rsidRPr="00DF2185" w:rsidRDefault="009B57FB" w:rsidP="009B57FB">
            <w:pPr>
              <w:pStyle w:val="TableData"/>
            </w:pPr>
            <w:r w:rsidRPr="00CA479E">
              <w:t>823</w:t>
            </w:r>
          </w:p>
        </w:tc>
        <w:tc>
          <w:tcPr>
            <w:tcW w:w="1844" w:type="dxa"/>
            <w:tcBorders>
              <w:top w:val="nil"/>
              <w:left w:val="nil"/>
              <w:bottom w:val="nil"/>
              <w:right w:val="nil"/>
            </w:tcBorders>
          </w:tcPr>
          <w:p w14:paraId="2881D4EE" w14:textId="55D7AEEB" w:rsidR="009B57FB" w:rsidRPr="00DF2185" w:rsidRDefault="009B57FB" w:rsidP="009B57FB">
            <w:pPr>
              <w:pStyle w:val="TableData"/>
            </w:pPr>
            <w:r w:rsidRPr="00CA479E">
              <w:t>60.5</w:t>
            </w:r>
          </w:p>
        </w:tc>
        <w:tc>
          <w:tcPr>
            <w:tcW w:w="1844" w:type="dxa"/>
            <w:tcBorders>
              <w:top w:val="nil"/>
              <w:left w:val="nil"/>
              <w:bottom w:val="nil"/>
            </w:tcBorders>
          </w:tcPr>
          <w:p w14:paraId="17D284C8" w14:textId="4E5E57EB" w:rsidR="009B57FB" w:rsidRPr="00DF2185" w:rsidRDefault="009B57FB" w:rsidP="009B57FB">
            <w:pPr>
              <w:pStyle w:val="TableData"/>
            </w:pPr>
            <w:r w:rsidRPr="00CA479E">
              <w:t>57.7–63.3</w:t>
            </w:r>
          </w:p>
        </w:tc>
      </w:tr>
      <w:tr w:rsidR="009B57FB" w14:paraId="7455250E" w14:textId="77777777" w:rsidTr="00997B7B">
        <w:tc>
          <w:tcPr>
            <w:tcW w:w="5258" w:type="dxa"/>
            <w:tcBorders>
              <w:top w:val="nil"/>
              <w:bottom w:val="nil"/>
              <w:right w:val="nil"/>
            </w:tcBorders>
          </w:tcPr>
          <w:p w14:paraId="1DCE4BFF" w14:textId="145FB774" w:rsidR="009B57FB" w:rsidRPr="00DF2185" w:rsidRDefault="009B57FB" w:rsidP="009B57FB">
            <w:pPr>
              <w:pStyle w:val="TableData"/>
              <w:jc w:val="left"/>
            </w:pPr>
            <w:r w:rsidRPr="00CA479E">
              <w:t>Quite a bit</w:t>
            </w:r>
          </w:p>
        </w:tc>
        <w:tc>
          <w:tcPr>
            <w:tcW w:w="1844" w:type="dxa"/>
            <w:tcBorders>
              <w:top w:val="nil"/>
              <w:left w:val="nil"/>
              <w:bottom w:val="nil"/>
              <w:right w:val="nil"/>
            </w:tcBorders>
          </w:tcPr>
          <w:p w14:paraId="0E463661" w14:textId="370D91E4" w:rsidR="009B57FB" w:rsidRPr="00DF2185" w:rsidRDefault="009B57FB" w:rsidP="009B57FB">
            <w:pPr>
              <w:pStyle w:val="TableData"/>
            </w:pPr>
            <w:r w:rsidRPr="00CA479E">
              <w:t>215</w:t>
            </w:r>
          </w:p>
        </w:tc>
        <w:tc>
          <w:tcPr>
            <w:tcW w:w="1844" w:type="dxa"/>
            <w:tcBorders>
              <w:top w:val="nil"/>
              <w:left w:val="nil"/>
              <w:bottom w:val="nil"/>
              <w:right w:val="nil"/>
            </w:tcBorders>
          </w:tcPr>
          <w:p w14:paraId="36A0D851" w14:textId="1EA2ACE0" w:rsidR="009B57FB" w:rsidRPr="00DF2185" w:rsidRDefault="009B57FB" w:rsidP="009B57FB">
            <w:pPr>
              <w:pStyle w:val="TableData"/>
            </w:pPr>
            <w:r w:rsidRPr="00CA479E">
              <w:t>15.8</w:t>
            </w:r>
          </w:p>
        </w:tc>
        <w:tc>
          <w:tcPr>
            <w:tcW w:w="1844" w:type="dxa"/>
            <w:tcBorders>
              <w:top w:val="nil"/>
              <w:left w:val="nil"/>
              <w:bottom w:val="nil"/>
            </w:tcBorders>
          </w:tcPr>
          <w:p w14:paraId="5397744A" w14:textId="61CEC711" w:rsidR="009B57FB" w:rsidRPr="00DF2185" w:rsidRDefault="009B57FB" w:rsidP="009B57FB">
            <w:pPr>
              <w:pStyle w:val="TableData"/>
            </w:pPr>
            <w:r w:rsidRPr="00CA479E">
              <w:t>13.8–17.9</w:t>
            </w:r>
          </w:p>
        </w:tc>
      </w:tr>
      <w:tr w:rsidR="009B57FB" w14:paraId="42E5A5F6" w14:textId="77777777" w:rsidTr="00997B7B">
        <w:tc>
          <w:tcPr>
            <w:tcW w:w="5258" w:type="dxa"/>
            <w:tcBorders>
              <w:top w:val="nil"/>
              <w:bottom w:val="nil"/>
              <w:right w:val="nil"/>
            </w:tcBorders>
          </w:tcPr>
          <w:p w14:paraId="017B72B1" w14:textId="54B7D222" w:rsidR="009B57FB" w:rsidRPr="00DF2185" w:rsidRDefault="009B57FB" w:rsidP="009B57FB">
            <w:pPr>
              <w:pStyle w:val="TableData"/>
              <w:jc w:val="left"/>
            </w:pPr>
            <w:r w:rsidRPr="00CA479E">
              <w:t>Somewhat</w:t>
            </w:r>
          </w:p>
        </w:tc>
        <w:tc>
          <w:tcPr>
            <w:tcW w:w="1844" w:type="dxa"/>
            <w:tcBorders>
              <w:top w:val="nil"/>
              <w:left w:val="nil"/>
              <w:bottom w:val="nil"/>
              <w:right w:val="nil"/>
            </w:tcBorders>
          </w:tcPr>
          <w:p w14:paraId="77EB934A" w14:textId="2B053EF7" w:rsidR="009B57FB" w:rsidRPr="00DF2185" w:rsidRDefault="009B57FB" w:rsidP="009B57FB">
            <w:pPr>
              <w:pStyle w:val="TableData"/>
            </w:pPr>
            <w:r w:rsidRPr="00CA479E">
              <w:t>155</w:t>
            </w:r>
          </w:p>
        </w:tc>
        <w:tc>
          <w:tcPr>
            <w:tcW w:w="1844" w:type="dxa"/>
            <w:tcBorders>
              <w:top w:val="nil"/>
              <w:left w:val="nil"/>
              <w:bottom w:val="nil"/>
              <w:right w:val="nil"/>
            </w:tcBorders>
          </w:tcPr>
          <w:p w14:paraId="237E776B" w14:textId="034D50B1" w:rsidR="009B57FB" w:rsidRPr="00DF2185" w:rsidRDefault="009B57FB" w:rsidP="009B57FB">
            <w:pPr>
              <w:pStyle w:val="TableData"/>
            </w:pPr>
            <w:r w:rsidRPr="00CA479E">
              <w:t>11.9</w:t>
            </w:r>
          </w:p>
        </w:tc>
        <w:tc>
          <w:tcPr>
            <w:tcW w:w="1844" w:type="dxa"/>
            <w:tcBorders>
              <w:top w:val="nil"/>
              <w:left w:val="nil"/>
              <w:bottom w:val="nil"/>
            </w:tcBorders>
          </w:tcPr>
          <w:p w14:paraId="45B81AB7" w14:textId="481D4A4D" w:rsidR="009B57FB" w:rsidRPr="00DF2185" w:rsidRDefault="009B57FB" w:rsidP="009B57FB">
            <w:pPr>
              <w:pStyle w:val="TableData"/>
            </w:pPr>
            <w:r w:rsidRPr="00CA479E">
              <w:t>10.0–13.8</w:t>
            </w:r>
          </w:p>
        </w:tc>
      </w:tr>
      <w:tr w:rsidR="009B57FB" w14:paraId="5765543D" w14:textId="77777777" w:rsidTr="00997B7B">
        <w:tc>
          <w:tcPr>
            <w:tcW w:w="5258" w:type="dxa"/>
            <w:tcBorders>
              <w:top w:val="nil"/>
              <w:bottom w:val="nil"/>
              <w:right w:val="nil"/>
            </w:tcBorders>
          </w:tcPr>
          <w:p w14:paraId="4F41C8D7" w14:textId="26B84810" w:rsidR="009B57FB" w:rsidRPr="00DF2185" w:rsidRDefault="009B57FB" w:rsidP="009B57FB">
            <w:pPr>
              <w:pStyle w:val="TableData"/>
              <w:jc w:val="left"/>
            </w:pPr>
            <w:r w:rsidRPr="00CA479E">
              <w:t>A little bit</w:t>
            </w:r>
          </w:p>
        </w:tc>
        <w:tc>
          <w:tcPr>
            <w:tcW w:w="1844" w:type="dxa"/>
            <w:tcBorders>
              <w:top w:val="nil"/>
              <w:left w:val="nil"/>
              <w:bottom w:val="nil"/>
              <w:right w:val="nil"/>
            </w:tcBorders>
          </w:tcPr>
          <w:p w14:paraId="29C2C26A" w14:textId="06B1615D" w:rsidR="009B57FB" w:rsidRPr="00DF2185" w:rsidRDefault="009B57FB" w:rsidP="009B57FB">
            <w:pPr>
              <w:pStyle w:val="TableData"/>
            </w:pPr>
            <w:r w:rsidRPr="00CA479E">
              <w:t>99</w:t>
            </w:r>
          </w:p>
        </w:tc>
        <w:tc>
          <w:tcPr>
            <w:tcW w:w="1844" w:type="dxa"/>
            <w:tcBorders>
              <w:top w:val="nil"/>
              <w:left w:val="nil"/>
              <w:bottom w:val="nil"/>
              <w:right w:val="nil"/>
            </w:tcBorders>
          </w:tcPr>
          <w:p w14:paraId="2FA91BF9" w14:textId="5DF0CE34" w:rsidR="009B57FB" w:rsidRPr="00DF2185" w:rsidRDefault="009B57FB" w:rsidP="009B57FB">
            <w:pPr>
              <w:pStyle w:val="TableData"/>
            </w:pPr>
            <w:r w:rsidRPr="00CA479E">
              <w:t>7.0</w:t>
            </w:r>
          </w:p>
        </w:tc>
        <w:tc>
          <w:tcPr>
            <w:tcW w:w="1844" w:type="dxa"/>
            <w:tcBorders>
              <w:top w:val="nil"/>
              <w:left w:val="nil"/>
              <w:bottom w:val="nil"/>
            </w:tcBorders>
          </w:tcPr>
          <w:p w14:paraId="05A2F388" w14:textId="7A237B2D" w:rsidR="009B57FB" w:rsidRPr="00DF2185" w:rsidRDefault="009B57FB" w:rsidP="009B57FB">
            <w:pPr>
              <w:pStyle w:val="TableData"/>
            </w:pPr>
            <w:r w:rsidRPr="00CA479E">
              <w:t>5.5–8.4</w:t>
            </w:r>
          </w:p>
        </w:tc>
      </w:tr>
      <w:tr w:rsidR="009B57FB" w14:paraId="328954C6" w14:textId="77777777" w:rsidTr="00997B7B">
        <w:tc>
          <w:tcPr>
            <w:tcW w:w="5258" w:type="dxa"/>
            <w:tcBorders>
              <w:top w:val="nil"/>
              <w:bottom w:val="nil"/>
              <w:right w:val="nil"/>
            </w:tcBorders>
          </w:tcPr>
          <w:p w14:paraId="655D8BF6" w14:textId="3E3968D4" w:rsidR="009B57FB" w:rsidRPr="00DF2185" w:rsidRDefault="009B57FB" w:rsidP="009B57FB">
            <w:pPr>
              <w:pStyle w:val="TableData"/>
              <w:jc w:val="left"/>
            </w:pPr>
            <w:r w:rsidRPr="00CA479E">
              <w:t>Not at all</w:t>
            </w:r>
          </w:p>
        </w:tc>
        <w:tc>
          <w:tcPr>
            <w:tcW w:w="1844" w:type="dxa"/>
            <w:tcBorders>
              <w:top w:val="nil"/>
              <w:left w:val="nil"/>
              <w:bottom w:val="nil"/>
              <w:right w:val="nil"/>
            </w:tcBorders>
          </w:tcPr>
          <w:p w14:paraId="50CF5A79" w14:textId="3B77740B" w:rsidR="009B57FB" w:rsidRPr="00DF2185" w:rsidRDefault="009B57FB" w:rsidP="009B57FB">
            <w:pPr>
              <w:pStyle w:val="TableData"/>
            </w:pPr>
            <w:r w:rsidRPr="00CA479E">
              <w:t>65</w:t>
            </w:r>
          </w:p>
        </w:tc>
        <w:tc>
          <w:tcPr>
            <w:tcW w:w="1844" w:type="dxa"/>
            <w:tcBorders>
              <w:top w:val="nil"/>
              <w:left w:val="nil"/>
              <w:bottom w:val="nil"/>
              <w:right w:val="nil"/>
            </w:tcBorders>
          </w:tcPr>
          <w:p w14:paraId="3DCEA255" w14:textId="70AB9A77" w:rsidR="009B57FB" w:rsidRPr="00DF2185" w:rsidRDefault="009B57FB" w:rsidP="009B57FB">
            <w:pPr>
              <w:pStyle w:val="TableData"/>
            </w:pPr>
            <w:r w:rsidRPr="00CA479E">
              <w:t>4.8</w:t>
            </w:r>
          </w:p>
        </w:tc>
        <w:tc>
          <w:tcPr>
            <w:tcW w:w="1844" w:type="dxa"/>
            <w:tcBorders>
              <w:top w:val="nil"/>
              <w:left w:val="nil"/>
              <w:bottom w:val="nil"/>
            </w:tcBorders>
          </w:tcPr>
          <w:p w14:paraId="3B367092" w14:textId="0251CA95" w:rsidR="009B57FB" w:rsidRPr="00DF2185" w:rsidRDefault="009B57FB" w:rsidP="009B57FB">
            <w:pPr>
              <w:pStyle w:val="TableData"/>
            </w:pPr>
            <w:r w:rsidRPr="00CA479E">
              <w:t>3.6–6.0</w:t>
            </w:r>
          </w:p>
        </w:tc>
      </w:tr>
      <w:tr w:rsidR="009B57FB" w14:paraId="7D1BCC7E" w14:textId="77777777" w:rsidTr="00997B7B">
        <w:tc>
          <w:tcPr>
            <w:tcW w:w="5258" w:type="dxa"/>
            <w:tcBorders>
              <w:top w:val="nil"/>
              <w:bottom w:val="nil"/>
              <w:right w:val="nil"/>
            </w:tcBorders>
          </w:tcPr>
          <w:p w14:paraId="692809E7" w14:textId="7B82B861" w:rsidR="009B57FB" w:rsidRPr="00DF665B" w:rsidRDefault="00DF665B" w:rsidP="009B57FB">
            <w:pPr>
              <w:pStyle w:val="TableData"/>
              <w:jc w:val="left"/>
              <w:rPr>
                <w:b/>
                <w:bCs/>
              </w:rPr>
            </w:pPr>
            <w:r w:rsidRPr="00DF665B">
              <w:rPr>
                <w:b/>
                <w:bCs/>
              </w:rPr>
              <w:t>Self-rated health</w:t>
            </w:r>
          </w:p>
        </w:tc>
        <w:tc>
          <w:tcPr>
            <w:tcW w:w="1844" w:type="dxa"/>
            <w:tcBorders>
              <w:top w:val="nil"/>
              <w:left w:val="nil"/>
              <w:bottom w:val="nil"/>
              <w:right w:val="nil"/>
            </w:tcBorders>
          </w:tcPr>
          <w:p w14:paraId="4010DABB" w14:textId="043A2FCC" w:rsidR="009B57FB" w:rsidRPr="00DF2185" w:rsidRDefault="009B57FB" w:rsidP="009B57FB">
            <w:pPr>
              <w:pStyle w:val="TableData"/>
            </w:pPr>
          </w:p>
        </w:tc>
        <w:tc>
          <w:tcPr>
            <w:tcW w:w="1844" w:type="dxa"/>
            <w:tcBorders>
              <w:top w:val="nil"/>
              <w:left w:val="nil"/>
              <w:bottom w:val="nil"/>
              <w:right w:val="nil"/>
            </w:tcBorders>
          </w:tcPr>
          <w:p w14:paraId="61A3FC6B" w14:textId="56D6A9BA" w:rsidR="009B57FB" w:rsidRPr="00DF2185" w:rsidRDefault="009B57FB" w:rsidP="009B57FB">
            <w:pPr>
              <w:pStyle w:val="TableData"/>
            </w:pPr>
          </w:p>
        </w:tc>
        <w:tc>
          <w:tcPr>
            <w:tcW w:w="1844" w:type="dxa"/>
            <w:tcBorders>
              <w:top w:val="nil"/>
              <w:left w:val="nil"/>
              <w:bottom w:val="nil"/>
            </w:tcBorders>
          </w:tcPr>
          <w:p w14:paraId="6B176F75" w14:textId="73D1E8A3" w:rsidR="009B57FB" w:rsidRPr="00DF2185" w:rsidRDefault="009B57FB" w:rsidP="009B57FB">
            <w:pPr>
              <w:pStyle w:val="TableData"/>
            </w:pPr>
          </w:p>
        </w:tc>
      </w:tr>
      <w:tr w:rsidR="00DF665B" w14:paraId="09BA89C5" w14:textId="77777777" w:rsidTr="00997B7B">
        <w:tc>
          <w:tcPr>
            <w:tcW w:w="5258" w:type="dxa"/>
            <w:tcBorders>
              <w:top w:val="nil"/>
              <w:bottom w:val="nil"/>
              <w:right w:val="nil"/>
            </w:tcBorders>
          </w:tcPr>
          <w:p w14:paraId="2E80FAAE" w14:textId="29859BB7" w:rsidR="00DF665B" w:rsidRPr="00D54005" w:rsidRDefault="00DF665B" w:rsidP="00DF665B">
            <w:pPr>
              <w:pStyle w:val="TableData"/>
              <w:jc w:val="left"/>
              <w:rPr>
                <w:b/>
                <w:bCs/>
              </w:rPr>
            </w:pPr>
            <w:r w:rsidRPr="005647CD">
              <w:t>Poor</w:t>
            </w:r>
          </w:p>
        </w:tc>
        <w:tc>
          <w:tcPr>
            <w:tcW w:w="1844" w:type="dxa"/>
            <w:tcBorders>
              <w:top w:val="nil"/>
              <w:left w:val="nil"/>
              <w:bottom w:val="nil"/>
              <w:right w:val="nil"/>
            </w:tcBorders>
          </w:tcPr>
          <w:p w14:paraId="251DB742" w14:textId="05B38B82" w:rsidR="00DF665B" w:rsidRPr="00DF2185" w:rsidRDefault="00DF665B" w:rsidP="00DF665B">
            <w:pPr>
              <w:pStyle w:val="TableData"/>
            </w:pPr>
            <w:r w:rsidRPr="005647CD">
              <w:t>46</w:t>
            </w:r>
          </w:p>
        </w:tc>
        <w:tc>
          <w:tcPr>
            <w:tcW w:w="1844" w:type="dxa"/>
            <w:tcBorders>
              <w:top w:val="nil"/>
              <w:left w:val="nil"/>
              <w:bottom w:val="nil"/>
              <w:right w:val="nil"/>
            </w:tcBorders>
          </w:tcPr>
          <w:p w14:paraId="000C34D9" w14:textId="53FBAD67" w:rsidR="00DF665B" w:rsidRPr="00DF2185" w:rsidRDefault="00DF665B" w:rsidP="00DF665B">
            <w:pPr>
              <w:pStyle w:val="TableData"/>
            </w:pPr>
            <w:r w:rsidRPr="005647CD">
              <w:t>5.8</w:t>
            </w:r>
          </w:p>
        </w:tc>
        <w:tc>
          <w:tcPr>
            <w:tcW w:w="1844" w:type="dxa"/>
            <w:tcBorders>
              <w:top w:val="nil"/>
              <w:left w:val="nil"/>
              <w:bottom w:val="nil"/>
            </w:tcBorders>
          </w:tcPr>
          <w:p w14:paraId="6F542273" w14:textId="79382494" w:rsidR="00DF665B" w:rsidRPr="00DF2185" w:rsidRDefault="00DF665B" w:rsidP="00DF665B">
            <w:pPr>
              <w:pStyle w:val="TableData"/>
            </w:pPr>
            <w:r w:rsidRPr="005647CD">
              <w:t>4.0–7.6</w:t>
            </w:r>
          </w:p>
        </w:tc>
      </w:tr>
      <w:tr w:rsidR="00DF665B" w14:paraId="3621918B" w14:textId="77777777" w:rsidTr="00997B7B">
        <w:tc>
          <w:tcPr>
            <w:tcW w:w="5258" w:type="dxa"/>
            <w:tcBorders>
              <w:top w:val="nil"/>
              <w:bottom w:val="nil"/>
              <w:right w:val="nil"/>
            </w:tcBorders>
          </w:tcPr>
          <w:p w14:paraId="3B555486" w14:textId="79E02BA3" w:rsidR="00DF665B" w:rsidRPr="00DF2185" w:rsidRDefault="00DF665B" w:rsidP="00DF665B">
            <w:pPr>
              <w:pStyle w:val="TableData"/>
              <w:jc w:val="left"/>
            </w:pPr>
            <w:r w:rsidRPr="005647CD">
              <w:t>Fair</w:t>
            </w:r>
          </w:p>
        </w:tc>
        <w:tc>
          <w:tcPr>
            <w:tcW w:w="1844" w:type="dxa"/>
            <w:tcBorders>
              <w:top w:val="nil"/>
              <w:left w:val="nil"/>
              <w:bottom w:val="nil"/>
              <w:right w:val="nil"/>
            </w:tcBorders>
          </w:tcPr>
          <w:p w14:paraId="53985B5D" w14:textId="27F6FF62" w:rsidR="00DF665B" w:rsidRPr="00DF2185" w:rsidRDefault="00DF665B" w:rsidP="00DF665B">
            <w:pPr>
              <w:pStyle w:val="TableData"/>
            </w:pPr>
            <w:r w:rsidRPr="005647CD">
              <w:t>181</w:t>
            </w:r>
          </w:p>
        </w:tc>
        <w:tc>
          <w:tcPr>
            <w:tcW w:w="1844" w:type="dxa"/>
            <w:tcBorders>
              <w:top w:val="nil"/>
              <w:left w:val="nil"/>
              <w:bottom w:val="nil"/>
              <w:right w:val="nil"/>
            </w:tcBorders>
          </w:tcPr>
          <w:p w14:paraId="16F5F1F4" w14:textId="49B00D1F" w:rsidR="00DF665B" w:rsidRPr="00DF2185" w:rsidRDefault="00DF665B" w:rsidP="00DF665B">
            <w:pPr>
              <w:pStyle w:val="TableData"/>
            </w:pPr>
            <w:r w:rsidRPr="005647CD">
              <w:t>23.2</w:t>
            </w:r>
          </w:p>
        </w:tc>
        <w:tc>
          <w:tcPr>
            <w:tcW w:w="1844" w:type="dxa"/>
            <w:tcBorders>
              <w:top w:val="nil"/>
              <w:left w:val="nil"/>
              <w:bottom w:val="nil"/>
            </w:tcBorders>
          </w:tcPr>
          <w:p w14:paraId="744FD815" w14:textId="01F432C9" w:rsidR="00DF665B" w:rsidRPr="00DF2185" w:rsidRDefault="00DF665B" w:rsidP="00DF665B">
            <w:pPr>
              <w:pStyle w:val="TableData"/>
            </w:pPr>
            <w:r w:rsidRPr="005647CD">
              <w:t>20.0–26.4</w:t>
            </w:r>
          </w:p>
        </w:tc>
      </w:tr>
      <w:tr w:rsidR="00DF665B" w14:paraId="2B4A59C8" w14:textId="77777777" w:rsidTr="00997B7B">
        <w:tc>
          <w:tcPr>
            <w:tcW w:w="5258" w:type="dxa"/>
            <w:tcBorders>
              <w:top w:val="nil"/>
              <w:bottom w:val="nil"/>
              <w:right w:val="nil"/>
            </w:tcBorders>
          </w:tcPr>
          <w:p w14:paraId="40D95B56" w14:textId="104CF84D" w:rsidR="00DF665B" w:rsidRPr="00DF2185" w:rsidRDefault="00DF665B" w:rsidP="00DF665B">
            <w:pPr>
              <w:pStyle w:val="TableData"/>
              <w:jc w:val="left"/>
            </w:pPr>
            <w:r w:rsidRPr="005647CD">
              <w:t>Good</w:t>
            </w:r>
          </w:p>
        </w:tc>
        <w:tc>
          <w:tcPr>
            <w:tcW w:w="1844" w:type="dxa"/>
            <w:tcBorders>
              <w:top w:val="nil"/>
              <w:left w:val="nil"/>
              <w:bottom w:val="nil"/>
              <w:right w:val="nil"/>
            </w:tcBorders>
          </w:tcPr>
          <w:p w14:paraId="6D91C3E9" w14:textId="73DE6D0D" w:rsidR="00DF665B" w:rsidRPr="00DF2185" w:rsidRDefault="00DF665B" w:rsidP="00DF665B">
            <w:pPr>
              <w:pStyle w:val="TableData"/>
            </w:pPr>
            <w:r w:rsidRPr="005647CD">
              <w:t>290</w:t>
            </w:r>
          </w:p>
        </w:tc>
        <w:tc>
          <w:tcPr>
            <w:tcW w:w="1844" w:type="dxa"/>
            <w:tcBorders>
              <w:top w:val="nil"/>
              <w:left w:val="nil"/>
              <w:bottom w:val="nil"/>
              <w:right w:val="nil"/>
            </w:tcBorders>
          </w:tcPr>
          <w:p w14:paraId="0C15C167" w14:textId="370A7CB7" w:rsidR="00DF665B" w:rsidRPr="00DF2185" w:rsidRDefault="00DF665B" w:rsidP="00DF665B">
            <w:pPr>
              <w:pStyle w:val="TableData"/>
            </w:pPr>
            <w:r w:rsidRPr="005647CD">
              <w:t>37.0</w:t>
            </w:r>
          </w:p>
        </w:tc>
        <w:tc>
          <w:tcPr>
            <w:tcW w:w="1844" w:type="dxa"/>
            <w:tcBorders>
              <w:top w:val="nil"/>
              <w:left w:val="nil"/>
              <w:bottom w:val="nil"/>
            </w:tcBorders>
          </w:tcPr>
          <w:p w14:paraId="39A9345B" w14:textId="285F4F06" w:rsidR="00DF665B" w:rsidRPr="00DF2185" w:rsidRDefault="00DF665B" w:rsidP="00DF665B">
            <w:pPr>
              <w:pStyle w:val="TableData"/>
            </w:pPr>
            <w:r w:rsidRPr="005647CD">
              <w:t>33.4–40.7</w:t>
            </w:r>
          </w:p>
        </w:tc>
      </w:tr>
      <w:tr w:rsidR="00DF665B" w14:paraId="489C2830" w14:textId="77777777" w:rsidTr="00997B7B">
        <w:tc>
          <w:tcPr>
            <w:tcW w:w="5258" w:type="dxa"/>
            <w:tcBorders>
              <w:top w:val="nil"/>
              <w:bottom w:val="nil"/>
              <w:right w:val="nil"/>
            </w:tcBorders>
          </w:tcPr>
          <w:p w14:paraId="72D9DC93" w14:textId="6B676B26" w:rsidR="00DF665B" w:rsidRPr="00D54005" w:rsidRDefault="00DF665B" w:rsidP="00DF665B">
            <w:pPr>
              <w:pStyle w:val="TableData"/>
              <w:jc w:val="left"/>
              <w:rPr>
                <w:b/>
                <w:bCs/>
              </w:rPr>
            </w:pPr>
            <w:r w:rsidRPr="005647CD">
              <w:t>Very good</w:t>
            </w:r>
          </w:p>
        </w:tc>
        <w:tc>
          <w:tcPr>
            <w:tcW w:w="1844" w:type="dxa"/>
            <w:tcBorders>
              <w:top w:val="nil"/>
              <w:left w:val="nil"/>
              <w:bottom w:val="nil"/>
              <w:right w:val="nil"/>
            </w:tcBorders>
          </w:tcPr>
          <w:p w14:paraId="2AEFDCE7" w14:textId="79868610" w:rsidR="00DF665B" w:rsidRPr="00DF2185" w:rsidRDefault="00DF665B" w:rsidP="00DF665B">
            <w:pPr>
              <w:pStyle w:val="TableData"/>
            </w:pPr>
            <w:r w:rsidRPr="005647CD">
              <w:t>165</w:t>
            </w:r>
          </w:p>
        </w:tc>
        <w:tc>
          <w:tcPr>
            <w:tcW w:w="1844" w:type="dxa"/>
            <w:tcBorders>
              <w:top w:val="nil"/>
              <w:left w:val="nil"/>
              <w:bottom w:val="nil"/>
              <w:right w:val="nil"/>
            </w:tcBorders>
          </w:tcPr>
          <w:p w14:paraId="4EFA5A2A" w14:textId="38D21E5B" w:rsidR="00DF665B" w:rsidRPr="00DF2185" w:rsidRDefault="00DF665B" w:rsidP="00DF665B">
            <w:pPr>
              <w:pStyle w:val="TableData"/>
            </w:pPr>
            <w:r w:rsidRPr="005647CD">
              <w:t>21.2</w:t>
            </w:r>
          </w:p>
        </w:tc>
        <w:tc>
          <w:tcPr>
            <w:tcW w:w="1844" w:type="dxa"/>
            <w:tcBorders>
              <w:top w:val="nil"/>
              <w:left w:val="nil"/>
              <w:bottom w:val="nil"/>
            </w:tcBorders>
          </w:tcPr>
          <w:p w14:paraId="7561EBB3" w14:textId="6FE35D5A" w:rsidR="00DF665B" w:rsidRPr="00DF2185" w:rsidRDefault="00DF665B" w:rsidP="00DF665B">
            <w:pPr>
              <w:pStyle w:val="TableData"/>
            </w:pPr>
            <w:r w:rsidRPr="005647CD">
              <w:t>18.1–24.2</w:t>
            </w:r>
          </w:p>
        </w:tc>
      </w:tr>
      <w:tr w:rsidR="00DF665B" w14:paraId="6482C38E" w14:textId="77777777" w:rsidTr="00997B7B">
        <w:tc>
          <w:tcPr>
            <w:tcW w:w="5258" w:type="dxa"/>
            <w:tcBorders>
              <w:top w:val="nil"/>
              <w:bottom w:val="nil"/>
              <w:right w:val="nil"/>
            </w:tcBorders>
          </w:tcPr>
          <w:p w14:paraId="1BE22313" w14:textId="00812CCD" w:rsidR="00DF665B" w:rsidRPr="00D54005" w:rsidRDefault="00DF665B" w:rsidP="00DF665B">
            <w:pPr>
              <w:pStyle w:val="TableData"/>
              <w:jc w:val="left"/>
              <w:rPr>
                <w:b/>
                <w:bCs/>
              </w:rPr>
            </w:pPr>
            <w:r w:rsidRPr="005647CD">
              <w:t>Excellent</w:t>
            </w:r>
          </w:p>
        </w:tc>
        <w:tc>
          <w:tcPr>
            <w:tcW w:w="1844" w:type="dxa"/>
            <w:tcBorders>
              <w:top w:val="nil"/>
              <w:left w:val="nil"/>
              <w:bottom w:val="nil"/>
              <w:right w:val="nil"/>
            </w:tcBorders>
          </w:tcPr>
          <w:p w14:paraId="4D685AAE" w14:textId="76A0658C" w:rsidR="00DF665B" w:rsidRPr="00DF2185" w:rsidRDefault="00DF665B" w:rsidP="00DF665B">
            <w:pPr>
              <w:pStyle w:val="TableData"/>
            </w:pPr>
            <w:r w:rsidRPr="005647CD">
              <w:t>103</w:t>
            </w:r>
          </w:p>
        </w:tc>
        <w:tc>
          <w:tcPr>
            <w:tcW w:w="1844" w:type="dxa"/>
            <w:tcBorders>
              <w:top w:val="nil"/>
              <w:left w:val="nil"/>
              <w:bottom w:val="nil"/>
              <w:right w:val="nil"/>
            </w:tcBorders>
          </w:tcPr>
          <w:p w14:paraId="376BA9B1" w14:textId="0264AB18" w:rsidR="00DF665B" w:rsidRPr="00DF2185" w:rsidRDefault="00DF665B" w:rsidP="00DF665B">
            <w:pPr>
              <w:pStyle w:val="TableData"/>
            </w:pPr>
            <w:r w:rsidRPr="005647CD">
              <w:t>12.8</w:t>
            </w:r>
          </w:p>
        </w:tc>
        <w:tc>
          <w:tcPr>
            <w:tcW w:w="1844" w:type="dxa"/>
            <w:tcBorders>
              <w:top w:val="nil"/>
              <w:left w:val="nil"/>
              <w:bottom w:val="nil"/>
            </w:tcBorders>
          </w:tcPr>
          <w:p w14:paraId="3859B508" w14:textId="6B0460B4" w:rsidR="00DF665B" w:rsidRPr="00DF2185" w:rsidRDefault="00DF665B" w:rsidP="00DF665B">
            <w:pPr>
              <w:pStyle w:val="TableData"/>
            </w:pPr>
            <w:r w:rsidRPr="005647CD">
              <w:t>10.3–15.4</w:t>
            </w:r>
          </w:p>
        </w:tc>
      </w:tr>
      <w:tr w:rsidR="00DF665B" w14:paraId="0CD69249" w14:textId="77777777" w:rsidTr="00997B7B">
        <w:tc>
          <w:tcPr>
            <w:tcW w:w="5258" w:type="dxa"/>
            <w:tcBorders>
              <w:top w:val="nil"/>
              <w:bottom w:val="nil"/>
              <w:right w:val="nil"/>
            </w:tcBorders>
          </w:tcPr>
          <w:p w14:paraId="5A0B278D" w14:textId="5CECACA2" w:rsidR="00DF665B" w:rsidRPr="00DF665B" w:rsidRDefault="00DF665B" w:rsidP="00DF665B">
            <w:pPr>
              <w:pStyle w:val="TableData"/>
              <w:jc w:val="left"/>
              <w:rPr>
                <w:b/>
                <w:bCs/>
              </w:rPr>
            </w:pPr>
            <w:r w:rsidRPr="00DF665B">
              <w:rPr>
                <w:b/>
                <w:bCs/>
              </w:rPr>
              <w:lastRenderedPageBreak/>
              <w:t xml:space="preserve">Any </w:t>
            </w:r>
            <w:proofErr w:type="spellStart"/>
            <w:r w:rsidRPr="00DF665B">
              <w:rPr>
                <w:b/>
                <w:bCs/>
              </w:rPr>
              <w:t>disability</w:t>
            </w:r>
            <w:r>
              <w:rPr>
                <w:b/>
                <w:bCs/>
                <w:vertAlign w:val="superscript"/>
              </w:rPr>
              <w:t>m</w:t>
            </w:r>
            <w:proofErr w:type="spellEnd"/>
          </w:p>
        </w:tc>
        <w:tc>
          <w:tcPr>
            <w:tcW w:w="1844" w:type="dxa"/>
            <w:tcBorders>
              <w:top w:val="nil"/>
              <w:left w:val="nil"/>
              <w:bottom w:val="nil"/>
              <w:right w:val="nil"/>
            </w:tcBorders>
          </w:tcPr>
          <w:p w14:paraId="78F93AE3" w14:textId="77777777" w:rsidR="00DF665B" w:rsidRPr="00DF2185" w:rsidRDefault="00DF665B" w:rsidP="00DF665B">
            <w:pPr>
              <w:pStyle w:val="TableData"/>
            </w:pPr>
          </w:p>
        </w:tc>
        <w:tc>
          <w:tcPr>
            <w:tcW w:w="1844" w:type="dxa"/>
            <w:tcBorders>
              <w:top w:val="nil"/>
              <w:left w:val="nil"/>
              <w:bottom w:val="nil"/>
              <w:right w:val="nil"/>
            </w:tcBorders>
          </w:tcPr>
          <w:p w14:paraId="0C552189" w14:textId="77777777" w:rsidR="00DF665B" w:rsidRPr="00DF2185" w:rsidRDefault="00DF665B" w:rsidP="00DF665B">
            <w:pPr>
              <w:pStyle w:val="TableData"/>
            </w:pPr>
          </w:p>
        </w:tc>
        <w:tc>
          <w:tcPr>
            <w:tcW w:w="1844" w:type="dxa"/>
            <w:tcBorders>
              <w:top w:val="nil"/>
              <w:left w:val="nil"/>
              <w:bottom w:val="nil"/>
            </w:tcBorders>
          </w:tcPr>
          <w:p w14:paraId="38F43D0B" w14:textId="77777777" w:rsidR="00DF665B" w:rsidRPr="00DF2185" w:rsidRDefault="00DF665B" w:rsidP="00DF665B">
            <w:pPr>
              <w:pStyle w:val="TableData"/>
            </w:pPr>
          </w:p>
        </w:tc>
      </w:tr>
      <w:tr w:rsidR="00DF665B" w14:paraId="45706A12" w14:textId="77777777" w:rsidTr="00997B7B">
        <w:tc>
          <w:tcPr>
            <w:tcW w:w="5258" w:type="dxa"/>
            <w:tcBorders>
              <w:top w:val="nil"/>
              <w:bottom w:val="nil"/>
              <w:right w:val="nil"/>
            </w:tcBorders>
          </w:tcPr>
          <w:p w14:paraId="5B4AC048" w14:textId="02FD3FD1" w:rsidR="00DF665B" w:rsidRPr="00D54005" w:rsidRDefault="00DF665B" w:rsidP="00DF665B">
            <w:pPr>
              <w:pStyle w:val="TableData"/>
              <w:jc w:val="left"/>
              <w:rPr>
                <w:b/>
                <w:bCs/>
              </w:rPr>
            </w:pPr>
            <w:r w:rsidRPr="00AB3F31">
              <w:t>Yes</w:t>
            </w:r>
          </w:p>
        </w:tc>
        <w:tc>
          <w:tcPr>
            <w:tcW w:w="1844" w:type="dxa"/>
            <w:tcBorders>
              <w:top w:val="nil"/>
              <w:left w:val="nil"/>
              <w:bottom w:val="nil"/>
              <w:right w:val="nil"/>
            </w:tcBorders>
          </w:tcPr>
          <w:p w14:paraId="5DBF76A7" w14:textId="4885E511" w:rsidR="00DF665B" w:rsidRPr="00DF2185" w:rsidRDefault="00DF665B" w:rsidP="00DF665B">
            <w:pPr>
              <w:pStyle w:val="TableData"/>
            </w:pPr>
            <w:r w:rsidRPr="00AB3F31">
              <w:t>542</w:t>
            </w:r>
          </w:p>
        </w:tc>
        <w:tc>
          <w:tcPr>
            <w:tcW w:w="1844" w:type="dxa"/>
            <w:tcBorders>
              <w:top w:val="nil"/>
              <w:left w:val="nil"/>
              <w:bottom w:val="nil"/>
              <w:right w:val="nil"/>
            </w:tcBorders>
          </w:tcPr>
          <w:p w14:paraId="1537BF1C" w14:textId="53B19ED9" w:rsidR="00DF665B" w:rsidRPr="00DF2185" w:rsidRDefault="00DF665B" w:rsidP="00DF665B">
            <w:pPr>
              <w:pStyle w:val="TableData"/>
            </w:pPr>
            <w:r w:rsidRPr="00AB3F31">
              <w:t>39.2</w:t>
            </w:r>
          </w:p>
        </w:tc>
        <w:tc>
          <w:tcPr>
            <w:tcW w:w="1844" w:type="dxa"/>
            <w:tcBorders>
              <w:top w:val="nil"/>
              <w:left w:val="nil"/>
              <w:bottom w:val="nil"/>
            </w:tcBorders>
          </w:tcPr>
          <w:p w14:paraId="16AB51DE" w14:textId="6027BF93" w:rsidR="00DF665B" w:rsidRPr="00DF2185" w:rsidRDefault="00DF665B" w:rsidP="00DF665B">
            <w:pPr>
              <w:pStyle w:val="TableData"/>
            </w:pPr>
            <w:r w:rsidRPr="00AB3F31">
              <w:t>36.4–42.0</w:t>
            </w:r>
          </w:p>
        </w:tc>
      </w:tr>
      <w:tr w:rsidR="00DF665B" w14:paraId="61156CAD" w14:textId="77777777" w:rsidTr="00997B7B">
        <w:tc>
          <w:tcPr>
            <w:tcW w:w="5258" w:type="dxa"/>
            <w:tcBorders>
              <w:top w:val="nil"/>
              <w:bottom w:val="nil"/>
              <w:right w:val="nil"/>
            </w:tcBorders>
          </w:tcPr>
          <w:p w14:paraId="36CA5375" w14:textId="6FED54F3" w:rsidR="00DF665B" w:rsidRPr="00D54005" w:rsidRDefault="00DF665B" w:rsidP="00DF665B">
            <w:pPr>
              <w:pStyle w:val="TableData"/>
              <w:jc w:val="left"/>
              <w:rPr>
                <w:b/>
                <w:bCs/>
              </w:rPr>
            </w:pPr>
            <w:r w:rsidRPr="00AB3F31">
              <w:t>No</w:t>
            </w:r>
          </w:p>
        </w:tc>
        <w:tc>
          <w:tcPr>
            <w:tcW w:w="1844" w:type="dxa"/>
            <w:tcBorders>
              <w:top w:val="nil"/>
              <w:left w:val="nil"/>
              <w:bottom w:val="nil"/>
              <w:right w:val="nil"/>
            </w:tcBorders>
          </w:tcPr>
          <w:p w14:paraId="0AF07291" w14:textId="7EE0D35A" w:rsidR="00DF665B" w:rsidRPr="00DF2185" w:rsidRDefault="00DF665B" w:rsidP="00DF665B">
            <w:pPr>
              <w:pStyle w:val="TableData"/>
            </w:pPr>
            <w:r w:rsidRPr="00AB3F31">
              <w:t>817</w:t>
            </w:r>
          </w:p>
        </w:tc>
        <w:tc>
          <w:tcPr>
            <w:tcW w:w="1844" w:type="dxa"/>
            <w:tcBorders>
              <w:top w:val="nil"/>
              <w:left w:val="nil"/>
              <w:bottom w:val="nil"/>
              <w:right w:val="nil"/>
            </w:tcBorders>
          </w:tcPr>
          <w:p w14:paraId="4567EDF5" w14:textId="12192540" w:rsidR="00DF665B" w:rsidRPr="00DF2185" w:rsidRDefault="00DF665B" w:rsidP="00DF665B">
            <w:pPr>
              <w:pStyle w:val="TableData"/>
            </w:pPr>
            <w:r w:rsidRPr="00AB3F31">
              <w:t>60.8</w:t>
            </w:r>
          </w:p>
        </w:tc>
        <w:tc>
          <w:tcPr>
            <w:tcW w:w="1844" w:type="dxa"/>
            <w:tcBorders>
              <w:top w:val="nil"/>
              <w:left w:val="nil"/>
              <w:bottom w:val="nil"/>
            </w:tcBorders>
          </w:tcPr>
          <w:p w14:paraId="3F209C35" w14:textId="69B6BDF9" w:rsidR="00DF665B" w:rsidRPr="00DF2185" w:rsidRDefault="00DF665B" w:rsidP="00DF665B">
            <w:pPr>
              <w:pStyle w:val="TableData"/>
            </w:pPr>
            <w:r w:rsidRPr="00AB3F31">
              <w:t>58.0–63.6</w:t>
            </w:r>
          </w:p>
        </w:tc>
      </w:tr>
      <w:tr w:rsidR="00DF665B" w14:paraId="48FDC9A7" w14:textId="77777777" w:rsidTr="00997B7B">
        <w:tc>
          <w:tcPr>
            <w:tcW w:w="5258" w:type="dxa"/>
            <w:tcBorders>
              <w:top w:val="nil"/>
              <w:bottom w:val="nil"/>
              <w:right w:val="nil"/>
            </w:tcBorders>
          </w:tcPr>
          <w:p w14:paraId="47F30C06" w14:textId="77777777" w:rsidR="00DF665B" w:rsidRPr="00D54005" w:rsidRDefault="00DF665B" w:rsidP="00653224">
            <w:pPr>
              <w:pStyle w:val="TableData"/>
              <w:jc w:val="left"/>
              <w:rPr>
                <w:b/>
                <w:bCs/>
              </w:rPr>
            </w:pPr>
          </w:p>
        </w:tc>
        <w:tc>
          <w:tcPr>
            <w:tcW w:w="1844" w:type="dxa"/>
            <w:tcBorders>
              <w:top w:val="nil"/>
              <w:left w:val="nil"/>
              <w:bottom w:val="nil"/>
              <w:right w:val="nil"/>
            </w:tcBorders>
          </w:tcPr>
          <w:p w14:paraId="5221259C" w14:textId="77777777" w:rsidR="00DF665B" w:rsidRPr="00DF2185" w:rsidRDefault="00DF665B" w:rsidP="00653224">
            <w:pPr>
              <w:pStyle w:val="TableData"/>
            </w:pPr>
          </w:p>
        </w:tc>
        <w:tc>
          <w:tcPr>
            <w:tcW w:w="1844" w:type="dxa"/>
            <w:tcBorders>
              <w:top w:val="nil"/>
              <w:left w:val="nil"/>
              <w:bottom w:val="nil"/>
              <w:right w:val="nil"/>
            </w:tcBorders>
          </w:tcPr>
          <w:p w14:paraId="5CACACEF" w14:textId="77777777" w:rsidR="00DF665B" w:rsidRPr="00DF2185" w:rsidRDefault="00DF665B" w:rsidP="00653224">
            <w:pPr>
              <w:pStyle w:val="TableData"/>
            </w:pPr>
          </w:p>
        </w:tc>
        <w:tc>
          <w:tcPr>
            <w:tcW w:w="1844" w:type="dxa"/>
            <w:tcBorders>
              <w:top w:val="nil"/>
              <w:left w:val="nil"/>
              <w:bottom w:val="nil"/>
            </w:tcBorders>
          </w:tcPr>
          <w:p w14:paraId="67732FCD" w14:textId="77777777" w:rsidR="00DF665B" w:rsidRPr="00DF2185" w:rsidRDefault="00DF665B" w:rsidP="00653224">
            <w:pPr>
              <w:pStyle w:val="TableData"/>
            </w:pPr>
          </w:p>
        </w:tc>
      </w:tr>
      <w:tr w:rsidR="009B57FB" w14:paraId="1556279A" w14:textId="77777777" w:rsidTr="00997B7B">
        <w:tc>
          <w:tcPr>
            <w:tcW w:w="5258" w:type="dxa"/>
            <w:tcBorders>
              <w:top w:val="nil"/>
              <w:bottom w:val="nil"/>
              <w:right w:val="nil"/>
            </w:tcBorders>
          </w:tcPr>
          <w:p w14:paraId="74C1BDD2" w14:textId="2345E1FE" w:rsidR="009B57FB" w:rsidRPr="00D54005" w:rsidRDefault="00D54005" w:rsidP="00653224">
            <w:pPr>
              <w:pStyle w:val="TableData"/>
              <w:jc w:val="left"/>
              <w:rPr>
                <w:b/>
                <w:bCs/>
              </w:rPr>
            </w:pPr>
            <w:r w:rsidRPr="00DF665B">
              <w:rPr>
                <w:b/>
                <w:bCs/>
                <w:color w:val="EE1C27"/>
              </w:rPr>
              <w:t xml:space="preserve">Type of health insurance or coverage for care or medications, past 12 </w:t>
            </w:r>
            <w:proofErr w:type="spellStart"/>
            <w:r w:rsidRPr="00DF665B">
              <w:rPr>
                <w:b/>
                <w:bCs/>
                <w:color w:val="EE1C27"/>
              </w:rPr>
              <w:t>months</w:t>
            </w:r>
            <w:r w:rsidR="00DF665B">
              <w:rPr>
                <w:b/>
                <w:bCs/>
                <w:color w:val="EE1C27"/>
                <w:vertAlign w:val="superscript"/>
              </w:rPr>
              <w:t>n</w:t>
            </w:r>
            <w:proofErr w:type="spellEnd"/>
          </w:p>
        </w:tc>
        <w:tc>
          <w:tcPr>
            <w:tcW w:w="1844" w:type="dxa"/>
            <w:tcBorders>
              <w:top w:val="nil"/>
              <w:left w:val="nil"/>
              <w:bottom w:val="nil"/>
              <w:right w:val="nil"/>
            </w:tcBorders>
          </w:tcPr>
          <w:p w14:paraId="479C1008" w14:textId="77777777" w:rsidR="009B57FB" w:rsidRPr="00DF2185" w:rsidRDefault="009B57FB" w:rsidP="00653224">
            <w:pPr>
              <w:pStyle w:val="TableData"/>
            </w:pPr>
          </w:p>
        </w:tc>
        <w:tc>
          <w:tcPr>
            <w:tcW w:w="1844" w:type="dxa"/>
            <w:tcBorders>
              <w:top w:val="nil"/>
              <w:left w:val="nil"/>
              <w:bottom w:val="nil"/>
              <w:right w:val="nil"/>
            </w:tcBorders>
          </w:tcPr>
          <w:p w14:paraId="491FEEBA" w14:textId="77777777" w:rsidR="009B57FB" w:rsidRPr="00DF2185" w:rsidRDefault="009B57FB" w:rsidP="00653224">
            <w:pPr>
              <w:pStyle w:val="TableData"/>
            </w:pPr>
          </w:p>
        </w:tc>
        <w:tc>
          <w:tcPr>
            <w:tcW w:w="1844" w:type="dxa"/>
            <w:tcBorders>
              <w:top w:val="nil"/>
              <w:left w:val="nil"/>
              <w:bottom w:val="nil"/>
            </w:tcBorders>
          </w:tcPr>
          <w:p w14:paraId="69163E05" w14:textId="77777777" w:rsidR="009B57FB" w:rsidRPr="00DF2185" w:rsidRDefault="009B57FB" w:rsidP="00653224">
            <w:pPr>
              <w:pStyle w:val="TableData"/>
            </w:pPr>
          </w:p>
        </w:tc>
      </w:tr>
      <w:tr w:rsidR="00DF665B" w14:paraId="49637FFD" w14:textId="77777777" w:rsidTr="00997B7B">
        <w:tc>
          <w:tcPr>
            <w:tcW w:w="5258" w:type="dxa"/>
            <w:tcBorders>
              <w:top w:val="nil"/>
              <w:bottom w:val="nil"/>
              <w:right w:val="nil"/>
            </w:tcBorders>
          </w:tcPr>
          <w:p w14:paraId="7A52486D" w14:textId="77777777" w:rsidR="00DF665B" w:rsidRPr="00DF665B" w:rsidRDefault="00DF665B" w:rsidP="00653224">
            <w:pPr>
              <w:pStyle w:val="TableData"/>
              <w:jc w:val="left"/>
              <w:rPr>
                <w:b/>
                <w:bCs/>
                <w:color w:val="EE1C27"/>
              </w:rPr>
            </w:pPr>
          </w:p>
        </w:tc>
        <w:tc>
          <w:tcPr>
            <w:tcW w:w="1844" w:type="dxa"/>
            <w:tcBorders>
              <w:top w:val="nil"/>
              <w:left w:val="nil"/>
              <w:bottom w:val="nil"/>
              <w:right w:val="nil"/>
            </w:tcBorders>
          </w:tcPr>
          <w:p w14:paraId="41B16539" w14:textId="77777777" w:rsidR="00DF665B" w:rsidRPr="00DF2185" w:rsidRDefault="00DF665B" w:rsidP="00653224">
            <w:pPr>
              <w:pStyle w:val="TableData"/>
            </w:pPr>
          </w:p>
        </w:tc>
        <w:tc>
          <w:tcPr>
            <w:tcW w:w="1844" w:type="dxa"/>
            <w:tcBorders>
              <w:top w:val="nil"/>
              <w:left w:val="nil"/>
              <w:bottom w:val="nil"/>
              <w:right w:val="nil"/>
            </w:tcBorders>
          </w:tcPr>
          <w:p w14:paraId="4D851DA3" w14:textId="77777777" w:rsidR="00DF665B" w:rsidRPr="00DF2185" w:rsidRDefault="00DF665B" w:rsidP="00653224">
            <w:pPr>
              <w:pStyle w:val="TableData"/>
            </w:pPr>
          </w:p>
        </w:tc>
        <w:tc>
          <w:tcPr>
            <w:tcW w:w="1844" w:type="dxa"/>
            <w:tcBorders>
              <w:top w:val="nil"/>
              <w:left w:val="nil"/>
              <w:bottom w:val="nil"/>
            </w:tcBorders>
          </w:tcPr>
          <w:p w14:paraId="06CEDF91" w14:textId="77777777" w:rsidR="00DF665B" w:rsidRPr="00DF2185" w:rsidRDefault="00DF665B" w:rsidP="00653224">
            <w:pPr>
              <w:pStyle w:val="TableData"/>
            </w:pPr>
          </w:p>
        </w:tc>
      </w:tr>
      <w:tr w:rsidR="00DF665B" w14:paraId="0B2B3D4E" w14:textId="77777777" w:rsidTr="00997B7B">
        <w:tc>
          <w:tcPr>
            <w:tcW w:w="5258" w:type="dxa"/>
            <w:tcBorders>
              <w:top w:val="nil"/>
              <w:bottom w:val="nil"/>
              <w:right w:val="nil"/>
            </w:tcBorders>
          </w:tcPr>
          <w:p w14:paraId="63C0BA77" w14:textId="7F24A49E" w:rsidR="00DF665B" w:rsidRPr="00D54005" w:rsidRDefault="00DF665B" w:rsidP="00DF665B">
            <w:pPr>
              <w:pStyle w:val="TableData"/>
              <w:jc w:val="left"/>
              <w:rPr>
                <w:b/>
                <w:bCs/>
              </w:rPr>
            </w:pPr>
            <w:r w:rsidRPr="00D54005">
              <w:rPr>
                <w:b/>
                <w:bCs/>
              </w:rPr>
              <w:t xml:space="preserve">Health insurance or coverage for care or medications (including Ryan White HIV/AIDS Program [RWHAP] assistance), past 12 </w:t>
            </w:r>
            <w:proofErr w:type="spellStart"/>
            <w:r w:rsidRPr="00D54005">
              <w:rPr>
                <w:b/>
                <w:bCs/>
              </w:rPr>
              <w:t>months</w:t>
            </w:r>
            <w:r>
              <w:rPr>
                <w:b/>
                <w:bCs/>
                <w:vertAlign w:val="superscript"/>
              </w:rPr>
              <w:t>n</w:t>
            </w:r>
            <w:proofErr w:type="spellEnd"/>
          </w:p>
        </w:tc>
        <w:tc>
          <w:tcPr>
            <w:tcW w:w="1844" w:type="dxa"/>
            <w:tcBorders>
              <w:top w:val="nil"/>
              <w:left w:val="nil"/>
              <w:bottom w:val="nil"/>
              <w:right w:val="nil"/>
            </w:tcBorders>
          </w:tcPr>
          <w:p w14:paraId="73BE518D" w14:textId="77777777" w:rsidR="00DF665B" w:rsidRPr="00DF2185" w:rsidRDefault="00DF665B" w:rsidP="00DF665B">
            <w:pPr>
              <w:pStyle w:val="TableData"/>
            </w:pPr>
          </w:p>
        </w:tc>
        <w:tc>
          <w:tcPr>
            <w:tcW w:w="1844" w:type="dxa"/>
            <w:tcBorders>
              <w:top w:val="nil"/>
              <w:left w:val="nil"/>
              <w:bottom w:val="nil"/>
              <w:right w:val="nil"/>
            </w:tcBorders>
          </w:tcPr>
          <w:p w14:paraId="674B84C2" w14:textId="77777777" w:rsidR="00DF665B" w:rsidRPr="00DF2185" w:rsidRDefault="00DF665B" w:rsidP="00DF665B">
            <w:pPr>
              <w:pStyle w:val="TableData"/>
            </w:pPr>
          </w:p>
        </w:tc>
        <w:tc>
          <w:tcPr>
            <w:tcW w:w="1844" w:type="dxa"/>
            <w:tcBorders>
              <w:top w:val="nil"/>
              <w:left w:val="nil"/>
              <w:bottom w:val="nil"/>
            </w:tcBorders>
          </w:tcPr>
          <w:p w14:paraId="5730EE1A" w14:textId="77777777" w:rsidR="00DF665B" w:rsidRPr="00DF2185" w:rsidRDefault="00DF665B" w:rsidP="00DF665B">
            <w:pPr>
              <w:pStyle w:val="TableData"/>
            </w:pPr>
          </w:p>
        </w:tc>
      </w:tr>
      <w:tr w:rsidR="00DF665B" w14:paraId="67524E99" w14:textId="77777777" w:rsidTr="00997B7B">
        <w:tc>
          <w:tcPr>
            <w:tcW w:w="5258" w:type="dxa"/>
            <w:tcBorders>
              <w:top w:val="nil"/>
              <w:bottom w:val="nil"/>
              <w:right w:val="nil"/>
            </w:tcBorders>
          </w:tcPr>
          <w:p w14:paraId="62DED2E6" w14:textId="5A390E69" w:rsidR="00DF665B" w:rsidRPr="00D54005" w:rsidRDefault="00DF665B" w:rsidP="00DF665B">
            <w:pPr>
              <w:pStyle w:val="TableData"/>
              <w:jc w:val="left"/>
              <w:rPr>
                <w:b/>
                <w:bCs/>
              </w:rPr>
            </w:pPr>
            <w:r w:rsidRPr="00DA68AE">
              <w:t>Yes</w:t>
            </w:r>
          </w:p>
        </w:tc>
        <w:tc>
          <w:tcPr>
            <w:tcW w:w="1844" w:type="dxa"/>
            <w:tcBorders>
              <w:top w:val="nil"/>
              <w:left w:val="nil"/>
              <w:bottom w:val="nil"/>
              <w:right w:val="nil"/>
            </w:tcBorders>
          </w:tcPr>
          <w:p w14:paraId="194D9C25" w14:textId="59EAAA7C" w:rsidR="00DF665B" w:rsidRPr="00DF2185" w:rsidRDefault="00DF665B" w:rsidP="00DF665B">
            <w:pPr>
              <w:pStyle w:val="TableData"/>
            </w:pPr>
            <w:r w:rsidRPr="00DA68AE">
              <w:t>1,331</w:t>
            </w:r>
          </w:p>
        </w:tc>
        <w:tc>
          <w:tcPr>
            <w:tcW w:w="1844" w:type="dxa"/>
            <w:tcBorders>
              <w:top w:val="nil"/>
              <w:left w:val="nil"/>
              <w:bottom w:val="nil"/>
              <w:right w:val="nil"/>
            </w:tcBorders>
          </w:tcPr>
          <w:p w14:paraId="516C0212" w14:textId="1A9B36CF" w:rsidR="00DF665B" w:rsidRPr="00DF2185" w:rsidRDefault="00DF665B" w:rsidP="00DF665B">
            <w:pPr>
              <w:pStyle w:val="TableData"/>
            </w:pPr>
            <w:r w:rsidRPr="00DA68AE">
              <w:t>97.6</w:t>
            </w:r>
          </w:p>
        </w:tc>
        <w:tc>
          <w:tcPr>
            <w:tcW w:w="1844" w:type="dxa"/>
            <w:tcBorders>
              <w:top w:val="nil"/>
              <w:left w:val="nil"/>
              <w:bottom w:val="nil"/>
            </w:tcBorders>
          </w:tcPr>
          <w:p w14:paraId="37984315" w14:textId="4F925BEB" w:rsidR="00DF665B" w:rsidRPr="00DF2185" w:rsidRDefault="00DF665B" w:rsidP="00DF665B">
            <w:pPr>
              <w:pStyle w:val="TableData"/>
            </w:pPr>
            <w:r w:rsidRPr="00DA68AE">
              <w:t>96.6–98.6</w:t>
            </w:r>
          </w:p>
        </w:tc>
      </w:tr>
      <w:tr w:rsidR="00DF665B" w14:paraId="18AAEF5B" w14:textId="77777777" w:rsidTr="00997B7B">
        <w:tc>
          <w:tcPr>
            <w:tcW w:w="5258" w:type="dxa"/>
            <w:tcBorders>
              <w:top w:val="nil"/>
              <w:bottom w:val="nil"/>
              <w:right w:val="nil"/>
            </w:tcBorders>
          </w:tcPr>
          <w:p w14:paraId="07B4B0ED" w14:textId="3CDD3378" w:rsidR="00DF665B" w:rsidRPr="00D54005" w:rsidRDefault="00DF665B" w:rsidP="00DF665B">
            <w:pPr>
              <w:pStyle w:val="TableData"/>
              <w:jc w:val="left"/>
              <w:rPr>
                <w:b/>
                <w:bCs/>
              </w:rPr>
            </w:pPr>
            <w:r w:rsidRPr="00DA68AE">
              <w:t>No</w:t>
            </w:r>
          </w:p>
        </w:tc>
        <w:tc>
          <w:tcPr>
            <w:tcW w:w="1844" w:type="dxa"/>
            <w:tcBorders>
              <w:top w:val="nil"/>
              <w:left w:val="nil"/>
              <w:bottom w:val="nil"/>
              <w:right w:val="nil"/>
            </w:tcBorders>
          </w:tcPr>
          <w:p w14:paraId="39F429BF" w14:textId="0D0C480E" w:rsidR="00DF665B" w:rsidRPr="00DF2185" w:rsidRDefault="00DF665B" w:rsidP="00DF665B">
            <w:pPr>
              <w:pStyle w:val="TableData"/>
            </w:pPr>
            <w:r w:rsidRPr="00DA68AE">
              <w:t>24</w:t>
            </w:r>
          </w:p>
        </w:tc>
        <w:tc>
          <w:tcPr>
            <w:tcW w:w="1844" w:type="dxa"/>
            <w:tcBorders>
              <w:top w:val="nil"/>
              <w:left w:val="nil"/>
              <w:bottom w:val="nil"/>
              <w:right w:val="nil"/>
            </w:tcBorders>
          </w:tcPr>
          <w:p w14:paraId="66F26052" w14:textId="2B35032D" w:rsidR="00DF665B" w:rsidRPr="00DF2185" w:rsidRDefault="00DF665B" w:rsidP="00DF665B">
            <w:pPr>
              <w:pStyle w:val="TableData"/>
            </w:pPr>
            <w:r w:rsidRPr="00DA68AE">
              <w:t>2.4</w:t>
            </w:r>
          </w:p>
        </w:tc>
        <w:tc>
          <w:tcPr>
            <w:tcW w:w="1844" w:type="dxa"/>
            <w:tcBorders>
              <w:top w:val="nil"/>
              <w:left w:val="nil"/>
              <w:bottom w:val="nil"/>
            </w:tcBorders>
          </w:tcPr>
          <w:p w14:paraId="7B66251E" w14:textId="2BC790C4" w:rsidR="00DF665B" w:rsidRPr="00DF2185" w:rsidRDefault="00DF665B" w:rsidP="00DF665B">
            <w:pPr>
              <w:pStyle w:val="TableData"/>
            </w:pPr>
            <w:r w:rsidRPr="00DA68AE">
              <w:t>1.4–3.4</w:t>
            </w:r>
          </w:p>
        </w:tc>
      </w:tr>
      <w:tr w:rsidR="00DF665B" w14:paraId="03DE579F" w14:textId="77777777" w:rsidTr="00997B7B">
        <w:tc>
          <w:tcPr>
            <w:tcW w:w="5258" w:type="dxa"/>
            <w:tcBorders>
              <w:top w:val="nil"/>
              <w:bottom w:val="nil"/>
              <w:right w:val="nil"/>
            </w:tcBorders>
          </w:tcPr>
          <w:p w14:paraId="2539F3FF" w14:textId="61E2ED90" w:rsidR="00DF665B" w:rsidRPr="00DF665B" w:rsidRDefault="00DF665B" w:rsidP="00DF665B">
            <w:pPr>
              <w:pStyle w:val="TableData"/>
              <w:jc w:val="left"/>
              <w:rPr>
                <w:b/>
                <w:bCs/>
              </w:rPr>
            </w:pPr>
            <w:r w:rsidRPr="00DF665B">
              <w:rPr>
                <w:b/>
                <w:bCs/>
              </w:rPr>
              <w:t>Ryan White HIV/AIDS Program assistance</w:t>
            </w:r>
          </w:p>
        </w:tc>
        <w:tc>
          <w:tcPr>
            <w:tcW w:w="1844" w:type="dxa"/>
            <w:tcBorders>
              <w:top w:val="nil"/>
              <w:left w:val="nil"/>
              <w:bottom w:val="nil"/>
              <w:right w:val="nil"/>
            </w:tcBorders>
          </w:tcPr>
          <w:p w14:paraId="3B524831" w14:textId="77777777" w:rsidR="00DF665B" w:rsidRPr="00DF2185" w:rsidRDefault="00DF665B" w:rsidP="00DF665B">
            <w:pPr>
              <w:pStyle w:val="TableData"/>
            </w:pPr>
          </w:p>
        </w:tc>
        <w:tc>
          <w:tcPr>
            <w:tcW w:w="1844" w:type="dxa"/>
            <w:tcBorders>
              <w:top w:val="nil"/>
              <w:left w:val="nil"/>
              <w:bottom w:val="nil"/>
              <w:right w:val="nil"/>
            </w:tcBorders>
          </w:tcPr>
          <w:p w14:paraId="5EA84F60" w14:textId="77777777" w:rsidR="00DF665B" w:rsidRPr="00DF2185" w:rsidRDefault="00DF665B" w:rsidP="00DF665B">
            <w:pPr>
              <w:pStyle w:val="TableData"/>
            </w:pPr>
          </w:p>
        </w:tc>
        <w:tc>
          <w:tcPr>
            <w:tcW w:w="1844" w:type="dxa"/>
            <w:tcBorders>
              <w:top w:val="nil"/>
              <w:left w:val="nil"/>
              <w:bottom w:val="nil"/>
            </w:tcBorders>
          </w:tcPr>
          <w:p w14:paraId="79F9EBF7" w14:textId="77777777" w:rsidR="00DF665B" w:rsidRPr="00DF2185" w:rsidRDefault="00DF665B" w:rsidP="00DF665B">
            <w:pPr>
              <w:pStyle w:val="TableData"/>
            </w:pPr>
          </w:p>
        </w:tc>
      </w:tr>
      <w:tr w:rsidR="00DF665B" w14:paraId="0AE2D204" w14:textId="77777777" w:rsidTr="00997B7B">
        <w:tc>
          <w:tcPr>
            <w:tcW w:w="5258" w:type="dxa"/>
            <w:tcBorders>
              <w:top w:val="nil"/>
              <w:bottom w:val="nil"/>
              <w:right w:val="nil"/>
            </w:tcBorders>
          </w:tcPr>
          <w:p w14:paraId="72F1A1F8" w14:textId="59C08BA5" w:rsidR="00DF665B" w:rsidRPr="00DF2185" w:rsidRDefault="00DF665B" w:rsidP="00DF665B">
            <w:pPr>
              <w:pStyle w:val="TableData"/>
              <w:jc w:val="left"/>
            </w:pPr>
            <w:r w:rsidRPr="00B56F2C">
              <w:t>Yes</w:t>
            </w:r>
          </w:p>
        </w:tc>
        <w:tc>
          <w:tcPr>
            <w:tcW w:w="1844" w:type="dxa"/>
            <w:tcBorders>
              <w:top w:val="nil"/>
              <w:left w:val="nil"/>
              <w:bottom w:val="nil"/>
              <w:right w:val="nil"/>
            </w:tcBorders>
          </w:tcPr>
          <w:p w14:paraId="3ADF929E" w14:textId="4ABA2D14" w:rsidR="00DF665B" w:rsidRPr="00DF2185" w:rsidRDefault="00DF665B" w:rsidP="00DF665B">
            <w:pPr>
              <w:pStyle w:val="TableData"/>
            </w:pPr>
            <w:r w:rsidRPr="00B56F2C">
              <w:t>613</w:t>
            </w:r>
          </w:p>
        </w:tc>
        <w:tc>
          <w:tcPr>
            <w:tcW w:w="1844" w:type="dxa"/>
            <w:tcBorders>
              <w:top w:val="nil"/>
              <w:left w:val="nil"/>
              <w:bottom w:val="nil"/>
              <w:right w:val="nil"/>
            </w:tcBorders>
          </w:tcPr>
          <w:p w14:paraId="2E08840D" w14:textId="636046EF" w:rsidR="00DF665B" w:rsidRPr="00DF2185" w:rsidRDefault="00DF665B" w:rsidP="00DF665B">
            <w:pPr>
              <w:pStyle w:val="TableData"/>
            </w:pPr>
            <w:r w:rsidRPr="00B56F2C">
              <w:t>43.1</w:t>
            </w:r>
          </w:p>
        </w:tc>
        <w:tc>
          <w:tcPr>
            <w:tcW w:w="1844" w:type="dxa"/>
            <w:tcBorders>
              <w:top w:val="nil"/>
              <w:left w:val="nil"/>
              <w:bottom w:val="nil"/>
            </w:tcBorders>
          </w:tcPr>
          <w:p w14:paraId="17BEB999" w14:textId="7F8E2386" w:rsidR="00DF665B" w:rsidRPr="00DF2185" w:rsidRDefault="00DF665B" w:rsidP="00DF665B">
            <w:pPr>
              <w:pStyle w:val="TableData"/>
            </w:pPr>
            <w:r w:rsidRPr="00B56F2C">
              <w:t>40.3–46.0</w:t>
            </w:r>
          </w:p>
        </w:tc>
      </w:tr>
      <w:tr w:rsidR="00DF665B" w14:paraId="0E2F07F2" w14:textId="77777777" w:rsidTr="00997B7B">
        <w:tc>
          <w:tcPr>
            <w:tcW w:w="5258" w:type="dxa"/>
            <w:tcBorders>
              <w:top w:val="nil"/>
              <w:bottom w:val="nil"/>
              <w:right w:val="nil"/>
            </w:tcBorders>
          </w:tcPr>
          <w:p w14:paraId="3A9F961B" w14:textId="0AF5D0AE" w:rsidR="00DF665B" w:rsidRPr="00DF2185" w:rsidRDefault="00DF665B" w:rsidP="00DF665B">
            <w:pPr>
              <w:pStyle w:val="TableData"/>
              <w:jc w:val="left"/>
            </w:pPr>
            <w:r w:rsidRPr="00B56F2C">
              <w:t>No</w:t>
            </w:r>
          </w:p>
        </w:tc>
        <w:tc>
          <w:tcPr>
            <w:tcW w:w="1844" w:type="dxa"/>
            <w:tcBorders>
              <w:top w:val="nil"/>
              <w:left w:val="nil"/>
              <w:bottom w:val="nil"/>
              <w:right w:val="nil"/>
            </w:tcBorders>
          </w:tcPr>
          <w:p w14:paraId="174E5B8F" w14:textId="13536693" w:rsidR="00DF665B" w:rsidRPr="00DF2185" w:rsidRDefault="00DF665B" w:rsidP="00DF665B">
            <w:pPr>
              <w:pStyle w:val="TableData"/>
            </w:pPr>
            <w:r w:rsidRPr="00B56F2C">
              <w:t>725</w:t>
            </w:r>
          </w:p>
        </w:tc>
        <w:tc>
          <w:tcPr>
            <w:tcW w:w="1844" w:type="dxa"/>
            <w:tcBorders>
              <w:top w:val="nil"/>
              <w:left w:val="nil"/>
              <w:bottom w:val="nil"/>
              <w:right w:val="nil"/>
            </w:tcBorders>
          </w:tcPr>
          <w:p w14:paraId="341B36F2" w14:textId="0192D432" w:rsidR="00DF665B" w:rsidRPr="00DF2185" w:rsidRDefault="00DF665B" w:rsidP="00DF665B">
            <w:pPr>
              <w:pStyle w:val="TableData"/>
            </w:pPr>
            <w:r w:rsidRPr="00B56F2C">
              <w:t>56.9</w:t>
            </w:r>
          </w:p>
        </w:tc>
        <w:tc>
          <w:tcPr>
            <w:tcW w:w="1844" w:type="dxa"/>
            <w:tcBorders>
              <w:top w:val="nil"/>
              <w:left w:val="nil"/>
              <w:bottom w:val="nil"/>
            </w:tcBorders>
          </w:tcPr>
          <w:p w14:paraId="1317AC05" w14:textId="78E33DE1" w:rsidR="00DF665B" w:rsidRPr="00DF2185" w:rsidRDefault="00DF665B" w:rsidP="00DF665B">
            <w:pPr>
              <w:pStyle w:val="TableData"/>
            </w:pPr>
            <w:r w:rsidRPr="00B56F2C">
              <w:t>54.0–59.7</w:t>
            </w:r>
          </w:p>
        </w:tc>
      </w:tr>
      <w:tr w:rsidR="00DF665B" w14:paraId="02135C95" w14:textId="77777777" w:rsidTr="00997B7B">
        <w:tc>
          <w:tcPr>
            <w:tcW w:w="5258" w:type="dxa"/>
            <w:tcBorders>
              <w:top w:val="nil"/>
              <w:bottom w:val="nil"/>
              <w:right w:val="nil"/>
            </w:tcBorders>
          </w:tcPr>
          <w:p w14:paraId="31F08DA9" w14:textId="7A1BBA82" w:rsidR="00DF665B" w:rsidRPr="00DF665B" w:rsidRDefault="00DF665B" w:rsidP="00DF665B">
            <w:pPr>
              <w:pStyle w:val="TableData"/>
              <w:jc w:val="left"/>
              <w:rPr>
                <w:b/>
                <w:bCs/>
              </w:rPr>
            </w:pPr>
            <w:r w:rsidRPr="00DF665B">
              <w:rPr>
                <w:b/>
                <w:bCs/>
              </w:rPr>
              <w:t>Medicaid</w:t>
            </w:r>
          </w:p>
        </w:tc>
        <w:tc>
          <w:tcPr>
            <w:tcW w:w="1844" w:type="dxa"/>
            <w:tcBorders>
              <w:top w:val="nil"/>
              <w:left w:val="nil"/>
              <w:bottom w:val="nil"/>
              <w:right w:val="nil"/>
            </w:tcBorders>
          </w:tcPr>
          <w:p w14:paraId="74774962" w14:textId="77777777" w:rsidR="00DF665B" w:rsidRPr="00DF2185" w:rsidRDefault="00DF665B" w:rsidP="00DF665B">
            <w:pPr>
              <w:pStyle w:val="TableData"/>
            </w:pPr>
          </w:p>
        </w:tc>
        <w:tc>
          <w:tcPr>
            <w:tcW w:w="1844" w:type="dxa"/>
            <w:tcBorders>
              <w:top w:val="nil"/>
              <w:left w:val="nil"/>
              <w:bottom w:val="nil"/>
              <w:right w:val="nil"/>
            </w:tcBorders>
          </w:tcPr>
          <w:p w14:paraId="1F472F43" w14:textId="77777777" w:rsidR="00DF665B" w:rsidRPr="00DF2185" w:rsidRDefault="00DF665B" w:rsidP="00DF665B">
            <w:pPr>
              <w:pStyle w:val="TableData"/>
            </w:pPr>
          </w:p>
        </w:tc>
        <w:tc>
          <w:tcPr>
            <w:tcW w:w="1844" w:type="dxa"/>
            <w:tcBorders>
              <w:top w:val="nil"/>
              <w:left w:val="nil"/>
              <w:bottom w:val="nil"/>
            </w:tcBorders>
          </w:tcPr>
          <w:p w14:paraId="08ECDE28" w14:textId="77777777" w:rsidR="00DF665B" w:rsidRPr="00DF2185" w:rsidRDefault="00DF665B" w:rsidP="00DF665B">
            <w:pPr>
              <w:pStyle w:val="TableData"/>
            </w:pPr>
          </w:p>
        </w:tc>
      </w:tr>
      <w:tr w:rsidR="00DF665B" w14:paraId="5010D495" w14:textId="77777777" w:rsidTr="00997B7B">
        <w:tc>
          <w:tcPr>
            <w:tcW w:w="5258" w:type="dxa"/>
            <w:tcBorders>
              <w:top w:val="nil"/>
              <w:bottom w:val="nil"/>
              <w:right w:val="nil"/>
            </w:tcBorders>
          </w:tcPr>
          <w:p w14:paraId="3BD36E83" w14:textId="14CF01BE" w:rsidR="00DF665B" w:rsidRPr="00DF2185" w:rsidRDefault="00DF665B" w:rsidP="00DF665B">
            <w:pPr>
              <w:pStyle w:val="TableData"/>
              <w:jc w:val="left"/>
            </w:pPr>
            <w:r w:rsidRPr="00BF2A65">
              <w:t>Yes</w:t>
            </w:r>
          </w:p>
        </w:tc>
        <w:tc>
          <w:tcPr>
            <w:tcW w:w="1844" w:type="dxa"/>
            <w:tcBorders>
              <w:top w:val="nil"/>
              <w:left w:val="nil"/>
              <w:bottom w:val="nil"/>
              <w:right w:val="nil"/>
            </w:tcBorders>
          </w:tcPr>
          <w:p w14:paraId="39435BC7" w14:textId="64829AE1" w:rsidR="00DF665B" w:rsidRPr="00DF2185" w:rsidRDefault="00DF665B" w:rsidP="00DF665B">
            <w:pPr>
              <w:pStyle w:val="TableData"/>
            </w:pPr>
            <w:r w:rsidRPr="00BF2A65">
              <w:t>410</w:t>
            </w:r>
          </w:p>
        </w:tc>
        <w:tc>
          <w:tcPr>
            <w:tcW w:w="1844" w:type="dxa"/>
            <w:tcBorders>
              <w:top w:val="nil"/>
              <w:left w:val="nil"/>
              <w:bottom w:val="nil"/>
              <w:right w:val="nil"/>
            </w:tcBorders>
          </w:tcPr>
          <w:p w14:paraId="6824B702" w14:textId="017CA72C" w:rsidR="00DF665B" w:rsidRPr="00DF2185" w:rsidRDefault="00DF665B" w:rsidP="00DF665B">
            <w:pPr>
              <w:pStyle w:val="TableData"/>
            </w:pPr>
            <w:r w:rsidRPr="00BF2A65">
              <w:t>29.1</w:t>
            </w:r>
          </w:p>
        </w:tc>
        <w:tc>
          <w:tcPr>
            <w:tcW w:w="1844" w:type="dxa"/>
            <w:tcBorders>
              <w:top w:val="nil"/>
              <w:left w:val="nil"/>
              <w:bottom w:val="nil"/>
            </w:tcBorders>
          </w:tcPr>
          <w:p w14:paraId="638DC022" w14:textId="2625F902" w:rsidR="00DF665B" w:rsidRPr="00DF2185" w:rsidRDefault="00DF665B" w:rsidP="00DF665B">
            <w:pPr>
              <w:pStyle w:val="TableData"/>
            </w:pPr>
            <w:r w:rsidRPr="00BF2A65">
              <w:t>26.5–31.7</w:t>
            </w:r>
          </w:p>
        </w:tc>
      </w:tr>
      <w:tr w:rsidR="00DF665B" w14:paraId="31050CD1" w14:textId="77777777" w:rsidTr="00997B7B">
        <w:tc>
          <w:tcPr>
            <w:tcW w:w="5258" w:type="dxa"/>
            <w:tcBorders>
              <w:top w:val="nil"/>
              <w:bottom w:val="nil"/>
              <w:right w:val="nil"/>
            </w:tcBorders>
          </w:tcPr>
          <w:p w14:paraId="1D54DE6D" w14:textId="19CE9A25" w:rsidR="00DF665B" w:rsidRPr="00DF2185" w:rsidRDefault="00DF665B" w:rsidP="00DF665B">
            <w:pPr>
              <w:pStyle w:val="TableData"/>
              <w:jc w:val="left"/>
            </w:pPr>
            <w:r w:rsidRPr="00BF2A65">
              <w:t>No</w:t>
            </w:r>
          </w:p>
        </w:tc>
        <w:tc>
          <w:tcPr>
            <w:tcW w:w="1844" w:type="dxa"/>
            <w:tcBorders>
              <w:top w:val="nil"/>
              <w:left w:val="nil"/>
              <w:bottom w:val="nil"/>
              <w:right w:val="nil"/>
            </w:tcBorders>
          </w:tcPr>
          <w:p w14:paraId="5BE5C5ED" w14:textId="25FC494F" w:rsidR="00DF665B" w:rsidRPr="00DF2185" w:rsidRDefault="00DF665B" w:rsidP="00DF665B">
            <w:pPr>
              <w:pStyle w:val="TableData"/>
            </w:pPr>
            <w:r w:rsidRPr="00BF2A65">
              <w:t>942</w:t>
            </w:r>
          </w:p>
        </w:tc>
        <w:tc>
          <w:tcPr>
            <w:tcW w:w="1844" w:type="dxa"/>
            <w:tcBorders>
              <w:top w:val="nil"/>
              <w:left w:val="nil"/>
              <w:bottom w:val="nil"/>
              <w:right w:val="nil"/>
            </w:tcBorders>
          </w:tcPr>
          <w:p w14:paraId="18E6F622" w14:textId="5A951EF2" w:rsidR="00DF665B" w:rsidRPr="00DF2185" w:rsidRDefault="00DF665B" w:rsidP="00DF665B">
            <w:pPr>
              <w:pStyle w:val="TableData"/>
            </w:pPr>
            <w:r w:rsidRPr="00BF2A65">
              <w:t>70.9</w:t>
            </w:r>
          </w:p>
        </w:tc>
        <w:tc>
          <w:tcPr>
            <w:tcW w:w="1844" w:type="dxa"/>
            <w:tcBorders>
              <w:top w:val="nil"/>
              <w:left w:val="nil"/>
              <w:bottom w:val="nil"/>
            </w:tcBorders>
          </w:tcPr>
          <w:p w14:paraId="6F7D3271" w14:textId="25D117CC" w:rsidR="00DF665B" w:rsidRPr="00DF2185" w:rsidRDefault="00DF665B" w:rsidP="00DF665B">
            <w:pPr>
              <w:pStyle w:val="TableData"/>
            </w:pPr>
            <w:r w:rsidRPr="00BF2A65">
              <w:t>68.3–73.5</w:t>
            </w:r>
          </w:p>
        </w:tc>
      </w:tr>
      <w:tr w:rsidR="00DF665B" w14:paraId="3D1F873B" w14:textId="77777777" w:rsidTr="00997B7B">
        <w:tc>
          <w:tcPr>
            <w:tcW w:w="5258" w:type="dxa"/>
            <w:tcBorders>
              <w:top w:val="nil"/>
              <w:bottom w:val="nil"/>
              <w:right w:val="nil"/>
            </w:tcBorders>
          </w:tcPr>
          <w:p w14:paraId="29C979D4" w14:textId="0EFFCF69" w:rsidR="00DF665B" w:rsidRPr="00DF665B" w:rsidRDefault="00DF665B" w:rsidP="00DF665B">
            <w:pPr>
              <w:pStyle w:val="TableData"/>
              <w:jc w:val="left"/>
              <w:rPr>
                <w:b/>
                <w:bCs/>
              </w:rPr>
            </w:pPr>
            <w:r w:rsidRPr="00DF665B">
              <w:rPr>
                <w:b/>
                <w:bCs/>
              </w:rPr>
              <w:t>Medicare</w:t>
            </w:r>
          </w:p>
        </w:tc>
        <w:tc>
          <w:tcPr>
            <w:tcW w:w="1844" w:type="dxa"/>
            <w:tcBorders>
              <w:top w:val="nil"/>
              <w:left w:val="nil"/>
              <w:bottom w:val="nil"/>
              <w:right w:val="nil"/>
            </w:tcBorders>
          </w:tcPr>
          <w:p w14:paraId="315393EE" w14:textId="77777777" w:rsidR="00DF665B" w:rsidRPr="00DF2185" w:rsidRDefault="00DF665B" w:rsidP="00DF665B">
            <w:pPr>
              <w:pStyle w:val="TableData"/>
            </w:pPr>
          </w:p>
        </w:tc>
        <w:tc>
          <w:tcPr>
            <w:tcW w:w="1844" w:type="dxa"/>
            <w:tcBorders>
              <w:top w:val="nil"/>
              <w:left w:val="nil"/>
              <w:bottom w:val="nil"/>
              <w:right w:val="nil"/>
            </w:tcBorders>
          </w:tcPr>
          <w:p w14:paraId="6E5EEA19" w14:textId="77777777" w:rsidR="00DF665B" w:rsidRPr="00DF2185" w:rsidRDefault="00DF665B" w:rsidP="00DF665B">
            <w:pPr>
              <w:pStyle w:val="TableData"/>
            </w:pPr>
          </w:p>
        </w:tc>
        <w:tc>
          <w:tcPr>
            <w:tcW w:w="1844" w:type="dxa"/>
            <w:tcBorders>
              <w:top w:val="nil"/>
              <w:left w:val="nil"/>
              <w:bottom w:val="nil"/>
            </w:tcBorders>
          </w:tcPr>
          <w:p w14:paraId="4A47BCB7" w14:textId="77777777" w:rsidR="00DF665B" w:rsidRPr="00DF2185" w:rsidRDefault="00DF665B" w:rsidP="00DF665B">
            <w:pPr>
              <w:pStyle w:val="TableData"/>
            </w:pPr>
          </w:p>
        </w:tc>
      </w:tr>
      <w:tr w:rsidR="00DF665B" w14:paraId="2AFEEB49" w14:textId="77777777" w:rsidTr="00997B7B">
        <w:tc>
          <w:tcPr>
            <w:tcW w:w="5258" w:type="dxa"/>
            <w:tcBorders>
              <w:top w:val="nil"/>
              <w:bottom w:val="nil"/>
              <w:right w:val="nil"/>
            </w:tcBorders>
          </w:tcPr>
          <w:p w14:paraId="7BEE5EA7" w14:textId="06C4B6B4" w:rsidR="00DF665B" w:rsidRPr="00DF2185" w:rsidRDefault="00DF665B" w:rsidP="00DF665B">
            <w:pPr>
              <w:pStyle w:val="TableData"/>
              <w:jc w:val="left"/>
            </w:pPr>
            <w:r w:rsidRPr="00D06456">
              <w:t>Yes</w:t>
            </w:r>
          </w:p>
        </w:tc>
        <w:tc>
          <w:tcPr>
            <w:tcW w:w="1844" w:type="dxa"/>
            <w:tcBorders>
              <w:top w:val="nil"/>
              <w:left w:val="nil"/>
              <w:bottom w:val="nil"/>
              <w:right w:val="nil"/>
            </w:tcBorders>
          </w:tcPr>
          <w:p w14:paraId="02B22B9A" w14:textId="43A1DCC6" w:rsidR="00DF665B" w:rsidRPr="00DF2185" w:rsidRDefault="00DF665B" w:rsidP="00DF665B">
            <w:pPr>
              <w:pStyle w:val="TableData"/>
            </w:pPr>
            <w:r w:rsidRPr="00D06456">
              <w:t>371</w:t>
            </w:r>
          </w:p>
        </w:tc>
        <w:tc>
          <w:tcPr>
            <w:tcW w:w="1844" w:type="dxa"/>
            <w:tcBorders>
              <w:top w:val="nil"/>
              <w:left w:val="nil"/>
              <w:bottom w:val="nil"/>
              <w:right w:val="nil"/>
            </w:tcBorders>
          </w:tcPr>
          <w:p w14:paraId="083F5B09" w14:textId="339F796A" w:rsidR="00DF665B" w:rsidRPr="00DF2185" w:rsidRDefault="00DF665B" w:rsidP="00DF665B">
            <w:pPr>
              <w:pStyle w:val="TableData"/>
            </w:pPr>
            <w:r w:rsidRPr="00D06456">
              <w:t>27.3</w:t>
            </w:r>
          </w:p>
        </w:tc>
        <w:tc>
          <w:tcPr>
            <w:tcW w:w="1844" w:type="dxa"/>
            <w:tcBorders>
              <w:top w:val="nil"/>
              <w:left w:val="nil"/>
              <w:bottom w:val="nil"/>
            </w:tcBorders>
          </w:tcPr>
          <w:p w14:paraId="01942292" w14:textId="0801970D" w:rsidR="00DF665B" w:rsidRPr="00DF2185" w:rsidRDefault="00DF665B" w:rsidP="00DF665B">
            <w:pPr>
              <w:pStyle w:val="TableData"/>
            </w:pPr>
            <w:r w:rsidRPr="00D06456">
              <w:t>24.8–29.9</w:t>
            </w:r>
          </w:p>
        </w:tc>
      </w:tr>
      <w:tr w:rsidR="00DF665B" w14:paraId="3CAFE115" w14:textId="77777777" w:rsidTr="00997B7B">
        <w:tc>
          <w:tcPr>
            <w:tcW w:w="5258" w:type="dxa"/>
            <w:tcBorders>
              <w:top w:val="nil"/>
              <w:bottom w:val="nil"/>
              <w:right w:val="nil"/>
            </w:tcBorders>
          </w:tcPr>
          <w:p w14:paraId="10951935" w14:textId="400C8266" w:rsidR="00DF665B" w:rsidRPr="00DF2185" w:rsidRDefault="00DF665B" w:rsidP="00DF665B">
            <w:pPr>
              <w:pStyle w:val="TableData"/>
              <w:jc w:val="left"/>
            </w:pPr>
            <w:r w:rsidRPr="00D06456">
              <w:t>No</w:t>
            </w:r>
          </w:p>
        </w:tc>
        <w:tc>
          <w:tcPr>
            <w:tcW w:w="1844" w:type="dxa"/>
            <w:tcBorders>
              <w:top w:val="nil"/>
              <w:left w:val="nil"/>
              <w:bottom w:val="nil"/>
              <w:right w:val="nil"/>
            </w:tcBorders>
          </w:tcPr>
          <w:p w14:paraId="42F4BB7E" w14:textId="3AF35121" w:rsidR="00DF665B" w:rsidRPr="00DF2185" w:rsidRDefault="00DF665B" w:rsidP="00DF665B">
            <w:pPr>
              <w:pStyle w:val="TableData"/>
            </w:pPr>
            <w:r w:rsidRPr="00D06456">
              <w:t>970</w:t>
            </w:r>
          </w:p>
        </w:tc>
        <w:tc>
          <w:tcPr>
            <w:tcW w:w="1844" w:type="dxa"/>
            <w:tcBorders>
              <w:top w:val="nil"/>
              <w:left w:val="nil"/>
              <w:bottom w:val="nil"/>
              <w:right w:val="nil"/>
            </w:tcBorders>
          </w:tcPr>
          <w:p w14:paraId="41C99991" w14:textId="237C432B" w:rsidR="00DF665B" w:rsidRPr="00DF2185" w:rsidRDefault="00DF665B" w:rsidP="00DF665B">
            <w:pPr>
              <w:pStyle w:val="TableData"/>
            </w:pPr>
            <w:r w:rsidRPr="00D06456">
              <w:t>72.7</w:t>
            </w:r>
          </w:p>
        </w:tc>
        <w:tc>
          <w:tcPr>
            <w:tcW w:w="1844" w:type="dxa"/>
            <w:tcBorders>
              <w:top w:val="nil"/>
              <w:left w:val="nil"/>
              <w:bottom w:val="nil"/>
            </w:tcBorders>
          </w:tcPr>
          <w:p w14:paraId="6E152817" w14:textId="71299CD6" w:rsidR="00DF665B" w:rsidRPr="00DF2185" w:rsidRDefault="00DF665B" w:rsidP="00DF665B">
            <w:pPr>
              <w:pStyle w:val="TableData"/>
            </w:pPr>
            <w:r w:rsidRPr="00D06456">
              <w:t>70.1–75.2</w:t>
            </w:r>
          </w:p>
        </w:tc>
      </w:tr>
      <w:tr w:rsidR="00DF665B" w14:paraId="4BA6E8A8" w14:textId="77777777" w:rsidTr="00997B7B">
        <w:tc>
          <w:tcPr>
            <w:tcW w:w="5258" w:type="dxa"/>
            <w:tcBorders>
              <w:top w:val="nil"/>
              <w:bottom w:val="nil"/>
              <w:right w:val="nil"/>
            </w:tcBorders>
          </w:tcPr>
          <w:p w14:paraId="4349EA92" w14:textId="2E7B6C6E" w:rsidR="00DF665B" w:rsidRPr="00DF665B" w:rsidRDefault="00DF665B" w:rsidP="00DF665B">
            <w:pPr>
              <w:pStyle w:val="TableData"/>
              <w:jc w:val="left"/>
              <w:rPr>
                <w:b/>
                <w:bCs/>
              </w:rPr>
            </w:pPr>
            <w:r w:rsidRPr="00DF665B">
              <w:rPr>
                <w:b/>
                <w:bCs/>
              </w:rPr>
              <w:t xml:space="preserve">Private health </w:t>
            </w:r>
            <w:proofErr w:type="spellStart"/>
            <w:r w:rsidRPr="00DF665B">
              <w:rPr>
                <w:b/>
                <w:bCs/>
              </w:rPr>
              <w:t>insurance</w:t>
            </w:r>
            <w:r>
              <w:rPr>
                <w:b/>
                <w:bCs/>
                <w:vertAlign w:val="superscript"/>
              </w:rPr>
              <w:t>o</w:t>
            </w:r>
            <w:proofErr w:type="spellEnd"/>
          </w:p>
        </w:tc>
        <w:tc>
          <w:tcPr>
            <w:tcW w:w="1844" w:type="dxa"/>
            <w:tcBorders>
              <w:top w:val="nil"/>
              <w:left w:val="nil"/>
              <w:bottom w:val="nil"/>
              <w:right w:val="nil"/>
            </w:tcBorders>
          </w:tcPr>
          <w:p w14:paraId="05B8BE9B" w14:textId="77777777" w:rsidR="00DF665B" w:rsidRPr="00DF2185" w:rsidRDefault="00DF665B" w:rsidP="00DF665B">
            <w:pPr>
              <w:pStyle w:val="TableData"/>
            </w:pPr>
          </w:p>
        </w:tc>
        <w:tc>
          <w:tcPr>
            <w:tcW w:w="1844" w:type="dxa"/>
            <w:tcBorders>
              <w:top w:val="nil"/>
              <w:left w:val="nil"/>
              <w:bottom w:val="nil"/>
              <w:right w:val="nil"/>
            </w:tcBorders>
          </w:tcPr>
          <w:p w14:paraId="1B74F270" w14:textId="77777777" w:rsidR="00DF665B" w:rsidRPr="00DF2185" w:rsidRDefault="00DF665B" w:rsidP="00DF665B">
            <w:pPr>
              <w:pStyle w:val="TableData"/>
            </w:pPr>
          </w:p>
        </w:tc>
        <w:tc>
          <w:tcPr>
            <w:tcW w:w="1844" w:type="dxa"/>
            <w:tcBorders>
              <w:top w:val="nil"/>
              <w:left w:val="nil"/>
              <w:bottom w:val="nil"/>
            </w:tcBorders>
          </w:tcPr>
          <w:p w14:paraId="70857A04" w14:textId="77777777" w:rsidR="00DF665B" w:rsidRPr="00DF2185" w:rsidRDefault="00DF665B" w:rsidP="00DF665B">
            <w:pPr>
              <w:pStyle w:val="TableData"/>
            </w:pPr>
          </w:p>
        </w:tc>
      </w:tr>
      <w:tr w:rsidR="00DF665B" w14:paraId="06C9E2A7" w14:textId="77777777" w:rsidTr="00997B7B">
        <w:tc>
          <w:tcPr>
            <w:tcW w:w="5258" w:type="dxa"/>
            <w:tcBorders>
              <w:top w:val="nil"/>
              <w:bottom w:val="nil"/>
              <w:right w:val="nil"/>
            </w:tcBorders>
          </w:tcPr>
          <w:p w14:paraId="5D3862F3" w14:textId="126359B2" w:rsidR="00DF665B" w:rsidRPr="00DF2185" w:rsidRDefault="00DF665B" w:rsidP="00DF665B">
            <w:pPr>
              <w:pStyle w:val="TableData"/>
              <w:jc w:val="left"/>
            </w:pPr>
            <w:r w:rsidRPr="00E33B08">
              <w:t>Yes</w:t>
            </w:r>
          </w:p>
        </w:tc>
        <w:tc>
          <w:tcPr>
            <w:tcW w:w="1844" w:type="dxa"/>
            <w:tcBorders>
              <w:top w:val="nil"/>
              <w:left w:val="nil"/>
              <w:bottom w:val="nil"/>
              <w:right w:val="nil"/>
            </w:tcBorders>
          </w:tcPr>
          <w:p w14:paraId="5738F006" w14:textId="0874C780" w:rsidR="00DF665B" w:rsidRPr="00DF2185" w:rsidRDefault="00DF665B" w:rsidP="00DF665B">
            <w:pPr>
              <w:pStyle w:val="TableData"/>
            </w:pPr>
            <w:r w:rsidRPr="00E33B08">
              <w:t>522</w:t>
            </w:r>
          </w:p>
        </w:tc>
        <w:tc>
          <w:tcPr>
            <w:tcW w:w="1844" w:type="dxa"/>
            <w:tcBorders>
              <w:top w:val="nil"/>
              <w:left w:val="nil"/>
              <w:bottom w:val="nil"/>
              <w:right w:val="nil"/>
            </w:tcBorders>
          </w:tcPr>
          <w:p w14:paraId="3E5CF7A9" w14:textId="03163812" w:rsidR="00DF665B" w:rsidRPr="00DF2185" w:rsidRDefault="00DF665B" w:rsidP="00DF665B">
            <w:pPr>
              <w:pStyle w:val="TableData"/>
            </w:pPr>
            <w:r w:rsidRPr="00E33B08">
              <w:t>39.9</w:t>
            </w:r>
          </w:p>
        </w:tc>
        <w:tc>
          <w:tcPr>
            <w:tcW w:w="1844" w:type="dxa"/>
            <w:tcBorders>
              <w:top w:val="nil"/>
              <w:left w:val="nil"/>
              <w:bottom w:val="nil"/>
            </w:tcBorders>
          </w:tcPr>
          <w:p w14:paraId="0F95F44D" w14:textId="0671B15B" w:rsidR="00DF665B" w:rsidRPr="00DF2185" w:rsidRDefault="00DF665B" w:rsidP="00DF665B">
            <w:pPr>
              <w:pStyle w:val="TableData"/>
            </w:pPr>
            <w:r w:rsidRPr="00E33B08">
              <w:t>37.1–42.7</w:t>
            </w:r>
          </w:p>
        </w:tc>
      </w:tr>
      <w:tr w:rsidR="00DF665B" w14:paraId="021419D8" w14:textId="77777777" w:rsidTr="00997B7B">
        <w:tc>
          <w:tcPr>
            <w:tcW w:w="5258" w:type="dxa"/>
            <w:tcBorders>
              <w:top w:val="nil"/>
              <w:bottom w:val="nil"/>
              <w:right w:val="nil"/>
            </w:tcBorders>
          </w:tcPr>
          <w:p w14:paraId="5D604EF9" w14:textId="52ADA6FC" w:rsidR="00DF665B" w:rsidRPr="00DF2185" w:rsidRDefault="00DF665B" w:rsidP="00DF665B">
            <w:pPr>
              <w:pStyle w:val="TableData"/>
              <w:jc w:val="left"/>
            </w:pPr>
            <w:r w:rsidRPr="00E33B08">
              <w:t>No</w:t>
            </w:r>
          </w:p>
        </w:tc>
        <w:tc>
          <w:tcPr>
            <w:tcW w:w="1844" w:type="dxa"/>
            <w:tcBorders>
              <w:top w:val="nil"/>
              <w:left w:val="nil"/>
              <w:bottom w:val="nil"/>
              <w:right w:val="nil"/>
            </w:tcBorders>
          </w:tcPr>
          <w:p w14:paraId="52C27F19" w14:textId="6AEBE17C" w:rsidR="00DF665B" w:rsidRPr="00DF2185" w:rsidRDefault="00DF665B" w:rsidP="00DF665B">
            <w:pPr>
              <w:pStyle w:val="TableData"/>
            </w:pPr>
            <w:r w:rsidRPr="00E33B08">
              <w:t>817</w:t>
            </w:r>
          </w:p>
        </w:tc>
        <w:tc>
          <w:tcPr>
            <w:tcW w:w="1844" w:type="dxa"/>
            <w:tcBorders>
              <w:top w:val="nil"/>
              <w:left w:val="nil"/>
              <w:bottom w:val="nil"/>
              <w:right w:val="nil"/>
            </w:tcBorders>
          </w:tcPr>
          <w:p w14:paraId="0A92B75B" w14:textId="76363BB1" w:rsidR="00DF665B" w:rsidRPr="00DF2185" w:rsidRDefault="00DF665B" w:rsidP="00DF665B">
            <w:pPr>
              <w:pStyle w:val="TableData"/>
            </w:pPr>
            <w:r w:rsidRPr="00E33B08">
              <w:t>60.1</w:t>
            </w:r>
          </w:p>
        </w:tc>
        <w:tc>
          <w:tcPr>
            <w:tcW w:w="1844" w:type="dxa"/>
            <w:tcBorders>
              <w:top w:val="nil"/>
              <w:left w:val="nil"/>
              <w:bottom w:val="nil"/>
            </w:tcBorders>
          </w:tcPr>
          <w:p w14:paraId="3990C64C" w14:textId="199CFA00" w:rsidR="00DF665B" w:rsidRPr="00DF2185" w:rsidRDefault="00DF665B" w:rsidP="00DF665B">
            <w:pPr>
              <w:pStyle w:val="TableData"/>
            </w:pPr>
            <w:r w:rsidRPr="00E33B08">
              <w:t>57.3–62.9</w:t>
            </w:r>
          </w:p>
        </w:tc>
      </w:tr>
      <w:tr w:rsidR="00DF665B" w14:paraId="1DAC33E4" w14:textId="77777777" w:rsidTr="00997B7B">
        <w:tc>
          <w:tcPr>
            <w:tcW w:w="5258" w:type="dxa"/>
            <w:tcBorders>
              <w:top w:val="nil"/>
              <w:bottom w:val="nil"/>
              <w:right w:val="nil"/>
            </w:tcBorders>
          </w:tcPr>
          <w:p w14:paraId="58302AD7" w14:textId="00436097" w:rsidR="00DF665B" w:rsidRPr="00DF665B" w:rsidRDefault="00DF665B" w:rsidP="00DF665B">
            <w:pPr>
              <w:pStyle w:val="TableData"/>
              <w:jc w:val="left"/>
              <w:rPr>
                <w:b/>
                <w:bCs/>
              </w:rPr>
            </w:pPr>
            <w:r w:rsidRPr="00DF665B">
              <w:rPr>
                <w:b/>
                <w:bCs/>
              </w:rPr>
              <w:t xml:space="preserve">Other public </w:t>
            </w:r>
            <w:proofErr w:type="spellStart"/>
            <w:r w:rsidRPr="00DF665B">
              <w:rPr>
                <w:b/>
                <w:bCs/>
              </w:rPr>
              <w:t>insurance</w:t>
            </w:r>
            <w:r>
              <w:rPr>
                <w:b/>
                <w:bCs/>
                <w:vertAlign w:val="superscript"/>
              </w:rPr>
              <w:t>p</w:t>
            </w:r>
            <w:proofErr w:type="spellEnd"/>
          </w:p>
        </w:tc>
        <w:tc>
          <w:tcPr>
            <w:tcW w:w="1844" w:type="dxa"/>
            <w:tcBorders>
              <w:top w:val="nil"/>
              <w:left w:val="nil"/>
              <w:bottom w:val="nil"/>
              <w:right w:val="nil"/>
            </w:tcBorders>
          </w:tcPr>
          <w:p w14:paraId="4AE85CDD" w14:textId="77777777" w:rsidR="00DF665B" w:rsidRPr="00DF2185" w:rsidRDefault="00DF665B" w:rsidP="00DF665B">
            <w:pPr>
              <w:pStyle w:val="TableData"/>
            </w:pPr>
          </w:p>
        </w:tc>
        <w:tc>
          <w:tcPr>
            <w:tcW w:w="1844" w:type="dxa"/>
            <w:tcBorders>
              <w:top w:val="nil"/>
              <w:left w:val="nil"/>
              <w:bottom w:val="nil"/>
              <w:right w:val="nil"/>
            </w:tcBorders>
          </w:tcPr>
          <w:p w14:paraId="4F3F6433" w14:textId="77777777" w:rsidR="00DF665B" w:rsidRPr="00DF2185" w:rsidRDefault="00DF665B" w:rsidP="00DF665B">
            <w:pPr>
              <w:pStyle w:val="TableData"/>
            </w:pPr>
          </w:p>
        </w:tc>
        <w:tc>
          <w:tcPr>
            <w:tcW w:w="1844" w:type="dxa"/>
            <w:tcBorders>
              <w:top w:val="nil"/>
              <w:left w:val="nil"/>
              <w:bottom w:val="nil"/>
            </w:tcBorders>
          </w:tcPr>
          <w:p w14:paraId="4DF3D12B" w14:textId="77777777" w:rsidR="00DF665B" w:rsidRPr="00DF2185" w:rsidRDefault="00DF665B" w:rsidP="00DF665B">
            <w:pPr>
              <w:pStyle w:val="TableData"/>
            </w:pPr>
          </w:p>
        </w:tc>
      </w:tr>
      <w:tr w:rsidR="00DF665B" w14:paraId="35548033" w14:textId="77777777" w:rsidTr="00997B7B">
        <w:tc>
          <w:tcPr>
            <w:tcW w:w="5258" w:type="dxa"/>
            <w:tcBorders>
              <w:top w:val="nil"/>
              <w:bottom w:val="nil"/>
              <w:right w:val="nil"/>
            </w:tcBorders>
          </w:tcPr>
          <w:p w14:paraId="651BD0D3" w14:textId="3B10C23A" w:rsidR="00DF665B" w:rsidRPr="00DF2185" w:rsidRDefault="00DF665B" w:rsidP="00DF665B">
            <w:pPr>
              <w:pStyle w:val="TableData"/>
              <w:jc w:val="left"/>
            </w:pPr>
            <w:r w:rsidRPr="00F407D9">
              <w:t>Yes</w:t>
            </w:r>
          </w:p>
        </w:tc>
        <w:tc>
          <w:tcPr>
            <w:tcW w:w="1844" w:type="dxa"/>
            <w:tcBorders>
              <w:top w:val="nil"/>
              <w:left w:val="nil"/>
              <w:bottom w:val="nil"/>
              <w:right w:val="nil"/>
            </w:tcBorders>
          </w:tcPr>
          <w:p w14:paraId="77270C3C" w14:textId="0CF80DC1" w:rsidR="00DF665B" w:rsidRPr="00DF2185" w:rsidRDefault="00DF665B" w:rsidP="00DF665B">
            <w:pPr>
              <w:pStyle w:val="TableData"/>
            </w:pPr>
            <w:r w:rsidRPr="00F407D9">
              <w:t>42</w:t>
            </w:r>
          </w:p>
        </w:tc>
        <w:tc>
          <w:tcPr>
            <w:tcW w:w="1844" w:type="dxa"/>
            <w:tcBorders>
              <w:top w:val="nil"/>
              <w:left w:val="nil"/>
              <w:bottom w:val="nil"/>
              <w:right w:val="nil"/>
            </w:tcBorders>
          </w:tcPr>
          <w:p w14:paraId="300D54FB" w14:textId="2334610F" w:rsidR="00DF665B" w:rsidRPr="00DF2185" w:rsidRDefault="00DF665B" w:rsidP="00DF665B">
            <w:pPr>
              <w:pStyle w:val="TableData"/>
            </w:pPr>
            <w:r w:rsidRPr="00F407D9">
              <w:t>3.0</w:t>
            </w:r>
          </w:p>
        </w:tc>
        <w:tc>
          <w:tcPr>
            <w:tcW w:w="1844" w:type="dxa"/>
            <w:tcBorders>
              <w:top w:val="nil"/>
              <w:left w:val="nil"/>
              <w:bottom w:val="nil"/>
            </w:tcBorders>
          </w:tcPr>
          <w:p w14:paraId="0A81EC57" w14:textId="2B7C3BEA" w:rsidR="00DF665B" w:rsidRPr="00DF2185" w:rsidRDefault="00DF665B" w:rsidP="00DF665B">
            <w:pPr>
              <w:pStyle w:val="TableData"/>
            </w:pPr>
            <w:r w:rsidRPr="00F407D9">
              <w:t>2.0–3.9</w:t>
            </w:r>
          </w:p>
        </w:tc>
      </w:tr>
      <w:tr w:rsidR="00DF665B" w14:paraId="44B44D8F" w14:textId="77777777" w:rsidTr="00997B7B">
        <w:tc>
          <w:tcPr>
            <w:tcW w:w="5258" w:type="dxa"/>
            <w:tcBorders>
              <w:top w:val="nil"/>
              <w:bottom w:val="nil"/>
              <w:right w:val="nil"/>
            </w:tcBorders>
          </w:tcPr>
          <w:p w14:paraId="05C70005" w14:textId="58135414" w:rsidR="00DF665B" w:rsidRPr="00DF2185" w:rsidRDefault="00DF665B" w:rsidP="00DF665B">
            <w:pPr>
              <w:pStyle w:val="TableData"/>
              <w:jc w:val="left"/>
            </w:pPr>
            <w:r w:rsidRPr="00F407D9">
              <w:t>No</w:t>
            </w:r>
          </w:p>
        </w:tc>
        <w:tc>
          <w:tcPr>
            <w:tcW w:w="1844" w:type="dxa"/>
            <w:tcBorders>
              <w:top w:val="nil"/>
              <w:left w:val="nil"/>
              <w:bottom w:val="nil"/>
              <w:right w:val="nil"/>
            </w:tcBorders>
          </w:tcPr>
          <w:p w14:paraId="3E586AFA" w14:textId="788D5575" w:rsidR="00DF665B" w:rsidRPr="00DF2185" w:rsidRDefault="00DF665B" w:rsidP="00DF665B">
            <w:pPr>
              <w:pStyle w:val="TableData"/>
            </w:pPr>
            <w:r w:rsidRPr="00F407D9">
              <w:t>1,296</w:t>
            </w:r>
          </w:p>
        </w:tc>
        <w:tc>
          <w:tcPr>
            <w:tcW w:w="1844" w:type="dxa"/>
            <w:tcBorders>
              <w:top w:val="nil"/>
              <w:left w:val="nil"/>
              <w:bottom w:val="nil"/>
              <w:right w:val="nil"/>
            </w:tcBorders>
          </w:tcPr>
          <w:p w14:paraId="610CC445" w14:textId="611473AC" w:rsidR="00DF665B" w:rsidRPr="00DF2185" w:rsidRDefault="00DF665B" w:rsidP="00DF665B">
            <w:pPr>
              <w:pStyle w:val="TableData"/>
            </w:pPr>
            <w:r w:rsidRPr="00F407D9">
              <w:t>97.0</w:t>
            </w:r>
          </w:p>
        </w:tc>
        <w:tc>
          <w:tcPr>
            <w:tcW w:w="1844" w:type="dxa"/>
            <w:tcBorders>
              <w:top w:val="nil"/>
              <w:left w:val="nil"/>
              <w:bottom w:val="nil"/>
            </w:tcBorders>
          </w:tcPr>
          <w:p w14:paraId="41D287E6" w14:textId="68A66539" w:rsidR="00DF665B" w:rsidRPr="00DF2185" w:rsidRDefault="00DF665B" w:rsidP="00DF665B">
            <w:pPr>
              <w:pStyle w:val="TableData"/>
            </w:pPr>
            <w:r w:rsidRPr="00F407D9">
              <w:t>96.1–98.0</w:t>
            </w:r>
          </w:p>
        </w:tc>
      </w:tr>
      <w:tr w:rsidR="00DF665B" w14:paraId="5CC31B3A" w14:textId="77777777" w:rsidTr="00997B7B">
        <w:tc>
          <w:tcPr>
            <w:tcW w:w="5258" w:type="dxa"/>
            <w:tcBorders>
              <w:top w:val="nil"/>
              <w:bottom w:val="nil"/>
              <w:right w:val="nil"/>
            </w:tcBorders>
          </w:tcPr>
          <w:p w14:paraId="5EBDEB1B" w14:textId="7F9AC259" w:rsidR="00DF665B" w:rsidRPr="00DF665B" w:rsidRDefault="00DF665B" w:rsidP="00DF665B">
            <w:pPr>
              <w:pStyle w:val="TableData"/>
              <w:jc w:val="left"/>
              <w:rPr>
                <w:b/>
                <w:bCs/>
              </w:rPr>
            </w:pPr>
            <w:r w:rsidRPr="00DF665B">
              <w:rPr>
                <w:b/>
                <w:bCs/>
              </w:rPr>
              <w:t>Tricare/CHAMPUS or Veterans Administration</w:t>
            </w:r>
          </w:p>
        </w:tc>
        <w:tc>
          <w:tcPr>
            <w:tcW w:w="1844" w:type="dxa"/>
            <w:tcBorders>
              <w:top w:val="nil"/>
              <w:left w:val="nil"/>
              <w:bottom w:val="nil"/>
              <w:right w:val="nil"/>
            </w:tcBorders>
          </w:tcPr>
          <w:p w14:paraId="36F15F66" w14:textId="77777777" w:rsidR="00DF665B" w:rsidRPr="00DF2185" w:rsidRDefault="00DF665B" w:rsidP="00DF665B">
            <w:pPr>
              <w:pStyle w:val="TableData"/>
            </w:pPr>
          </w:p>
        </w:tc>
        <w:tc>
          <w:tcPr>
            <w:tcW w:w="1844" w:type="dxa"/>
            <w:tcBorders>
              <w:top w:val="nil"/>
              <w:left w:val="nil"/>
              <w:bottom w:val="nil"/>
              <w:right w:val="nil"/>
            </w:tcBorders>
          </w:tcPr>
          <w:p w14:paraId="64E597CE" w14:textId="77777777" w:rsidR="00DF665B" w:rsidRPr="00DF2185" w:rsidRDefault="00DF665B" w:rsidP="00DF665B">
            <w:pPr>
              <w:pStyle w:val="TableData"/>
            </w:pPr>
          </w:p>
        </w:tc>
        <w:tc>
          <w:tcPr>
            <w:tcW w:w="1844" w:type="dxa"/>
            <w:tcBorders>
              <w:top w:val="nil"/>
              <w:left w:val="nil"/>
              <w:bottom w:val="nil"/>
            </w:tcBorders>
          </w:tcPr>
          <w:p w14:paraId="56FDAC2D" w14:textId="77777777" w:rsidR="00DF665B" w:rsidRPr="00DF2185" w:rsidRDefault="00DF665B" w:rsidP="00DF665B">
            <w:pPr>
              <w:pStyle w:val="TableData"/>
            </w:pPr>
          </w:p>
        </w:tc>
      </w:tr>
      <w:tr w:rsidR="00DF665B" w14:paraId="7EF576A5" w14:textId="77777777" w:rsidTr="00997B7B">
        <w:tc>
          <w:tcPr>
            <w:tcW w:w="5258" w:type="dxa"/>
            <w:tcBorders>
              <w:top w:val="nil"/>
              <w:bottom w:val="nil"/>
              <w:right w:val="nil"/>
            </w:tcBorders>
          </w:tcPr>
          <w:p w14:paraId="43F87AF4" w14:textId="6F1EBD0D" w:rsidR="00DF665B" w:rsidRPr="00DF2185" w:rsidRDefault="00DF665B" w:rsidP="00DF665B">
            <w:pPr>
              <w:pStyle w:val="TableData"/>
              <w:jc w:val="left"/>
            </w:pPr>
            <w:r w:rsidRPr="00A67657">
              <w:t>Yes</w:t>
            </w:r>
          </w:p>
        </w:tc>
        <w:tc>
          <w:tcPr>
            <w:tcW w:w="1844" w:type="dxa"/>
            <w:tcBorders>
              <w:top w:val="nil"/>
              <w:left w:val="nil"/>
              <w:bottom w:val="nil"/>
              <w:right w:val="nil"/>
            </w:tcBorders>
          </w:tcPr>
          <w:p w14:paraId="2E91B849" w14:textId="09478B25" w:rsidR="00DF665B" w:rsidRPr="00DF2185" w:rsidRDefault="00DF665B" w:rsidP="00DF665B">
            <w:pPr>
              <w:pStyle w:val="TableData"/>
            </w:pPr>
            <w:r w:rsidRPr="00A67657">
              <w:t>56</w:t>
            </w:r>
          </w:p>
        </w:tc>
        <w:tc>
          <w:tcPr>
            <w:tcW w:w="1844" w:type="dxa"/>
            <w:tcBorders>
              <w:top w:val="nil"/>
              <w:left w:val="nil"/>
              <w:bottom w:val="nil"/>
              <w:right w:val="nil"/>
            </w:tcBorders>
          </w:tcPr>
          <w:p w14:paraId="27579399" w14:textId="18B1C1D1" w:rsidR="00DF665B" w:rsidRPr="00DF2185" w:rsidRDefault="00DF665B" w:rsidP="00DF665B">
            <w:pPr>
              <w:pStyle w:val="TableData"/>
            </w:pPr>
            <w:r w:rsidRPr="00A67657">
              <w:t>5.3</w:t>
            </w:r>
          </w:p>
        </w:tc>
        <w:tc>
          <w:tcPr>
            <w:tcW w:w="1844" w:type="dxa"/>
            <w:tcBorders>
              <w:top w:val="nil"/>
              <w:left w:val="nil"/>
              <w:bottom w:val="nil"/>
            </w:tcBorders>
          </w:tcPr>
          <w:p w14:paraId="65C62E92" w14:textId="76652B51" w:rsidR="00DF665B" w:rsidRPr="00DF2185" w:rsidRDefault="00DF665B" w:rsidP="00DF665B">
            <w:pPr>
              <w:pStyle w:val="TableData"/>
            </w:pPr>
            <w:r w:rsidRPr="00A67657">
              <w:t>3.8–6.8</w:t>
            </w:r>
          </w:p>
        </w:tc>
      </w:tr>
      <w:tr w:rsidR="00DF665B" w14:paraId="4727903B" w14:textId="77777777" w:rsidTr="00997B7B">
        <w:tc>
          <w:tcPr>
            <w:tcW w:w="5258" w:type="dxa"/>
            <w:tcBorders>
              <w:top w:val="nil"/>
              <w:bottom w:val="nil"/>
              <w:right w:val="nil"/>
            </w:tcBorders>
          </w:tcPr>
          <w:p w14:paraId="49772CCE" w14:textId="223BABB4" w:rsidR="00DF665B" w:rsidRPr="00DF2185" w:rsidRDefault="00DF665B" w:rsidP="00DF665B">
            <w:pPr>
              <w:pStyle w:val="TableData"/>
              <w:jc w:val="left"/>
            </w:pPr>
            <w:r w:rsidRPr="00A67657">
              <w:t>No</w:t>
            </w:r>
          </w:p>
        </w:tc>
        <w:tc>
          <w:tcPr>
            <w:tcW w:w="1844" w:type="dxa"/>
            <w:tcBorders>
              <w:top w:val="nil"/>
              <w:left w:val="nil"/>
              <w:bottom w:val="nil"/>
              <w:right w:val="nil"/>
            </w:tcBorders>
          </w:tcPr>
          <w:p w14:paraId="7BFEBDA0" w14:textId="6636D3CF" w:rsidR="00DF665B" w:rsidRPr="00DF2185" w:rsidRDefault="00DF665B" w:rsidP="00DF665B">
            <w:pPr>
              <w:pStyle w:val="TableData"/>
            </w:pPr>
            <w:r w:rsidRPr="00A67657">
              <w:t>1,278</w:t>
            </w:r>
          </w:p>
        </w:tc>
        <w:tc>
          <w:tcPr>
            <w:tcW w:w="1844" w:type="dxa"/>
            <w:tcBorders>
              <w:top w:val="nil"/>
              <w:left w:val="nil"/>
              <w:bottom w:val="nil"/>
              <w:right w:val="nil"/>
            </w:tcBorders>
          </w:tcPr>
          <w:p w14:paraId="76BDA319" w14:textId="6068879C" w:rsidR="00DF665B" w:rsidRPr="00DF2185" w:rsidRDefault="00DF665B" w:rsidP="00DF665B">
            <w:pPr>
              <w:pStyle w:val="TableData"/>
            </w:pPr>
            <w:r w:rsidRPr="00A67657">
              <w:t>94.7</w:t>
            </w:r>
          </w:p>
        </w:tc>
        <w:tc>
          <w:tcPr>
            <w:tcW w:w="1844" w:type="dxa"/>
            <w:tcBorders>
              <w:top w:val="nil"/>
              <w:left w:val="nil"/>
              <w:bottom w:val="nil"/>
            </w:tcBorders>
          </w:tcPr>
          <w:p w14:paraId="6426FF93" w14:textId="25275C97" w:rsidR="00DF665B" w:rsidRPr="00DF2185" w:rsidRDefault="00DF665B" w:rsidP="00DF665B">
            <w:pPr>
              <w:pStyle w:val="TableData"/>
            </w:pPr>
            <w:r w:rsidRPr="00A67657">
              <w:t>93.2–96.2</w:t>
            </w:r>
          </w:p>
        </w:tc>
      </w:tr>
      <w:tr w:rsidR="00DF665B" w14:paraId="221CBB70" w14:textId="77777777" w:rsidTr="00997B7B">
        <w:tc>
          <w:tcPr>
            <w:tcW w:w="5258" w:type="dxa"/>
            <w:tcBorders>
              <w:top w:val="nil"/>
              <w:bottom w:val="nil"/>
              <w:right w:val="nil"/>
            </w:tcBorders>
          </w:tcPr>
          <w:p w14:paraId="53D4FB81" w14:textId="47335DCE" w:rsidR="00DF665B" w:rsidRPr="00DF665B" w:rsidRDefault="00DF665B" w:rsidP="00DF665B">
            <w:pPr>
              <w:pStyle w:val="TableData"/>
              <w:jc w:val="left"/>
              <w:rPr>
                <w:b/>
                <w:bCs/>
              </w:rPr>
            </w:pPr>
            <w:r w:rsidRPr="00DF665B">
              <w:rPr>
                <w:b/>
                <w:bCs/>
              </w:rPr>
              <w:t xml:space="preserve">Insurance type </w:t>
            </w:r>
            <w:proofErr w:type="spellStart"/>
            <w:r w:rsidRPr="00DF665B">
              <w:rPr>
                <w:b/>
                <w:bCs/>
              </w:rPr>
              <w:t>unknown</w:t>
            </w:r>
            <w:r>
              <w:rPr>
                <w:b/>
                <w:bCs/>
                <w:vertAlign w:val="superscript"/>
              </w:rPr>
              <w:t>q</w:t>
            </w:r>
            <w:proofErr w:type="spellEnd"/>
          </w:p>
        </w:tc>
        <w:tc>
          <w:tcPr>
            <w:tcW w:w="1844" w:type="dxa"/>
            <w:tcBorders>
              <w:top w:val="nil"/>
              <w:left w:val="nil"/>
              <w:bottom w:val="nil"/>
              <w:right w:val="nil"/>
            </w:tcBorders>
          </w:tcPr>
          <w:p w14:paraId="2CC15610" w14:textId="77777777" w:rsidR="00DF665B" w:rsidRPr="00DF2185" w:rsidRDefault="00DF665B" w:rsidP="00DF665B">
            <w:pPr>
              <w:pStyle w:val="TableData"/>
            </w:pPr>
          </w:p>
        </w:tc>
        <w:tc>
          <w:tcPr>
            <w:tcW w:w="1844" w:type="dxa"/>
            <w:tcBorders>
              <w:top w:val="nil"/>
              <w:left w:val="nil"/>
              <w:bottom w:val="nil"/>
              <w:right w:val="nil"/>
            </w:tcBorders>
          </w:tcPr>
          <w:p w14:paraId="100F6142" w14:textId="77777777" w:rsidR="00DF665B" w:rsidRPr="00DF2185" w:rsidRDefault="00DF665B" w:rsidP="00DF665B">
            <w:pPr>
              <w:pStyle w:val="TableData"/>
            </w:pPr>
          </w:p>
        </w:tc>
        <w:tc>
          <w:tcPr>
            <w:tcW w:w="1844" w:type="dxa"/>
            <w:tcBorders>
              <w:top w:val="nil"/>
              <w:left w:val="nil"/>
              <w:bottom w:val="nil"/>
            </w:tcBorders>
          </w:tcPr>
          <w:p w14:paraId="3912D25B" w14:textId="77777777" w:rsidR="00DF665B" w:rsidRPr="00DF2185" w:rsidRDefault="00DF665B" w:rsidP="00DF665B">
            <w:pPr>
              <w:pStyle w:val="TableData"/>
            </w:pPr>
          </w:p>
        </w:tc>
      </w:tr>
      <w:tr w:rsidR="00DF665B" w14:paraId="6F951E85" w14:textId="77777777" w:rsidTr="00997B7B">
        <w:tc>
          <w:tcPr>
            <w:tcW w:w="5258" w:type="dxa"/>
            <w:tcBorders>
              <w:top w:val="nil"/>
              <w:bottom w:val="nil"/>
              <w:right w:val="nil"/>
            </w:tcBorders>
          </w:tcPr>
          <w:p w14:paraId="6547033F" w14:textId="7250884A" w:rsidR="00DF665B" w:rsidRPr="00DF2185" w:rsidRDefault="00DF665B" w:rsidP="00DF665B">
            <w:pPr>
              <w:pStyle w:val="TableData"/>
              <w:jc w:val="left"/>
            </w:pPr>
            <w:r w:rsidRPr="00BE506B">
              <w:t>Yes</w:t>
            </w:r>
          </w:p>
        </w:tc>
        <w:tc>
          <w:tcPr>
            <w:tcW w:w="1844" w:type="dxa"/>
            <w:tcBorders>
              <w:top w:val="nil"/>
              <w:left w:val="nil"/>
              <w:bottom w:val="nil"/>
              <w:right w:val="nil"/>
            </w:tcBorders>
          </w:tcPr>
          <w:p w14:paraId="70547D26" w14:textId="2634AF72" w:rsidR="00DF665B" w:rsidRPr="00DF2185" w:rsidRDefault="00DF665B" w:rsidP="00DF665B">
            <w:pPr>
              <w:pStyle w:val="TableData"/>
            </w:pPr>
            <w:r>
              <w:t>--</w:t>
            </w:r>
          </w:p>
        </w:tc>
        <w:tc>
          <w:tcPr>
            <w:tcW w:w="1844" w:type="dxa"/>
            <w:tcBorders>
              <w:top w:val="nil"/>
              <w:left w:val="nil"/>
              <w:bottom w:val="nil"/>
              <w:right w:val="nil"/>
            </w:tcBorders>
          </w:tcPr>
          <w:p w14:paraId="7451FEE8" w14:textId="3B59BEAE" w:rsidR="00DF665B" w:rsidRPr="00DF2185" w:rsidRDefault="00DF665B" w:rsidP="00DF665B">
            <w:pPr>
              <w:pStyle w:val="TableData"/>
            </w:pPr>
            <w:r>
              <w:t>--</w:t>
            </w:r>
          </w:p>
        </w:tc>
        <w:tc>
          <w:tcPr>
            <w:tcW w:w="1844" w:type="dxa"/>
            <w:tcBorders>
              <w:top w:val="nil"/>
              <w:left w:val="nil"/>
              <w:bottom w:val="nil"/>
            </w:tcBorders>
          </w:tcPr>
          <w:p w14:paraId="08ACFDE6" w14:textId="31D2E505" w:rsidR="00DF665B" w:rsidRPr="00DF2185" w:rsidRDefault="00DF665B" w:rsidP="00DF665B">
            <w:pPr>
              <w:pStyle w:val="TableData"/>
            </w:pPr>
            <w:r>
              <w:t>--</w:t>
            </w:r>
          </w:p>
        </w:tc>
      </w:tr>
      <w:tr w:rsidR="00DF665B" w14:paraId="690A97B7" w14:textId="77777777" w:rsidTr="00997B7B">
        <w:tc>
          <w:tcPr>
            <w:tcW w:w="5258" w:type="dxa"/>
            <w:tcBorders>
              <w:top w:val="nil"/>
              <w:bottom w:val="nil"/>
              <w:right w:val="nil"/>
            </w:tcBorders>
          </w:tcPr>
          <w:p w14:paraId="46C0B679" w14:textId="4161CC3F" w:rsidR="00DF665B" w:rsidRPr="00DF2185" w:rsidRDefault="00DF665B" w:rsidP="00DF665B">
            <w:pPr>
              <w:pStyle w:val="TableData"/>
              <w:jc w:val="left"/>
            </w:pPr>
            <w:r w:rsidRPr="00BE506B">
              <w:t>No</w:t>
            </w:r>
          </w:p>
        </w:tc>
        <w:tc>
          <w:tcPr>
            <w:tcW w:w="1844" w:type="dxa"/>
            <w:tcBorders>
              <w:top w:val="nil"/>
              <w:left w:val="nil"/>
              <w:bottom w:val="nil"/>
              <w:right w:val="nil"/>
            </w:tcBorders>
          </w:tcPr>
          <w:p w14:paraId="6A2517FF" w14:textId="5FE566CD" w:rsidR="00DF665B" w:rsidRPr="00DF2185" w:rsidRDefault="00DF665B" w:rsidP="00DF665B">
            <w:pPr>
              <w:pStyle w:val="TableData"/>
            </w:pPr>
            <w:r w:rsidRPr="00BE506B">
              <w:t>1,328</w:t>
            </w:r>
          </w:p>
        </w:tc>
        <w:tc>
          <w:tcPr>
            <w:tcW w:w="1844" w:type="dxa"/>
            <w:tcBorders>
              <w:top w:val="nil"/>
              <w:left w:val="nil"/>
              <w:bottom w:val="nil"/>
              <w:right w:val="nil"/>
            </w:tcBorders>
          </w:tcPr>
          <w:p w14:paraId="2C167BE3" w14:textId="7EA59F1C" w:rsidR="00DF665B" w:rsidRPr="00DF2185" w:rsidRDefault="00DF665B" w:rsidP="00DF665B">
            <w:pPr>
              <w:pStyle w:val="TableData"/>
            </w:pPr>
            <w:r w:rsidRPr="00BE506B">
              <w:t>99.2</w:t>
            </w:r>
          </w:p>
        </w:tc>
        <w:tc>
          <w:tcPr>
            <w:tcW w:w="1844" w:type="dxa"/>
            <w:tcBorders>
              <w:top w:val="nil"/>
              <w:left w:val="nil"/>
              <w:bottom w:val="nil"/>
            </w:tcBorders>
          </w:tcPr>
          <w:p w14:paraId="759B7CAB" w14:textId="32D5F0CE" w:rsidR="00DF665B" w:rsidRPr="00DF2185" w:rsidRDefault="00DF665B" w:rsidP="00DF665B">
            <w:pPr>
              <w:pStyle w:val="TableData"/>
            </w:pPr>
            <w:r w:rsidRPr="00BE506B">
              <w:t>98.6–99.7</w:t>
            </w:r>
          </w:p>
        </w:tc>
      </w:tr>
      <w:tr w:rsidR="00DF665B" w14:paraId="32C61D1D" w14:textId="77777777" w:rsidTr="00997B7B">
        <w:tc>
          <w:tcPr>
            <w:tcW w:w="5258" w:type="dxa"/>
            <w:tcBorders>
              <w:top w:val="nil"/>
              <w:bottom w:val="nil"/>
              <w:right w:val="nil"/>
            </w:tcBorders>
          </w:tcPr>
          <w:p w14:paraId="605D7271" w14:textId="2BA94ECA" w:rsidR="00DF665B" w:rsidRPr="00DF665B" w:rsidRDefault="00DF665B" w:rsidP="00DF665B">
            <w:pPr>
              <w:pStyle w:val="TableData"/>
              <w:jc w:val="left"/>
              <w:rPr>
                <w:b/>
                <w:bCs/>
              </w:rPr>
            </w:pPr>
            <w:proofErr w:type="spellStart"/>
            <w:r w:rsidRPr="00DF665B">
              <w:rPr>
                <w:b/>
                <w:bCs/>
              </w:rPr>
              <w:t>Uninsured</w:t>
            </w:r>
            <w:r>
              <w:rPr>
                <w:b/>
                <w:bCs/>
                <w:vertAlign w:val="superscript"/>
              </w:rPr>
              <w:t>r</w:t>
            </w:r>
            <w:proofErr w:type="spellEnd"/>
          </w:p>
        </w:tc>
        <w:tc>
          <w:tcPr>
            <w:tcW w:w="1844" w:type="dxa"/>
            <w:tcBorders>
              <w:top w:val="nil"/>
              <w:left w:val="nil"/>
              <w:bottom w:val="nil"/>
              <w:right w:val="nil"/>
            </w:tcBorders>
          </w:tcPr>
          <w:p w14:paraId="7BFC4BC3" w14:textId="77777777" w:rsidR="00DF665B" w:rsidRPr="00DF2185" w:rsidRDefault="00DF665B" w:rsidP="00DF665B">
            <w:pPr>
              <w:pStyle w:val="TableData"/>
            </w:pPr>
          </w:p>
        </w:tc>
        <w:tc>
          <w:tcPr>
            <w:tcW w:w="1844" w:type="dxa"/>
            <w:tcBorders>
              <w:top w:val="nil"/>
              <w:left w:val="nil"/>
              <w:bottom w:val="nil"/>
              <w:right w:val="nil"/>
            </w:tcBorders>
          </w:tcPr>
          <w:p w14:paraId="18F37B91" w14:textId="77777777" w:rsidR="00DF665B" w:rsidRPr="00DF2185" w:rsidRDefault="00DF665B" w:rsidP="00DF665B">
            <w:pPr>
              <w:pStyle w:val="TableData"/>
            </w:pPr>
          </w:p>
        </w:tc>
        <w:tc>
          <w:tcPr>
            <w:tcW w:w="1844" w:type="dxa"/>
            <w:tcBorders>
              <w:top w:val="nil"/>
              <w:left w:val="nil"/>
              <w:bottom w:val="nil"/>
            </w:tcBorders>
          </w:tcPr>
          <w:p w14:paraId="4FD829BD" w14:textId="77777777" w:rsidR="00DF665B" w:rsidRPr="00DF2185" w:rsidRDefault="00DF665B" w:rsidP="00DF665B">
            <w:pPr>
              <w:pStyle w:val="TableData"/>
            </w:pPr>
          </w:p>
        </w:tc>
      </w:tr>
      <w:tr w:rsidR="00DF665B" w14:paraId="0E7EAB28" w14:textId="77777777" w:rsidTr="00997B7B">
        <w:tc>
          <w:tcPr>
            <w:tcW w:w="5258" w:type="dxa"/>
            <w:tcBorders>
              <w:top w:val="nil"/>
              <w:bottom w:val="nil"/>
              <w:right w:val="nil"/>
            </w:tcBorders>
          </w:tcPr>
          <w:p w14:paraId="7557B920" w14:textId="626B15C8" w:rsidR="00DF665B" w:rsidRPr="00DF2185" w:rsidRDefault="00DF665B" w:rsidP="00DF665B">
            <w:pPr>
              <w:pStyle w:val="TableData"/>
              <w:jc w:val="left"/>
            </w:pPr>
            <w:r w:rsidRPr="00397D29">
              <w:t>Yes</w:t>
            </w:r>
          </w:p>
        </w:tc>
        <w:tc>
          <w:tcPr>
            <w:tcW w:w="1844" w:type="dxa"/>
            <w:tcBorders>
              <w:top w:val="nil"/>
              <w:left w:val="nil"/>
              <w:bottom w:val="nil"/>
              <w:right w:val="nil"/>
            </w:tcBorders>
          </w:tcPr>
          <w:p w14:paraId="4165E76D" w14:textId="412F8EC5" w:rsidR="00DF665B" w:rsidRPr="00DF2185" w:rsidRDefault="00DF665B" w:rsidP="00DF665B">
            <w:pPr>
              <w:pStyle w:val="TableData"/>
            </w:pPr>
            <w:r w:rsidRPr="00397D29">
              <w:t>290</w:t>
            </w:r>
          </w:p>
        </w:tc>
        <w:tc>
          <w:tcPr>
            <w:tcW w:w="1844" w:type="dxa"/>
            <w:tcBorders>
              <w:top w:val="nil"/>
              <w:left w:val="nil"/>
              <w:bottom w:val="nil"/>
              <w:right w:val="nil"/>
            </w:tcBorders>
          </w:tcPr>
          <w:p w14:paraId="7D6C2287" w14:textId="5884F1BC" w:rsidR="00DF665B" w:rsidRPr="00DF2185" w:rsidRDefault="00DF665B" w:rsidP="00DF665B">
            <w:pPr>
              <w:pStyle w:val="TableData"/>
            </w:pPr>
            <w:r w:rsidRPr="00397D29">
              <w:t>21.1</w:t>
            </w:r>
          </w:p>
        </w:tc>
        <w:tc>
          <w:tcPr>
            <w:tcW w:w="1844" w:type="dxa"/>
            <w:tcBorders>
              <w:top w:val="nil"/>
              <w:left w:val="nil"/>
              <w:bottom w:val="nil"/>
            </w:tcBorders>
          </w:tcPr>
          <w:p w14:paraId="38757E65" w14:textId="7F3A8EC9" w:rsidR="00DF665B" w:rsidRPr="00DF2185" w:rsidRDefault="00DF665B" w:rsidP="00DF665B">
            <w:pPr>
              <w:pStyle w:val="TableData"/>
            </w:pPr>
            <w:r w:rsidRPr="00397D29">
              <w:t>18.8–23.4</w:t>
            </w:r>
          </w:p>
        </w:tc>
      </w:tr>
      <w:tr w:rsidR="00DF665B" w14:paraId="58A17667" w14:textId="77777777" w:rsidTr="00997B7B">
        <w:tc>
          <w:tcPr>
            <w:tcW w:w="5258" w:type="dxa"/>
            <w:tcBorders>
              <w:top w:val="nil"/>
              <w:bottom w:val="nil"/>
              <w:right w:val="nil"/>
            </w:tcBorders>
          </w:tcPr>
          <w:p w14:paraId="242DD624" w14:textId="0484BEE4" w:rsidR="00DF665B" w:rsidRPr="00DF2185" w:rsidRDefault="00DF665B" w:rsidP="00DF665B">
            <w:pPr>
              <w:pStyle w:val="TableData"/>
              <w:jc w:val="left"/>
            </w:pPr>
            <w:r w:rsidRPr="00397D29">
              <w:t>No</w:t>
            </w:r>
          </w:p>
        </w:tc>
        <w:tc>
          <w:tcPr>
            <w:tcW w:w="1844" w:type="dxa"/>
            <w:tcBorders>
              <w:top w:val="nil"/>
              <w:left w:val="nil"/>
              <w:bottom w:val="nil"/>
              <w:right w:val="nil"/>
            </w:tcBorders>
          </w:tcPr>
          <w:p w14:paraId="0D7CF7D3" w14:textId="739BECB1" w:rsidR="00DF665B" w:rsidRPr="00DF2185" w:rsidRDefault="00DF665B" w:rsidP="00DF665B">
            <w:pPr>
              <w:pStyle w:val="TableData"/>
            </w:pPr>
            <w:r w:rsidRPr="00397D29">
              <w:t>1,065</w:t>
            </w:r>
          </w:p>
        </w:tc>
        <w:tc>
          <w:tcPr>
            <w:tcW w:w="1844" w:type="dxa"/>
            <w:tcBorders>
              <w:top w:val="nil"/>
              <w:left w:val="nil"/>
              <w:bottom w:val="nil"/>
              <w:right w:val="nil"/>
            </w:tcBorders>
          </w:tcPr>
          <w:p w14:paraId="0E3C1DD7" w14:textId="3FD44786" w:rsidR="00DF665B" w:rsidRPr="00DF2185" w:rsidRDefault="00DF665B" w:rsidP="00DF665B">
            <w:pPr>
              <w:pStyle w:val="TableData"/>
            </w:pPr>
            <w:r w:rsidRPr="00397D29">
              <w:t>78.9</w:t>
            </w:r>
          </w:p>
        </w:tc>
        <w:tc>
          <w:tcPr>
            <w:tcW w:w="1844" w:type="dxa"/>
            <w:tcBorders>
              <w:top w:val="nil"/>
              <w:left w:val="nil"/>
              <w:bottom w:val="nil"/>
            </w:tcBorders>
          </w:tcPr>
          <w:p w14:paraId="33517FD2" w14:textId="4DC8B805" w:rsidR="00DF665B" w:rsidRPr="00DF2185" w:rsidRDefault="00DF665B" w:rsidP="00DF665B">
            <w:pPr>
              <w:pStyle w:val="TableData"/>
            </w:pPr>
            <w:r w:rsidRPr="00397D29">
              <w:t>76.6–81.2</w:t>
            </w:r>
          </w:p>
        </w:tc>
      </w:tr>
      <w:tr w:rsidR="00DF665B" w14:paraId="4914F1D6" w14:textId="77777777" w:rsidTr="00997B7B">
        <w:tc>
          <w:tcPr>
            <w:tcW w:w="5258" w:type="dxa"/>
            <w:tcBorders>
              <w:top w:val="nil"/>
              <w:bottom w:val="nil"/>
              <w:right w:val="nil"/>
            </w:tcBorders>
          </w:tcPr>
          <w:p w14:paraId="45482276" w14:textId="77777777" w:rsidR="00DF665B" w:rsidRPr="00DF2185" w:rsidRDefault="00DF665B" w:rsidP="00653224">
            <w:pPr>
              <w:pStyle w:val="TableData"/>
              <w:jc w:val="left"/>
            </w:pPr>
          </w:p>
        </w:tc>
        <w:tc>
          <w:tcPr>
            <w:tcW w:w="1844" w:type="dxa"/>
            <w:tcBorders>
              <w:top w:val="nil"/>
              <w:left w:val="nil"/>
              <w:bottom w:val="nil"/>
              <w:right w:val="nil"/>
            </w:tcBorders>
          </w:tcPr>
          <w:p w14:paraId="7B5EE8EC" w14:textId="77777777" w:rsidR="00DF665B" w:rsidRPr="00DF2185" w:rsidRDefault="00DF665B" w:rsidP="00653224">
            <w:pPr>
              <w:pStyle w:val="TableData"/>
            </w:pPr>
          </w:p>
        </w:tc>
        <w:tc>
          <w:tcPr>
            <w:tcW w:w="1844" w:type="dxa"/>
            <w:tcBorders>
              <w:top w:val="nil"/>
              <w:left w:val="nil"/>
              <w:bottom w:val="nil"/>
              <w:right w:val="nil"/>
            </w:tcBorders>
          </w:tcPr>
          <w:p w14:paraId="031AA0B2" w14:textId="77777777" w:rsidR="00DF665B" w:rsidRPr="00DF2185" w:rsidRDefault="00DF665B" w:rsidP="00653224">
            <w:pPr>
              <w:pStyle w:val="TableData"/>
            </w:pPr>
          </w:p>
        </w:tc>
        <w:tc>
          <w:tcPr>
            <w:tcW w:w="1844" w:type="dxa"/>
            <w:tcBorders>
              <w:top w:val="nil"/>
              <w:left w:val="nil"/>
              <w:bottom w:val="nil"/>
            </w:tcBorders>
          </w:tcPr>
          <w:p w14:paraId="2F9382FD" w14:textId="77777777" w:rsidR="00DF665B" w:rsidRPr="00DF2185" w:rsidRDefault="00DF665B" w:rsidP="00653224">
            <w:pPr>
              <w:pStyle w:val="TableData"/>
            </w:pPr>
          </w:p>
        </w:tc>
      </w:tr>
      <w:tr w:rsidR="00DF665B" w14:paraId="240297EA" w14:textId="77777777" w:rsidTr="00997B7B">
        <w:tc>
          <w:tcPr>
            <w:tcW w:w="5258" w:type="dxa"/>
            <w:tcBorders>
              <w:top w:val="nil"/>
              <w:bottom w:val="nil"/>
              <w:right w:val="nil"/>
            </w:tcBorders>
          </w:tcPr>
          <w:p w14:paraId="438E8BFD" w14:textId="4526A450" w:rsidR="00DF665B" w:rsidRPr="00DF665B" w:rsidRDefault="00DF665B" w:rsidP="00653224">
            <w:pPr>
              <w:pStyle w:val="TableData"/>
              <w:jc w:val="left"/>
              <w:rPr>
                <w:b/>
                <w:bCs/>
              </w:rPr>
            </w:pPr>
            <w:r w:rsidRPr="00DF665B">
              <w:rPr>
                <w:b/>
                <w:bCs/>
                <w:color w:val="EE1C27"/>
              </w:rPr>
              <w:t>Social and community context</w:t>
            </w:r>
          </w:p>
        </w:tc>
        <w:tc>
          <w:tcPr>
            <w:tcW w:w="1844" w:type="dxa"/>
            <w:tcBorders>
              <w:top w:val="nil"/>
              <w:left w:val="nil"/>
              <w:bottom w:val="nil"/>
              <w:right w:val="nil"/>
            </w:tcBorders>
          </w:tcPr>
          <w:p w14:paraId="4E9D3C4E" w14:textId="77777777" w:rsidR="00DF665B" w:rsidRPr="00DF2185" w:rsidRDefault="00DF665B" w:rsidP="00653224">
            <w:pPr>
              <w:pStyle w:val="TableData"/>
            </w:pPr>
          </w:p>
        </w:tc>
        <w:tc>
          <w:tcPr>
            <w:tcW w:w="1844" w:type="dxa"/>
            <w:tcBorders>
              <w:top w:val="nil"/>
              <w:left w:val="nil"/>
              <w:bottom w:val="nil"/>
              <w:right w:val="nil"/>
            </w:tcBorders>
          </w:tcPr>
          <w:p w14:paraId="011F5C8C" w14:textId="77777777" w:rsidR="00DF665B" w:rsidRPr="00DF2185" w:rsidRDefault="00DF665B" w:rsidP="00653224">
            <w:pPr>
              <w:pStyle w:val="TableData"/>
            </w:pPr>
          </w:p>
        </w:tc>
        <w:tc>
          <w:tcPr>
            <w:tcW w:w="1844" w:type="dxa"/>
            <w:tcBorders>
              <w:top w:val="nil"/>
              <w:left w:val="nil"/>
              <w:bottom w:val="nil"/>
            </w:tcBorders>
          </w:tcPr>
          <w:p w14:paraId="2B2E2307" w14:textId="77777777" w:rsidR="00DF665B" w:rsidRPr="00DF2185" w:rsidRDefault="00DF665B" w:rsidP="00653224">
            <w:pPr>
              <w:pStyle w:val="TableData"/>
            </w:pPr>
          </w:p>
        </w:tc>
      </w:tr>
      <w:tr w:rsidR="00DF665B" w14:paraId="4E43FF82" w14:textId="77777777" w:rsidTr="00997B7B">
        <w:tc>
          <w:tcPr>
            <w:tcW w:w="5258" w:type="dxa"/>
            <w:tcBorders>
              <w:top w:val="nil"/>
              <w:bottom w:val="nil"/>
              <w:right w:val="nil"/>
            </w:tcBorders>
          </w:tcPr>
          <w:p w14:paraId="128ABF38" w14:textId="77777777" w:rsidR="00DF665B" w:rsidRPr="00DF2185" w:rsidRDefault="00DF665B" w:rsidP="00653224">
            <w:pPr>
              <w:pStyle w:val="TableData"/>
              <w:jc w:val="left"/>
            </w:pPr>
          </w:p>
        </w:tc>
        <w:tc>
          <w:tcPr>
            <w:tcW w:w="1844" w:type="dxa"/>
            <w:tcBorders>
              <w:top w:val="nil"/>
              <w:left w:val="nil"/>
              <w:bottom w:val="nil"/>
              <w:right w:val="nil"/>
            </w:tcBorders>
          </w:tcPr>
          <w:p w14:paraId="6FD682F2" w14:textId="77777777" w:rsidR="00DF665B" w:rsidRPr="00DF2185" w:rsidRDefault="00DF665B" w:rsidP="00653224">
            <w:pPr>
              <w:pStyle w:val="TableData"/>
            </w:pPr>
          </w:p>
        </w:tc>
        <w:tc>
          <w:tcPr>
            <w:tcW w:w="1844" w:type="dxa"/>
            <w:tcBorders>
              <w:top w:val="nil"/>
              <w:left w:val="nil"/>
              <w:bottom w:val="nil"/>
              <w:right w:val="nil"/>
            </w:tcBorders>
          </w:tcPr>
          <w:p w14:paraId="136A7DEF" w14:textId="77777777" w:rsidR="00DF665B" w:rsidRPr="00DF2185" w:rsidRDefault="00DF665B" w:rsidP="00653224">
            <w:pPr>
              <w:pStyle w:val="TableData"/>
            </w:pPr>
          </w:p>
        </w:tc>
        <w:tc>
          <w:tcPr>
            <w:tcW w:w="1844" w:type="dxa"/>
            <w:tcBorders>
              <w:top w:val="nil"/>
              <w:left w:val="nil"/>
              <w:bottom w:val="nil"/>
            </w:tcBorders>
          </w:tcPr>
          <w:p w14:paraId="776DE701" w14:textId="77777777" w:rsidR="00DF665B" w:rsidRPr="00DF2185" w:rsidRDefault="00DF665B" w:rsidP="00653224">
            <w:pPr>
              <w:pStyle w:val="TableData"/>
            </w:pPr>
          </w:p>
        </w:tc>
      </w:tr>
      <w:tr w:rsidR="00DF665B" w14:paraId="52220126" w14:textId="77777777" w:rsidTr="00997B7B">
        <w:tc>
          <w:tcPr>
            <w:tcW w:w="5258" w:type="dxa"/>
            <w:tcBorders>
              <w:top w:val="nil"/>
              <w:bottom w:val="nil"/>
              <w:right w:val="nil"/>
            </w:tcBorders>
          </w:tcPr>
          <w:p w14:paraId="75D16687" w14:textId="329BC051" w:rsidR="00DF665B" w:rsidRPr="00DF665B" w:rsidRDefault="00DF665B" w:rsidP="00DF665B">
            <w:pPr>
              <w:pStyle w:val="TableData"/>
              <w:jc w:val="left"/>
              <w:rPr>
                <w:b/>
                <w:bCs/>
              </w:rPr>
            </w:pPr>
            <w:r w:rsidRPr="00DF665B">
              <w:rPr>
                <w:b/>
                <w:bCs/>
              </w:rPr>
              <w:t>Country or territory of birth</w:t>
            </w:r>
          </w:p>
        </w:tc>
        <w:tc>
          <w:tcPr>
            <w:tcW w:w="1844" w:type="dxa"/>
            <w:tcBorders>
              <w:top w:val="nil"/>
              <w:left w:val="nil"/>
              <w:bottom w:val="nil"/>
              <w:right w:val="nil"/>
            </w:tcBorders>
          </w:tcPr>
          <w:p w14:paraId="7D572FFE" w14:textId="77777777" w:rsidR="00DF665B" w:rsidRPr="00DF2185" w:rsidRDefault="00DF665B" w:rsidP="00DF665B">
            <w:pPr>
              <w:pStyle w:val="TableData"/>
            </w:pPr>
          </w:p>
        </w:tc>
        <w:tc>
          <w:tcPr>
            <w:tcW w:w="1844" w:type="dxa"/>
            <w:tcBorders>
              <w:top w:val="nil"/>
              <w:left w:val="nil"/>
              <w:bottom w:val="nil"/>
              <w:right w:val="nil"/>
            </w:tcBorders>
          </w:tcPr>
          <w:p w14:paraId="14D9134B" w14:textId="77777777" w:rsidR="00DF665B" w:rsidRPr="00DF2185" w:rsidRDefault="00DF665B" w:rsidP="00DF665B">
            <w:pPr>
              <w:pStyle w:val="TableData"/>
            </w:pPr>
          </w:p>
        </w:tc>
        <w:tc>
          <w:tcPr>
            <w:tcW w:w="1844" w:type="dxa"/>
            <w:tcBorders>
              <w:top w:val="nil"/>
              <w:left w:val="nil"/>
              <w:bottom w:val="nil"/>
            </w:tcBorders>
          </w:tcPr>
          <w:p w14:paraId="66C5ED00" w14:textId="77777777" w:rsidR="00DF665B" w:rsidRPr="00DF2185" w:rsidRDefault="00DF665B" w:rsidP="00DF665B">
            <w:pPr>
              <w:pStyle w:val="TableData"/>
            </w:pPr>
          </w:p>
        </w:tc>
      </w:tr>
      <w:tr w:rsidR="00DF665B" w14:paraId="7E8D952D" w14:textId="77777777" w:rsidTr="00997B7B">
        <w:tc>
          <w:tcPr>
            <w:tcW w:w="5258" w:type="dxa"/>
            <w:tcBorders>
              <w:top w:val="nil"/>
              <w:bottom w:val="nil"/>
              <w:right w:val="nil"/>
            </w:tcBorders>
          </w:tcPr>
          <w:p w14:paraId="7D92FB13" w14:textId="1C2DB3C0" w:rsidR="00DF665B" w:rsidRPr="00DF2185" w:rsidRDefault="00DF665B" w:rsidP="00DF665B">
            <w:pPr>
              <w:pStyle w:val="TableData"/>
              <w:jc w:val="left"/>
            </w:pPr>
            <w:r w:rsidRPr="005C67C8">
              <w:t>US state or territory</w:t>
            </w:r>
          </w:p>
        </w:tc>
        <w:tc>
          <w:tcPr>
            <w:tcW w:w="1844" w:type="dxa"/>
            <w:tcBorders>
              <w:top w:val="nil"/>
              <w:left w:val="nil"/>
              <w:bottom w:val="nil"/>
              <w:right w:val="nil"/>
            </w:tcBorders>
          </w:tcPr>
          <w:p w14:paraId="0AB6F3CD" w14:textId="20559BCD" w:rsidR="00DF665B" w:rsidRPr="00DF2185" w:rsidRDefault="00DF665B" w:rsidP="00DF665B">
            <w:pPr>
              <w:pStyle w:val="TableData"/>
            </w:pPr>
            <w:r w:rsidRPr="005C67C8">
              <w:t>1,296</w:t>
            </w:r>
          </w:p>
        </w:tc>
        <w:tc>
          <w:tcPr>
            <w:tcW w:w="1844" w:type="dxa"/>
            <w:tcBorders>
              <w:top w:val="nil"/>
              <w:left w:val="nil"/>
              <w:bottom w:val="nil"/>
              <w:right w:val="nil"/>
            </w:tcBorders>
          </w:tcPr>
          <w:p w14:paraId="27B3C888" w14:textId="0F46D327" w:rsidR="00DF665B" w:rsidRPr="00DF2185" w:rsidRDefault="00DF665B" w:rsidP="00DF665B">
            <w:pPr>
              <w:pStyle w:val="TableData"/>
            </w:pPr>
            <w:r w:rsidRPr="005C67C8">
              <w:t>95.4</w:t>
            </w:r>
          </w:p>
        </w:tc>
        <w:tc>
          <w:tcPr>
            <w:tcW w:w="1844" w:type="dxa"/>
            <w:tcBorders>
              <w:top w:val="nil"/>
              <w:left w:val="nil"/>
              <w:bottom w:val="nil"/>
            </w:tcBorders>
          </w:tcPr>
          <w:p w14:paraId="3720C0B4" w14:textId="2B1F442E" w:rsidR="00DF665B" w:rsidRPr="00DF2185" w:rsidRDefault="00DF665B" w:rsidP="00DF665B">
            <w:pPr>
              <w:pStyle w:val="TableData"/>
            </w:pPr>
            <w:r w:rsidRPr="005C67C8">
              <w:t>94.2–96.6</w:t>
            </w:r>
          </w:p>
        </w:tc>
      </w:tr>
      <w:tr w:rsidR="00DF665B" w14:paraId="660F21EF" w14:textId="77777777" w:rsidTr="00997B7B">
        <w:tc>
          <w:tcPr>
            <w:tcW w:w="5258" w:type="dxa"/>
            <w:tcBorders>
              <w:top w:val="nil"/>
              <w:bottom w:val="nil"/>
              <w:right w:val="nil"/>
            </w:tcBorders>
          </w:tcPr>
          <w:p w14:paraId="18A0CCBF" w14:textId="69875759" w:rsidR="00DF665B" w:rsidRPr="00DF2185" w:rsidRDefault="00DF665B" w:rsidP="00DF665B">
            <w:pPr>
              <w:pStyle w:val="TableData"/>
              <w:jc w:val="left"/>
            </w:pPr>
            <w:r w:rsidRPr="005C67C8">
              <w:t>Outside the US and its territories</w:t>
            </w:r>
          </w:p>
        </w:tc>
        <w:tc>
          <w:tcPr>
            <w:tcW w:w="1844" w:type="dxa"/>
            <w:tcBorders>
              <w:top w:val="nil"/>
              <w:left w:val="nil"/>
              <w:bottom w:val="nil"/>
              <w:right w:val="nil"/>
            </w:tcBorders>
          </w:tcPr>
          <w:p w14:paraId="6BDB765A" w14:textId="082EEBD8" w:rsidR="00DF665B" w:rsidRPr="00DF2185" w:rsidRDefault="00DF665B" w:rsidP="00DF665B">
            <w:pPr>
              <w:pStyle w:val="TableData"/>
            </w:pPr>
            <w:r w:rsidRPr="005C67C8">
              <w:t>62</w:t>
            </w:r>
          </w:p>
        </w:tc>
        <w:tc>
          <w:tcPr>
            <w:tcW w:w="1844" w:type="dxa"/>
            <w:tcBorders>
              <w:top w:val="nil"/>
              <w:left w:val="nil"/>
              <w:bottom w:val="nil"/>
              <w:right w:val="nil"/>
            </w:tcBorders>
          </w:tcPr>
          <w:p w14:paraId="5D585906" w14:textId="0B1A7046" w:rsidR="00DF665B" w:rsidRPr="00DF2185" w:rsidRDefault="00DF665B" w:rsidP="00DF665B">
            <w:pPr>
              <w:pStyle w:val="TableData"/>
            </w:pPr>
            <w:r w:rsidRPr="005C67C8">
              <w:t>4.6</w:t>
            </w:r>
          </w:p>
        </w:tc>
        <w:tc>
          <w:tcPr>
            <w:tcW w:w="1844" w:type="dxa"/>
            <w:tcBorders>
              <w:top w:val="nil"/>
              <w:left w:val="nil"/>
              <w:bottom w:val="nil"/>
            </w:tcBorders>
          </w:tcPr>
          <w:p w14:paraId="215C1E9D" w14:textId="1051E6C1" w:rsidR="00DF665B" w:rsidRPr="00DF2185" w:rsidRDefault="00DF665B" w:rsidP="00DF665B">
            <w:pPr>
              <w:pStyle w:val="TableData"/>
            </w:pPr>
            <w:r w:rsidRPr="005C67C8">
              <w:t>3.4–5.8</w:t>
            </w:r>
          </w:p>
        </w:tc>
      </w:tr>
      <w:tr w:rsidR="00DF665B" w14:paraId="30DE3981" w14:textId="77777777" w:rsidTr="00997B7B">
        <w:tc>
          <w:tcPr>
            <w:tcW w:w="5258" w:type="dxa"/>
            <w:tcBorders>
              <w:top w:val="nil"/>
              <w:bottom w:val="nil"/>
              <w:right w:val="nil"/>
            </w:tcBorders>
          </w:tcPr>
          <w:p w14:paraId="6D95B0CD" w14:textId="60360846" w:rsidR="00DF665B" w:rsidRPr="00DF665B" w:rsidRDefault="00DF665B" w:rsidP="00DF665B">
            <w:pPr>
              <w:pStyle w:val="TableData"/>
              <w:jc w:val="left"/>
              <w:rPr>
                <w:b/>
                <w:bCs/>
              </w:rPr>
            </w:pPr>
            <w:r w:rsidRPr="00DF665B">
              <w:rPr>
                <w:b/>
                <w:bCs/>
              </w:rPr>
              <w:t>Incarcerated &gt;24 hours, past 12 months</w:t>
            </w:r>
          </w:p>
        </w:tc>
        <w:tc>
          <w:tcPr>
            <w:tcW w:w="1844" w:type="dxa"/>
            <w:tcBorders>
              <w:top w:val="nil"/>
              <w:left w:val="nil"/>
              <w:bottom w:val="nil"/>
              <w:right w:val="nil"/>
            </w:tcBorders>
          </w:tcPr>
          <w:p w14:paraId="22ACA6A7" w14:textId="77777777" w:rsidR="00DF665B" w:rsidRPr="00DF2185" w:rsidRDefault="00DF665B" w:rsidP="00DF665B">
            <w:pPr>
              <w:pStyle w:val="TableData"/>
            </w:pPr>
          </w:p>
        </w:tc>
        <w:tc>
          <w:tcPr>
            <w:tcW w:w="1844" w:type="dxa"/>
            <w:tcBorders>
              <w:top w:val="nil"/>
              <w:left w:val="nil"/>
              <w:bottom w:val="nil"/>
              <w:right w:val="nil"/>
            </w:tcBorders>
          </w:tcPr>
          <w:p w14:paraId="54822A03" w14:textId="77777777" w:rsidR="00DF665B" w:rsidRPr="00DF2185" w:rsidRDefault="00DF665B" w:rsidP="00DF665B">
            <w:pPr>
              <w:pStyle w:val="TableData"/>
            </w:pPr>
          </w:p>
        </w:tc>
        <w:tc>
          <w:tcPr>
            <w:tcW w:w="1844" w:type="dxa"/>
            <w:tcBorders>
              <w:top w:val="nil"/>
              <w:left w:val="nil"/>
              <w:bottom w:val="nil"/>
            </w:tcBorders>
          </w:tcPr>
          <w:p w14:paraId="20928AA9" w14:textId="77777777" w:rsidR="00DF665B" w:rsidRPr="00DF2185" w:rsidRDefault="00DF665B" w:rsidP="00DF665B">
            <w:pPr>
              <w:pStyle w:val="TableData"/>
            </w:pPr>
          </w:p>
        </w:tc>
      </w:tr>
      <w:tr w:rsidR="00DF665B" w14:paraId="09936CFF" w14:textId="77777777" w:rsidTr="00997B7B">
        <w:tc>
          <w:tcPr>
            <w:tcW w:w="5258" w:type="dxa"/>
            <w:tcBorders>
              <w:top w:val="nil"/>
              <w:bottom w:val="nil"/>
              <w:right w:val="nil"/>
            </w:tcBorders>
          </w:tcPr>
          <w:p w14:paraId="704B94AE" w14:textId="13E85F7E" w:rsidR="00DF665B" w:rsidRPr="00DF2185" w:rsidRDefault="00DF665B" w:rsidP="00DF665B">
            <w:pPr>
              <w:pStyle w:val="TableData"/>
              <w:jc w:val="left"/>
            </w:pPr>
            <w:r w:rsidRPr="008B59BF">
              <w:t>Yes</w:t>
            </w:r>
          </w:p>
        </w:tc>
        <w:tc>
          <w:tcPr>
            <w:tcW w:w="1844" w:type="dxa"/>
            <w:tcBorders>
              <w:top w:val="nil"/>
              <w:left w:val="nil"/>
              <w:bottom w:val="nil"/>
              <w:right w:val="nil"/>
            </w:tcBorders>
          </w:tcPr>
          <w:p w14:paraId="1E93D851" w14:textId="54A41421" w:rsidR="00DF665B" w:rsidRPr="00DF2185" w:rsidRDefault="00DF665B" w:rsidP="00DF665B">
            <w:pPr>
              <w:pStyle w:val="TableData"/>
            </w:pPr>
            <w:r w:rsidRPr="008B59BF">
              <w:t>81</w:t>
            </w:r>
          </w:p>
        </w:tc>
        <w:tc>
          <w:tcPr>
            <w:tcW w:w="1844" w:type="dxa"/>
            <w:tcBorders>
              <w:top w:val="nil"/>
              <w:left w:val="nil"/>
              <w:bottom w:val="nil"/>
              <w:right w:val="nil"/>
            </w:tcBorders>
          </w:tcPr>
          <w:p w14:paraId="28DE4DB4" w14:textId="35A50809" w:rsidR="00DF665B" w:rsidRPr="00DF2185" w:rsidRDefault="00DF665B" w:rsidP="00DF665B">
            <w:pPr>
              <w:pStyle w:val="TableData"/>
            </w:pPr>
            <w:r w:rsidRPr="008B59BF">
              <w:t>5.6</w:t>
            </w:r>
          </w:p>
        </w:tc>
        <w:tc>
          <w:tcPr>
            <w:tcW w:w="1844" w:type="dxa"/>
            <w:tcBorders>
              <w:top w:val="nil"/>
              <w:left w:val="nil"/>
              <w:bottom w:val="nil"/>
            </w:tcBorders>
          </w:tcPr>
          <w:p w14:paraId="7357C7A8" w14:textId="17321724" w:rsidR="00DF665B" w:rsidRPr="00DF2185" w:rsidRDefault="00DF665B" w:rsidP="00DF665B">
            <w:pPr>
              <w:pStyle w:val="TableData"/>
            </w:pPr>
            <w:r w:rsidRPr="008B59BF">
              <w:t>4.4–6.9</w:t>
            </w:r>
          </w:p>
        </w:tc>
      </w:tr>
      <w:tr w:rsidR="00DF665B" w14:paraId="16AED7D4" w14:textId="77777777" w:rsidTr="00997B7B">
        <w:tc>
          <w:tcPr>
            <w:tcW w:w="5258" w:type="dxa"/>
            <w:tcBorders>
              <w:top w:val="nil"/>
              <w:bottom w:val="nil"/>
              <w:right w:val="nil"/>
            </w:tcBorders>
          </w:tcPr>
          <w:p w14:paraId="77C93AF0" w14:textId="77AE79B2" w:rsidR="00DF665B" w:rsidRPr="00DF2185" w:rsidRDefault="00DF665B" w:rsidP="00DF665B">
            <w:pPr>
              <w:pStyle w:val="TableData"/>
              <w:jc w:val="left"/>
            </w:pPr>
            <w:r w:rsidRPr="008B59BF">
              <w:t>No</w:t>
            </w:r>
          </w:p>
        </w:tc>
        <w:tc>
          <w:tcPr>
            <w:tcW w:w="1844" w:type="dxa"/>
            <w:tcBorders>
              <w:top w:val="nil"/>
              <w:left w:val="nil"/>
              <w:bottom w:val="nil"/>
              <w:right w:val="nil"/>
            </w:tcBorders>
          </w:tcPr>
          <w:p w14:paraId="7DE71440" w14:textId="7B7F95A6" w:rsidR="00DF665B" w:rsidRPr="00DF2185" w:rsidRDefault="00DF665B" w:rsidP="00DF665B">
            <w:pPr>
              <w:pStyle w:val="TableData"/>
            </w:pPr>
            <w:r w:rsidRPr="008B59BF">
              <w:t>1,277</w:t>
            </w:r>
          </w:p>
        </w:tc>
        <w:tc>
          <w:tcPr>
            <w:tcW w:w="1844" w:type="dxa"/>
            <w:tcBorders>
              <w:top w:val="nil"/>
              <w:left w:val="nil"/>
              <w:bottom w:val="nil"/>
              <w:right w:val="nil"/>
            </w:tcBorders>
          </w:tcPr>
          <w:p w14:paraId="2500E040" w14:textId="689D0866" w:rsidR="00DF665B" w:rsidRPr="00DF2185" w:rsidRDefault="00DF665B" w:rsidP="00DF665B">
            <w:pPr>
              <w:pStyle w:val="TableData"/>
            </w:pPr>
            <w:r w:rsidRPr="008B59BF">
              <w:t>94.4</w:t>
            </w:r>
          </w:p>
        </w:tc>
        <w:tc>
          <w:tcPr>
            <w:tcW w:w="1844" w:type="dxa"/>
            <w:tcBorders>
              <w:top w:val="nil"/>
              <w:left w:val="nil"/>
              <w:bottom w:val="nil"/>
            </w:tcBorders>
          </w:tcPr>
          <w:p w14:paraId="2DA7BA9D" w14:textId="6B581E13" w:rsidR="00DF665B" w:rsidRPr="00DF2185" w:rsidRDefault="00DF665B" w:rsidP="00DF665B">
            <w:pPr>
              <w:pStyle w:val="TableData"/>
            </w:pPr>
            <w:r w:rsidRPr="008B59BF">
              <w:t>93.1–95.6</w:t>
            </w:r>
          </w:p>
        </w:tc>
      </w:tr>
      <w:tr w:rsidR="00DF665B" w14:paraId="33BAF54E" w14:textId="77777777" w:rsidTr="00997B7B">
        <w:tc>
          <w:tcPr>
            <w:tcW w:w="5258" w:type="dxa"/>
            <w:tcBorders>
              <w:top w:val="nil"/>
              <w:bottom w:val="nil"/>
              <w:right w:val="nil"/>
            </w:tcBorders>
          </w:tcPr>
          <w:p w14:paraId="4C9A9BBC" w14:textId="77777777" w:rsidR="00DF665B" w:rsidRPr="00DF2185" w:rsidRDefault="00DF665B" w:rsidP="00653224">
            <w:pPr>
              <w:pStyle w:val="TableData"/>
              <w:jc w:val="left"/>
            </w:pPr>
          </w:p>
        </w:tc>
        <w:tc>
          <w:tcPr>
            <w:tcW w:w="1844" w:type="dxa"/>
            <w:tcBorders>
              <w:top w:val="nil"/>
              <w:left w:val="nil"/>
              <w:bottom w:val="nil"/>
              <w:right w:val="nil"/>
            </w:tcBorders>
          </w:tcPr>
          <w:p w14:paraId="62554C38" w14:textId="77777777" w:rsidR="00DF665B" w:rsidRPr="00DF2185" w:rsidRDefault="00DF665B" w:rsidP="00653224">
            <w:pPr>
              <w:pStyle w:val="TableData"/>
            </w:pPr>
          </w:p>
        </w:tc>
        <w:tc>
          <w:tcPr>
            <w:tcW w:w="1844" w:type="dxa"/>
            <w:tcBorders>
              <w:top w:val="nil"/>
              <w:left w:val="nil"/>
              <w:bottom w:val="nil"/>
              <w:right w:val="nil"/>
            </w:tcBorders>
          </w:tcPr>
          <w:p w14:paraId="7D59E0C6" w14:textId="77777777" w:rsidR="00DF665B" w:rsidRPr="00DF2185" w:rsidRDefault="00DF665B" w:rsidP="00653224">
            <w:pPr>
              <w:pStyle w:val="TableData"/>
            </w:pPr>
          </w:p>
        </w:tc>
        <w:tc>
          <w:tcPr>
            <w:tcW w:w="1844" w:type="dxa"/>
            <w:tcBorders>
              <w:top w:val="nil"/>
              <w:left w:val="nil"/>
              <w:bottom w:val="nil"/>
            </w:tcBorders>
          </w:tcPr>
          <w:p w14:paraId="7C11035D" w14:textId="77777777" w:rsidR="00DF665B" w:rsidRPr="00DF2185" w:rsidRDefault="00DF665B" w:rsidP="00653224">
            <w:pPr>
              <w:pStyle w:val="TableData"/>
            </w:pPr>
          </w:p>
        </w:tc>
      </w:tr>
      <w:tr w:rsidR="00DF665B" w14:paraId="5FF462AD" w14:textId="77777777" w:rsidTr="00997B7B">
        <w:tc>
          <w:tcPr>
            <w:tcW w:w="5258" w:type="dxa"/>
            <w:tcBorders>
              <w:top w:val="nil"/>
              <w:bottom w:val="single" w:sz="4" w:space="0" w:color="auto"/>
              <w:right w:val="nil"/>
            </w:tcBorders>
          </w:tcPr>
          <w:p w14:paraId="2661882E" w14:textId="56A60FF4" w:rsidR="00DF665B" w:rsidRPr="00DF665B" w:rsidRDefault="00DF665B" w:rsidP="00DF665B">
            <w:pPr>
              <w:pStyle w:val="TableData"/>
              <w:jc w:val="left"/>
              <w:rPr>
                <w:b/>
                <w:bCs/>
                <w:i/>
                <w:iCs/>
              </w:rPr>
            </w:pPr>
            <w:r w:rsidRPr="00DF665B">
              <w:rPr>
                <w:b/>
                <w:bCs/>
                <w:i/>
                <w:iCs/>
              </w:rPr>
              <w:t>Total</w:t>
            </w:r>
          </w:p>
        </w:tc>
        <w:tc>
          <w:tcPr>
            <w:tcW w:w="1844" w:type="dxa"/>
            <w:tcBorders>
              <w:top w:val="nil"/>
              <w:left w:val="nil"/>
              <w:bottom w:val="single" w:sz="4" w:space="0" w:color="auto"/>
              <w:right w:val="nil"/>
            </w:tcBorders>
          </w:tcPr>
          <w:p w14:paraId="06B21432" w14:textId="3BBED863" w:rsidR="00DF665B" w:rsidRPr="00DF665B" w:rsidRDefault="00DF665B" w:rsidP="00DF665B">
            <w:pPr>
              <w:pStyle w:val="TableData"/>
              <w:rPr>
                <w:b/>
                <w:bCs/>
                <w:i/>
                <w:iCs/>
              </w:rPr>
            </w:pPr>
            <w:r w:rsidRPr="00DF665B">
              <w:rPr>
                <w:b/>
                <w:bCs/>
                <w:i/>
                <w:iCs/>
              </w:rPr>
              <w:t>1,369</w:t>
            </w:r>
          </w:p>
        </w:tc>
        <w:tc>
          <w:tcPr>
            <w:tcW w:w="1844" w:type="dxa"/>
            <w:tcBorders>
              <w:top w:val="nil"/>
              <w:left w:val="nil"/>
              <w:bottom w:val="single" w:sz="4" w:space="0" w:color="auto"/>
              <w:right w:val="nil"/>
            </w:tcBorders>
          </w:tcPr>
          <w:p w14:paraId="78BD8094" w14:textId="23801227" w:rsidR="00DF665B" w:rsidRPr="00DF665B" w:rsidRDefault="00DF665B" w:rsidP="00DF665B">
            <w:pPr>
              <w:pStyle w:val="TableData"/>
              <w:rPr>
                <w:b/>
                <w:bCs/>
                <w:i/>
                <w:iCs/>
              </w:rPr>
            </w:pPr>
            <w:r w:rsidRPr="00DF665B">
              <w:rPr>
                <w:b/>
                <w:bCs/>
                <w:i/>
                <w:iCs/>
              </w:rPr>
              <w:t>100</w:t>
            </w:r>
          </w:p>
        </w:tc>
        <w:tc>
          <w:tcPr>
            <w:tcW w:w="1844" w:type="dxa"/>
            <w:tcBorders>
              <w:top w:val="nil"/>
              <w:left w:val="nil"/>
              <w:bottom w:val="single" w:sz="4" w:space="0" w:color="auto"/>
            </w:tcBorders>
          </w:tcPr>
          <w:p w14:paraId="18FA935F" w14:textId="77777777" w:rsidR="00DF665B" w:rsidRPr="00DF665B" w:rsidRDefault="00DF665B" w:rsidP="00DF665B">
            <w:pPr>
              <w:pStyle w:val="TableData"/>
              <w:rPr>
                <w:b/>
                <w:bCs/>
                <w:i/>
                <w:iCs/>
              </w:rPr>
            </w:pPr>
          </w:p>
        </w:tc>
      </w:tr>
      <w:tr w:rsidR="00653224" w14:paraId="1D6EAE28" w14:textId="77777777" w:rsidTr="00997B7B">
        <w:tc>
          <w:tcPr>
            <w:tcW w:w="10790" w:type="dxa"/>
            <w:gridSpan w:val="4"/>
            <w:tcBorders>
              <w:top w:val="single" w:sz="4" w:space="0" w:color="auto"/>
              <w:left w:val="nil"/>
              <w:bottom w:val="nil"/>
              <w:right w:val="nil"/>
            </w:tcBorders>
          </w:tcPr>
          <w:p w14:paraId="7B76F3AA" w14:textId="463859E1" w:rsidR="00653224" w:rsidRPr="00811344" w:rsidRDefault="00DF665B" w:rsidP="00653224">
            <w:pPr>
              <w:pStyle w:val="TableData"/>
              <w:jc w:val="left"/>
              <w:rPr>
                <w:rFonts w:cstheme="minorHAnsi"/>
                <w:iCs/>
                <w:color w:val="auto"/>
                <w:sz w:val="16"/>
                <w:szCs w:val="16"/>
              </w:rPr>
            </w:pPr>
            <w:r w:rsidRPr="00811344">
              <w:rPr>
                <w:rFonts w:cstheme="minorHAnsi"/>
                <w:iCs/>
                <w:color w:val="auto"/>
                <w:sz w:val="16"/>
                <w:szCs w:val="16"/>
              </w:rPr>
              <w:t xml:space="preserve">Abbreviations: CI, confidence interval; GED, general educational development; FPL, federal poverty level; CHAMPUS, Civilian </w:t>
            </w:r>
            <w:proofErr w:type="gramStart"/>
            <w:r w:rsidRPr="00811344">
              <w:rPr>
                <w:rFonts w:cstheme="minorHAnsi"/>
                <w:iCs/>
                <w:color w:val="auto"/>
                <w:sz w:val="16"/>
                <w:szCs w:val="16"/>
              </w:rPr>
              <w:t>Health</w:t>
            </w:r>
            <w:proofErr w:type="gramEnd"/>
            <w:r w:rsidRPr="00811344">
              <w:rPr>
                <w:rFonts w:cstheme="minorHAnsi"/>
                <w:iCs/>
                <w:color w:val="auto"/>
                <w:sz w:val="16"/>
                <w:szCs w:val="16"/>
              </w:rPr>
              <w:t xml:space="preserve"> and Medical Program of the Uniformed Services; US$, US dollar; HHS, Department of Health and Human Services [footnotes only].</w:t>
            </w:r>
          </w:p>
        </w:tc>
      </w:tr>
      <w:tr w:rsidR="00653224" w14:paraId="5CBFD977" w14:textId="77777777" w:rsidTr="004258F8">
        <w:tc>
          <w:tcPr>
            <w:tcW w:w="10790" w:type="dxa"/>
            <w:gridSpan w:val="4"/>
            <w:tcBorders>
              <w:top w:val="nil"/>
              <w:left w:val="nil"/>
              <w:bottom w:val="nil"/>
              <w:right w:val="nil"/>
            </w:tcBorders>
          </w:tcPr>
          <w:p w14:paraId="3A1BEF80" w14:textId="61FC6EC1" w:rsidR="00653224" w:rsidRPr="00811344" w:rsidRDefault="00DF665B" w:rsidP="00653224">
            <w:pPr>
              <w:pStyle w:val="TableData"/>
              <w:jc w:val="left"/>
              <w:rPr>
                <w:rFonts w:cstheme="minorHAnsi"/>
                <w:iCs/>
                <w:color w:val="auto"/>
                <w:sz w:val="16"/>
                <w:szCs w:val="16"/>
              </w:rPr>
            </w:pPr>
            <w:r w:rsidRPr="00811344">
              <w:rPr>
                <w:color w:val="000000"/>
                <w:sz w:val="16"/>
                <w:szCs w:val="16"/>
              </w:rPr>
              <w:lastRenderedPageBreak/>
              <w:t>Note. Numbers might not add to total because of “don’t know” and skipped (missing) responses. Percentages might not sum to 100 because of rounding.</w:t>
            </w:r>
          </w:p>
        </w:tc>
      </w:tr>
      <w:tr w:rsidR="00DF665B" w14:paraId="646A6806" w14:textId="77777777" w:rsidTr="004258F8">
        <w:tc>
          <w:tcPr>
            <w:tcW w:w="10790" w:type="dxa"/>
            <w:gridSpan w:val="4"/>
            <w:tcBorders>
              <w:top w:val="nil"/>
              <w:left w:val="nil"/>
              <w:bottom w:val="nil"/>
              <w:right w:val="nil"/>
            </w:tcBorders>
          </w:tcPr>
          <w:p w14:paraId="0E0B5938" w14:textId="315983DB" w:rsidR="00DF665B" w:rsidRPr="00811344" w:rsidRDefault="00DF665B" w:rsidP="00DF665B">
            <w:pPr>
              <w:pStyle w:val="TableData"/>
              <w:jc w:val="left"/>
              <w:rPr>
                <w:color w:val="000000"/>
                <w:sz w:val="16"/>
                <w:szCs w:val="16"/>
                <w:vertAlign w:val="superscript"/>
              </w:rPr>
            </w:pPr>
            <w:r w:rsidRPr="00811344">
              <w:rPr>
                <w:sz w:val="16"/>
                <w:szCs w:val="16"/>
              </w:rPr>
              <w:t>Excluded are estimates with a coefficient of variation ≥0.30 and those based on a denominator sample size &lt;30.</w:t>
            </w:r>
          </w:p>
        </w:tc>
      </w:tr>
      <w:tr w:rsidR="00DF665B" w14:paraId="7C41070C" w14:textId="77777777" w:rsidTr="004258F8">
        <w:tc>
          <w:tcPr>
            <w:tcW w:w="10790" w:type="dxa"/>
            <w:gridSpan w:val="4"/>
            <w:tcBorders>
              <w:top w:val="nil"/>
              <w:left w:val="nil"/>
              <w:bottom w:val="nil"/>
              <w:right w:val="nil"/>
            </w:tcBorders>
          </w:tcPr>
          <w:p w14:paraId="6125A53D" w14:textId="52244518" w:rsidR="00DF665B" w:rsidRPr="00811344" w:rsidRDefault="00DF665B" w:rsidP="00DF665B">
            <w:pPr>
              <w:pStyle w:val="TableData"/>
              <w:jc w:val="left"/>
              <w:rPr>
                <w:color w:val="000000"/>
                <w:sz w:val="16"/>
                <w:szCs w:val="16"/>
                <w:vertAlign w:val="superscript"/>
              </w:rPr>
            </w:pPr>
            <w:r w:rsidRPr="00811344">
              <w:rPr>
                <w:sz w:val="16"/>
                <w:szCs w:val="16"/>
              </w:rPr>
              <w:t>Estimates with an absolute CI width ≥30, estimates with an absolute CI width between 5 and 30 and a relative CI width &gt;130%, and estimates of 0% or 100% are marked with an asterisk (*) and should be interpreted with caution.</w:t>
            </w:r>
          </w:p>
        </w:tc>
      </w:tr>
      <w:tr w:rsidR="00DF665B" w14:paraId="1DDD5790" w14:textId="77777777" w:rsidTr="004258F8">
        <w:tc>
          <w:tcPr>
            <w:tcW w:w="10790" w:type="dxa"/>
            <w:gridSpan w:val="4"/>
            <w:tcBorders>
              <w:top w:val="nil"/>
              <w:left w:val="nil"/>
              <w:bottom w:val="nil"/>
              <w:right w:val="nil"/>
            </w:tcBorders>
          </w:tcPr>
          <w:p w14:paraId="6C8DFAD9" w14:textId="5AB83220" w:rsidR="00DF665B" w:rsidRPr="00811344" w:rsidRDefault="00DF665B" w:rsidP="00DF665B">
            <w:pPr>
              <w:pStyle w:val="TableData"/>
              <w:jc w:val="left"/>
              <w:rPr>
                <w:color w:val="000000"/>
                <w:sz w:val="16"/>
                <w:szCs w:val="16"/>
              </w:rPr>
            </w:pPr>
            <w:r w:rsidRPr="00811344">
              <w:rPr>
                <w:color w:val="000000"/>
                <w:sz w:val="16"/>
                <w:szCs w:val="16"/>
                <w:vertAlign w:val="superscript"/>
              </w:rPr>
              <w:t>a</w:t>
            </w:r>
            <w:r w:rsidRPr="00811344">
              <w:rPr>
                <w:color w:val="000000"/>
                <w:sz w:val="16"/>
                <w:szCs w:val="16"/>
              </w:rPr>
              <w:t xml:space="preserve"> Numbers are unweighted.</w:t>
            </w:r>
          </w:p>
        </w:tc>
      </w:tr>
      <w:tr w:rsidR="00DF665B" w14:paraId="52892CEA" w14:textId="77777777" w:rsidTr="004258F8">
        <w:tc>
          <w:tcPr>
            <w:tcW w:w="10790" w:type="dxa"/>
            <w:gridSpan w:val="4"/>
            <w:tcBorders>
              <w:top w:val="nil"/>
              <w:left w:val="nil"/>
              <w:bottom w:val="nil"/>
              <w:right w:val="nil"/>
            </w:tcBorders>
          </w:tcPr>
          <w:p w14:paraId="4F74E52F" w14:textId="6767CF2A" w:rsidR="00DF665B" w:rsidRPr="00811344" w:rsidRDefault="00DF665B" w:rsidP="00DF665B">
            <w:pPr>
              <w:pStyle w:val="TableData"/>
              <w:jc w:val="left"/>
              <w:rPr>
                <w:color w:val="000000"/>
                <w:sz w:val="16"/>
                <w:szCs w:val="16"/>
              </w:rPr>
            </w:pPr>
            <w:r w:rsidRPr="00811344">
              <w:rPr>
                <w:color w:val="000000"/>
                <w:sz w:val="16"/>
                <w:szCs w:val="16"/>
                <w:vertAlign w:val="superscript"/>
              </w:rPr>
              <w:t>b</w:t>
            </w:r>
            <w:r w:rsidRPr="00811344">
              <w:rPr>
                <w:color w:val="000000"/>
                <w:sz w:val="16"/>
                <w:szCs w:val="16"/>
              </w:rPr>
              <w:t xml:space="preserve"> Percentages are weighted percentages.</w:t>
            </w:r>
          </w:p>
        </w:tc>
      </w:tr>
      <w:tr w:rsidR="00DF665B" w14:paraId="085BA76C" w14:textId="77777777" w:rsidTr="004258F8">
        <w:tc>
          <w:tcPr>
            <w:tcW w:w="10790" w:type="dxa"/>
            <w:gridSpan w:val="4"/>
            <w:tcBorders>
              <w:top w:val="nil"/>
              <w:left w:val="nil"/>
              <w:bottom w:val="nil"/>
              <w:right w:val="nil"/>
            </w:tcBorders>
          </w:tcPr>
          <w:p w14:paraId="02AB800A" w14:textId="14835A6C" w:rsidR="00DF665B" w:rsidRPr="00811344" w:rsidRDefault="00DF665B" w:rsidP="00DF665B">
            <w:pPr>
              <w:pStyle w:val="TableData"/>
              <w:jc w:val="left"/>
              <w:rPr>
                <w:color w:val="000000"/>
                <w:sz w:val="16"/>
                <w:szCs w:val="16"/>
              </w:rPr>
            </w:pPr>
            <w:r w:rsidRPr="00811344">
              <w:rPr>
                <w:color w:val="000000"/>
                <w:sz w:val="16"/>
                <w:szCs w:val="16"/>
                <w:vertAlign w:val="superscript"/>
              </w:rPr>
              <w:t>c</w:t>
            </w:r>
            <w:r w:rsidRPr="00811344">
              <w:rPr>
                <w:color w:val="000000"/>
                <w:sz w:val="16"/>
                <w:szCs w:val="16"/>
              </w:rPr>
              <w:t xml:space="preserve"> CIs incorporate weighted percentages.</w:t>
            </w:r>
          </w:p>
        </w:tc>
      </w:tr>
      <w:tr w:rsidR="00DF665B" w14:paraId="420496AD" w14:textId="77777777" w:rsidTr="004258F8">
        <w:tc>
          <w:tcPr>
            <w:tcW w:w="10790" w:type="dxa"/>
            <w:gridSpan w:val="4"/>
            <w:tcBorders>
              <w:top w:val="nil"/>
              <w:left w:val="nil"/>
              <w:bottom w:val="nil"/>
              <w:right w:val="nil"/>
            </w:tcBorders>
          </w:tcPr>
          <w:p w14:paraId="2518C32F" w14:textId="4181603F" w:rsidR="00DF665B" w:rsidRPr="00811344" w:rsidRDefault="00DF665B" w:rsidP="00DF665B">
            <w:pPr>
              <w:pStyle w:val="TableData"/>
              <w:jc w:val="left"/>
              <w:rPr>
                <w:color w:val="000000"/>
                <w:sz w:val="16"/>
                <w:szCs w:val="16"/>
                <w:vertAlign w:val="superscript"/>
              </w:rPr>
            </w:pPr>
            <w:r w:rsidRPr="00811344">
              <w:rPr>
                <w:color w:val="000000"/>
                <w:sz w:val="16"/>
                <w:szCs w:val="16"/>
                <w:vertAlign w:val="superscript"/>
              </w:rPr>
              <w:t>d</w:t>
            </w:r>
            <w:r w:rsidRPr="00811344">
              <w:rPr>
                <w:color w:val="000000"/>
                <w:sz w:val="16"/>
                <w:szCs w:val="16"/>
              </w:rPr>
              <w:t xml:space="preserve"> Hispanics or Latinos can be of any race. Persons are classified in only 1 race/ethnicity category.</w:t>
            </w:r>
          </w:p>
        </w:tc>
      </w:tr>
      <w:tr w:rsidR="00DF665B" w14:paraId="592A45F1" w14:textId="77777777" w:rsidTr="004258F8">
        <w:tc>
          <w:tcPr>
            <w:tcW w:w="10790" w:type="dxa"/>
            <w:gridSpan w:val="4"/>
            <w:tcBorders>
              <w:top w:val="nil"/>
              <w:left w:val="nil"/>
              <w:bottom w:val="nil"/>
              <w:right w:val="nil"/>
            </w:tcBorders>
          </w:tcPr>
          <w:p w14:paraId="451531F4" w14:textId="1B5637C4" w:rsidR="00DF665B" w:rsidRPr="00811344" w:rsidRDefault="00DF665B" w:rsidP="00DF665B">
            <w:pPr>
              <w:pStyle w:val="TableData"/>
              <w:jc w:val="left"/>
              <w:rPr>
                <w:color w:val="000000"/>
                <w:sz w:val="16"/>
                <w:szCs w:val="16"/>
                <w:vertAlign w:val="superscript"/>
              </w:rPr>
            </w:pPr>
            <w:r w:rsidRPr="00811344">
              <w:rPr>
                <w:color w:val="000000"/>
                <w:sz w:val="16"/>
                <w:szCs w:val="16"/>
                <w:vertAlign w:val="superscript"/>
              </w:rPr>
              <w:t>e</w:t>
            </w:r>
            <w:r w:rsidRPr="00811344">
              <w:rPr>
                <w:color w:val="000000"/>
                <w:sz w:val="16"/>
                <w:szCs w:val="16"/>
              </w:rPr>
              <w:t xml:space="preserve"> Persons were classified as transgender if sex at birth and gender reported by the person were different, or if the person chose "transgender" in response to the question about self-identified gender.</w:t>
            </w:r>
          </w:p>
        </w:tc>
      </w:tr>
      <w:tr w:rsidR="00DF665B" w14:paraId="71CAC058" w14:textId="77777777" w:rsidTr="004258F8">
        <w:tc>
          <w:tcPr>
            <w:tcW w:w="10790" w:type="dxa"/>
            <w:gridSpan w:val="4"/>
            <w:tcBorders>
              <w:top w:val="nil"/>
              <w:left w:val="nil"/>
              <w:bottom w:val="nil"/>
              <w:right w:val="nil"/>
            </w:tcBorders>
          </w:tcPr>
          <w:p w14:paraId="45CA0265" w14:textId="55A61CBD" w:rsidR="00DF665B" w:rsidRPr="00811344" w:rsidRDefault="00DF665B" w:rsidP="00DF665B">
            <w:pPr>
              <w:pStyle w:val="TableData"/>
              <w:jc w:val="left"/>
              <w:rPr>
                <w:color w:val="000000"/>
                <w:sz w:val="16"/>
                <w:szCs w:val="16"/>
                <w:vertAlign w:val="superscript"/>
              </w:rPr>
            </w:pPr>
            <w:r w:rsidRPr="00811344">
              <w:rPr>
                <w:color w:val="000000"/>
                <w:sz w:val="16"/>
                <w:szCs w:val="16"/>
                <w:vertAlign w:val="superscript"/>
              </w:rPr>
              <w:t>f</w:t>
            </w:r>
            <w:r w:rsidRPr="00811344">
              <w:rPr>
                <w:color w:val="000000"/>
                <w:sz w:val="16"/>
                <w:szCs w:val="16"/>
              </w:rPr>
              <w:t xml:space="preserve"> Defined as moving in with others due to financial issues, moving 2 or more times, or being evicted at any time during the past 12 months.</w:t>
            </w:r>
          </w:p>
        </w:tc>
      </w:tr>
      <w:tr w:rsidR="00DF665B" w14:paraId="1C407569" w14:textId="77777777" w:rsidTr="004258F8">
        <w:tc>
          <w:tcPr>
            <w:tcW w:w="10790" w:type="dxa"/>
            <w:gridSpan w:val="4"/>
            <w:tcBorders>
              <w:top w:val="nil"/>
              <w:left w:val="nil"/>
              <w:bottom w:val="nil"/>
              <w:right w:val="nil"/>
            </w:tcBorders>
          </w:tcPr>
          <w:p w14:paraId="0A41E024" w14:textId="60A963E3" w:rsidR="00DF665B" w:rsidRPr="00811344" w:rsidRDefault="00DF665B" w:rsidP="00DF665B">
            <w:pPr>
              <w:pStyle w:val="TableData"/>
              <w:jc w:val="left"/>
              <w:rPr>
                <w:color w:val="000000"/>
                <w:sz w:val="16"/>
                <w:szCs w:val="16"/>
                <w:vertAlign w:val="superscript"/>
              </w:rPr>
            </w:pPr>
            <w:r w:rsidRPr="00811344">
              <w:rPr>
                <w:color w:val="000000"/>
                <w:sz w:val="16"/>
                <w:szCs w:val="16"/>
                <w:vertAlign w:val="superscript"/>
              </w:rPr>
              <w:t>g</w:t>
            </w:r>
            <w:r w:rsidRPr="00811344">
              <w:rPr>
                <w:color w:val="000000"/>
                <w:sz w:val="16"/>
                <w:szCs w:val="16"/>
              </w:rPr>
              <w:t xml:space="preserve"> Defined as living on the street, in a shelter, in a single-room–occupancy hotel, or in a car at any time during the past 12 months.</w:t>
            </w:r>
          </w:p>
        </w:tc>
      </w:tr>
      <w:tr w:rsidR="00DF665B" w14:paraId="3DD8AAF5" w14:textId="77777777" w:rsidTr="004258F8">
        <w:tc>
          <w:tcPr>
            <w:tcW w:w="10790" w:type="dxa"/>
            <w:gridSpan w:val="4"/>
            <w:tcBorders>
              <w:top w:val="nil"/>
              <w:left w:val="nil"/>
              <w:bottom w:val="nil"/>
              <w:right w:val="nil"/>
            </w:tcBorders>
          </w:tcPr>
          <w:p w14:paraId="6FE4F6B0" w14:textId="5D69E483" w:rsidR="00DF665B" w:rsidRPr="00811344" w:rsidRDefault="00DF665B" w:rsidP="00DF665B">
            <w:pPr>
              <w:pStyle w:val="TableData"/>
              <w:jc w:val="left"/>
              <w:rPr>
                <w:color w:val="000000"/>
                <w:sz w:val="16"/>
                <w:szCs w:val="16"/>
                <w:vertAlign w:val="superscript"/>
              </w:rPr>
            </w:pPr>
            <w:r w:rsidRPr="00811344">
              <w:rPr>
                <w:color w:val="000000"/>
                <w:sz w:val="16"/>
                <w:szCs w:val="16"/>
                <w:vertAlign w:val="superscript"/>
              </w:rPr>
              <w:t>h</w:t>
            </w:r>
            <w:r w:rsidRPr="00811344">
              <w:rPr>
                <w:color w:val="000000"/>
                <w:sz w:val="16"/>
                <w:szCs w:val="16"/>
              </w:rPr>
              <w:t xml:space="preserve"> Defined as experiencing unstable housing (i.e., moving in with others due to financial issues, moving 2 or more times, or being evicted) or homelessness (living on the street, in a shelter, in a single-room–occupancy hotel, or in a car) at any time during the past 12 months.</w:t>
            </w:r>
          </w:p>
        </w:tc>
      </w:tr>
      <w:tr w:rsidR="00DF665B" w14:paraId="33D76700" w14:textId="77777777" w:rsidTr="004258F8">
        <w:tc>
          <w:tcPr>
            <w:tcW w:w="10790" w:type="dxa"/>
            <w:gridSpan w:val="4"/>
            <w:tcBorders>
              <w:top w:val="nil"/>
              <w:left w:val="nil"/>
              <w:bottom w:val="nil"/>
              <w:right w:val="nil"/>
            </w:tcBorders>
          </w:tcPr>
          <w:p w14:paraId="3C235DEF" w14:textId="546DFECF" w:rsidR="00DF665B" w:rsidRPr="00811344" w:rsidRDefault="00DF665B" w:rsidP="00DF665B">
            <w:pPr>
              <w:pStyle w:val="TableData"/>
              <w:jc w:val="left"/>
              <w:rPr>
                <w:color w:val="000000"/>
                <w:sz w:val="16"/>
                <w:szCs w:val="16"/>
                <w:vertAlign w:val="superscript"/>
              </w:rPr>
            </w:pPr>
            <w:proofErr w:type="spellStart"/>
            <w:r w:rsidRPr="00811344">
              <w:rPr>
                <w:color w:val="000000"/>
                <w:sz w:val="16"/>
                <w:szCs w:val="16"/>
                <w:vertAlign w:val="superscript"/>
              </w:rPr>
              <w:t>i</w:t>
            </w:r>
            <w:proofErr w:type="spellEnd"/>
            <w:r w:rsidRPr="00811344">
              <w:rPr>
                <w:color w:val="000000"/>
                <w:sz w:val="16"/>
                <w:szCs w:val="16"/>
              </w:rPr>
              <w:t xml:space="preserve"> “Hunger/food insecurity” defined as going without food due to lack of money during the past 12 months.</w:t>
            </w:r>
          </w:p>
        </w:tc>
      </w:tr>
      <w:tr w:rsidR="00DF665B" w14:paraId="4B7C5BA7" w14:textId="77777777" w:rsidTr="004258F8">
        <w:tc>
          <w:tcPr>
            <w:tcW w:w="10790" w:type="dxa"/>
            <w:gridSpan w:val="4"/>
            <w:tcBorders>
              <w:top w:val="nil"/>
              <w:left w:val="nil"/>
              <w:bottom w:val="nil"/>
              <w:right w:val="nil"/>
            </w:tcBorders>
          </w:tcPr>
          <w:p w14:paraId="6BBCF7D3" w14:textId="1AD53CCB" w:rsidR="00DF665B" w:rsidRPr="00811344" w:rsidRDefault="00DF665B" w:rsidP="00DF665B">
            <w:pPr>
              <w:pStyle w:val="TableData"/>
              <w:jc w:val="left"/>
              <w:rPr>
                <w:color w:val="000000"/>
                <w:sz w:val="16"/>
                <w:szCs w:val="16"/>
                <w:vertAlign w:val="superscript"/>
              </w:rPr>
            </w:pPr>
            <w:r w:rsidRPr="00811344">
              <w:rPr>
                <w:color w:val="000000"/>
                <w:sz w:val="16"/>
                <w:szCs w:val="16"/>
                <w:vertAlign w:val="superscript"/>
              </w:rPr>
              <w:t>j</w:t>
            </w:r>
            <w:r w:rsidRPr="00811344">
              <w:rPr>
                <w:color w:val="000000"/>
                <w:sz w:val="16"/>
                <w:szCs w:val="16"/>
              </w:rPr>
              <w:t xml:space="preserve"> Employed includes employed for wages, self-employed, or homemaker.</w:t>
            </w:r>
          </w:p>
        </w:tc>
      </w:tr>
      <w:tr w:rsidR="00DF665B" w14:paraId="10CF9613" w14:textId="77777777" w:rsidTr="004258F8">
        <w:tc>
          <w:tcPr>
            <w:tcW w:w="10790" w:type="dxa"/>
            <w:gridSpan w:val="4"/>
            <w:tcBorders>
              <w:top w:val="nil"/>
              <w:left w:val="nil"/>
              <w:bottom w:val="nil"/>
              <w:right w:val="nil"/>
            </w:tcBorders>
          </w:tcPr>
          <w:p w14:paraId="7CD4F533" w14:textId="0189F950" w:rsidR="00DF665B" w:rsidRPr="00811344" w:rsidRDefault="00DF665B" w:rsidP="00DF665B">
            <w:pPr>
              <w:pStyle w:val="TableData"/>
              <w:jc w:val="left"/>
              <w:rPr>
                <w:color w:val="000000"/>
                <w:sz w:val="16"/>
                <w:szCs w:val="16"/>
                <w:vertAlign w:val="superscript"/>
              </w:rPr>
            </w:pPr>
            <w:r w:rsidRPr="00811344">
              <w:rPr>
                <w:color w:val="000000"/>
                <w:sz w:val="16"/>
                <w:szCs w:val="16"/>
                <w:vertAlign w:val="superscript"/>
              </w:rPr>
              <w:t>k</w:t>
            </w:r>
            <w:r w:rsidRPr="00811344">
              <w:rPr>
                <w:color w:val="000000"/>
                <w:sz w:val="16"/>
                <w:szCs w:val="16"/>
              </w:rPr>
              <w:t xml:space="preserve"> Income from all sources, before taxes, in the last calendar year.</w:t>
            </w:r>
          </w:p>
        </w:tc>
      </w:tr>
      <w:tr w:rsidR="00DF665B" w14:paraId="1C47084B" w14:textId="77777777" w:rsidTr="004258F8">
        <w:tc>
          <w:tcPr>
            <w:tcW w:w="10790" w:type="dxa"/>
            <w:gridSpan w:val="4"/>
            <w:tcBorders>
              <w:top w:val="nil"/>
              <w:left w:val="nil"/>
              <w:bottom w:val="nil"/>
              <w:right w:val="nil"/>
            </w:tcBorders>
          </w:tcPr>
          <w:p w14:paraId="06BD03CA" w14:textId="252E2311" w:rsidR="00DF665B" w:rsidRPr="00811344" w:rsidRDefault="00DF665B" w:rsidP="00DF665B">
            <w:pPr>
              <w:pStyle w:val="TableData"/>
              <w:jc w:val="left"/>
              <w:rPr>
                <w:color w:val="000000"/>
                <w:sz w:val="16"/>
                <w:szCs w:val="16"/>
                <w:vertAlign w:val="superscript"/>
              </w:rPr>
            </w:pPr>
            <w:r w:rsidRPr="00811344">
              <w:rPr>
                <w:color w:val="000000"/>
                <w:sz w:val="16"/>
                <w:szCs w:val="16"/>
                <w:vertAlign w:val="superscript"/>
              </w:rPr>
              <w:t>l</w:t>
            </w:r>
            <w:r w:rsidRPr="00811344">
              <w:rPr>
                <w:color w:val="000000"/>
                <w:sz w:val="16"/>
                <w:szCs w:val="16"/>
              </w:rPr>
              <w:t xml:space="preserve"> Poverty guidelines as defined by HHS; the 2020 guidelines were used for persons interviewed in 2021 and the 2021 guidelines were used for persons interviewed in 2022. More information regarding HHS poverty guidelines can be found at https://aspe.hhs.gov/frequently-asked-questions-related-poverty-guidelines-and-poverty.</w:t>
            </w:r>
          </w:p>
        </w:tc>
      </w:tr>
      <w:tr w:rsidR="00811344" w14:paraId="75008BA7" w14:textId="77777777" w:rsidTr="004258F8">
        <w:tc>
          <w:tcPr>
            <w:tcW w:w="10790" w:type="dxa"/>
            <w:gridSpan w:val="4"/>
            <w:tcBorders>
              <w:top w:val="nil"/>
              <w:left w:val="nil"/>
              <w:bottom w:val="nil"/>
              <w:right w:val="nil"/>
            </w:tcBorders>
          </w:tcPr>
          <w:p w14:paraId="4735C62D" w14:textId="525B1936" w:rsidR="00811344" w:rsidRPr="00811344" w:rsidRDefault="00811344" w:rsidP="00DF665B">
            <w:pPr>
              <w:pStyle w:val="TableData"/>
              <w:jc w:val="left"/>
              <w:rPr>
                <w:color w:val="000000"/>
                <w:sz w:val="16"/>
                <w:szCs w:val="16"/>
                <w:vertAlign w:val="superscript"/>
              </w:rPr>
            </w:pPr>
            <w:r>
              <w:rPr>
                <w:color w:val="000000"/>
                <w:sz w:val="16"/>
                <w:szCs w:val="16"/>
                <w:vertAlign w:val="superscript"/>
              </w:rPr>
              <w:t>m</w:t>
            </w:r>
            <w:r w:rsidRPr="00811344">
              <w:rPr>
                <w:color w:val="000000"/>
                <w:sz w:val="16"/>
                <w:szCs w:val="16"/>
              </w:rPr>
              <w:t xml:space="preserve"> Includes physical, mental, and emotional disabilities.</w:t>
            </w:r>
          </w:p>
        </w:tc>
      </w:tr>
      <w:tr w:rsidR="00DF665B" w14:paraId="1FB1A5A7" w14:textId="77777777" w:rsidTr="004258F8">
        <w:tc>
          <w:tcPr>
            <w:tcW w:w="10790" w:type="dxa"/>
            <w:gridSpan w:val="4"/>
            <w:tcBorders>
              <w:top w:val="nil"/>
              <w:left w:val="nil"/>
              <w:bottom w:val="nil"/>
              <w:right w:val="nil"/>
            </w:tcBorders>
          </w:tcPr>
          <w:p w14:paraId="6C15E9A7" w14:textId="1E78D3D1" w:rsidR="00DF665B" w:rsidRPr="00811344" w:rsidRDefault="00811344" w:rsidP="00DF665B">
            <w:pPr>
              <w:pStyle w:val="TableData"/>
              <w:jc w:val="left"/>
              <w:rPr>
                <w:color w:val="000000"/>
                <w:sz w:val="16"/>
                <w:szCs w:val="16"/>
                <w:vertAlign w:val="superscript"/>
              </w:rPr>
            </w:pPr>
            <w:r>
              <w:rPr>
                <w:color w:val="000000"/>
                <w:sz w:val="16"/>
                <w:szCs w:val="16"/>
                <w:vertAlign w:val="superscript"/>
              </w:rPr>
              <w:t>n</w:t>
            </w:r>
            <w:r w:rsidR="00DF665B" w:rsidRPr="00811344">
              <w:rPr>
                <w:color w:val="000000"/>
                <w:sz w:val="16"/>
                <w:szCs w:val="16"/>
              </w:rPr>
              <w:t xml:space="preserve"> Persons could select more than 1 response for health insurance or coverage for care or medications (including antiretroviral medications).</w:t>
            </w:r>
          </w:p>
        </w:tc>
      </w:tr>
      <w:tr w:rsidR="00DF665B" w14:paraId="39C4CD0A" w14:textId="77777777" w:rsidTr="004258F8">
        <w:tc>
          <w:tcPr>
            <w:tcW w:w="10790" w:type="dxa"/>
            <w:gridSpan w:val="4"/>
            <w:tcBorders>
              <w:top w:val="nil"/>
              <w:left w:val="nil"/>
              <w:bottom w:val="nil"/>
              <w:right w:val="nil"/>
            </w:tcBorders>
          </w:tcPr>
          <w:p w14:paraId="7D2CC66A" w14:textId="144291A4" w:rsidR="00DF665B" w:rsidRPr="00811344" w:rsidRDefault="00811344" w:rsidP="00DF665B">
            <w:pPr>
              <w:pStyle w:val="TableData"/>
              <w:jc w:val="left"/>
              <w:rPr>
                <w:color w:val="000000"/>
                <w:sz w:val="16"/>
                <w:szCs w:val="16"/>
                <w:vertAlign w:val="superscript"/>
              </w:rPr>
            </w:pPr>
            <w:r>
              <w:rPr>
                <w:color w:val="000000"/>
                <w:sz w:val="16"/>
                <w:szCs w:val="16"/>
                <w:vertAlign w:val="superscript"/>
              </w:rPr>
              <w:t>o</w:t>
            </w:r>
            <w:r w:rsidR="00DF665B" w:rsidRPr="00811344">
              <w:rPr>
                <w:color w:val="000000"/>
                <w:sz w:val="16"/>
                <w:szCs w:val="16"/>
              </w:rPr>
              <w:t xml:space="preserve"> Defined as receiving health insurance through a person’s employer or a family member’s </w:t>
            </w:r>
            <w:proofErr w:type="gramStart"/>
            <w:r w:rsidR="00DF665B" w:rsidRPr="00811344">
              <w:rPr>
                <w:color w:val="000000"/>
                <w:sz w:val="16"/>
                <w:szCs w:val="16"/>
              </w:rPr>
              <w:t>employer, or</w:t>
            </w:r>
            <w:proofErr w:type="gramEnd"/>
            <w:r w:rsidR="00DF665B" w:rsidRPr="00811344">
              <w:rPr>
                <w:color w:val="000000"/>
                <w:sz w:val="16"/>
                <w:szCs w:val="16"/>
              </w:rPr>
              <w:t xml:space="preserve"> purchased through the Health Insurance Marketplace or directly from a health insurance company.</w:t>
            </w:r>
          </w:p>
        </w:tc>
      </w:tr>
      <w:tr w:rsidR="00DF665B" w14:paraId="29C844DF" w14:textId="77777777" w:rsidTr="004258F8">
        <w:tc>
          <w:tcPr>
            <w:tcW w:w="10790" w:type="dxa"/>
            <w:gridSpan w:val="4"/>
            <w:tcBorders>
              <w:top w:val="nil"/>
              <w:left w:val="nil"/>
              <w:bottom w:val="nil"/>
              <w:right w:val="nil"/>
            </w:tcBorders>
          </w:tcPr>
          <w:p w14:paraId="4DFACE46" w14:textId="3BD955BE" w:rsidR="00DF665B" w:rsidRPr="00811344" w:rsidRDefault="00811344" w:rsidP="00DF665B">
            <w:pPr>
              <w:pStyle w:val="TableData"/>
              <w:jc w:val="left"/>
              <w:rPr>
                <w:color w:val="000000"/>
                <w:sz w:val="16"/>
                <w:szCs w:val="16"/>
                <w:vertAlign w:val="superscript"/>
              </w:rPr>
            </w:pPr>
            <w:r>
              <w:rPr>
                <w:color w:val="000000"/>
                <w:sz w:val="16"/>
                <w:szCs w:val="16"/>
                <w:vertAlign w:val="superscript"/>
              </w:rPr>
              <w:t>p</w:t>
            </w:r>
            <w:r w:rsidR="00DF665B" w:rsidRPr="00811344">
              <w:rPr>
                <w:color w:val="000000"/>
                <w:sz w:val="16"/>
                <w:szCs w:val="16"/>
              </w:rPr>
              <w:t xml:space="preserve"> Other public insurance included city, county, state, or other publicly funded insurance, not including Medicaid.</w:t>
            </w:r>
          </w:p>
        </w:tc>
      </w:tr>
      <w:tr w:rsidR="00DF665B" w14:paraId="2539B5D3" w14:textId="77777777" w:rsidTr="004258F8">
        <w:tc>
          <w:tcPr>
            <w:tcW w:w="10790" w:type="dxa"/>
            <w:gridSpan w:val="4"/>
            <w:tcBorders>
              <w:top w:val="nil"/>
              <w:left w:val="nil"/>
              <w:bottom w:val="nil"/>
              <w:right w:val="nil"/>
            </w:tcBorders>
          </w:tcPr>
          <w:p w14:paraId="3D8B549C" w14:textId="768B04EC" w:rsidR="00DF665B" w:rsidRPr="00811344" w:rsidRDefault="00811344" w:rsidP="00DF665B">
            <w:pPr>
              <w:pStyle w:val="TableData"/>
              <w:jc w:val="left"/>
              <w:rPr>
                <w:color w:val="000000"/>
                <w:sz w:val="16"/>
                <w:szCs w:val="16"/>
                <w:vertAlign w:val="superscript"/>
              </w:rPr>
            </w:pPr>
            <w:r>
              <w:rPr>
                <w:color w:val="000000"/>
                <w:sz w:val="16"/>
                <w:szCs w:val="16"/>
                <w:vertAlign w:val="superscript"/>
              </w:rPr>
              <w:t>q</w:t>
            </w:r>
            <w:r w:rsidR="00DF665B" w:rsidRPr="00811344">
              <w:rPr>
                <w:color w:val="000000"/>
                <w:sz w:val="16"/>
                <w:szCs w:val="16"/>
              </w:rPr>
              <w:t xml:space="preserve"> Unknown insurance type means that the person had health insurance or coverage for care or medications (including antiretroviral medications), but the type of insurance or coverage could not be determined.</w:t>
            </w:r>
          </w:p>
        </w:tc>
      </w:tr>
      <w:tr w:rsidR="00DF665B" w14:paraId="701955B5" w14:textId="77777777" w:rsidTr="004258F8">
        <w:tc>
          <w:tcPr>
            <w:tcW w:w="10790" w:type="dxa"/>
            <w:gridSpan w:val="4"/>
            <w:tcBorders>
              <w:top w:val="nil"/>
              <w:left w:val="nil"/>
              <w:bottom w:val="nil"/>
              <w:right w:val="nil"/>
            </w:tcBorders>
          </w:tcPr>
          <w:p w14:paraId="32011F45" w14:textId="584F1117" w:rsidR="00DF665B" w:rsidRPr="00811344" w:rsidRDefault="00811344" w:rsidP="00DF665B">
            <w:pPr>
              <w:pStyle w:val="TableData"/>
              <w:jc w:val="left"/>
              <w:rPr>
                <w:color w:val="000000"/>
                <w:sz w:val="16"/>
                <w:szCs w:val="16"/>
                <w:vertAlign w:val="superscript"/>
              </w:rPr>
            </w:pPr>
            <w:r>
              <w:rPr>
                <w:color w:val="000000"/>
                <w:sz w:val="16"/>
                <w:szCs w:val="16"/>
                <w:vertAlign w:val="superscript"/>
              </w:rPr>
              <w:t>r</w:t>
            </w:r>
            <w:r w:rsidR="00DF665B" w:rsidRPr="00811344">
              <w:rPr>
                <w:color w:val="000000"/>
                <w:sz w:val="16"/>
                <w:szCs w:val="16"/>
              </w:rPr>
              <w:t xml:space="preserve"> Includes those who did not report having any insurance, or received RWHAP assistance only, without coverage through any other insurance categories.</w:t>
            </w:r>
          </w:p>
        </w:tc>
      </w:tr>
    </w:tbl>
    <w:p w14:paraId="01A481D7" w14:textId="482A7342" w:rsidR="00887470" w:rsidRDefault="00887470" w:rsidP="00962143">
      <w:pPr>
        <w:pStyle w:val="CoverInfo"/>
        <w:jc w:val="left"/>
        <w:rPr>
          <w:rFonts w:cstheme="minorHAnsi"/>
          <w:iCs/>
        </w:rPr>
      </w:pPr>
      <w:r>
        <w:rPr>
          <w:rFonts w:cstheme="minorHAnsi"/>
          <w:iCs/>
        </w:rPr>
        <w:br w:type="page"/>
      </w:r>
    </w:p>
    <w:p w14:paraId="5441DE59" w14:textId="77777777" w:rsidR="00826A0C" w:rsidRDefault="00826A0C" w:rsidP="00962143">
      <w:pPr>
        <w:pStyle w:val="CoverInfo"/>
        <w:jc w:val="left"/>
        <w:rPr>
          <w:rFonts w:cstheme="minorHAnsi"/>
          <w:iCs/>
        </w:rPr>
      </w:pPr>
    </w:p>
    <w:tbl>
      <w:tblPr>
        <w:tblStyle w:val="TableGrid"/>
        <w:tblW w:w="0" w:type="auto"/>
        <w:tblLayout w:type="fixed"/>
        <w:tblLook w:val="04A0" w:firstRow="1" w:lastRow="0" w:firstColumn="1" w:lastColumn="0" w:noHBand="0" w:noVBand="1"/>
      </w:tblPr>
      <w:tblGrid>
        <w:gridCol w:w="5258"/>
        <w:gridCol w:w="1844"/>
        <w:gridCol w:w="1844"/>
        <w:gridCol w:w="1844"/>
      </w:tblGrid>
      <w:tr w:rsidR="00826A0C" w14:paraId="1516A2B7" w14:textId="77777777" w:rsidTr="002B4FED">
        <w:tc>
          <w:tcPr>
            <w:tcW w:w="10790" w:type="dxa"/>
            <w:gridSpan w:val="4"/>
            <w:tcBorders>
              <w:bottom w:val="single" w:sz="4" w:space="0" w:color="auto"/>
            </w:tcBorders>
            <w:shd w:val="clear" w:color="auto" w:fill="EE1C27"/>
          </w:tcPr>
          <w:p w14:paraId="3C8D5585" w14:textId="304B048A" w:rsidR="00826A0C" w:rsidRPr="00735D60" w:rsidRDefault="00826A0C" w:rsidP="004258F8">
            <w:pPr>
              <w:pStyle w:val="Subheading1"/>
            </w:pPr>
            <w:bookmarkStart w:id="13" w:name="_Toc146271404"/>
            <w:r w:rsidRPr="00826A0C">
              <w:rPr>
                <w:color w:val="FFFFFF" w:themeColor="background1"/>
              </w:rPr>
              <w:t xml:space="preserve">Table 3. Time since HIV diagnosis, stage of disease, CD4 counts, and viral suppression during the 12 months before interview among persons with diagnosed HIV—Medical Monitoring Project, Georgia, </w:t>
            </w:r>
            <w:bookmarkEnd w:id="13"/>
            <w:r w:rsidR="005C1A7D">
              <w:rPr>
                <w:color w:val="FFFFFF" w:themeColor="background1"/>
              </w:rPr>
              <w:t>2015–2021</w:t>
            </w:r>
          </w:p>
        </w:tc>
      </w:tr>
      <w:tr w:rsidR="00826A0C" w14:paraId="56657515" w14:textId="77777777" w:rsidTr="002B4FED">
        <w:tc>
          <w:tcPr>
            <w:tcW w:w="5258" w:type="dxa"/>
            <w:tcBorders>
              <w:bottom w:val="nil"/>
              <w:right w:val="nil"/>
            </w:tcBorders>
            <w:vAlign w:val="center"/>
          </w:tcPr>
          <w:p w14:paraId="206D0054" w14:textId="77777777" w:rsidR="00826A0C" w:rsidRPr="00735D60" w:rsidRDefault="00826A0C" w:rsidP="004258F8">
            <w:pPr>
              <w:pStyle w:val="TableData"/>
              <w:jc w:val="left"/>
              <w:rPr>
                <w:rFonts w:cstheme="minorHAnsi"/>
                <w:b/>
                <w:bCs/>
                <w:iCs/>
                <w:color w:val="auto"/>
              </w:rPr>
            </w:pPr>
          </w:p>
        </w:tc>
        <w:tc>
          <w:tcPr>
            <w:tcW w:w="1844" w:type="dxa"/>
            <w:tcBorders>
              <w:left w:val="nil"/>
              <w:bottom w:val="nil"/>
              <w:right w:val="nil"/>
            </w:tcBorders>
            <w:vAlign w:val="center"/>
          </w:tcPr>
          <w:p w14:paraId="10B252B0" w14:textId="77777777" w:rsidR="00826A0C" w:rsidRPr="00735D60" w:rsidRDefault="00826A0C" w:rsidP="004258F8">
            <w:pPr>
              <w:pStyle w:val="TableData"/>
              <w:rPr>
                <w:rFonts w:cstheme="minorHAnsi"/>
                <w:b/>
                <w:bCs/>
                <w:iCs/>
                <w:color w:val="auto"/>
              </w:rPr>
            </w:pPr>
            <w:proofErr w:type="spellStart"/>
            <w:proofErr w:type="gramStart"/>
            <w:r w:rsidRPr="00735D60">
              <w:rPr>
                <w:rFonts w:cstheme="minorHAnsi"/>
                <w:b/>
                <w:bCs/>
                <w:iCs/>
                <w:color w:val="auto"/>
              </w:rPr>
              <w:t>No.</w:t>
            </w:r>
            <w:r w:rsidRPr="009E6599">
              <w:rPr>
                <w:rFonts w:cstheme="minorHAnsi"/>
                <w:b/>
                <w:bCs/>
                <w:iCs/>
                <w:color w:val="auto"/>
                <w:vertAlign w:val="superscript"/>
              </w:rPr>
              <w:t>a</w:t>
            </w:r>
            <w:proofErr w:type="spellEnd"/>
            <w:proofErr w:type="gramEnd"/>
          </w:p>
        </w:tc>
        <w:tc>
          <w:tcPr>
            <w:tcW w:w="1844" w:type="dxa"/>
            <w:tcBorders>
              <w:left w:val="nil"/>
              <w:bottom w:val="nil"/>
              <w:right w:val="nil"/>
            </w:tcBorders>
            <w:vAlign w:val="center"/>
          </w:tcPr>
          <w:p w14:paraId="241AD7F2" w14:textId="77777777" w:rsidR="00826A0C" w:rsidRPr="00735D60" w:rsidRDefault="00826A0C" w:rsidP="004258F8">
            <w:pPr>
              <w:pStyle w:val="TableData"/>
              <w:rPr>
                <w:rFonts w:cstheme="minorHAnsi"/>
                <w:b/>
                <w:bCs/>
                <w:iCs/>
                <w:color w:val="auto"/>
              </w:rPr>
            </w:pPr>
            <w:r w:rsidRPr="00735D60">
              <w:rPr>
                <w:rFonts w:cstheme="minorHAnsi"/>
                <w:b/>
                <w:bCs/>
                <w:iCs/>
                <w:color w:val="auto"/>
              </w:rPr>
              <w:t>%</w:t>
            </w:r>
            <w:r w:rsidRPr="009E6599">
              <w:rPr>
                <w:rFonts w:cstheme="minorHAnsi"/>
                <w:b/>
                <w:bCs/>
                <w:iCs/>
                <w:color w:val="auto"/>
                <w:vertAlign w:val="superscript"/>
              </w:rPr>
              <w:t>b</w:t>
            </w:r>
          </w:p>
        </w:tc>
        <w:tc>
          <w:tcPr>
            <w:tcW w:w="1844" w:type="dxa"/>
            <w:tcBorders>
              <w:left w:val="nil"/>
              <w:bottom w:val="nil"/>
            </w:tcBorders>
            <w:vAlign w:val="center"/>
          </w:tcPr>
          <w:p w14:paraId="34DB269F" w14:textId="77777777" w:rsidR="00826A0C" w:rsidRPr="00735D60" w:rsidRDefault="00826A0C" w:rsidP="004258F8">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sidRPr="009E6599">
              <w:rPr>
                <w:rFonts w:cstheme="minorHAnsi"/>
                <w:b/>
                <w:bCs/>
                <w:iCs/>
                <w:color w:val="auto"/>
                <w:vertAlign w:val="superscript"/>
              </w:rPr>
              <w:t>c</w:t>
            </w:r>
            <w:proofErr w:type="spellEnd"/>
          </w:p>
        </w:tc>
      </w:tr>
      <w:tr w:rsidR="00826A0C" w14:paraId="61FFBDB6" w14:textId="77777777" w:rsidTr="002B4FED">
        <w:tc>
          <w:tcPr>
            <w:tcW w:w="5258" w:type="dxa"/>
            <w:tcBorders>
              <w:top w:val="nil"/>
              <w:bottom w:val="nil"/>
              <w:right w:val="nil"/>
            </w:tcBorders>
          </w:tcPr>
          <w:p w14:paraId="0D497FDF" w14:textId="038F8556" w:rsidR="00826A0C" w:rsidRPr="00826A0C" w:rsidRDefault="00826A0C" w:rsidP="00826A0C">
            <w:pPr>
              <w:pStyle w:val="TableData"/>
              <w:jc w:val="left"/>
              <w:rPr>
                <w:rFonts w:cstheme="minorHAnsi"/>
                <w:b/>
                <w:bCs/>
                <w:iCs/>
                <w:color w:val="EE1C27"/>
              </w:rPr>
            </w:pPr>
            <w:r w:rsidRPr="00826A0C">
              <w:rPr>
                <w:b/>
                <w:bCs/>
              </w:rPr>
              <w:t>Time since HIV diagnosis (years)</w:t>
            </w:r>
            <w:r w:rsidRPr="00826A0C">
              <w:rPr>
                <w:b/>
                <w:bCs/>
                <w:vertAlign w:val="superscript"/>
              </w:rPr>
              <w:t>d</w:t>
            </w:r>
          </w:p>
        </w:tc>
        <w:tc>
          <w:tcPr>
            <w:tcW w:w="1844" w:type="dxa"/>
            <w:tcBorders>
              <w:top w:val="nil"/>
              <w:left w:val="nil"/>
              <w:bottom w:val="nil"/>
              <w:right w:val="nil"/>
            </w:tcBorders>
          </w:tcPr>
          <w:p w14:paraId="57BB4E4D" w14:textId="77777777" w:rsidR="00826A0C" w:rsidRPr="00735D60" w:rsidRDefault="00826A0C" w:rsidP="00826A0C">
            <w:pPr>
              <w:pStyle w:val="TableData"/>
              <w:rPr>
                <w:rFonts w:cstheme="minorHAnsi"/>
                <w:iCs/>
                <w:color w:val="auto"/>
              </w:rPr>
            </w:pPr>
          </w:p>
        </w:tc>
        <w:tc>
          <w:tcPr>
            <w:tcW w:w="1844" w:type="dxa"/>
            <w:tcBorders>
              <w:top w:val="nil"/>
              <w:left w:val="nil"/>
              <w:bottom w:val="nil"/>
              <w:right w:val="nil"/>
            </w:tcBorders>
          </w:tcPr>
          <w:p w14:paraId="47B7B3F8" w14:textId="77777777" w:rsidR="00826A0C" w:rsidRPr="00735D60" w:rsidRDefault="00826A0C" w:rsidP="00826A0C">
            <w:pPr>
              <w:pStyle w:val="TableData"/>
              <w:rPr>
                <w:rFonts w:cstheme="minorHAnsi"/>
                <w:iCs/>
                <w:color w:val="auto"/>
              </w:rPr>
            </w:pPr>
          </w:p>
        </w:tc>
        <w:tc>
          <w:tcPr>
            <w:tcW w:w="1844" w:type="dxa"/>
            <w:tcBorders>
              <w:top w:val="nil"/>
              <w:left w:val="nil"/>
              <w:bottom w:val="nil"/>
            </w:tcBorders>
          </w:tcPr>
          <w:p w14:paraId="6D7FFC52" w14:textId="77777777" w:rsidR="00826A0C" w:rsidRPr="00735D60" w:rsidRDefault="00826A0C" w:rsidP="00826A0C">
            <w:pPr>
              <w:pStyle w:val="TableData"/>
              <w:rPr>
                <w:rFonts w:cstheme="minorHAnsi"/>
                <w:iCs/>
                <w:color w:val="auto"/>
              </w:rPr>
            </w:pPr>
          </w:p>
        </w:tc>
      </w:tr>
      <w:tr w:rsidR="00826A0C" w14:paraId="4E33C2D6" w14:textId="77777777" w:rsidTr="002B4FED">
        <w:tc>
          <w:tcPr>
            <w:tcW w:w="5258" w:type="dxa"/>
            <w:tcBorders>
              <w:top w:val="nil"/>
              <w:bottom w:val="nil"/>
              <w:right w:val="nil"/>
            </w:tcBorders>
          </w:tcPr>
          <w:p w14:paraId="2B1DECEC" w14:textId="33FADFB4" w:rsidR="00826A0C" w:rsidRPr="00BA5A2C" w:rsidRDefault="00826A0C" w:rsidP="00826A0C">
            <w:pPr>
              <w:pStyle w:val="TableData"/>
              <w:jc w:val="left"/>
              <w:rPr>
                <w:rFonts w:cstheme="minorHAnsi"/>
                <w:b/>
                <w:bCs/>
                <w:iCs/>
                <w:color w:val="EE1C27"/>
              </w:rPr>
            </w:pPr>
            <w:r w:rsidRPr="00594741">
              <w:t>&lt;5</w:t>
            </w:r>
          </w:p>
        </w:tc>
        <w:tc>
          <w:tcPr>
            <w:tcW w:w="1844" w:type="dxa"/>
            <w:tcBorders>
              <w:top w:val="nil"/>
              <w:left w:val="nil"/>
              <w:bottom w:val="nil"/>
              <w:right w:val="nil"/>
            </w:tcBorders>
          </w:tcPr>
          <w:p w14:paraId="3616F29A" w14:textId="3A64BD5B" w:rsidR="00826A0C" w:rsidRDefault="00826A0C" w:rsidP="00826A0C">
            <w:pPr>
              <w:pStyle w:val="TableData"/>
              <w:rPr>
                <w:rFonts w:cstheme="minorHAnsi"/>
                <w:iCs/>
                <w:color w:val="auto"/>
              </w:rPr>
            </w:pPr>
            <w:r w:rsidRPr="00594741">
              <w:t>221</w:t>
            </w:r>
          </w:p>
        </w:tc>
        <w:tc>
          <w:tcPr>
            <w:tcW w:w="1844" w:type="dxa"/>
            <w:tcBorders>
              <w:top w:val="nil"/>
              <w:left w:val="nil"/>
              <w:bottom w:val="nil"/>
              <w:right w:val="nil"/>
            </w:tcBorders>
          </w:tcPr>
          <w:p w14:paraId="2965C1C2" w14:textId="45C1120B" w:rsidR="00826A0C" w:rsidRDefault="00826A0C" w:rsidP="00826A0C">
            <w:pPr>
              <w:pStyle w:val="TableData"/>
              <w:rPr>
                <w:rFonts w:cstheme="minorHAnsi"/>
                <w:iCs/>
                <w:color w:val="auto"/>
              </w:rPr>
            </w:pPr>
            <w:r w:rsidRPr="00594741">
              <w:t>16.7</w:t>
            </w:r>
          </w:p>
        </w:tc>
        <w:tc>
          <w:tcPr>
            <w:tcW w:w="1844" w:type="dxa"/>
            <w:tcBorders>
              <w:top w:val="nil"/>
              <w:left w:val="nil"/>
              <w:bottom w:val="nil"/>
            </w:tcBorders>
          </w:tcPr>
          <w:p w14:paraId="3FC6F1B7" w14:textId="1ADDFC80" w:rsidR="00826A0C" w:rsidRDefault="00826A0C" w:rsidP="00826A0C">
            <w:pPr>
              <w:pStyle w:val="TableData"/>
              <w:rPr>
                <w:rFonts w:cstheme="minorHAnsi"/>
                <w:iCs/>
                <w:color w:val="auto"/>
              </w:rPr>
            </w:pPr>
            <w:r w:rsidRPr="00594741">
              <w:t>14.5–18.8</w:t>
            </w:r>
          </w:p>
        </w:tc>
      </w:tr>
      <w:tr w:rsidR="00826A0C" w14:paraId="0E615081" w14:textId="77777777" w:rsidTr="002B4FED">
        <w:tc>
          <w:tcPr>
            <w:tcW w:w="5258" w:type="dxa"/>
            <w:tcBorders>
              <w:top w:val="nil"/>
              <w:bottom w:val="nil"/>
              <w:right w:val="nil"/>
            </w:tcBorders>
          </w:tcPr>
          <w:p w14:paraId="32C65EEA" w14:textId="512C7F6F" w:rsidR="00826A0C" w:rsidRPr="00BA5A2C" w:rsidRDefault="00826A0C" w:rsidP="00826A0C">
            <w:pPr>
              <w:pStyle w:val="TableData"/>
              <w:jc w:val="left"/>
              <w:rPr>
                <w:rFonts w:cstheme="minorHAnsi"/>
                <w:b/>
                <w:bCs/>
                <w:iCs/>
                <w:color w:val="auto"/>
              </w:rPr>
            </w:pPr>
            <w:r w:rsidRPr="00594741">
              <w:t>5–9</w:t>
            </w:r>
          </w:p>
        </w:tc>
        <w:tc>
          <w:tcPr>
            <w:tcW w:w="1844" w:type="dxa"/>
            <w:tcBorders>
              <w:top w:val="nil"/>
              <w:left w:val="nil"/>
              <w:bottom w:val="nil"/>
              <w:right w:val="nil"/>
            </w:tcBorders>
          </w:tcPr>
          <w:p w14:paraId="7F34024F" w14:textId="3321A35C" w:rsidR="00826A0C" w:rsidRDefault="00826A0C" w:rsidP="00826A0C">
            <w:pPr>
              <w:pStyle w:val="TableData"/>
              <w:rPr>
                <w:rFonts w:cstheme="minorHAnsi"/>
                <w:iCs/>
                <w:color w:val="auto"/>
              </w:rPr>
            </w:pPr>
            <w:r w:rsidRPr="00594741">
              <w:t>337</w:t>
            </w:r>
          </w:p>
        </w:tc>
        <w:tc>
          <w:tcPr>
            <w:tcW w:w="1844" w:type="dxa"/>
            <w:tcBorders>
              <w:top w:val="nil"/>
              <w:left w:val="nil"/>
              <w:bottom w:val="nil"/>
              <w:right w:val="nil"/>
            </w:tcBorders>
          </w:tcPr>
          <w:p w14:paraId="09497F99" w14:textId="2C84D8B0" w:rsidR="00826A0C" w:rsidRDefault="00826A0C" w:rsidP="00826A0C">
            <w:pPr>
              <w:pStyle w:val="TableData"/>
              <w:rPr>
                <w:rFonts w:cstheme="minorHAnsi"/>
                <w:iCs/>
                <w:color w:val="auto"/>
              </w:rPr>
            </w:pPr>
            <w:r w:rsidRPr="00594741">
              <w:t>25.7</w:t>
            </w:r>
          </w:p>
        </w:tc>
        <w:tc>
          <w:tcPr>
            <w:tcW w:w="1844" w:type="dxa"/>
            <w:tcBorders>
              <w:top w:val="nil"/>
              <w:left w:val="nil"/>
              <w:bottom w:val="nil"/>
            </w:tcBorders>
          </w:tcPr>
          <w:p w14:paraId="63B0BD76" w14:textId="7F79B0B9" w:rsidR="00826A0C" w:rsidRDefault="00826A0C" w:rsidP="00826A0C">
            <w:pPr>
              <w:pStyle w:val="TableData"/>
              <w:rPr>
                <w:rFonts w:cstheme="minorHAnsi"/>
                <w:iCs/>
                <w:color w:val="auto"/>
              </w:rPr>
            </w:pPr>
            <w:r w:rsidRPr="00594741">
              <w:t>23.1–28.2</w:t>
            </w:r>
          </w:p>
        </w:tc>
      </w:tr>
      <w:tr w:rsidR="00826A0C" w14:paraId="080B501F" w14:textId="77777777" w:rsidTr="002B4FED">
        <w:tc>
          <w:tcPr>
            <w:tcW w:w="5258" w:type="dxa"/>
            <w:tcBorders>
              <w:top w:val="nil"/>
              <w:bottom w:val="nil"/>
              <w:right w:val="nil"/>
            </w:tcBorders>
          </w:tcPr>
          <w:p w14:paraId="465A2946" w14:textId="7A7DB2C6" w:rsidR="00826A0C" w:rsidRPr="00BA5A2C" w:rsidRDefault="00826A0C" w:rsidP="00826A0C">
            <w:pPr>
              <w:pStyle w:val="TableData"/>
              <w:jc w:val="left"/>
              <w:rPr>
                <w:rFonts w:cstheme="minorHAnsi"/>
                <w:b/>
                <w:bCs/>
                <w:iCs/>
                <w:color w:val="EE1C27"/>
              </w:rPr>
            </w:pPr>
            <w:r w:rsidRPr="00594741">
              <w:t>≥10</w:t>
            </w:r>
          </w:p>
        </w:tc>
        <w:tc>
          <w:tcPr>
            <w:tcW w:w="1844" w:type="dxa"/>
            <w:tcBorders>
              <w:top w:val="nil"/>
              <w:left w:val="nil"/>
              <w:bottom w:val="nil"/>
              <w:right w:val="nil"/>
            </w:tcBorders>
          </w:tcPr>
          <w:p w14:paraId="0BEE360E" w14:textId="434042A7" w:rsidR="00826A0C" w:rsidRDefault="00826A0C" w:rsidP="00826A0C">
            <w:pPr>
              <w:pStyle w:val="TableData"/>
              <w:rPr>
                <w:rFonts w:cstheme="minorHAnsi"/>
                <w:iCs/>
                <w:color w:val="auto"/>
              </w:rPr>
            </w:pPr>
            <w:r w:rsidRPr="00594741">
              <w:t>807</w:t>
            </w:r>
          </w:p>
        </w:tc>
        <w:tc>
          <w:tcPr>
            <w:tcW w:w="1844" w:type="dxa"/>
            <w:tcBorders>
              <w:top w:val="nil"/>
              <w:left w:val="nil"/>
              <w:bottom w:val="nil"/>
              <w:right w:val="nil"/>
            </w:tcBorders>
          </w:tcPr>
          <w:p w14:paraId="4C9C5F79" w14:textId="1349C9BA" w:rsidR="00826A0C" w:rsidRDefault="00826A0C" w:rsidP="00826A0C">
            <w:pPr>
              <w:pStyle w:val="TableData"/>
              <w:rPr>
                <w:rFonts w:cstheme="minorHAnsi"/>
                <w:iCs/>
                <w:color w:val="auto"/>
              </w:rPr>
            </w:pPr>
            <w:r w:rsidRPr="00594741">
              <w:t>57.7</w:t>
            </w:r>
          </w:p>
        </w:tc>
        <w:tc>
          <w:tcPr>
            <w:tcW w:w="1844" w:type="dxa"/>
            <w:tcBorders>
              <w:top w:val="nil"/>
              <w:left w:val="nil"/>
              <w:bottom w:val="nil"/>
            </w:tcBorders>
          </w:tcPr>
          <w:p w14:paraId="26077B20" w14:textId="10CC9BDF" w:rsidR="00826A0C" w:rsidRDefault="00826A0C" w:rsidP="00826A0C">
            <w:pPr>
              <w:pStyle w:val="TableData"/>
              <w:rPr>
                <w:rFonts w:cstheme="minorHAnsi"/>
                <w:iCs/>
                <w:color w:val="auto"/>
              </w:rPr>
            </w:pPr>
            <w:r w:rsidRPr="00594741">
              <w:t>54.8–60.5</w:t>
            </w:r>
          </w:p>
        </w:tc>
      </w:tr>
      <w:tr w:rsidR="00826A0C" w14:paraId="5A976299" w14:textId="77777777" w:rsidTr="002B4FED">
        <w:tc>
          <w:tcPr>
            <w:tcW w:w="5258" w:type="dxa"/>
            <w:tcBorders>
              <w:top w:val="nil"/>
              <w:bottom w:val="nil"/>
              <w:right w:val="nil"/>
            </w:tcBorders>
          </w:tcPr>
          <w:p w14:paraId="350D7267" w14:textId="14846F70" w:rsidR="00826A0C" w:rsidRPr="00826A0C" w:rsidRDefault="00826A0C" w:rsidP="00826A0C">
            <w:pPr>
              <w:pStyle w:val="TableData"/>
              <w:jc w:val="left"/>
              <w:rPr>
                <w:rFonts w:cstheme="minorHAnsi"/>
                <w:b/>
                <w:bCs/>
                <w:iCs/>
                <w:color w:val="EE1C27"/>
              </w:rPr>
            </w:pPr>
            <w:r w:rsidRPr="00826A0C">
              <w:rPr>
                <w:b/>
                <w:bCs/>
              </w:rPr>
              <w:t>HIV infection stage 3 (AIDS)</w:t>
            </w:r>
            <w:r w:rsidRPr="00826A0C">
              <w:rPr>
                <w:b/>
                <w:bCs/>
                <w:vertAlign w:val="superscript"/>
              </w:rPr>
              <w:t>e</w:t>
            </w:r>
          </w:p>
        </w:tc>
        <w:tc>
          <w:tcPr>
            <w:tcW w:w="1844" w:type="dxa"/>
            <w:tcBorders>
              <w:top w:val="nil"/>
              <w:left w:val="nil"/>
              <w:bottom w:val="nil"/>
              <w:right w:val="nil"/>
            </w:tcBorders>
          </w:tcPr>
          <w:p w14:paraId="5FEABBA6" w14:textId="61D48F7D" w:rsidR="00826A0C" w:rsidRDefault="00826A0C" w:rsidP="00826A0C">
            <w:pPr>
              <w:pStyle w:val="TableData"/>
              <w:rPr>
                <w:rFonts w:cstheme="minorHAnsi"/>
                <w:iCs/>
                <w:color w:val="auto"/>
              </w:rPr>
            </w:pPr>
          </w:p>
        </w:tc>
        <w:tc>
          <w:tcPr>
            <w:tcW w:w="1844" w:type="dxa"/>
            <w:tcBorders>
              <w:top w:val="nil"/>
              <w:left w:val="nil"/>
              <w:bottom w:val="nil"/>
              <w:right w:val="nil"/>
            </w:tcBorders>
          </w:tcPr>
          <w:p w14:paraId="4B2DAE2A" w14:textId="04418D40" w:rsidR="00826A0C" w:rsidRDefault="00826A0C" w:rsidP="00826A0C">
            <w:pPr>
              <w:pStyle w:val="TableData"/>
              <w:rPr>
                <w:rFonts w:cstheme="minorHAnsi"/>
                <w:iCs/>
                <w:color w:val="auto"/>
              </w:rPr>
            </w:pPr>
          </w:p>
        </w:tc>
        <w:tc>
          <w:tcPr>
            <w:tcW w:w="1844" w:type="dxa"/>
            <w:tcBorders>
              <w:top w:val="nil"/>
              <w:left w:val="nil"/>
              <w:bottom w:val="nil"/>
            </w:tcBorders>
          </w:tcPr>
          <w:p w14:paraId="327F5973" w14:textId="1E4CD2D9" w:rsidR="00826A0C" w:rsidRDefault="00826A0C" w:rsidP="00826A0C">
            <w:pPr>
              <w:pStyle w:val="TableData"/>
              <w:rPr>
                <w:rFonts w:cstheme="minorHAnsi"/>
                <w:iCs/>
                <w:color w:val="auto"/>
              </w:rPr>
            </w:pPr>
          </w:p>
        </w:tc>
      </w:tr>
      <w:tr w:rsidR="00826A0C" w14:paraId="1D088E13" w14:textId="77777777" w:rsidTr="002B4FED">
        <w:tc>
          <w:tcPr>
            <w:tcW w:w="5258" w:type="dxa"/>
            <w:tcBorders>
              <w:top w:val="nil"/>
              <w:bottom w:val="nil"/>
              <w:right w:val="nil"/>
            </w:tcBorders>
          </w:tcPr>
          <w:p w14:paraId="7CAE6EE8" w14:textId="37B3E2B8" w:rsidR="00826A0C" w:rsidRPr="00BA5A2C" w:rsidRDefault="00826A0C" w:rsidP="00826A0C">
            <w:pPr>
              <w:pStyle w:val="TableData"/>
              <w:jc w:val="left"/>
              <w:rPr>
                <w:rFonts w:cstheme="minorHAnsi"/>
                <w:b/>
                <w:bCs/>
                <w:iCs/>
                <w:color w:val="EE1C27"/>
              </w:rPr>
            </w:pPr>
            <w:r w:rsidRPr="00594741">
              <w:t>Yes</w:t>
            </w:r>
          </w:p>
        </w:tc>
        <w:tc>
          <w:tcPr>
            <w:tcW w:w="1844" w:type="dxa"/>
            <w:tcBorders>
              <w:top w:val="nil"/>
              <w:left w:val="nil"/>
              <w:bottom w:val="nil"/>
              <w:right w:val="nil"/>
            </w:tcBorders>
          </w:tcPr>
          <w:p w14:paraId="4AE1A6A1" w14:textId="0B0D8E2E" w:rsidR="00826A0C" w:rsidRDefault="00826A0C" w:rsidP="00826A0C">
            <w:pPr>
              <w:pStyle w:val="TableData"/>
              <w:rPr>
                <w:rFonts w:cstheme="minorHAnsi"/>
                <w:iCs/>
                <w:color w:val="auto"/>
              </w:rPr>
            </w:pPr>
            <w:r w:rsidRPr="00594741">
              <w:t>767</w:t>
            </w:r>
          </w:p>
        </w:tc>
        <w:tc>
          <w:tcPr>
            <w:tcW w:w="1844" w:type="dxa"/>
            <w:tcBorders>
              <w:top w:val="nil"/>
              <w:left w:val="nil"/>
              <w:bottom w:val="nil"/>
              <w:right w:val="nil"/>
            </w:tcBorders>
          </w:tcPr>
          <w:p w14:paraId="4DC23B24" w14:textId="22142C51" w:rsidR="00826A0C" w:rsidRDefault="00826A0C" w:rsidP="00826A0C">
            <w:pPr>
              <w:pStyle w:val="TableData"/>
              <w:rPr>
                <w:rFonts w:cstheme="minorHAnsi"/>
                <w:iCs/>
                <w:color w:val="auto"/>
              </w:rPr>
            </w:pPr>
            <w:r w:rsidRPr="00594741">
              <w:t>53.1</w:t>
            </w:r>
          </w:p>
        </w:tc>
        <w:tc>
          <w:tcPr>
            <w:tcW w:w="1844" w:type="dxa"/>
            <w:tcBorders>
              <w:top w:val="nil"/>
              <w:left w:val="nil"/>
              <w:bottom w:val="nil"/>
            </w:tcBorders>
          </w:tcPr>
          <w:p w14:paraId="2F63A6F3" w14:textId="7AF4DC57" w:rsidR="00826A0C" w:rsidRDefault="00826A0C" w:rsidP="00826A0C">
            <w:pPr>
              <w:pStyle w:val="TableData"/>
              <w:rPr>
                <w:rFonts w:cstheme="minorHAnsi"/>
                <w:iCs/>
                <w:color w:val="auto"/>
              </w:rPr>
            </w:pPr>
            <w:r w:rsidRPr="00594741">
              <w:t>50.2–55.9</w:t>
            </w:r>
          </w:p>
        </w:tc>
      </w:tr>
      <w:tr w:rsidR="00826A0C" w14:paraId="20B18FB9" w14:textId="77777777" w:rsidTr="002B4FED">
        <w:tc>
          <w:tcPr>
            <w:tcW w:w="5258" w:type="dxa"/>
            <w:tcBorders>
              <w:top w:val="nil"/>
              <w:bottom w:val="nil"/>
              <w:right w:val="nil"/>
            </w:tcBorders>
          </w:tcPr>
          <w:p w14:paraId="6C3F218D" w14:textId="1EB5E94C" w:rsidR="00826A0C" w:rsidRPr="00BA5A2C" w:rsidRDefault="00826A0C" w:rsidP="00826A0C">
            <w:pPr>
              <w:pStyle w:val="TableData"/>
              <w:jc w:val="left"/>
              <w:rPr>
                <w:rFonts w:cstheme="minorHAnsi"/>
                <w:b/>
                <w:bCs/>
                <w:iCs/>
                <w:color w:val="EE1C27"/>
              </w:rPr>
            </w:pPr>
            <w:r w:rsidRPr="00594741">
              <w:t>No</w:t>
            </w:r>
          </w:p>
        </w:tc>
        <w:tc>
          <w:tcPr>
            <w:tcW w:w="1844" w:type="dxa"/>
            <w:tcBorders>
              <w:top w:val="nil"/>
              <w:left w:val="nil"/>
              <w:bottom w:val="nil"/>
              <w:right w:val="nil"/>
            </w:tcBorders>
          </w:tcPr>
          <w:p w14:paraId="4CF71655" w14:textId="43C3CD78" w:rsidR="00826A0C" w:rsidRDefault="00826A0C" w:rsidP="00826A0C">
            <w:pPr>
              <w:pStyle w:val="TableData"/>
              <w:rPr>
                <w:rFonts w:cstheme="minorHAnsi"/>
                <w:iCs/>
                <w:color w:val="auto"/>
              </w:rPr>
            </w:pPr>
            <w:r w:rsidRPr="00594741">
              <w:t>598</w:t>
            </w:r>
          </w:p>
        </w:tc>
        <w:tc>
          <w:tcPr>
            <w:tcW w:w="1844" w:type="dxa"/>
            <w:tcBorders>
              <w:top w:val="nil"/>
              <w:left w:val="nil"/>
              <w:bottom w:val="nil"/>
              <w:right w:val="nil"/>
            </w:tcBorders>
          </w:tcPr>
          <w:p w14:paraId="3E209B50" w14:textId="49AE4BA9" w:rsidR="00826A0C" w:rsidRDefault="00826A0C" w:rsidP="00826A0C">
            <w:pPr>
              <w:pStyle w:val="TableData"/>
              <w:rPr>
                <w:rFonts w:cstheme="minorHAnsi"/>
                <w:iCs/>
                <w:color w:val="auto"/>
              </w:rPr>
            </w:pPr>
            <w:r w:rsidRPr="00594741">
              <w:t>46.9</w:t>
            </w:r>
          </w:p>
        </w:tc>
        <w:tc>
          <w:tcPr>
            <w:tcW w:w="1844" w:type="dxa"/>
            <w:tcBorders>
              <w:top w:val="nil"/>
              <w:left w:val="nil"/>
              <w:bottom w:val="nil"/>
            </w:tcBorders>
          </w:tcPr>
          <w:p w14:paraId="03F31D24" w14:textId="3E996EC8" w:rsidR="00826A0C" w:rsidRDefault="00826A0C" w:rsidP="00826A0C">
            <w:pPr>
              <w:pStyle w:val="TableData"/>
              <w:rPr>
                <w:rFonts w:cstheme="minorHAnsi"/>
                <w:iCs/>
                <w:color w:val="auto"/>
              </w:rPr>
            </w:pPr>
            <w:r w:rsidRPr="00594741">
              <w:t>44.1–49.8</w:t>
            </w:r>
          </w:p>
        </w:tc>
      </w:tr>
      <w:tr w:rsidR="00826A0C" w14:paraId="21EA598D" w14:textId="77777777" w:rsidTr="002B4FED">
        <w:tc>
          <w:tcPr>
            <w:tcW w:w="5258" w:type="dxa"/>
            <w:tcBorders>
              <w:top w:val="nil"/>
              <w:bottom w:val="nil"/>
              <w:right w:val="nil"/>
            </w:tcBorders>
          </w:tcPr>
          <w:p w14:paraId="56E37509" w14:textId="1F3BC713" w:rsidR="00826A0C" w:rsidRPr="00826A0C" w:rsidRDefault="00826A0C" w:rsidP="00826A0C">
            <w:pPr>
              <w:pStyle w:val="TableData"/>
              <w:jc w:val="left"/>
              <w:rPr>
                <w:rFonts w:cstheme="minorHAnsi"/>
                <w:b/>
                <w:bCs/>
                <w:iCs/>
                <w:color w:val="EE1C27"/>
              </w:rPr>
            </w:pPr>
            <w:r w:rsidRPr="00826A0C">
              <w:rPr>
                <w:b/>
                <w:bCs/>
              </w:rPr>
              <w:t>Geometric mean CD4 count (cells/µL)</w:t>
            </w:r>
          </w:p>
        </w:tc>
        <w:tc>
          <w:tcPr>
            <w:tcW w:w="1844" w:type="dxa"/>
            <w:tcBorders>
              <w:top w:val="nil"/>
              <w:left w:val="nil"/>
              <w:bottom w:val="nil"/>
              <w:right w:val="nil"/>
            </w:tcBorders>
          </w:tcPr>
          <w:p w14:paraId="6F0DC963" w14:textId="56A691E9" w:rsidR="00826A0C" w:rsidRDefault="00826A0C" w:rsidP="00826A0C">
            <w:pPr>
              <w:pStyle w:val="TableData"/>
              <w:rPr>
                <w:rFonts w:cstheme="minorHAnsi"/>
                <w:iCs/>
                <w:color w:val="auto"/>
              </w:rPr>
            </w:pPr>
          </w:p>
        </w:tc>
        <w:tc>
          <w:tcPr>
            <w:tcW w:w="1844" w:type="dxa"/>
            <w:tcBorders>
              <w:top w:val="nil"/>
              <w:left w:val="nil"/>
              <w:bottom w:val="nil"/>
              <w:right w:val="nil"/>
            </w:tcBorders>
          </w:tcPr>
          <w:p w14:paraId="7EF3C31D" w14:textId="47F32A32" w:rsidR="00826A0C" w:rsidRDefault="00826A0C" w:rsidP="00826A0C">
            <w:pPr>
              <w:pStyle w:val="TableData"/>
              <w:rPr>
                <w:rFonts w:cstheme="minorHAnsi"/>
                <w:iCs/>
                <w:color w:val="auto"/>
              </w:rPr>
            </w:pPr>
          </w:p>
        </w:tc>
        <w:tc>
          <w:tcPr>
            <w:tcW w:w="1844" w:type="dxa"/>
            <w:tcBorders>
              <w:top w:val="nil"/>
              <w:left w:val="nil"/>
              <w:bottom w:val="nil"/>
            </w:tcBorders>
          </w:tcPr>
          <w:p w14:paraId="68911BF4" w14:textId="6CC47616" w:rsidR="00826A0C" w:rsidRDefault="00826A0C" w:rsidP="00826A0C">
            <w:pPr>
              <w:pStyle w:val="TableData"/>
              <w:rPr>
                <w:rFonts w:cstheme="minorHAnsi"/>
                <w:iCs/>
                <w:color w:val="auto"/>
              </w:rPr>
            </w:pPr>
          </w:p>
        </w:tc>
      </w:tr>
      <w:tr w:rsidR="00826A0C" w14:paraId="1CFB5BD6" w14:textId="77777777" w:rsidTr="002B4FED">
        <w:tc>
          <w:tcPr>
            <w:tcW w:w="5258" w:type="dxa"/>
            <w:tcBorders>
              <w:top w:val="nil"/>
              <w:bottom w:val="nil"/>
              <w:right w:val="nil"/>
            </w:tcBorders>
          </w:tcPr>
          <w:p w14:paraId="367A3E01" w14:textId="5350E444" w:rsidR="00826A0C" w:rsidRPr="00BA5A2C" w:rsidRDefault="00826A0C" w:rsidP="00826A0C">
            <w:pPr>
              <w:pStyle w:val="TableData"/>
              <w:jc w:val="left"/>
              <w:rPr>
                <w:rFonts w:cstheme="minorHAnsi"/>
                <w:b/>
                <w:bCs/>
                <w:iCs/>
                <w:color w:val="EE1C27"/>
              </w:rPr>
            </w:pPr>
            <w:r w:rsidRPr="00594741">
              <w:t>0–199</w:t>
            </w:r>
          </w:p>
        </w:tc>
        <w:tc>
          <w:tcPr>
            <w:tcW w:w="1844" w:type="dxa"/>
            <w:tcBorders>
              <w:top w:val="nil"/>
              <w:left w:val="nil"/>
              <w:bottom w:val="nil"/>
              <w:right w:val="nil"/>
            </w:tcBorders>
          </w:tcPr>
          <w:p w14:paraId="0AA986A8" w14:textId="6151DFAA" w:rsidR="00826A0C" w:rsidRDefault="00826A0C" w:rsidP="00826A0C">
            <w:pPr>
              <w:pStyle w:val="TableData"/>
              <w:rPr>
                <w:rFonts w:cstheme="minorHAnsi"/>
                <w:iCs/>
                <w:color w:val="auto"/>
              </w:rPr>
            </w:pPr>
            <w:r w:rsidRPr="00594741">
              <w:t>109</w:t>
            </w:r>
          </w:p>
        </w:tc>
        <w:tc>
          <w:tcPr>
            <w:tcW w:w="1844" w:type="dxa"/>
            <w:tcBorders>
              <w:top w:val="nil"/>
              <w:left w:val="nil"/>
              <w:bottom w:val="nil"/>
              <w:right w:val="nil"/>
            </w:tcBorders>
          </w:tcPr>
          <w:p w14:paraId="249F89CA" w14:textId="1CFE6A3B" w:rsidR="00826A0C" w:rsidRDefault="00826A0C" w:rsidP="00826A0C">
            <w:pPr>
              <w:pStyle w:val="TableData"/>
              <w:rPr>
                <w:rFonts w:cstheme="minorHAnsi"/>
                <w:iCs/>
                <w:color w:val="auto"/>
              </w:rPr>
            </w:pPr>
            <w:r w:rsidRPr="00594741">
              <w:t>8.9</w:t>
            </w:r>
          </w:p>
        </w:tc>
        <w:tc>
          <w:tcPr>
            <w:tcW w:w="1844" w:type="dxa"/>
            <w:tcBorders>
              <w:top w:val="nil"/>
              <w:left w:val="nil"/>
              <w:bottom w:val="nil"/>
            </w:tcBorders>
          </w:tcPr>
          <w:p w14:paraId="1775CB0C" w14:textId="673E1B5E" w:rsidR="00826A0C" w:rsidRDefault="00826A0C" w:rsidP="00826A0C">
            <w:pPr>
              <w:pStyle w:val="TableData"/>
              <w:rPr>
                <w:rFonts w:cstheme="minorHAnsi"/>
                <w:iCs/>
                <w:color w:val="auto"/>
              </w:rPr>
            </w:pPr>
            <w:r w:rsidRPr="00594741">
              <w:t>7.2–10.6</w:t>
            </w:r>
          </w:p>
        </w:tc>
      </w:tr>
      <w:tr w:rsidR="00826A0C" w14:paraId="32256E11" w14:textId="77777777" w:rsidTr="002B4FED">
        <w:tc>
          <w:tcPr>
            <w:tcW w:w="5258" w:type="dxa"/>
            <w:tcBorders>
              <w:top w:val="nil"/>
              <w:bottom w:val="nil"/>
              <w:right w:val="nil"/>
            </w:tcBorders>
          </w:tcPr>
          <w:p w14:paraId="71FED75D" w14:textId="54ACDF5B" w:rsidR="00826A0C" w:rsidRPr="00BA5A2C" w:rsidRDefault="00826A0C" w:rsidP="00826A0C">
            <w:pPr>
              <w:pStyle w:val="TableData"/>
              <w:jc w:val="left"/>
              <w:rPr>
                <w:rFonts w:cstheme="minorHAnsi"/>
                <w:b/>
                <w:bCs/>
                <w:iCs/>
                <w:color w:val="EE1C27"/>
              </w:rPr>
            </w:pPr>
            <w:r w:rsidRPr="00594741">
              <w:t>200–349</w:t>
            </w:r>
          </w:p>
        </w:tc>
        <w:tc>
          <w:tcPr>
            <w:tcW w:w="1844" w:type="dxa"/>
            <w:tcBorders>
              <w:top w:val="nil"/>
              <w:left w:val="nil"/>
              <w:bottom w:val="nil"/>
              <w:right w:val="nil"/>
            </w:tcBorders>
          </w:tcPr>
          <w:p w14:paraId="5898F495" w14:textId="070189B8" w:rsidR="00826A0C" w:rsidRDefault="00826A0C" w:rsidP="00826A0C">
            <w:pPr>
              <w:pStyle w:val="TableData"/>
              <w:rPr>
                <w:rFonts w:cstheme="minorHAnsi"/>
                <w:iCs/>
                <w:color w:val="auto"/>
              </w:rPr>
            </w:pPr>
            <w:r w:rsidRPr="00594741">
              <w:t>149</w:t>
            </w:r>
          </w:p>
        </w:tc>
        <w:tc>
          <w:tcPr>
            <w:tcW w:w="1844" w:type="dxa"/>
            <w:tcBorders>
              <w:top w:val="nil"/>
              <w:left w:val="nil"/>
              <w:bottom w:val="nil"/>
              <w:right w:val="nil"/>
            </w:tcBorders>
          </w:tcPr>
          <w:p w14:paraId="7EEBE43F" w14:textId="610CFB48" w:rsidR="00826A0C" w:rsidRDefault="00826A0C" w:rsidP="00826A0C">
            <w:pPr>
              <w:pStyle w:val="TableData"/>
              <w:rPr>
                <w:rFonts w:cstheme="minorHAnsi"/>
                <w:iCs/>
                <w:color w:val="auto"/>
              </w:rPr>
            </w:pPr>
            <w:r w:rsidRPr="00594741">
              <w:t>13.3</w:t>
            </w:r>
          </w:p>
        </w:tc>
        <w:tc>
          <w:tcPr>
            <w:tcW w:w="1844" w:type="dxa"/>
            <w:tcBorders>
              <w:top w:val="nil"/>
              <w:left w:val="nil"/>
              <w:bottom w:val="nil"/>
            </w:tcBorders>
          </w:tcPr>
          <w:p w14:paraId="3AA04936" w14:textId="4A10F623" w:rsidR="00826A0C" w:rsidRDefault="00826A0C" w:rsidP="00826A0C">
            <w:pPr>
              <w:pStyle w:val="TableData"/>
              <w:rPr>
                <w:rFonts w:cstheme="minorHAnsi"/>
                <w:iCs/>
                <w:color w:val="auto"/>
              </w:rPr>
            </w:pPr>
            <w:r w:rsidRPr="00594741">
              <w:t>11.2–15.4</w:t>
            </w:r>
          </w:p>
        </w:tc>
      </w:tr>
      <w:tr w:rsidR="00826A0C" w14:paraId="58D145CC" w14:textId="77777777" w:rsidTr="002B4FED">
        <w:tc>
          <w:tcPr>
            <w:tcW w:w="5258" w:type="dxa"/>
            <w:tcBorders>
              <w:top w:val="nil"/>
              <w:bottom w:val="nil"/>
              <w:right w:val="nil"/>
            </w:tcBorders>
          </w:tcPr>
          <w:p w14:paraId="60FC46A9" w14:textId="07BF75A9" w:rsidR="00826A0C" w:rsidRPr="00BA5A2C" w:rsidRDefault="00826A0C" w:rsidP="00826A0C">
            <w:pPr>
              <w:pStyle w:val="TableData"/>
              <w:jc w:val="left"/>
              <w:rPr>
                <w:rFonts w:cstheme="minorHAnsi"/>
                <w:b/>
                <w:bCs/>
                <w:iCs/>
                <w:color w:val="EE1C27"/>
              </w:rPr>
            </w:pPr>
            <w:r w:rsidRPr="00594741">
              <w:t>350–499</w:t>
            </w:r>
          </w:p>
        </w:tc>
        <w:tc>
          <w:tcPr>
            <w:tcW w:w="1844" w:type="dxa"/>
            <w:tcBorders>
              <w:top w:val="nil"/>
              <w:left w:val="nil"/>
              <w:bottom w:val="nil"/>
              <w:right w:val="nil"/>
            </w:tcBorders>
          </w:tcPr>
          <w:p w14:paraId="492F9BFC" w14:textId="571178CF" w:rsidR="00826A0C" w:rsidRDefault="00826A0C" w:rsidP="00826A0C">
            <w:pPr>
              <w:pStyle w:val="TableData"/>
              <w:rPr>
                <w:rFonts w:cstheme="minorHAnsi"/>
                <w:iCs/>
                <w:color w:val="auto"/>
              </w:rPr>
            </w:pPr>
            <w:r w:rsidRPr="00594741">
              <w:t>187</w:t>
            </w:r>
          </w:p>
        </w:tc>
        <w:tc>
          <w:tcPr>
            <w:tcW w:w="1844" w:type="dxa"/>
            <w:tcBorders>
              <w:top w:val="nil"/>
              <w:left w:val="nil"/>
              <w:bottom w:val="nil"/>
              <w:right w:val="nil"/>
            </w:tcBorders>
          </w:tcPr>
          <w:p w14:paraId="427FDD2D" w14:textId="545481AD" w:rsidR="00826A0C" w:rsidRDefault="00826A0C" w:rsidP="00826A0C">
            <w:pPr>
              <w:pStyle w:val="TableData"/>
              <w:rPr>
                <w:rFonts w:cstheme="minorHAnsi"/>
                <w:iCs/>
                <w:color w:val="auto"/>
              </w:rPr>
            </w:pPr>
            <w:r w:rsidRPr="00594741">
              <w:t>16.7</w:t>
            </w:r>
          </w:p>
        </w:tc>
        <w:tc>
          <w:tcPr>
            <w:tcW w:w="1844" w:type="dxa"/>
            <w:tcBorders>
              <w:top w:val="nil"/>
              <w:left w:val="nil"/>
              <w:bottom w:val="nil"/>
            </w:tcBorders>
          </w:tcPr>
          <w:p w14:paraId="3E54DDE4" w14:textId="48FFB9F1" w:rsidR="00826A0C" w:rsidRDefault="00826A0C" w:rsidP="00826A0C">
            <w:pPr>
              <w:pStyle w:val="TableData"/>
              <w:rPr>
                <w:rFonts w:cstheme="minorHAnsi"/>
                <w:iCs/>
                <w:color w:val="auto"/>
              </w:rPr>
            </w:pPr>
            <w:r w:rsidRPr="00594741">
              <w:t>14.3–19.0</w:t>
            </w:r>
          </w:p>
        </w:tc>
      </w:tr>
      <w:tr w:rsidR="002E461E" w14:paraId="15E30F85" w14:textId="77777777" w:rsidTr="002B4FED">
        <w:tc>
          <w:tcPr>
            <w:tcW w:w="5258" w:type="dxa"/>
            <w:tcBorders>
              <w:top w:val="nil"/>
              <w:bottom w:val="nil"/>
              <w:right w:val="nil"/>
            </w:tcBorders>
          </w:tcPr>
          <w:p w14:paraId="1DFF62DB" w14:textId="0F6E3D77" w:rsidR="002E461E" w:rsidRPr="00594741" w:rsidRDefault="002E461E" w:rsidP="002E461E">
            <w:pPr>
              <w:pStyle w:val="TableData"/>
              <w:jc w:val="left"/>
            </w:pPr>
            <w:r w:rsidRPr="00360893">
              <w:t>≥500</w:t>
            </w:r>
          </w:p>
        </w:tc>
        <w:tc>
          <w:tcPr>
            <w:tcW w:w="1844" w:type="dxa"/>
            <w:tcBorders>
              <w:top w:val="nil"/>
              <w:left w:val="nil"/>
              <w:bottom w:val="nil"/>
              <w:right w:val="nil"/>
            </w:tcBorders>
          </w:tcPr>
          <w:p w14:paraId="69803104" w14:textId="1338AF63" w:rsidR="002E461E" w:rsidRPr="00594741" w:rsidRDefault="002E461E" w:rsidP="002E461E">
            <w:pPr>
              <w:pStyle w:val="TableData"/>
            </w:pPr>
            <w:r w:rsidRPr="00360893">
              <w:t>674</w:t>
            </w:r>
          </w:p>
        </w:tc>
        <w:tc>
          <w:tcPr>
            <w:tcW w:w="1844" w:type="dxa"/>
            <w:tcBorders>
              <w:top w:val="nil"/>
              <w:left w:val="nil"/>
              <w:bottom w:val="nil"/>
              <w:right w:val="nil"/>
            </w:tcBorders>
          </w:tcPr>
          <w:p w14:paraId="75E54EE6" w14:textId="00AD2270" w:rsidR="002E461E" w:rsidRPr="00594741" w:rsidRDefault="002E461E" w:rsidP="002E461E">
            <w:pPr>
              <w:pStyle w:val="TableData"/>
            </w:pPr>
            <w:r w:rsidRPr="00360893">
              <w:t>61.1</w:t>
            </w:r>
          </w:p>
        </w:tc>
        <w:tc>
          <w:tcPr>
            <w:tcW w:w="1844" w:type="dxa"/>
            <w:tcBorders>
              <w:top w:val="nil"/>
              <w:left w:val="nil"/>
              <w:bottom w:val="nil"/>
            </w:tcBorders>
          </w:tcPr>
          <w:p w14:paraId="7910D5B2" w14:textId="0D0EE261" w:rsidR="002E461E" w:rsidRPr="00594741" w:rsidRDefault="002E461E" w:rsidP="002E461E">
            <w:pPr>
              <w:pStyle w:val="TableData"/>
            </w:pPr>
            <w:r w:rsidRPr="00360893">
              <w:t>58.1–64.1</w:t>
            </w:r>
          </w:p>
        </w:tc>
      </w:tr>
      <w:tr w:rsidR="00826A0C" w14:paraId="4F72FF23" w14:textId="77777777" w:rsidTr="002B4FED">
        <w:tc>
          <w:tcPr>
            <w:tcW w:w="5258" w:type="dxa"/>
            <w:tcBorders>
              <w:top w:val="nil"/>
              <w:bottom w:val="nil"/>
              <w:right w:val="nil"/>
            </w:tcBorders>
          </w:tcPr>
          <w:p w14:paraId="6F6F985F" w14:textId="69EE12ED" w:rsidR="00826A0C" w:rsidRPr="00826A0C" w:rsidRDefault="00826A0C" w:rsidP="00826A0C">
            <w:pPr>
              <w:pStyle w:val="TableData"/>
              <w:jc w:val="left"/>
              <w:rPr>
                <w:rFonts w:cstheme="minorHAnsi"/>
                <w:b/>
                <w:bCs/>
                <w:iCs/>
                <w:color w:val="EE1C27"/>
              </w:rPr>
            </w:pPr>
            <w:r w:rsidRPr="00826A0C">
              <w:rPr>
                <w:b/>
                <w:bCs/>
              </w:rPr>
              <w:t>Lowest CD4 count (cells/µL), past 12 months</w:t>
            </w:r>
          </w:p>
        </w:tc>
        <w:tc>
          <w:tcPr>
            <w:tcW w:w="1844" w:type="dxa"/>
            <w:tcBorders>
              <w:top w:val="nil"/>
              <w:left w:val="nil"/>
              <w:bottom w:val="nil"/>
              <w:right w:val="nil"/>
            </w:tcBorders>
          </w:tcPr>
          <w:p w14:paraId="2735589E" w14:textId="726FDAEB" w:rsidR="00826A0C" w:rsidRDefault="00826A0C" w:rsidP="00826A0C">
            <w:pPr>
              <w:pStyle w:val="TableData"/>
              <w:rPr>
                <w:rFonts w:cstheme="minorHAnsi"/>
                <w:iCs/>
                <w:color w:val="auto"/>
              </w:rPr>
            </w:pPr>
          </w:p>
        </w:tc>
        <w:tc>
          <w:tcPr>
            <w:tcW w:w="1844" w:type="dxa"/>
            <w:tcBorders>
              <w:top w:val="nil"/>
              <w:left w:val="nil"/>
              <w:bottom w:val="nil"/>
              <w:right w:val="nil"/>
            </w:tcBorders>
          </w:tcPr>
          <w:p w14:paraId="449572A6" w14:textId="3787DE81" w:rsidR="00826A0C" w:rsidRDefault="00826A0C" w:rsidP="00826A0C">
            <w:pPr>
              <w:pStyle w:val="TableData"/>
              <w:rPr>
                <w:rFonts w:cstheme="minorHAnsi"/>
                <w:iCs/>
                <w:color w:val="auto"/>
              </w:rPr>
            </w:pPr>
          </w:p>
        </w:tc>
        <w:tc>
          <w:tcPr>
            <w:tcW w:w="1844" w:type="dxa"/>
            <w:tcBorders>
              <w:top w:val="nil"/>
              <w:left w:val="nil"/>
              <w:bottom w:val="nil"/>
            </w:tcBorders>
          </w:tcPr>
          <w:p w14:paraId="345C2E8F" w14:textId="0BA0EBEF" w:rsidR="00826A0C" w:rsidRDefault="00826A0C" w:rsidP="00826A0C">
            <w:pPr>
              <w:pStyle w:val="TableData"/>
              <w:rPr>
                <w:rFonts w:cstheme="minorHAnsi"/>
                <w:iCs/>
                <w:color w:val="auto"/>
              </w:rPr>
            </w:pPr>
          </w:p>
        </w:tc>
      </w:tr>
      <w:tr w:rsidR="00826A0C" w14:paraId="3DADF554" w14:textId="77777777" w:rsidTr="002B4FED">
        <w:tc>
          <w:tcPr>
            <w:tcW w:w="5258" w:type="dxa"/>
            <w:tcBorders>
              <w:top w:val="nil"/>
              <w:bottom w:val="nil"/>
              <w:right w:val="nil"/>
            </w:tcBorders>
          </w:tcPr>
          <w:p w14:paraId="09B2BDBB" w14:textId="6D59103F" w:rsidR="00826A0C" w:rsidRPr="00BA5A2C" w:rsidRDefault="00826A0C" w:rsidP="00826A0C">
            <w:pPr>
              <w:pStyle w:val="TableData"/>
              <w:jc w:val="left"/>
              <w:rPr>
                <w:rFonts w:cstheme="minorHAnsi"/>
                <w:b/>
                <w:bCs/>
                <w:iCs/>
                <w:color w:val="EE1C27"/>
              </w:rPr>
            </w:pPr>
            <w:r w:rsidRPr="00152E12">
              <w:t>0–49</w:t>
            </w:r>
          </w:p>
        </w:tc>
        <w:tc>
          <w:tcPr>
            <w:tcW w:w="1844" w:type="dxa"/>
            <w:tcBorders>
              <w:top w:val="nil"/>
              <w:left w:val="nil"/>
              <w:bottom w:val="nil"/>
              <w:right w:val="nil"/>
            </w:tcBorders>
          </w:tcPr>
          <w:p w14:paraId="29256482" w14:textId="0CD12E49" w:rsidR="00826A0C" w:rsidRDefault="00826A0C" w:rsidP="00826A0C">
            <w:pPr>
              <w:pStyle w:val="TableData"/>
              <w:rPr>
                <w:rFonts w:cstheme="minorHAnsi"/>
                <w:iCs/>
                <w:color w:val="auto"/>
              </w:rPr>
            </w:pPr>
            <w:r w:rsidRPr="00152E12">
              <w:t>43</w:t>
            </w:r>
          </w:p>
        </w:tc>
        <w:tc>
          <w:tcPr>
            <w:tcW w:w="1844" w:type="dxa"/>
            <w:tcBorders>
              <w:top w:val="nil"/>
              <w:left w:val="nil"/>
              <w:bottom w:val="nil"/>
              <w:right w:val="nil"/>
            </w:tcBorders>
          </w:tcPr>
          <w:p w14:paraId="1A8DA433" w14:textId="4FE9617D" w:rsidR="00826A0C" w:rsidRDefault="00826A0C" w:rsidP="00826A0C">
            <w:pPr>
              <w:pStyle w:val="TableData"/>
              <w:rPr>
                <w:rFonts w:cstheme="minorHAnsi"/>
                <w:iCs/>
                <w:color w:val="auto"/>
              </w:rPr>
            </w:pPr>
            <w:r w:rsidRPr="00152E12">
              <w:t>3.5</w:t>
            </w:r>
          </w:p>
        </w:tc>
        <w:tc>
          <w:tcPr>
            <w:tcW w:w="1844" w:type="dxa"/>
            <w:tcBorders>
              <w:top w:val="nil"/>
              <w:left w:val="nil"/>
              <w:bottom w:val="nil"/>
            </w:tcBorders>
          </w:tcPr>
          <w:p w14:paraId="46E0EB41" w14:textId="474DD060" w:rsidR="00826A0C" w:rsidRDefault="00826A0C" w:rsidP="00826A0C">
            <w:pPr>
              <w:pStyle w:val="TableData"/>
              <w:rPr>
                <w:rFonts w:cstheme="minorHAnsi"/>
                <w:iCs/>
                <w:color w:val="auto"/>
              </w:rPr>
            </w:pPr>
            <w:r w:rsidRPr="00152E12">
              <w:t>2.4–4.6</w:t>
            </w:r>
          </w:p>
        </w:tc>
      </w:tr>
      <w:tr w:rsidR="00826A0C" w14:paraId="714062CC" w14:textId="77777777" w:rsidTr="002B4FED">
        <w:tc>
          <w:tcPr>
            <w:tcW w:w="5258" w:type="dxa"/>
            <w:tcBorders>
              <w:top w:val="nil"/>
              <w:bottom w:val="nil"/>
              <w:right w:val="nil"/>
            </w:tcBorders>
          </w:tcPr>
          <w:p w14:paraId="55A973C0" w14:textId="0F3FD629" w:rsidR="00826A0C" w:rsidRPr="00BA5A2C" w:rsidRDefault="00826A0C" w:rsidP="00826A0C">
            <w:pPr>
              <w:pStyle w:val="TableData"/>
              <w:jc w:val="left"/>
              <w:rPr>
                <w:b/>
                <w:bCs/>
                <w:color w:val="000000"/>
              </w:rPr>
            </w:pPr>
            <w:r w:rsidRPr="00152E12">
              <w:t>50–199</w:t>
            </w:r>
          </w:p>
        </w:tc>
        <w:tc>
          <w:tcPr>
            <w:tcW w:w="1844" w:type="dxa"/>
            <w:tcBorders>
              <w:top w:val="nil"/>
              <w:left w:val="nil"/>
              <w:bottom w:val="nil"/>
              <w:right w:val="nil"/>
            </w:tcBorders>
          </w:tcPr>
          <w:p w14:paraId="60CA7D97" w14:textId="1F0789DC" w:rsidR="00826A0C" w:rsidRPr="00383019" w:rsidRDefault="00826A0C" w:rsidP="00826A0C">
            <w:pPr>
              <w:pStyle w:val="TableData"/>
            </w:pPr>
            <w:r w:rsidRPr="00152E12">
              <w:t>92</w:t>
            </w:r>
          </w:p>
        </w:tc>
        <w:tc>
          <w:tcPr>
            <w:tcW w:w="1844" w:type="dxa"/>
            <w:tcBorders>
              <w:top w:val="nil"/>
              <w:left w:val="nil"/>
              <w:bottom w:val="nil"/>
              <w:right w:val="nil"/>
            </w:tcBorders>
          </w:tcPr>
          <w:p w14:paraId="5340F8D3" w14:textId="7F4081C7" w:rsidR="00826A0C" w:rsidRPr="00383019" w:rsidRDefault="00826A0C" w:rsidP="00826A0C">
            <w:pPr>
              <w:pStyle w:val="TableData"/>
            </w:pPr>
            <w:r w:rsidRPr="00152E12">
              <w:t>7.7</w:t>
            </w:r>
          </w:p>
        </w:tc>
        <w:tc>
          <w:tcPr>
            <w:tcW w:w="1844" w:type="dxa"/>
            <w:tcBorders>
              <w:top w:val="nil"/>
              <w:left w:val="nil"/>
              <w:bottom w:val="nil"/>
            </w:tcBorders>
          </w:tcPr>
          <w:p w14:paraId="7E9690DD" w14:textId="68BFACB9" w:rsidR="00826A0C" w:rsidRPr="00383019" w:rsidRDefault="00826A0C" w:rsidP="00826A0C">
            <w:pPr>
              <w:pStyle w:val="TableData"/>
            </w:pPr>
            <w:r w:rsidRPr="00152E12">
              <w:t>6.1–9.3</w:t>
            </w:r>
          </w:p>
        </w:tc>
      </w:tr>
      <w:tr w:rsidR="00826A0C" w14:paraId="48B87B48" w14:textId="77777777" w:rsidTr="002B4FED">
        <w:tc>
          <w:tcPr>
            <w:tcW w:w="5258" w:type="dxa"/>
            <w:tcBorders>
              <w:top w:val="nil"/>
              <w:bottom w:val="nil"/>
              <w:right w:val="nil"/>
            </w:tcBorders>
          </w:tcPr>
          <w:p w14:paraId="4E1B1755" w14:textId="1C5211BF" w:rsidR="00826A0C" w:rsidRPr="00BA5A2C" w:rsidRDefault="00826A0C" w:rsidP="00826A0C">
            <w:pPr>
              <w:pStyle w:val="TableData"/>
              <w:jc w:val="left"/>
              <w:rPr>
                <w:color w:val="000000"/>
              </w:rPr>
            </w:pPr>
            <w:r w:rsidRPr="00152E12">
              <w:t>200–349</w:t>
            </w:r>
          </w:p>
        </w:tc>
        <w:tc>
          <w:tcPr>
            <w:tcW w:w="1844" w:type="dxa"/>
            <w:tcBorders>
              <w:top w:val="nil"/>
              <w:left w:val="nil"/>
              <w:bottom w:val="nil"/>
              <w:right w:val="nil"/>
            </w:tcBorders>
          </w:tcPr>
          <w:p w14:paraId="005AEF06" w14:textId="137F8C61" w:rsidR="00826A0C" w:rsidRPr="00383019" w:rsidRDefault="00826A0C" w:rsidP="00826A0C">
            <w:pPr>
              <w:pStyle w:val="TableData"/>
            </w:pPr>
            <w:r w:rsidRPr="00152E12">
              <w:t>182</w:t>
            </w:r>
          </w:p>
        </w:tc>
        <w:tc>
          <w:tcPr>
            <w:tcW w:w="1844" w:type="dxa"/>
            <w:tcBorders>
              <w:top w:val="nil"/>
              <w:left w:val="nil"/>
              <w:bottom w:val="nil"/>
              <w:right w:val="nil"/>
            </w:tcBorders>
          </w:tcPr>
          <w:p w14:paraId="3B90762C" w14:textId="1F391D5D" w:rsidR="00826A0C" w:rsidRPr="00383019" w:rsidRDefault="00826A0C" w:rsidP="00826A0C">
            <w:pPr>
              <w:pStyle w:val="TableData"/>
            </w:pPr>
            <w:r w:rsidRPr="00152E12">
              <w:t>16.1</w:t>
            </w:r>
          </w:p>
        </w:tc>
        <w:tc>
          <w:tcPr>
            <w:tcW w:w="1844" w:type="dxa"/>
            <w:tcBorders>
              <w:top w:val="nil"/>
              <w:left w:val="nil"/>
              <w:bottom w:val="nil"/>
            </w:tcBorders>
          </w:tcPr>
          <w:p w14:paraId="30124A48" w14:textId="6D282E22" w:rsidR="00826A0C" w:rsidRPr="00383019" w:rsidRDefault="00826A0C" w:rsidP="00826A0C">
            <w:pPr>
              <w:pStyle w:val="TableData"/>
            </w:pPr>
            <w:r w:rsidRPr="00152E12">
              <w:t>13.8–18.3</w:t>
            </w:r>
          </w:p>
        </w:tc>
      </w:tr>
      <w:tr w:rsidR="00826A0C" w14:paraId="13C9E676" w14:textId="77777777" w:rsidTr="002B4FED">
        <w:tc>
          <w:tcPr>
            <w:tcW w:w="5258" w:type="dxa"/>
            <w:tcBorders>
              <w:top w:val="nil"/>
              <w:bottom w:val="nil"/>
              <w:right w:val="nil"/>
            </w:tcBorders>
          </w:tcPr>
          <w:p w14:paraId="685E4BCD" w14:textId="397EB4C7" w:rsidR="00826A0C" w:rsidRPr="00BA5A2C" w:rsidRDefault="00826A0C" w:rsidP="00826A0C">
            <w:pPr>
              <w:pStyle w:val="TableData"/>
              <w:jc w:val="left"/>
              <w:rPr>
                <w:color w:val="000000"/>
              </w:rPr>
            </w:pPr>
            <w:r w:rsidRPr="00152E12">
              <w:t>350–499</w:t>
            </w:r>
          </w:p>
        </w:tc>
        <w:tc>
          <w:tcPr>
            <w:tcW w:w="1844" w:type="dxa"/>
            <w:tcBorders>
              <w:top w:val="nil"/>
              <w:left w:val="nil"/>
              <w:bottom w:val="nil"/>
              <w:right w:val="nil"/>
            </w:tcBorders>
          </w:tcPr>
          <w:p w14:paraId="048EDEBA" w14:textId="4CEA1BD2" w:rsidR="00826A0C" w:rsidRPr="00383019" w:rsidRDefault="00826A0C" w:rsidP="00826A0C">
            <w:pPr>
              <w:pStyle w:val="TableData"/>
            </w:pPr>
            <w:r w:rsidRPr="00152E12">
              <w:t>216</w:t>
            </w:r>
          </w:p>
        </w:tc>
        <w:tc>
          <w:tcPr>
            <w:tcW w:w="1844" w:type="dxa"/>
            <w:tcBorders>
              <w:top w:val="nil"/>
              <w:left w:val="nil"/>
              <w:bottom w:val="nil"/>
              <w:right w:val="nil"/>
            </w:tcBorders>
          </w:tcPr>
          <w:p w14:paraId="78034495" w14:textId="4C3A25D9" w:rsidR="00826A0C" w:rsidRPr="00383019" w:rsidRDefault="00826A0C" w:rsidP="00826A0C">
            <w:pPr>
              <w:pStyle w:val="TableData"/>
            </w:pPr>
            <w:r w:rsidRPr="00152E12">
              <w:t>19.0</w:t>
            </w:r>
          </w:p>
        </w:tc>
        <w:tc>
          <w:tcPr>
            <w:tcW w:w="1844" w:type="dxa"/>
            <w:tcBorders>
              <w:top w:val="nil"/>
              <w:left w:val="nil"/>
              <w:bottom w:val="nil"/>
            </w:tcBorders>
          </w:tcPr>
          <w:p w14:paraId="306AFF1E" w14:textId="6DCAD883" w:rsidR="00826A0C" w:rsidRPr="00383019" w:rsidRDefault="00826A0C" w:rsidP="00826A0C">
            <w:pPr>
              <w:pStyle w:val="TableData"/>
            </w:pPr>
            <w:r w:rsidRPr="00152E12">
              <w:t>16.5–21.4</w:t>
            </w:r>
          </w:p>
        </w:tc>
      </w:tr>
      <w:tr w:rsidR="00826A0C" w14:paraId="4A3C958C" w14:textId="77777777" w:rsidTr="002B4FED">
        <w:tc>
          <w:tcPr>
            <w:tcW w:w="5258" w:type="dxa"/>
            <w:tcBorders>
              <w:top w:val="nil"/>
              <w:bottom w:val="nil"/>
              <w:right w:val="nil"/>
            </w:tcBorders>
          </w:tcPr>
          <w:p w14:paraId="439AF810" w14:textId="19E0FBE6" w:rsidR="00826A0C" w:rsidRPr="00BA5A2C" w:rsidRDefault="00826A0C" w:rsidP="00826A0C">
            <w:pPr>
              <w:pStyle w:val="TableData"/>
              <w:jc w:val="left"/>
              <w:rPr>
                <w:color w:val="000000"/>
              </w:rPr>
            </w:pPr>
            <w:r w:rsidRPr="00152E12">
              <w:t>≥500</w:t>
            </w:r>
          </w:p>
        </w:tc>
        <w:tc>
          <w:tcPr>
            <w:tcW w:w="1844" w:type="dxa"/>
            <w:tcBorders>
              <w:top w:val="nil"/>
              <w:left w:val="nil"/>
              <w:bottom w:val="nil"/>
              <w:right w:val="nil"/>
            </w:tcBorders>
          </w:tcPr>
          <w:p w14:paraId="2B2B4452" w14:textId="672C6604" w:rsidR="00826A0C" w:rsidRPr="00383019" w:rsidRDefault="00826A0C" w:rsidP="00826A0C">
            <w:pPr>
              <w:pStyle w:val="TableData"/>
            </w:pPr>
            <w:r w:rsidRPr="00152E12">
              <w:t>593</w:t>
            </w:r>
          </w:p>
        </w:tc>
        <w:tc>
          <w:tcPr>
            <w:tcW w:w="1844" w:type="dxa"/>
            <w:tcBorders>
              <w:top w:val="nil"/>
              <w:left w:val="nil"/>
              <w:bottom w:val="nil"/>
              <w:right w:val="nil"/>
            </w:tcBorders>
          </w:tcPr>
          <w:p w14:paraId="35E8D4B5" w14:textId="2D52A1E3" w:rsidR="00826A0C" w:rsidRPr="00383019" w:rsidRDefault="00826A0C" w:rsidP="00826A0C">
            <w:pPr>
              <w:pStyle w:val="TableData"/>
            </w:pPr>
            <w:r w:rsidRPr="00152E12">
              <w:t>53.7</w:t>
            </w:r>
          </w:p>
        </w:tc>
        <w:tc>
          <w:tcPr>
            <w:tcW w:w="1844" w:type="dxa"/>
            <w:tcBorders>
              <w:top w:val="nil"/>
              <w:left w:val="nil"/>
              <w:bottom w:val="nil"/>
            </w:tcBorders>
          </w:tcPr>
          <w:p w14:paraId="4034F234" w14:textId="561953A9" w:rsidR="00826A0C" w:rsidRPr="00383019" w:rsidRDefault="00826A0C" w:rsidP="00826A0C">
            <w:pPr>
              <w:pStyle w:val="TableData"/>
            </w:pPr>
            <w:r w:rsidRPr="00152E12">
              <w:t>50.6–56.8</w:t>
            </w:r>
          </w:p>
        </w:tc>
      </w:tr>
      <w:tr w:rsidR="00826A0C" w14:paraId="4AB1349D" w14:textId="77777777" w:rsidTr="002B4FED">
        <w:tc>
          <w:tcPr>
            <w:tcW w:w="5258" w:type="dxa"/>
            <w:tcBorders>
              <w:top w:val="nil"/>
              <w:bottom w:val="nil"/>
              <w:right w:val="nil"/>
            </w:tcBorders>
          </w:tcPr>
          <w:p w14:paraId="114201D7" w14:textId="24AB5E33" w:rsidR="00826A0C" w:rsidRPr="00826A0C" w:rsidRDefault="00826A0C" w:rsidP="00826A0C">
            <w:pPr>
              <w:pStyle w:val="TableData"/>
              <w:jc w:val="left"/>
              <w:rPr>
                <w:b/>
                <w:bCs/>
                <w:color w:val="000000"/>
              </w:rPr>
            </w:pPr>
            <w:r w:rsidRPr="00826A0C">
              <w:rPr>
                <w:b/>
                <w:bCs/>
              </w:rPr>
              <w:t>Viral suppression</w:t>
            </w:r>
          </w:p>
        </w:tc>
        <w:tc>
          <w:tcPr>
            <w:tcW w:w="1844" w:type="dxa"/>
            <w:tcBorders>
              <w:top w:val="nil"/>
              <w:left w:val="nil"/>
              <w:bottom w:val="nil"/>
              <w:right w:val="nil"/>
            </w:tcBorders>
          </w:tcPr>
          <w:p w14:paraId="2C4D50C0" w14:textId="33D84040" w:rsidR="00826A0C" w:rsidRPr="00383019" w:rsidRDefault="00826A0C" w:rsidP="00826A0C">
            <w:pPr>
              <w:pStyle w:val="TableData"/>
            </w:pPr>
          </w:p>
        </w:tc>
        <w:tc>
          <w:tcPr>
            <w:tcW w:w="1844" w:type="dxa"/>
            <w:tcBorders>
              <w:top w:val="nil"/>
              <w:left w:val="nil"/>
              <w:bottom w:val="nil"/>
              <w:right w:val="nil"/>
            </w:tcBorders>
          </w:tcPr>
          <w:p w14:paraId="2D1F9FB5" w14:textId="36960205" w:rsidR="00826A0C" w:rsidRPr="00383019" w:rsidRDefault="00826A0C" w:rsidP="00826A0C">
            <w:pPr>
              <w:pStyle w:val="TableData"/>
            </w:pPr>
          </w:p>
        </w:tc>
        <w:tc>
          <w:tcPr>
            <w:tcW w:w="1844" w:type="dxa"/>
            <w:tcBorders>
              <w:top w:val="nil"/>
              <w:left w:val="nil"/>
              <w:bottom w:val="nil"/>
            </w:tcBorders>
          </w:tcPr>
          <w:p w14:paraId="313EA0F2" w14:textId="61CDFDFF" w:rsidR="00826A0C" w:rsidRPr="00383019" w:rsidRDefault="00826A0C" w:rsidP="00826A0C">
            <w:pPr>
              <w:pStyle w:val="TableData"/>
            </w:pPr>
          </w:p>
        </w:tc>
      </w:tr>
      <w:tr w:rsidR="00826A0C" w14:paraId="263DFA19" w14:textId="77777777" w:rsidTr="002B4FED">
        <w:tc>
          <w:tcPr>
            <w:tcW w:w="5258" w:type="dxa"/>
            <w:tcBorders>
              <w:top w:val="nil"/>
              <w:bottom w:val="nil"/>
              <w:right w:val="nil"/>
            </w:tcBorders>
          </w:tcPr>
          <w:p w14:paraId="0B3C3691" w14:textId="5D49A244" w:rsidR="00826A0C" w:rsidRPr="00BA5A2C" w:rsidRDefault="00826A0C" w:rsidP="00826A0C">
            <w:pPr>
              <w:pStyle w:val="TableData"/>
              <w:jc w:val="left"/>
              <w:rPr>
                <w:color w:val="000000"/>
              </w:rPr>
            </w:pPr>
            <w:r w:rsidRPr="00152E12">
              <w:t>Most recent viral load documented undetectable or &lt;200 copies/mL</w:t>
            </w:r>
          </w:p>
        </w:tc>
        <w:tc>
          <w:tcPr>
            <w:tcW w:w="1844" w:type="dxa"/>
            <w:tcBorders>
              <w:top w:val="nil"/>
              <w:left w:val="nil"/>
              <w:bottom w:val="nil"/>
              <w:right w:val="nil"/>
            </w:tcBorders>
          </w:tcPr>
          <w:p w14:paraId="20060FC0" w14:textId="6CE2FF70" w:rsidR="00826A0C" w:rsidRPr="00383019" w:rsidRDefault="00826A0C" w:rsidP="00826A0C">
            <w:pPr>
              <w:pStyle w:val="TableData"/>
            </w:pPr>
            <w:r w:rsidRPr="00152E12">
              <w:t>967</w:t>
            </w:r>
          </w:p>
        </w:tc>
        <w:tc>
          <w:tcPr>
            <w:tcW w:w="1844" w:type="dxa"/>
            <w:tcBorders>
              <w:top w:val="nil"/>
              <w:left w:val="nil"/>
              <w:bottom w:val="nil"/>
              <w:right w:val="nil"/>
            </w:tcBorders>
          </w:tcPr>
          <w:p w14:paraId="2396FFA2" w14:textId="5B6E6BBD" w:rsidR="00826A0C" w:rsidRPr="00383019" w:rsidRDefault="00826A0C" w:rsidP="00826A0C">
            <w:pPr>
              <w:pStyle w:val="TableData"/>
            </w:pPr>
            <w:r w:rsidRPr="00152E12">
              <w:t>69.5</w:t>
            </w:r>
          </w:p>
        </w:tc>
        <w:tc>
          <w:tcPr>
            <w:tcW w:w="1844" w:type="dxa"/>
            <w:tcBorders>
              <w:top w:val="nil"/>
              <w:left w:val="nil"/>
              <w:bottom w:val="nil"/>
            </w:tcBorders>
          </w:tcPr>
          <w:p w14:paraId="72D9BD3E" w14:textId="36281BD6" w:rsidR="00826A0C" w:rsidRPr="00383019" w:rsidRDefault="00826A0C" w:rsidP="00826A0C">
            <w:pPr>
              <w:pStyle w:val="TableData"/>
            </w:pPr>
            <w:r w:rsidRPr="00152E12">
              <w:t>66.8–72.2</w:t>
            </w:r>
          </w:p>
        </w:tc>
      </w:tr>
      <w:tr w:rsidR="00826A0C" w14:paraId="30136740" w14:textId="77777777" w:rsidTr="002B4FED">
        <w:tc>
          <w:tcPr>
            <w:tcW w:w="5258" w:type="dxa"/>
            <w:tcBorders>
              <w:top w:val="nil"/>
              <w:bottom w:val="nil"/>
              <w:right w:val="nil"/>
            </w:tcBorders>
          </w:tcPr>
          <w:p w14:paraId="32B04D40" w14:textId="3BC0A2FB" w:rsidR="00826A0C" w:rsidRPr="00BA5A2C" w:rsidRDefault="00826A0C" w:rsidP="00826A0C">
            <w:pPr>
              <w:pStyle w:val="TableData"/>
              <w:jc w:val="left"/>
              <w:rPr>
                <w:color w:val="000000"/>
              </w:rPr>
            </w:pPr>
            <w:r w:rsidRPr="00152E12">
              <w:t>Most recent viral load documented detectable, ≥200 copies/mL, or missing/unknown</w:t>
            </w:r>
          </w:p>
        </w:tc>
        <w:tc>
          <w:tcPr>
            <w:tcW w:w="1844" w:type="dxa"/>
            <w:tcBorders>
              <w:top w:val="nil"/>
              <w:left w:val="nil"/>
              <w:bottom w:val="nil"/>
              <w:right w:val="nil"/>
            </w:tcBorders>
          </w:tcPr>
          <w:p w14:paraId="3090649F" w14:textId="68394089" w:rsidR="00826A0C" w:rsidRPr="00383019" w:rsidRDefault="00826A0C" w:rsidP="00826A0C">
            <w:pPr>
              <w:pStyle w:val="TableData"/>
            </w:pPr>
            <w:r w:rsidRPr="00152E12">
              <w:t>402</w:t>
            </w:r>
          </w:p>
        </w:tc>
        <w:tc>
          <w:tcPr>
            <w:tcW w:w="1844" w:type="dxa"/>
            <w:tcBorders>
              <w:top w:val="nil"/>
              <w:left w:val="nil"/>
              <w:bottom w:val="nil"/>
              <w:right w:val="nil"/>
            </w:tcBorders>
          </w:tcPr>
          <w:p w14:paraId="2E70EF78" w14:textId="776DC14D" w:rsidR="00826A0C" w:rsidRPr="00383019" w:rsidRDefault="00826A0C" w:rsidP="00826A0C">
            <w:pPr>
              <w:pStyle w:val="TableData"/>
            </w:pPr>
            <w:r w:rsidRPr="00152E12">
              <w:t>30.5</w:t>
            </w:r>
          </w:p>
        </w:tc>
        <w:tc>
          <w:tcPr>
            <w:tcW w:w="1844" w:type="dxa"/>
            <w:tcBorders>
              <w:top w:val="nil"/>
              <w:left w:val="nil"/>
              <w:bottom w:val="nil"/>
            </w:tcBorders>
          </w:tcPr>
          <w:p w14:paraId="3D9FA1EA" w14:textId="489D98A4" w:rsidR="00826A0C" w:rsidRPr="00383019" w:rsidRDefault="00826A0C" w:rsidP="00826A0C">
            <w:pPr>
              <w:pStyle w:val="TableData"/>
            </w:pPr>
            <w:r w:rsidRPr="00152E12">
              <w:t>27.8–33.2</w:t>
            </w:r>
          </w:p>
        </w:tc>
      </w:tr>
      <w:tr w:rsidR="00826A0C" w14:paraId="7928C789" w14:textId="77777777" w:rsidTr="002B4FED">
        <w:tc>
          <w:tcPr>
            <w:tcW w:w="5258" w:type="dxa"/>
            <w:tcBorders>
              <w:top w:val="nil"/>
              <w:bottom w:val="nil"/>
              <w:right w:val="nil"/>
            </w:tcBorders>
          </w:tcPr>
          <w:p w14:paraId="736CC289" w14:textId="60F5942F" w:rsidR="00826A0C" w:rsidRPr="00826A0C" w:rsidRDefault="00826A0C" w:rsidP="00826A0C">
            <w:pPr>
              <w:pStyle w:val="TableData"/>
              <w:jc w:val="left"/>
              <w:rPr>
                <w:b/>
                <w:bCs/>
                <w:color w:val="000000"/>
              </w:rPr>
            </w:pPr>
            <w:r w:rsidRPr="00826A0C">
              <w:rPr>
                <w:b/>
                <w:bCs/>
              </w:rPr>
              <w:t>Sustained viral suppression</w:t>
            </w:r>
          </w:p>
        </w:tc>
        <w:tc>
          <w:tcPr>
            <w:tcW w:w="1844" w:type="dxa"/>
            <w:tcBorders>
              <w:top w:val="nil"/>
              <w:left w:val="nil"/>
              <w:bottom w:val="nil"/>
              <w:right w:val="nil"/>
            </w:tcBorders>
          </w:tcPr>
          <w:p w14:paraId="2E6FFC21" w14:textId="628C489B" w:rsidR="00826A0C" w:rsidRPr="00383019" w:rsidRDefault="00826A0C" w:rsidP="00826A0C">
            <w:pPr>
              <w:pStyle w:val="TableData"/>
            </w:pPr>
          </w:p>
        </w:tc>
        <w:tc>
          <w:tcPr>
            <w:tcW w:w="1844" w:type="dxa"/>
            <w:tcBorders>
              <w:top w:val="nil"/>
              <w:left w:val="nil"/>
              <w:bottom w:val="nil"/>
              <w:right w:val="nil"/>
            </w:tcBorders>
          </w:tcPr>
          <w:p w14:paraId="1928494B" w14:textId="3AA18C33" w:rsidR="00826A0C" w:rsidRPr="00383019" w:rsidRDefault="00826A0C" w:rsidP="00826A0C">
            <w:pPr>
              <w:pStyle w:val="TableData"/>
            </w:pPr>
          </w:p>
        </w:tc>
        <w:tc>
          <w:tcPr>
            <w:tcW w:w="1844" w:type="dxa"/>
            <w:tcBorders>
              <w:top w:val="nil"/>
              <w:left w:val="nil"/>
              <w:bottom w:val="nil"/>
            </w:tcBorders>
          </w:tcPr>
          <w:p w14:paraId="39908AC7" w14:textId="192BA68F" w:rsidR="00826A0C" w:rsidRPr="00383019" w:rsidRDefault="00826A0C" w:rsidP="00826A0C">
            <w:pPr>
              <w:pStyle w:val="TableData"/>
            </w:pPr>
          </w:p>
        </w:tc>
      </w:tr>
      <w:tr w:rsidR="00826A0C" w14:paraId="60116331" w14:textId="77777777" w:rsidTr="002B4FED">
        <w:tc>
          <w:tcPr>
            <w:tcW w:w="5258" w:type="dxa"/>
            <w:tcBorders>
              <w:top w:val="nil"/>
              <w:bottom w:val="nil"/>
              <w:right w:val="nil"/>
            </w:tcBorders>
          </w:tcPr>
          <w:p w14:paraId="2C7BCB68" w14:textId="4842A94A" w:rsidR="00826A0C" w:rsidRPr="009E6599" w:rsidRDefault="00826A0C" w:rsidP="00826A0C">
            <w:pPr>
              <w:pStyle w:val="TableData"/>
              <w:jc w:val="left"/>
              <w:rPr>
                <w:b/>
                <w:bCs/>
              </w:rPr>
            </w:pPr>
            <w:r w:rsidRPr="00152E12">
              <w:t>All viral load measurements documented undetectable or &lt;200 copies/mL</w:t>
            </w:r>
          </w:p>
        </w:tc>
        <w:tc>
          <w:tcPr>
            <w:tcW w:w="1844" w:type="dxa"/>
            <w:tcBorders>
              <w:top w:val="nil"/>
              <w:left w:val="nil"/>
              <w:bottom w:val="nil"/>
              <w:right w:val="nil"/>
            </w:tcBorders>
          </w:tcPr>
          <w:p w14:paraId="24371958" w14:textId="40654A09" w:rsidR="00826A0C" w:rsidRPr="00D7682A" w:rsidRDefault="00826A0C" w:rsidP="00826A0C">
            <w:pPr>
              <w:pStyle w:val="TableData"/>
            </w:pPr>
            <w:r w:rsidRPr="00152E12">
              <w:t>855</w:t>
            </w:r>
          </w:p>
        </w:tc>
        <w:tc>
          <w:tcPr>
            <w:tcW w:w="1844" w:type="dxa"/>
            <w:tcBorders>
              <w:top w:val="nil"/>
              <w:left w:val="nil"/>
              <w:bottom w:val="nil"/>
              <w:right w:val="nil"/>
            </w:tcBorders>
          </w:tcPr>
          <w:p w14:paraId="70D40029" w14:textId="08D6000F" w:rsidR="00826A0C" w:rsidRPr="00D7682A" w:rsidRDefault="00826A0C" w:rsidP="00826A0C">
            <w:pPr>
              <w:pStyle w:val="TableData"/>
            </w:pPr>
            <w:r w:rsidRPr="00152E12">
              <w:t>61.5</w:t>
            </w:r>
          </w:p>
        </w:tc>
        <w:tc>
          <w:tcPr>
            <w:tcW w:w="1844" w:type="dxa"/>
            <w:tcBorders>
              <w:top w:val="nil"/>
              <w:left w:val="nil"/>
              <w:bottom w:val="nil"/>
            </w:tcBorders>
          </w:tcPr>
          <w:p w14:paraId="101711C5" w14:textId="14CCE930" w:rsidR="00826A0C" w:rsidRPr="00D7682A" w:rsidRDefault="00826A0C" w:rsidP="00826A0C">
            <w:pPr>
              <w:pStyle w:val="TableData"/>
            </w:pPr>
            <w:r w:rsidRPr="00152E12">
              <w:t>58.7–64.3</w:t>
            </w:r>
          </w:p>
        </w:tc>
      </w:tr>
      <w:tr w:rsidR="00826A0C" w14:paraId="7BB392D1" w14:textId="77777777" w:rsidTr="002B4FED">
        <w:tc>
          <w:tcPr>
            <w:tcW w:w="5258" w:type="dxa"/>
            <w:tcBorders>
              <w:top w:val="nil"/>
              <w:bottom w:val="nil"/>
              <w:right w:val="nil"/>
            </w:tcBorders>
          </w:tcPr>
          <w:p w14:paraId="16174A96" w14:textId="141A9096" w:rsidR="00826A0C" w:rsidRPr="00DE3CFD" w:rsidRDefault="00826A0C" w:rsidP="00826A0C">
            <w:pPr>
              <w:pStyle w:val="TableData"/>
              <w:jc w:val="left"/>
            </w:pPr>
            <w:r w:rsidRPr="00152E12">
              <w:t>Any viral load ≥200 copies/mL or missing/unknown</w:t>
            </w:r>
          </w:p>
        </w:tc>
        <w:tc>
          <w:tcPr>
            <w:tcW w:w="1844" w:type="dxa"/>
            <w:tcBorders>
              <w:top w:val="nil"/>
              <w:left w:val="nil"/>
              <w:bottom w:val="nil"/>
              <w:right w:val="nil"/>
            </w:tcBorders>
          </w:tcPr>
          <w:p w14:paraId="169512AB" w14:textId="5A297C2B" w:rsidR="00826A0C" w:rsidRPr="00D7682A" w:rsidRDefault="00826A0C" w:rsidP="00826A0C">
            <w:pPr>
              <w:pStyle w:val="TableData"/>
            </w:pPr>
            <w:r w:rsidRPr="00152E12">
              <w:t>514</w:t>
            </w:r>
          </w:p>
        </w:tc>
        <w:tc>
          <w:tcPr>
            <w:tcW w:w="1844" w:type="dxa"/>
            <w:tcBorders>
              <w:top w:val="nil"/>
              <w:left w:val="nil"/>
              <w:bottom w:val="nil"/>
              <w:right w:val="nil"/>
            </w:tcBorders>
          </w:tcPr>
          <w:p w14:paraId="6FF9EA1B" w14:textId="048D67E0" w:rsidR="00826A0C" w:rsidRPr="00D7682A" w:rsidRDefault="00826A0C" w:rsidP="00826A0C">
            <w:pPr>
              <w:pStyle w:val="TableData"/>
            </w:pPr>
            <w:r w:rsidRPr="00152E12">
              <w:t>38.5</w:t>
            </w:r>
          </w:p>
        </w:tc>
        <w:tc>
          <w:tcPr>
            <w:tcW w:w="1844" w:type="dxa"/>
            <w:tcBorders>
              <w:top w:val="nil"/>
              <w:left w:val="nil"/>
              <w:bottom w:val="nil"/>
            </w:tcBorders>
          </w:tcPr>
          <w:p w14:paraId="619712A8" w14:textId="3FD69F38" w:rsidR="00826A0C" w:rsidRPr="00D7682A" w:rsidRDefault="00826A0C" w:rsidP="00826A0C">
            <w:pPr>
              <w:pStyle w:val="TableData"/>
            </w:pPr>
            <w:r w:rsidRPr="00152E12">
              <w:t>35.7–41.3</w:t>
            </w:r>
          </w:p>
        </w:tc>
      </w:tr>
      <w:tr w:rsidR="00826A0C" w14:paraId="31F1A306" w14:textId="77777777" w:rsidTr="002B4FED">
        <w:tc>
          <w:tcPr>
            <w:tcW w:w="5258" w:type="dxa"/>
            <w:tcBorders>
              <w:top w:val="nil"/>
              <w:bottom w:val="nil"/>
              <w:right w:val="nil"/>
            </w:tcBorders>
          </w:tcPr>
          <w:p w14:paraId="33144952" w14:textId="27A6EC94" w:rsidR="00826A0C" w:rsidRPr="00DE3CFD" w:rsidRDefault="00826A0C" w:rsidP="00826A0C">
            <w:pPr>
              <w:pStyle w:val="TableData"/>
              <w:jc w:val="left"/>
            </w:pPr>
            <w:r w:rsidRPr="00152E12">
              <w:t>–</w:t>
            </w:r>
          </w:p>
        </w:tc>
        <w:tc>
          <w:tcPr>
            <w:tcW w:w="1844" w:type="dxa"/>
            <w:tcBorders>
              <w:top w:val="nil"/>
              <w:left w:val="nil"/>
              <w:bottom w:val="nil"/>
              <w:right w:val="nil"/>
            </w:tcBorders>
          </w:tcPr>
          <w:p w14:paraId="2C4DB01F" w14:textId="3D08A4B4" w:rsidR="00826A0C" w:rsidRPr="00D7682A" w:rsidRDefault="00826A0C" w:rsidP="00826A0C">
            <w:pPr>
              <w:pStyle w:val="TableData"/>
            </w:pPr>
          </w:p>
        </w:tc>
        <w:tc>
          <w:tcPr>
            <w:tcW w:w="1844" w:type="dxa"/>
            <w:tcBorders>
              <w:top w:val="nil"/>
              <w:left w:val="nil"/>
              <w:bottom w:val="nil"/>
              <w:right w:val="nil"/>
            </w:tcBorders>
          </w:tcPr>
          <w:p w14:paraId="3B6A6D3A" w14:textId="19DFE2B3" w:rsidR="00826A0C" w:rsidRPr="00D7682A" w:rsidRDefault="00826A0C" w:rsidP="00826A0C">
            <w:pPr>
              <w:pStyle w:val="TableData"/>
            </w:pPr>
          </w:p>
        </w:tc>
        <w:tc>
          <w:tcPr>
            <w:tcW w:w="1844" w:type="dxa"/>
            <w:tcBorders>
              <w:top w:val="nil"/>
              <w:left w:val="nil"/>
              <w:bottom w:val="nil"/>
            </w:tcBorders>
          </w:tcPr>
          <w:p w14:paraId="7CED2D59" w14:textId="021FD2A0" w:rsidR="00826A0C" w:rsidRPr="00D7682A" w:rsidRDefault="00826A0C" w:rsidP="00826A0C">
            <w:pPr>
              <w:pStyle w:val="TableData"/>
            </w:pPr>
          </w:p>
        </w:tc>
      </w:tr>
      <w:tr w:rsidR="00826A0C" w14:paraId="746C6D75" w14:textId="77777777" w:rsidTr="002B4FED">
        <w:tc>
          <w:tcPr>
            <w:tcW w:w="5258" w:type="dxa"/>
            <w:tcBorders>
              <w:top w:val="nil"/>
              <w:bottom w:val="single" w:sz="4" w:space="0" w:color="auto"/>
              <w:right w:val="nil"/>
            </w:tcBorders>
          </w:tcPr>
          <w:p w14:paraId="1E07E20B" w14:textId="49CEBD4F" w:rsidR="00826A0C" w:rsidRPr="00826A0C" w:rsidRDefault="00826A0C" w:rsidP="00826A0C">
            <w:pPr>
              <w:pStyle w:val="TableData"/>
              <w:jc w:val="left"/>
              <w:rPr>
                <w:b/>
                <w:bCs/>
                <w:i/>
                <w:iCs/>
              </w:rPr>
            </w:pPr>
            <w:r w:rsidRPr="00826A0C">
              <w:rPr>
                <w:b/>
                <w:bCs/>
                <w:i/>
                <w:iCs/>
              </w:rPr>
              <w:t>Total</w:t>
            </w:r>
          </w:p>
        </w:tc>
        <w:tc>
          <w:tcPr>
            <w:tcW w:w="1844" w:type="dxa"/>
            <w:tcBorders>
              <w:top w:val="nil"/>
              <w:left w:val="nil"/>
              <w:bottom w:val="single" w:sz="4" w:space="0" w:color="auto"/>
              <w:right w:val="nil"/>
            </w:tcBorders>
          </w:tcPr>
          <w:p w14:paraId="2F7770B3" w14:textId="1B416DD9" w:rsidR="00826A0C" w:rsidRPr="00826A0C" w:rsidRDefault="00826A0C" w:rsidP="00826A0C">
            <w:pPr>
              <w:pStyle w:val="TableData"/>
              <w:rPr>
                <w:b/>
                <w:bCs/>
                <w:i/>
                <w:iCs/>
              </w:rPr>
            </w:pPr>
            <w:r w:rsidRPr="00826A0C">
              <w:rPr>
                <w:b/>
                <w:bCs/>
                <w:i/>
                <w:iCs/>
              </w:rPr>
              <w:t>1,369</w:t>
            </w:r>
          </w:p>
        </w:tc>
        <w:tc>
          <w:tcPr>
            <w:tcW w:w="1844" w:type="dxa"/>
            <w:tcBorders>
              <w:top w:val="nil"/>
              <w:left w:val="nil"/>
              <w:bottom w:val="single" w:sz="4" w:space="0" w:color="auto"/>
              <w:right w:val="nil"/>
            </w:tcBorders>
          </w:tcPr>
          <w:p w14:paraId="142B5F6B" w14:textId="381FD1C2" w:rsidR="00826A0C" w:rsidRPr="00826A0C" w:rsidRDefault="00826A0C" w:rsidP="00826A0C">
            <w:pPr>
              <w:pStyle w:val="TableData"/>
              <w:rPr>
                <w:b/>
                <w:bCs/>
                <w:i/>
                <w:iCs/>
              </w:rPr>
            </w:pPr>
            <w:r w:rsidRPr="00826A0C">
              <w:rPr>
                <w:b/>
                <w:bCs/>
                <w:i/>
                <w:iCs/>
              </w:rPr>
              <w:t>100</w:t>
            </w:r>
          </w:p>
        </w:tc>
        <w:tc>
          <w:tcPr>
            <w:tcW w:w="1844" w:type="dxa"/>
            <w:tcBorders>
              <w:top w:val="nil"/>
              <w:left w:val="nil"/>
              <w:bottom w:val="single" w:sz="4" w:space="0" w:color="auto"/>
            </w:tcBorders>
          </w:tcPr>
          <w:p w14:paraId="5EF83DEC" w14:textId="08327156" w:rsidR="00826A0C" w:rsidRPr="00D7682A" w:rsidRDefault="00826A0C" w:rsidP="00826A0C">
            <w:pPr>
              <w:pStyle w:val="TableData"/>
            </w:pPr>
          </w:p>
        </w:tc>
      </w:tr>
      <w:tr w:rsidR="00826A0C" w14:paraId="358A0B1D" w14:textId="77777777" w:rsidTr="004258F8">
        <w:tc>
          <w:tcPr>
            <w:tcW w:w="10790" w:type="dxa"/>
            <w:gridSpan w:val="4"/>
            <w:tcBorders>
              <w:top w:val="single" w:sz="4" w:space="0" w:color="auto"/>
              <w:left w:val="nil"/>
              <w:bottom w:val="nil"/>
              <w:right w:val="nil"/>
            </w:tcBorders>
          </w:tcPr>
          <w:p w14:paraId="05EB78E8" w14:textId="218FF0DC" w:rsidR="00826A0C" w:rsidRPr="00826A0C" w:rsidRDefault="00826A0C" w:rsidP="00826A0C">
            <w:pPr>
              <w:pStyle w:val="TableData"/>
              <w:jc w:val="left"/>
              <w:rPr>
                <w:rFonts w:cstheme="minorHAnsi"/>
                <w:iCs/>
                <w:color w:val="auto"/>
                <w:sz w:val="16"/>
                <w:szCs w:val="16"/>
              </w:rPr>
            </w:pPr>
            <w:r w:rsidRPr="00826A0C">
              <w:rPr>
                <w:sz w:val="16"/>
                <w:szCs w:val="16"/>
              </w:rPr>
              <w:t>Abbreviations: CD4, CD4 T-lymphocyte count (cells/µL); CI, confidence interval; CDC, Centers for Disease Control and Prevention [footnotes only].</w:t>
            </w:r>
          </w:p>
        </w:tc>
      </w:tr>
      <w:tr w:rsidR="00826A0C" w14:paraId="238D80FA" w14:textId="77777777" w:rsidTr="004258F8">
        <w:tc>
          <w:tcPr>
            <w:tcW w:w="10790" w:type="dxa"/>
            <w:gridSpan w:val="4"/>
            <w:tcBorders>
              <w:top w:val="nil"/>
              <w:left w:val="nil"/>
              <w:bottom w:val="nil"/>
              <w:right w:val="nil"/>
            </w:tcBorders>
          </w:tcPr>
          <w:p w14:paraId="0BD91F2C" w14:textId="7184F280" w:rsidR="00826A0C" w:rsidRPr="00826A0C" w:rsidRDefault="00826A0C" w:rsidP="00826A0C">
            <w:pPr>
              <w:pStyle w:val="TableData"/>
              <w:jc w:val="left"/>
              <w:rPr>
                <w:rFonts w:cstheme="minorHAnsi"/>
                <w:iCs/>
                <w:color w:val="auto"/>
                <w:sz w:val="16"/>
                <w:szCs w:val="16"/>
              </w:rPr>
            </w:pPr>
            <w:r w:rsidRPr="00826A0C">
              <w:rPr>
                <w:sz w:val="16"/>
                <w:szCs w:val="16"/>
              </w:rPr>
              <w:t>Source of disease stage information: CDC. Revised surveillance case definition for HIV infection–United States, 2014. MMWR 2014;63(RR-03):1–10. https://www.cdc.gov/mmwr/indrr_2014.html. Accessed [XX].</w:t>
            </w:r>
          </w:p>
        </w:tc>
      </w:tr>
      <w:tr w:rsidR="00826A0C" w14:paraId="50AE1134" w14:textId="77777777" w:rsidTr="004258F8">
        <w:tc>
          <w:tcPr>
            <w:tcW w:w="10790" w:type="dxa"/>
            <w:gridSpan w:val="4"/>
            <w:tcBorders>
              <w:top w:val="nil"/>
              <w:left w:val="nil"/>
              <w:bottom w:val="nil"/>
              <w:right w:val="nil"/>
            </w:tcBorders>
          </w:tcPr>
          <w:p w14:paraId="0699ADD2" w14:textId="1259A77C" w:rsidR="00826A0C" w:rsidRPr="00826A0C" w:rsidRDefault="00826A0C" w:rsidP="00826A0C">
            <w:pPr>
              <w:pStyle w:val="TableData"/>
              <w:jc w:val="left"/>
              <w:rPr>
                <w:color w:val="000000"/>
                <w:sz w:val="16"/>
                <w:szCs w:val="16"/>
                <w:vertAlign w:val="superscript"/>
              </w:rPr>
            </w:pPr>
            <w:r w:rsidRPr="00826A0C">
              <w:rPr>
                <w:sz w:val="16"/>
                <w:szCs w:val="16"/>
              </w:rPr>
              <w:t>Note. CD4 counts and viral load measurements are from medical record abstraction. Numbers might not add to total because of “don’t know” and skipped (missing) responses. Percentages might not sum to 100 because of rounding.</w:t>
            </w:r>
          </w:p>
        </w:tc>
      </w:tr>
      <w:tr w:rsidR="00826A0C" w14:paraId="0BDFA89E" w14:textId="77777777" w:rsidTr="004258F8">
        <w:tc>
          <w:tcPr>
            <w:tcW w:w="10790" w:type="dxa"/>
            <w:gridSpan w:val="4"/>
            <w:tcBorders>
              <w:top w:val="nil"/>
              <w:left w:val="nil"/>
              <w:bottom w:val="nil"/>
              <w:right w:val="nil"/>
            </w:tcBorders>
          </w:tcPr>
          <w:p w14:paraId="40D6CF68" w14:textId="4B44D435" w:rsidR="00826A0C" w:rsidRPr="00826A0C" w:rsidRDefault="00826A0C" w:rsidP="00826A0C">
            <w:pPr>
              <w:pStyle w:val="TableData"/>
              <w:jc w:val="left"/>
              <w:rPr>
                <w:color w:val="000000"/>
                <w:sz w:val="16"/>
                <w:szCs w:val="16"/>
                <w:vertAlign w:val="superscript"/>
              </w:rPr>
            </w:pPr>
            <w:r w:rsidRPr="00826A0C">
              <w:rPr>
                <w:sz w:val="16"/>
                <w:szCs w:val="16"/>
              </w:rPr>
              <w:t>Excluded are estimates with a coefficient of variation ≥0.30 and those based on a denominator sample size &lt;30.</w:t>
            </w:r>
          </w:p>
        </w:tc>
      </w:tr>
      <w:tr w:rsidR="00826A0C" w14:paraId="291CB5F8" w14:textId="77777777" w:rsidTr="004258F8">
        <w:tc>
          <w:tcPr>
            <w:tcW w:w="10790" w:type="dxa"/>
            <w:gridSpan w:val="4"/>
            <w:tcBorders>
              <w:top w:val="nil"/>
              <w:left w:val="nil"/>
              <w:bottom w:val="nil"/>
              <w:right w:val="nil"/>
            </w:tcBorders>
          </w:tcPr>
          <w:p w14:paraId="1E547517" w14:textId="1B7A1279" w:rsidR="00826A0C" w:rsidRPr="00826A0C" w:rsidRDefault="00826A0C" w:rsidP="00826A0C">
            <w:pPr>
              <w:pStyle w:val="TableData"/>
              <w:jc w:val="left"/>
              <w:rPr>
                <w:color w:val="000000"/>
                <w:sz w:val="16"/>
                <w:szCs w:val="16"/>
              </w:rPr>
            </w:pPr>
            <w:r w:rsidRPr="00826A0C">
              <w:rPr>
                <w:sz w:val="16"/>
                <w:szCs w:val="16"/>
              </w:rPr>
              <w:t>Estimates with an absolute CI width ≥30, estimates with an absolute CI width between 5 and 30 and a relative CI width &gt;130%, and estimates of 0% or 100% are marked with an asterisk (*) and should be interpreted with caution.</w:t>
            </w:r>
          </w:p>
        </w:tc>
      </w:tr>
      <w:tr w:rsidR="00826A0C" w14:paraId="69F95906" w14:textId="77777777" w:rsidTr="004258F8">
        <w:tc>
          <w:tcPr>
            <w:tcW w:w="10790" w:type="dxa"/>
            <w:gridSpan w:val="4"/>
            <w:tcBorders>
              <w:top w:val="nil"/>
              <w:left w:val="nil"/>
              <w:bottom w:val="nil"/>
              <w:right w:val="nil"/>
            </w:tcBorders>
          </w:tcPr>
          <w:p w14:paraId="4D7DB0ED" w14:textId="2BEDF605" w:rsidR="00826A0C" w:rsidRPr="00826A0C" w:rsidRDefault="00826A0C" w:rsidP="00826A0C">
            <w:pPr>
              <w:pStyle w:val="TableData"/>
              <w:jc w:val="left"/>
              <w:rPr>
                <w:color w:val="000000"/>
                <w:sz w:val="16"/>
                <w:szCs w:val="16"/>
              </w:rPr>
            </w:pPr>
            <w:r w:rsidRPr="00826A0C">
              <w:rPr>
                <w:sz w:val="16"/>
                <w:szCs w:val="16"/>
              </w:rPr>
              <w:t>a Numbers are unweighted.</w:t>
            </w:r>
          </w:p>
        </w:tc>
      </w:tr>
      <w:tr w:rsidR="00826A0C" w14:paraId="2FE22621" w14:textId="77777777" w:rsidTr="004258F8">
        <w:tc>
          <w:tcPr>
            <w:tcW w:w="10790" w:type="dxa"/>
            <w:gridSpan w:val="4"/>
            <w:tcBorders>
              <w:top w:val="nil"/>
              <w:left w:val="nil"/>
              <w:bottom w:val="nil"/>
              <w:right w:val="nil"/>
            </w:tcBorders>
          </w:tcPr>
          <w:p w14:paraId="1DD92EB9" w14:textId="27EDB47A" w:rsidR="00826A0C" w:rsidRPr="00826A0C" w:rsidRDefault="00826A0C" w:rsidP="00826A0C">
            <w:pPr>
              <w:pStyle w:val="TableData"/>
              <w:jc w:val="left"/>
              <w:rPr>
                <w:color w:val="000000"/>
                <w:sz w:val="16"/>
                <w:szCs w:val="16"/>
              </w:rPr>
            </w:pPr>
            <w:r w:rsidRPr="00826A0C">
              <w:rPr>
                <w:sz w:val="16"/>
                <w:szCs w:val="16"/>
              </w:rPr>
              <w:t>b Percentages are weighted percentages.</w:t>
            </w:r>
          </w:p>
        </w:tc>
      </w:tr>
      <w:tr w:rsidR="00826A0C" w14:paraId="7E35023E" w14:textId="77777777" w:rsidTr="004258F8">
        <w:tc>
          <w:tcPr>
            <w:tcW w:w="10790" w:type="dxa"/>
            <w:gridSpan w:val="4"/>
            <w:tcBorders>
              <w:top w:val="nil"/>
              <w:left w:val="nil"/>
              <w:bottom w:val="nil"/>
              <w:right w:val="nil"/>
            </w:tcBorders>
          </w:tcPr>
          <w:p w14:paraId="11DD9F4D" w14:textId="337F77E9" w:rsidR="00826A0C" w:rsidRPr="00826A0C" w:rsidRDefault="00826A0C" w:rsidP="00826A0C">
            <w:pPr>
              <w:pStyle w:val="TableData"/>
              <w:jc w:val="left"/>
              <w:rPr>
                <w:color w:val="000000"/>
                <w:sz w:val="16"/>
                <w:szCs w:val="16"/>
                <w:vertAlign w:val="superscript"/>
              </w:rPr>
            </w:pPr>
            <w:r w:rsidRPr="00826A0C">
              <w:rPr>
                <w:sz w:val="16"/>
                <w:szCs w:val="16"/>
              </w:rPr>
              <w:t>c CIs incorporate weighted percentages.</w:t>
            </w:r>
          </w:p>
        </w:tc>
      </w:tr>
      <w:tr w:rsidR="00826A0C" w14:paraId="7A2DBBB0" w14:textId="77777777" w:rsidTr="004258F8">
        <w:tc>
          <w:tcPr>
            <w:tcW w:w="10790" w:type="dxa"/>
            <w:gridSpan w:val="4"/>
            <w:tcBorders>
              <w:top w:val="nil"/>
              <w:left w:val="nil"/>
              <w:bottom w:val="nil"/>
              <w:right w:val="nil"/>
            </w:tcBorders>
          </w:tcPr>
          <w:p w14:paraId="52A40A58" w14:textId="636781E7" w:rsidR="00826A0C" w:rsidRPr="00826A0C" w:rsidRDefault="00826A0C" w:rsidP="00826A0C">
            <w:pPr>
              <w:pStyle w:val="TableData"/>
              <w:jc w:val="left"/>
              <w:rPr>
                <w:color w:val="000000"/>
                <w:sz w:val="16"/>
                <w:szCs w:val="16"/>
                <w:vertAlign w:val="superscript"/>
              </w:rPr>
            </w:pPr>
            <w:r w:rsidRPr="00826A0C">
              <w:rPr>
                <w:sz w:val="16"/>
                <w:szCs w:val="16"/>
              </w:rPr>
              <w:t>d Determined based on date of HIV diagnosis from the National HIV Surveillance System.</w:t>
            </w:r>
          </w:p>
        </w:tc>
      </w:tr>
      <w:tr w:rsidR="00826A0C" w14:paraId="0848F660" w14:textId="77777777" w:rsidTr="004258F8">
        <w:tc>
          <w:tcPr>
            <w:tcW w:w="10790" w:type="dxa"/>
            <w:gridSpan w:val="4"/>
            <w:tcBorders>
              <w:top w:val="nil"/>
              <w:left w:val="nil"/>
              <w:bottom w:val="nil"/>
              <w:right w:val="nil"/>
            </w:tcBorders>
          </w:tcPr>
          <w:p w14:paraId="47865A74" w14:textId="3D03831B" w:rsidR="00826A0C" w:rsidRPr="00826A0C" w:rsidRDefault="00826A0C" w:rsidP="00826A0C">
            <w:pPr>
              <w:pStyle w:val="TableData"/>
              <w:jc w:val="left"/>
              <w:rPr>
                <w:color w:val="000000"/>
                <w:sz w:val="16"/>
                <w:szCs w:val="16"/>
                <w:vertAlign w:val="superscript"/>
              </w:rPr>
            </w:pPr>
            <w:r w:rsidRPr="00826A0C">
              <w:rPr>
                <w:sz w:val="16"/>
                <w:szCs w:val="16"/>
              </w:rPr>
              <w:t>e HIV infection, stage 3 (AIDS): documentation of an AIDS-defining condition or either a CD4 count of &lt;200 cells/µL or a CD4 percentage of total lymphocytes of &lt;14. Documentation of an AIDS-defining condition supersedes a CD4 count or percentage that would not, by itself, be the basis for a stage 3 (AIDS) classification.</w:t>
            </w:r>
          </w:p>
        </w:tc>
      </w:tr>
    </w:tbl>
    <w:p w14:paraId="1F9474B5" w14:textId="4BD3DFB7" w:rsidR="00826A0C" w:rsidRDefault="00826A0C" w:rsidP="00962143">
      <w:pPr>
        <w:pStyle w:val="CoverInfo"/>
        <w:jc w:val="left"/>
        <w:rPr>
          <w:rFonts w:cstheme="minorHAnsi"/>
          <w:iCs/>
        </w:rPr>
      </w:pPr>
      <w:r>
        <w:rPr>
          <w:rFonts w:cstheme="minorHAnsi"/>
          <w:iCs/>
        </w:rPr>
        <w:br w:type="page"/>
      </w:r>
    </w:p>
    <w:p w14:paraId="5D052468" w14:textId="77777777" w:rsidR="00887470" w:rsidRDefault="00887470" w:rsidP="00962143">
      <w:pPr>
        <w:pStyle w:val="CoverInfo"/>
        <w:jc w:val="left"/>
        <w:rPr>
          <w:rFonts w:cstheme="minorHAnsi"/>
          <w:iCs/>
        </w:rPr>
      </w:pPr>
    </w:p>
    <w:tbl>
      <w:tblPr>
        <w:tblStyle w:val="TableGrid"/>
        <w:tblW w:w="0" w:type="auto"/>
        <w:tblLayout w:type="fixed"/>
        <w:tblLook w:val="04A0" w:firstRow="1" w:lastRow="0" w:firstColumn="1" w:lastColumn="0" w:noHBand="0" w:noVBand="1"/>
      </w:tblPr>
      <w:tblGrid>
        <w:gridCol w:w="5258"/>
        <w:gridCol w:w="1844"/>
        <w:gridCol w:w="1844"/>
        <w:gridCol w:w="1844"/>
      </w:tblGrid>
      <w:tr w:rsidR="00997B7B" w14:paraId="2AB5784C" w14:textId="77777777" w:rsidTr="004258F8">
        <w:tc>
          <w:tcPr>
            <w:tcW w:w="10790" w:type="dxa"/>
            <w:gridSpan w:val="4"/>
            <w:tcBorders>
              <w:bottom w:val="nil"/>
            </w:tcBorders>
            <w:shd w:val="clear" w:color="auto" w:fill="EE1C27"/>
          </w:tcPr>
          <w:p w14:paraId="42B812C9" w14:textId="7307EF2E" w:rsidR="00997B7B" w:rsidRPr="00735D60" w:rsidRDefault="00997B7B" w:rsidP="004258F8">
            <w:pPr>
              <w:pStyle w:val="Subheading1"/>
            </w:pPr>
            <w:bookmarkStart w:id="14" w:name="_Toc146271405"/>
            <w:r w:rsidRPr="00997B7B">
              <w:rPr>
                <w:color w:val="FFFFFF" w:themeColor="background1"/>
              </w:rPr>
              <w:t xml:space="preserve">Table 4. Receipt of HIV care, ART prescription, PCP prophylaxis, and influenza vaccination among persons with diagnosed HIV—Medical Monitoring Project, Georgia, </w:t>
            </w:r>
            <w:bookmarkEnd w:id="14"/>
            <w:r w:rsidR="005C1A7D">
              <w:rPr>
                <w:color w:val="FFFFFF" w:themeColor="background1"/>
              </w:rPr>
              <w:t>2015–2021</w:t>
            </w:r>
          </w:p>
        </w:tc>
      </w:tr>
      <w:tr w:rsidR="00997B7B" w14:paraId="20B4D0DF" w14:textId="77777777" w:rsidTr="004258F8">
        <w:tc>
          <w:tcPr>
            <w:tcW w:w="5258" w:type="dxa"/>
            <w:tcBorders>
              <w:top w:val="nil"/>
              <w:bottom w:val="nil"/>
              <w:right w:val="nil"/>
            </w:tcBorders>
            <w:vAlign w:val="center"/>
          </w:tcPr>
          <w:p w14:paraId="0ED4B5D5" w14:textId="77777777" w:rsidR="00997B7B" w:rsidRPr="00735D60" w:rsidRDefault="00997B7B" w:rsidP="004258F8">
            <w:pPr>
              <w:pStyle w:val="TableData"/>
              <w:jc w:val="left"/>
              <w:rPr>
                <w:rFonts w:cstheme="minorHAnsi"/>
                <w:b/>
                <w:bCs/>
                <w:iCs/>
                <w:color w:val="auto"/>
              </w:rPr>
            </w:pPr>
          </w:p>
        </w:tc>
        <w:tc>
          <w:tcPr>
            <w:tcW w:w="1844" w:type="dxa"/>
            <w:tcBorders>
              <w:top w:val="nil"/>
              <w:left w:val="nil"/>
              <w:bottom w:val="nil"/>
              <w:right w:val="nil"/>
            </w:tcBorders>
            <w:vAlign w:val="center"/>
          </w:tcPr>
          <w:p w14:paraId="11506507" w14:textId="77777777" w:rsidR="00997B7B" w:rsidRPr="00735D60" w:rsidRDefault="00997B7B" w:rsidP="004258F8">
            <w:pPr>
              <w:pStyle w:val="TableData"/>
              <w:rPr>
                <w:rFonts w:cstheme="minorHAnsi"/>
                <w:b/>
                <w:bCs/>
                <w:iCs/>
                <w:color w:val="auto"/>
              </w:rPr>
            </w:pPr>
            <w:proofErr w:type="spellStart"/>
            <w:proofErr w:type="gramStart"/>
            <w:r w:rsidRPr="00735D60">
              <w:rPr>
                <w:rFonts w:cstheme="minorHAnsi"/>
                <w:b/>
                <w:bCs/>
                <w:iCs/>
                <w:color w:val="auto"/>
              </w:rPr>
              <w:t>No.</w:t>
            </w:r>
            <w:r w:rsidRPr="009E6599">
              <w:rPr>
                <w:rFonts w:cstheme="minorHAnsi"/>
                <w:b/>
                <w:bCs/>
                <w:iCs/>
                <w:color w:val="auto"/>
                <w:vertAlign w:val="superscript"/>
              </w:rPr>
              <w:t>a</w:t>
            </w:r>
            <w:proofErr w:type="spellEnd"/>
            <w:proofErr w:type="gramEnd"/>
          </w:p>
        </w:tc>
        <w:tc>
          <w:tcPr>
            <w:tcW w:w="1844" w:type="dxa"/>
            <w:tcBorders>
              <w:top w:val="nil"/>
              <w:left w:val="nil"/>
              <w:bottom w:val="nil"/>
              <w:right w:val="nil"/>
            </w:tcBorders>
            <w:vAlign w:val="center"/>
          </w:tcPr>
          <w:p w14:paraId="54407D4E" w14:textId="77777777" w:rsidR="00997B7B" w:rsidRPr="00735D60" w:rsidRDefault="00997B7B" w:rsidP="004258F8">
            <w:pPr>
              <w:pStyle w:val="TableData"/>
              <w:rPr>
                <w:rFonts w:cstheme="minorHAnsi"/>
                <w:b/>
                <w:bCs/>
                <w:iCs/>
                <w:color w:val="auto"/>
              </w:rPr>
            </w:pPr>
            <w:r w:rsidRPr="00735D60">
              <w:rPr>
                <w:rFonts w:cstheme="minorHAnsi"/>
                <w:b/>
                <w:bCs/>
                <w:iCs/>
                <w:color w:val="auto"/>
              </w:rPr>
              <w:t>%</w:t>
            </w:r>
            <w:r w:rsidRPr="009E6599">
              <w:rPr>
                <w:rFonts w:cstheme="minorHAnsi"/>
                <w:b/>
                <w:bCs/>
                <w:iCs/>
                <w:color w:val="auto"/>
                <w:vertAlign w:val="superscript"/>
              </w:rPr>
              <w:t>b</w:t>
            </w:r>
          </w:p>
        </w:tc>
        <w:tc>
          <w:tcPr>
            <w:tcW w:w="1844" w:type="dxa"/>
            <w:tcBorders>
              <w:top w:val="nil"/>
              <w:left w:val="nil"/>
              <w:bottom w:val="nil"/>
            </w:tcBorders>
            <w:vAlign w:val="center"/>
          </w:tcPr>
          <w:p w14:paraId="49140947" w14:textId="77777777" w:rsidR="00997B7B" w:rsidRPr="00735D60" w:rsidRDefault="00997B7B" w:rsidP="004258F8">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sidRPr="009E6599">
              <w:rPr>
                <w:rFonts w:cstheme="minorHAnsi"/>
                <w:b/>
                <w:bCs/>
                <w:iCs/>
                <w:color w:val="auto"/>
                <w:vertAlign w:val="superscript"/>
              </w:rPr>
              <w:t>c</w:t>
            </w:r>
            <w:proofErr w:type="spellEnd"/>
          </w:p>
        </w:tc>
      </w:tr>
      <w:tr w:rsidR="00997B7B" w14:paraId="0BA4C535" w14:textId="77777777" w:rsidTr="004258F8">
        <w:tc>
          <w:tcPr>
            <w:tcW w:w="5258" w:type="dxa"/>
            <w:tcBorders>
              <w:top w:val="nil"/>
              <w:bottom w:val="nil"/>
              <w:right w:val="nil"/>
            </w:tcBorders>
          </w:tcPr>
          <w:p w14:paraId="53BDB9F3" w14:textId="15BC9508" w:rsidR="00997B7B" w:rsidRPr="00997B7B" w:rsidRDefault="00997B7B" w:rsidP="00997B7B">
            <w:pPr>
              <w:pStyle w:val="TableData"/>
              <w:jc w:val="left"/>
              <w:rPr>
                <w:rFonts w:cstheme="minorHAnsi"/>
                <w:b/>
                <w:bCs/>
                <w:iCs/>
                <w:color w:val="EE1C27"/>
              </w:rPr>
            </w:pPr>
            <w:r w:rsidRPr="00997B7B">
              <w:rPr>
                <w:b/>
                <w:bCs/>
              </w:rPr>
              <w:t>Ever received outpatient HIV care</w:t>
            </w:r>
            <w:r w:rsidRPr="00997B7B">
              <w:rPr>
                <w:b/>
                <w:bCs/>
                <w:vertAlign w:val="superscript"/>
              </w:rPr>
              <w:t>d</w:t>
            </w:r>
          </w:p>
        </w:tc>
        <w:tc>
          <w:tcPr>
            <w:tcW w:w="1844" w:type="dxa"/>
            <w:tcBorders>
              <w:top w:val="nil"/>
              <w:left w:val="nil"/>
              <w:bottom w:val="nil"/>
              <w:right w:val="nil"/>
            </w:tcBorders>
          </w:tcPr>
          <w:p w14:paraId="30938F4C" w14:textId="77777777" w:rsidR="00997B7B" w:rsidRPr="00735D60" w:rsidRDefault="00997B7B" w:rsidP="00997B7B">
            <w:pPr>
              <w:pStyle w:val="TableData"/>
              <w:rPr>
                <w:rFonts w:cstheme="minorHAnsi"/>
                <w:iCs/>
                <w:color w:val="auto"/>
              </w:rPr>
            </w:pPr>
          </w:p>
        </w:tc>
        <w:tc>
          <w:tcPr>
            <w:tcW w:w="1844" w:type="dxa"/>
            <w:tcBorders>
              <w:top w:val="nil"/>
              <w:left w:val="nil"/>
              <w:bottom w:val="nil"/>
              <w:right w:val="nil"/>
            </w:tcBorders>
          </w:tcPr>
          <w:p w14:paraId="27ED1F4B" w14:textId="77777777" w:rsidR="00997B7B" w:rsidRPr="00735D60" w:rsidRDefault="00997B7B" w:rsidP="00997B7B">
            <w:pPr>
              <w:pStyle w:val="TableData"/>
              <w:rPr>
                <w:rFonts w:cstheme="minorHAnsi"/>
                <w:iCs/>
                <w:color w:val="auto"/>
              </w:rPr>
            </w:pPr>
          </w:p>
        </w:tc>
        <w:tc>
          <w:tcPr>
            <w:tcW w:w="1844" w:type="dxa"/>
            <w:tcBorders>
              <w:top w:val="nil"/>
              <w:left w:val="nil"/>
              <w:bottom w:val="nil"/>
            </w:tcBorders>
          </w:tcPr>
          <w:p w14:paraId="4ED63B10" w14:textId="77777777" w:rsidR="00997B7B" w:rsidRPr="00735D60" w:rsidRDefault="00997B7B" w:rsidP="00997B7B">
            <w:pPr>
              <w:pStyle w:val="TableData"/>
              <w:rPr>
                <w:rFonts w:cstheme="minorHAnsi"/>
                <w:iCs/>
                <w:color w:val="auto"/>
              </w:rPr>
            </w:pPr>
          </w:p>
        </w:tc>
      </w:tr>
      <w:tr w:rsidR="00997B7B" w14:paraId="51D2F473" w14:textId="77777777" w:rsidTr="004258F8">
        <w:tc>
          <w:tcPr>
            <w:tcW w:w="5258" w:type="dxa"/>
            <w:tcBorders>
              <w:top w:val="nil"/>
              <w:bottom w:val="nil"/>
              <w:right w:val="nil"/>
            </w:tcBorders>
          </w:tcPr>
          <w:p w14:paraId="4B2E476A" w14:textId="7EAE1DDB" w:rsidR="00997B7B" w:rsidRPr="00BA5A2C" w:rsidRDefault="00997B7B" w:rsidP="00997B7B">
            <w:pPr>
              <w:pStyle w:val="TableData"/>
              <w:jc w:val="left"/>
              <w:rPr>
                <w:rFonts w:cstheme="minorHAnsi"/>
                <w:b/>
                <w:bCs/>
                <w:iCs/>
                <w:color w:val="EE1C27"/>
              </w:rPr>
            </w:pPr>
            <w:r w:rsidRPr="005961BF">
              <w:t>Yes</w:t>
            </w:r>
          </w:p>
        </w:tc>
        <w:tc>
          <w:tcPr>
            <w:tcW w:w="1844" w:type="dxa"/>
            <w:tcBorders>
              <w:top w:val="nil"/>
              <w:left w:val="nil"/>
              <w:bottom w:val="nil"/>
              <w:right w:val="nil"/>
            </w:tcBorders>
          </w:tcPr>
          <w:p w14:paraId="49767A16" w14:textId="78BC6579" w:rsidR="00997B7B" w:rsidRDefault="00997B7B" w:rsidP="00997B7B">
            <w:pPr>
              <w:pStyle w:val="TableData"/>
              <w:rPr>
                <w:rFonts w:cstheme="minorHAnsi"/>
                <w:iCs/>
                <w:color w:val="auto"/>
              </w:rPr>
            </w:pPr>
            <w:r w:rsidRPr="005961BF">
              <w:t>1,364</w:t>
            </w:r>
          </w:p>
        </w:tc>
        <w:tc>
          <w:tcPr>
            <w:tcW w:w="1844" w:type="dxa"/>
            <w:tcBorders>
              <w:top w:val="nil"/>
              <w:left w:val="nil"/>
              <w:bottom w:val="nil"/>
              <w:right w:val="nil"/>
            </w:tcBorders>
          </w:tcPr>
          <w:p w14:paraId="613669E5" w14:textId="6E8DCA2A" w:rsidR="00997B7B" w:rsidRDefault="00997B7B" w:rsidP="00997B7B">
            <w:pPr>
              <w:pStyle w:val="TableData"/>
              <w:rPr>
                <w:rFonts w:cstheme="minorHAnsi"/>
                <w:iCs/>
                <w:color w:val="auto"/>
              </w:rPr>
            </w:pPr>
            <w:r w:rsidRPr="005961BF">
              <w:t>99.6</w:t>
            </w:r>
          </w:p>
        </w:tc>
        <w:tc>
          <w:tcPr>
            <w:tcW w:w="1844" w:type="dxa"/>
            <w:tcBorders>
              <w:top w:val="nil"/>
              <w:left w:val="nil"/>
              <w:bottom w:val="nil"/>
            </w:tcBorders>
          </w:tcPr>
          <w:p w14:paraId="7F89501A" w14:textId="5091AD29" w:rsidR="00997B7B" w:rsidRDefault="00997B7B" w:rsidP="00997B7B">
            <w:pPr>
              <w:pStyle w:val="TableData"/>
              <w:rPr>
                <w:rFonts w:cstheme="minorHAnsi"/>
                <w:iCs/>
                <w:color w:val="auto"/>
              </w:rPr>
            </w:pPr>
            <w:r w:rsidRPr="005961BF">
              <w:t>99.3–100.0</w:t>
            </w:r>
          </w:p>
        </w:tc>
      </w:tr>
      <w:tr w:rsidR="00997B7B" w14:paraId="2722D06C" w14:textId="77777777" w:rsidTr="004258F8">
        <w:tc>
          <w:tcPr>
            <w:tcW w:w="5258" w:type="dxa"/>
            <w:tcBorders>
              <w:top w:val="nil"/>
              <w:bottom w:val="nil"/>
              <w:right w:val="nil"/>
            </w:tcBorders>
          </w:tcPr>
          <w:p w14:paraId="24F8B51F" w14:textId="253914D5" w:rsidR="00997B7B" w:rsidRPr="00BA5A2C" w:rsidRDefault="00997B7B" w:rsidP="00997B7B">
            <w:pPr>
              <w:pStyle w:val="TableData"/>
              <w:jc w:val="left"/>
              <w:rPr>
                <w:rFonts w:cstheme="minorHAnsi"/>
                <w:b/>
                <w:bCs/>
                <w:iCs/>
                <w:color w:val="auto"/>
              </w:rPr>
            </w:pPr>
            <w:r w:rsidRPr="005961BF">
              <w:t>No</w:t>
            </w:r>
          </w:p>
        </w:tc>
        <w:tc>
          <w:tcPr>
            <w:tcW w:w="1844" w:type="dxa"/>
            <w:tcBorders>
              <w:top w:val="nil"/>
              <w:left w:val="nil"/>
              <w:bottom w:val="nil"/>
              <w:right w:val="nil"/>
            </w:tcBorders>
          </w:tcPr>
          <w:p w14:paraId="74493BD4" w14:textId="0FF30F0A" w:rsidR="00997B7B" w:rsidRDefault="00194CC9" w:rsidP="00997B7B">
            <w:pPr>
              <w:pStyle w:val="TableData"/>
              <w:rPr>
                <w:rFonts w:cstheme="minorHAnsi"/>
                <w:iCs/>
                <w:color w:val="auto"/>
              </w:rPr>
            </w:pPr>
            <w:r>
              <w:t>--</w:t>
            </w:r>
          </w:p>
        </w:tc>
        <w:tc>
          <w:tcPr>
            <w:tcW w:w="1844" w:type="dxa"/>
            <w:tcBorders>
              <w:top w:val="nil"/>
              <w:left w:val="nil"/>
              <w:bottom w:val="nil"/>
              <w:right w:val="nil"/>
            </w:tcBorders>
          </w:tcPr>
          <w:p w14:paraId="38891E7D" w14:textId="511D0B62" w:rsidR="00997B7B" w:rsidRDefault="00194CC9" w:rsidP="00997B7B">
            <w:pPr>
              <w:pStyle w:val="TableData"/>
              <w:rPr>
                <w:rFonts w:cstheme="minorHAnsi"/>
                <w:iCs/>
                <w:color w:val="auto"/>
              </w:rPr>
            </w:pPr>
            <w:r>
              <w:t>--</w:t>
            </w:r>
          </w:p>
        </w:tc>
        <w:tc>
          <w:tcPr>
            <w:tcW w:w="1844" w:type="dxa"/>
            <w:tcBorders>
              <w:top w:val="nil"/>
              <w:left w:val="nil"/>
              <w:bottom w:val="nil"/>
            </w:tcBorders>
          </w:tcPr>
          <w:p w14:paraId="7F637F97" w14:textId="78E22744" w:rsidR="00997B7B" w:rsidRDefault="00194CC9" w:rsidP="00997B7B">
            <w:pPr>
              <w:pStyle w:val="TableData"/>
              <w:rPr>
                <w:rFonts w:cstheme="minorHAnsi"/>
                <w:iCs/>
                <w:color w:val="auto"/>
              </w:rPr>
            </w:pPr>
            <w:r>
              <w:t>--</w:t>
            </w:r>
          </w:p>
        </w:tc>
      </w:tr>
      <w:tr w:rsidR="00997B7B" w14:paraId="382E6E3C" w14:textId="77777777" w:rsidTr="004258F8">
        <w:tc>
          <w:tcPr>
            <w:tcW w:w="5258" w:type="dxa"/>
            <w:tcBorders>
              <w:top w:val="nil"/>
              <w:bottom w:val="nil"/>
              <w:right w:val="nil"/>
            </w:tcBorders>
          </w:tcPr>
          <w:p w14:paraId="7DA28FC7" w14:textId="67828D49" w:rsidR="00997B7B" w:rsidRPr="00997B7B" w:rsidRDefault="00997B7B" w:rsidP="00997B7B">
            <w:pPr>
              <w:pStyle w:val="TableData"/>
              <w:jc w:val="left"/>
              <w:rPr>
                <w:rFonts w:cstheme="minorHAnsi"/>
                <w:b/>
                <w:bCs/>
                <w:iCs/>
                <w:color w:val="EE1C27"/>
              </w:rPr>
            </w:pPr>
            <w:r w:rsidRPr="00997B7B">
              <w:rPr>
                <w:b/>
                <w:bCs/>
              </w:rPr>
              <w:t xml:space="preserve">Received outpatient HIV care, past 12 </w:t>
            </w:r>
            <w:proofErr w:type="spellStart"/>
            <w:r w:rsidRPr="00997B7B">
              <w:rPr>
                <w:b/>
                <w:bCs/>
              </w:rPr>
              <w:t>months</w:t>
            </w:r>
            <w:r w:rsidRPr="00997B7B">
              <w:rPr>
                <w:b/>
                <w:bCs/>
                <w:vertAlign w:val="superscript"/>
              </w:rPr>
              <w:t>d</w:t>
            </w:r>
            <w:proofErr w:type="spellEnd"/>
          </w:p>
        </w:tc>
        <w:tc>
          <w:tcPr>
            <w:tcW w:w="1844" w:type="dxa"/>
            <w:tcBorders>
              <w:top w:val="nil"/>
              <w:left w:val="nil"/>
              <w:bottom w:val="nil"/>
              <w:right w:val="nil"/>
            </w:tcBorders>
          </w:tcPr>
          <w:p w14:paraId="6072CF9C" w14:textId="16730742" w:rsidR="00997B7B" w:rsidRDefault="00997B7B" w:rsidP="00997B7B">
            <w:pPr>
              <w:pStyle w:val="TableData"/>
              <w:rPr>
                <w:rFonts w:cstheme="minorHAnsi"/>
                <w:iCs/>
                <w:color w:val="auto"/>
              </w:rPr>
            </w:pPr>
          </w:p>
        </w:tc>
        <w:tc>
          <w:tcPr>
            <w:tcW w:w="1844" w:type="dxa"/>
            <w:tcBorders>
              <w:top w:val="nil"/>
              <w:left w:val="nil"/>
              <w:bottom w:val="nil"/>
              <w:right w:val="nil"/>
            </w:tcBorders>
          </w:tcPr>
          <w:p w14:paraId="2F937980" w14:textId="55EA2B5E" w:rsidR="00997B7B" w:rsidRDefault="00997B7B" w:rsidP="00997B7B">
            <w:pPr>
              <w:pStyle w:val="TableData"/>
              <w:rPr>
                <w:rFonts w:cstheme="minorHAnsi"/>
                <w:iCs/>
                <w:color w:val="auto"/>
              </w:rPr>
            </w:pPr>
          </w:p>
        </w:tc>
        <w:tc>
          <w:tcPr>
            <w:tcW w:w="1844" w:type="dxa"/>
            <w:tcBorders>
              <w:top w:val="nil"/>
              <w:left w:val="nil"/>
              <w:bottom w:val="nil"/>
            </w:tcBorders>
          </w:tcPr>
          <w:p w14:paraId="47A8F792" w14:textId="138E9E6D" w:rsidR="00997B7B" w:rsidRDefault="00997B7B" w:rsidP="00997B7B">
            <w:pPr>
              <w:pStyle w:val="TableData"/>
              <w:rPr>
                <w:rFonts w:cstheme="minorHAnsi"/>
                <w:iCs/>
                <w:color w:val="auto"/>
              </w:rPr>
            </w:pPr>
          </w:p>
        </w:tc>
      </w:tr>
      <w:tr w:rsidR="00997B7B" w14:paraId="661FA9D9" w14:textId="77777777" w:rsidTr="004258F8">
        <w:tc>
          <w:tcPr>
            <w:tcW w:w="5258" w:type="dxa"/>
            <w:tcBorders>
              <w:top w:val="nil"/>
              <w:bottom w:val="nil"/>
              <w:right w:val="nil"/>
            </w:tcBorders>
          </w:tcPr>
          <w:p w14:paraId="6847D799" w14:textId="4CBFCFFF" w:rsidR="00997B7B" w:rsidRPr="00BA5A2C" w:rsidRDefault="00997B7B" w:rsidP="00997B7B">
            <w:pPr>
              <w:pStyle w:val="TableData"/>
              <w:jc w:val="left"/>
              <w:rPr>
                <w:rFonts w:cstheme="minorHAnsi"/>
                <w:b/>
                <w:bCs/>
                <w:iCs/>
                <w:color w:val="EE1C27"/>
              </w:rPr>
            </w:pPr>
            <w:r w:rsidRPr="005961BF">
              <w:t>Yes</w:t>
            </w:r>
          </w:p>
        </w:tc>
        <w:tc>
          <w:tcPr>
            <w:tcW w:w="1844" w:type="dxa"/>
            <w:tcBorders>
              <w:top w:val="nil"/>
              <w:left w:val="nil"/>
              <w:bottom w:val="nil"/>
              <w:right w:val="nil"/>
            </w:tcBorders>
          </w:tcPr>
          <w:p w14:paraId="272706B0" w14:textId="5ECC2443" w:rsidR="00997B7B" w:rsidRDefault="00997B7B" w:rsidP="00997B7B">
            <w:pPr>
              <w:pStyle w:val="TableData"/>
              <w:rPr>
                <w:rFonts w:cstheme="minorHAnsi"/>
                <w:iCs/>
                <w:color w:val="auto"/>
              </w:rPr>
            </w:pPr>
            <w:r w:rsidRPr="005961BF">
              <w:t>1,339</w:t>
            </w:r>
          </w:p>
        </w:tc>
        <w:tc>
          <w:tcPr>
            <w:tcW w:w="1844" w:type="dxa"/>
            <w:tcBorders>
              <w:top w:val="nil"/>
              <w:left w:val="nil"/>
              <w:bottom w:val="nil"/>
              <w:right w:val="nil"/>
            </w:tcBorders>
          </w:tcPr>
          <w:p w14:paraId="1F385C51" w14:textId="59130EA4" w:rsidR="00997B7B" w:rsidRDefault="00997B7B" w:rsidP="00997B7B">
            <w:pPr>
              <w:pStyle w:val="TableData"/>
              <w:rPr>
                <w:rFonts w:cstheme="minorHAnsi"/>
                <w:iCs/>
                <w:color w:val="auto"/>
              </w:rPr>
            </w:pPr>
            <w:r w:rsidRPr="005961BF">
              <w:t>97.1</w:t>
            </w:r>
          </w:p>
        </w:tc>
        <w:tc>
          <w:tcPr>
            <w:tcW w:w="1844" w:type="dxa"/>
            <w:tcBorders>
              <w:top w:val="nil"/>
              <w:left w:val="nil"/>
              <w:bottom w:val="nil"/>
            </w:tcBorders>
          </w:tcPr>
          <w:p w14:paraId="503A42C0" w14:textId="7A5A6417" w:rsidR="00997B7B" w:rsidRDefault="00997B7B" w:rsidP="00997B7B">
            <w:pPr>
              <w:pStyle w:val="TableData"/>
              <w:rPr>
                <w:rFonts w:cstheme="minorHAnsi"/>
                <w:iCs/>
                <w:color w:val="auto"/>
              </w:rPr>
            </w:pPr>
            <w:r w:rsidRPr="005961BF">
              <w:t>96.0–98.3</w:t>
            </w:r>
          </w:p>
        </w:tc>
      </w:tr>
      <w:tr w:rsidR="00997B7B" w14:paraId="37B8C07F" w14:textId="77777777" w:rsidTr="004258F8">
        <w:tc>
          <w:tcPr>
            <w:tcW w:w="5258" w:type="dxa"/>
            <w:tcBorders>
              <w:top w:val="nil"/>
              <w:bottom w:val="nil"/>
              <w:right w:val="nil"/>
            </w:tcBorders>
          </w:tcPr>
          <w:p w14:paraId="67C3CB76" w14:textId="48C5F9DA" w:rsidR="00997B7B" w:rsidRPr="00BA5A2C" w:rsidRDefault="00997B7B" w:rsidP="00997B7B">
            <w:pPr>
              <w:pStyle w:val="TableData"/>
              <w:jc w:val="left"/>
              <w:rPr>
                <w:rFonts w:cstheme="minorHAnsi"/>
                <w:b/>
                <w:bCs/>
                <w:iCs/>
                <w:color w:val="EE1C27"/>
              </w:rPr>
            </w:pPr>
            <w:r w:rsidRPr="005961BF">
              <w:t>No</w:t>
            </w:r>
          </w:p>
        </w:tc>
        <w:tc>
          <w:tcPr>
            <w:tcW w:w="1844" w:type="dxa"/>
            <w:tcBorders>
              <w:top w:val="nil"/>
              <w:left w:val="nil"/>
              <w:bottom w:val="nil"/>
              <w:right w:val="nil"/>
            </w:tcBorders>
          </w:tcPr>
          <w:p w14:paraId="5D6161B4" w14:textId="5127AB18" w:rsidR="00997B7B" w:rsidRDefault="00997B7B" w:rsidP="00997B7B">
            <w:pPr>
              <w:pStyle w:val="TableData"/>
              <w:rPr>
                <w:rFonts w:cstheme="minorHAnsi"/>
                <w:iCs/>
                <w:color w:val="auto"/>
              </w:rPr>
            </w:pPr>
            <w:r w:rsidRPr="005961BF">
              <w:t>27</w:t>
            </w:r>
          </w:p>
        </w:tc>
        <w:tc>
          <w:tcPr>
            <w:tcW w:w="1844" w:type="dxa"/>
            <w:tcBorders>
              <w:top w:val="nil"/>
              <w:left w:val="nil"/>
              <w:bottom w:val="nil"/>
              <w:right w:val="nil"/>
            </w:tcBorders>
          </w:tcPr>
          <w:p w14:paraId="7BEE2F8C" w14:textId="785D61C1" w:rsidR="00997B7B" w:rsidRDefault="00997B7B" w:rsidP="00997B7B">
            <w:pPr>
              <w:pStyle w:val="TableData"/>
              <w:rPr>
                <w:rFonts w:cstheme="minorHAnsi"/>
                <w:iCs/>
                <w:color w:val="auto"/>
              </w:rPr>
            </w:pPr>
            <w:r w:rsidRPr="005961BF">
              <w:t>2.9</w:t>
            </w:r>
          </w:p>
        </w:tc>
        <w:tc>
          <w:tcPr>
            <w:tcW w:w="1844" w:type="dxa"/>
            <w:tcBorders>
              <w:top w:val="nil"/>
              <w:left w:val="nil"/>
              <w:bottom w:val="nil"/>
            </w:tcBorders>
          </w:tcPr>
          <w:p w14:paraId="7BA3030B" w14:textId="031BDC3F" w:rsidR="00997B7B" w:rsidRDefault="00997B7B" w:rsidP="00997B7B">
            <w:pPr>
              <w:pStyle w:val="TableData"/>
              <w:rPr>
                <w:rFonts w:cstheme="minorHAnsi"/>
                <w:iCs/>
                <w:color w:val="auto"/>
              </w:rPr>
            </w:pPr>
            <w:r w:rsidRPr="005961BF">
              <w:t>1.7–4.0</w:t>
            </w:r>
          </w:p>
        </w:tc>
      </w:tr>
      <w:tr w:rsidR="00997B7B" w14:paraId="2232E879" w14:textId="77777777" w:rsidTr="004258F8">
        <w:tc>
          <w:tcPr>
            <w:tcW w:w="5258" w:type="dxa"/>
            <w:tcBorders>
              <w:top w:val="nil"/>
              <w:bottom w:val="nil"/>
              <w:right w:val="nil"/>
            </w:tcBorders>
          </w:tcPr>
          <w:p w14:paraId="45BD9995" w14:textId="6125B8D4" w:rsidR="00997B7B" w:rsidRPr="00997B7B" w:rsidRDefault="00997B7B" w:rsidP="00997B7B">
            <w:pPr>
              <w:pStyle w:val="TableData"/>
              <w:jc w:val="left"/>
              <w:rPr>
                <w:rFonts w:cstheme="minorHAnsi"/>
                <w:b/>
                <w:bCs/>
                <w:iCs/>
                <w:color w:val="EE1C27"/>
              </w:rPr>
            </w:pPr>
            <w:r w:rsidRPr="00997B7B">
              <w:rPr>
                <w:b/>
                <w:bCs/>
              </w:rPr>
              <w:t xml:space="preserve">Received outpatient HIV care, past 24 </w:t>
            </w:r>
            <w:proofErr w:type="spellStart"/>
            <w:r w:rsidRPr="00997B7B">
              <w:rPr>
                <w:b/>
                <w:bCs/>
              </w:rPr>
              <w:t>months</w:t>
            </w:r>
            <w:r w:rsidRPr="00997B7B">
              <w:rPr>
                <w:b/>
                <w:bCs/>
                <w:vertAlign w:val="superscript"/>
              </w:rPr>
              <w:t>d</w:t>
            </w:r>
            <w:proofErr w:type="spellEnd"/>
          </w:p>
        </w:tc>
        <w:tc>
          <w:tcPr>
            <w:tcW w:w="1844" w:type="dxa"/>
            <w:tcBorders>
              <w:top w:val="nil"/>
              <w:left w:val="nil"/>
              <w:bottom w:val="nil"/>
              <w:right w:val="nil"/>
            </w:tcBorders>
          </w:tcPr>
          <w:p w14:paraId="15B9D3FB" w14:textId="7F309220" w:rsidR="00997B7B" w:rsidRDefault="00997B7B" w:rsidP="00997B7B">
            <w:pPr>
              <w:pStyle w:val="TableData"/>
              <w:rPr>
                <w:rFonts w:cstheme="minorHAnsi"/>
                <w:iCs/>
                <w:color w:val="auto"/>
              </w:rPr>
            </w:pPr>
          </w:p>
        </w:tc>
        <w:tc>
          <w:tcPr>
            <w:tcW w:w="1844" w:type="dxa"/>
            <w:tcBorders>
              <w:top w:val="nil"/>
              <w:left w:val="nil"/>
              <w:bottom w:val="nil"/>
              <w:right w:val="nil"/>
            </w:tcBorders>
          </w:tcPr>
          <w:p w14:paraId="1505F869" w14:textId="0562D229" w:rsidR="00997B7B" w:rsidRDefault="00997B7B" w:rsidP="00997B7B">
            <w:pPr>
              <w:pStyle w:val="TableData"/>
              <w:rPr>
                <w:rFonts w:cstheme="minorHAnsi"/>
                <w:iCs/>
                <w:color w:val="auto"/>
              </w:rPr>
            </w:pPr>
          </w:p>
        </w:tc>
        <w:tc>
          <w:tcPr>
            <w:tcW w:w="1844" w:type="dxa"/>
            <w:tcBorders>
              <w:top w:val="nil"/>
              <w:left w:val="nil"/>
              <w:bottom w:val="nil"/>
            </w:tcBorders>
          </w:tcPr>
          <w:p w14:paraId="21179EC6" w14:textId="3B251E2D" w:rsidR="00997B7B" w:rsidRDefault="00997B7B" w:rsidP="00997B7B">
            <w:pPr>
              <w:pStyle w:val="TableData"/>
              <w:rPr>
                <w:rFonts w:cstheme="minorHAnsi"/>
                <w:iCs/>
                <w:color w:val="auto"/>
              </w:rPr>
            </w:pPr>
          </w:p>
        </w:tc>
      </w:tr>
      <w:tr w:rsidR="00997B7B" w14:paraId="3EF76680" w14:textId="77777777" w:rsidTr="004258F8">
        <w:tc>
          <w:tcPr>
            <w:tcW w:w="5258" w:type="dxa"/>
            <w:tcBorders>
              <w:top w:val="nil"/>
              <w:bottom w:val="nil"/>
              <w:right w:val="nil"/>
            </w:tcBorders>
          </w:tcPr>
          <w:p w14:paraId="160D3BEE" w14:textId="10D68297" w:rsidR="00997B7B" w:rsidRPr="00BA5A2C" w:rsidRDefault="00997B7B" w:rsidP="00997B7B">
            <w:pPr>
              <w:pStyle w:val="TableData"/>
              <w:jc w:val="left"/>
              <w:rPr>
                <w:rFonts w:cstheme="minorHAnsi"/>
                <w:b/>
                <w:bCs/>
                <w:iCs/>
                <w:color w:val="EE1C27"/>
              </w:rPr>
            </w:pPr>
            <w:r w:rsidRPr="005961BF">
              <w:t>Yes</w:t>
            </w:r>
          </w:p>
        </w:tc>
        <w:tc>
          <w:tcPr>
            <w:tcW w:w="1844" w:type="dxa"/>
            <w:tcBorders>
              <w:top w:val="nil"/>
              <w:left w:val="nil"/>
              <w:bottom w:val="nil"/>
              <w:right w:val="nil"/>
            </w:tcBorders>
          </w:tcPr>
          <w:p w14:paraId="14C0E85D" w14:textId="4AAA7A98" w:rsidR="00997B7B" w:rsidRDefault="00997B7B" w:rsidP="00997B7B">
            <w:pPr>
              <w:pStyle w:val="TableData"/>
              <w:rPr>
                <w:rFonts w:cstheme="minorHAnsi"/>
                <w:iCs/>
                <w:color w:val="auto"/>
              </w:rPr>
            </w:pPr>
            <w:r w:rsidRPr="005961BF">
              <w:t>1,356</w:t>
            </w:r>
          </w:p>
        </w:tc>
        <w:tc>
          <w:tcPr>
            <w:tcW w:w="1844" w:type="dxa"/>
            <w:tcBorders>
              <w:top w:val="nil"/>
              <w:left w:val="nil"/>
              <w:bottom w:val="nil"/>
              <w:right w:val="nil"/>
            </w:tcBorders>
          </w:tcPr>
          <w:p w14:paraId="479EF587" w14:textId="41318AE0" w:rsidR="00997B7B" w:rsidRDefault="00997B7B" w:rsidP="00997B7B">
            <w:pPr>
              <w:pStyle w:val="TableData"/>
              <w:rPr>
                <w:rFonts w:cstheme="minorHAnsi"/>
                <w:iCs/>
                <w:color w:val="auto"/>
              </w:rPr>
            </w:pPr>
            <w:r w:rsidRPr="005961BF">
              <w:t>99.3</w:t>
            </w:r>
          </w:p>
        </w:tc>
        <w:tc>
          <w:tcPr>
            <w:tcW w:w="1844" w:type="dxa"/>
            <w:tcBorders>
              <w:top w:val="nil"/>
              <w:left w:val="nil"/>
              <w:bottom w:val="nil"/>
            </w:tcBorders>
          </w:tcPr>
          <w:p w14:paraId="383E094B" w14:textId="151A457F" w:rsidR="00997B7B" w:rsidRDefault="00997B7B" w:rsidP="00997B7B">
            <w:pPr>
              <w:pStyle w:val="TableData"/>
              <w:rPr>
                <w:rFonts w:cstheme="minorHAnsi"/>
                <w:iCs/>
                <w:color w:val="auto"/>
              </w:rPr>
            </w:pPr>
            <w:r w:rsidRPr="005961BF">
              <w:t>98.9–99.8</w:t>
            </w:r>
          </w:p>
        </w:tc>
      </w:tr>
      <w:tr w:rsidR="00997B7B" w14:paraId="4C76B15E" w14:textId="77777777" w:rsidTr="004258F8">
        <w:tc>
          <w:tcPr>
            <w:tcW w:w="5258" w:type="dxa"/>
            <w:tcBorders>
              <w:top w:val="nil"/>
              <w:bottom w:val="nil"/>
              <w:right w:val="nil"/>
            </w:tcBorders>
          </w:tcPr>
          <w:p w14:paraId="342417B0" w14:textId="1CAB1876" w:rsidR="00997B7B" w:rsidRPr="00BA5A2C" w:rsidRDefault="00997B7B" w:rsidP="00997B7B">
            <w:pPr>
              <w:pStyle w:val="TableData"/>
              <w:jc w:val="left"/>
              <w:rPr>
                <w:rFonts w:cstheme="minorHAnsi"/>
                <w:b/>
                <w:bCs/>
                <w:iCs/>
                <w:color w:val="EE1C27"/>
              </w:rPr>
            </w:pPr>
            <w:r w:rsidRPr="005961BF">
              <w:t>No</w:t>
            </w:r>
          </w:p>
        </w:tc>
        <w:tc>
          <w:tcPr>
            <w:tcW w:w="1844" w:type="dxa"/>
            <w:tcBorders>
              <w:top w:val="nil"/>
              <w:left w:val="nil"/>
              <w:bottom w:val="nil"/>
              <w:right w:val="nil"/>
            </w:tcBorders>
          </w:tcPr>
          <w:p w14:paraId="67AD96F3" w14:textId="7B8D13F5" w:rsidR="00997B7B" w:rsidRDefault="00194CC9" w:rsidP="00997B7B">
            <w:pPr>
              <w:pStyle w:val="TableData"/>
              <w:rPr>
                <w:rFonts w:cstheme="minorHAnsi"/>
                <w:iCs/>
                <w:color w:val="auto"/>
              </w:rPr>
            </w:pPr>
            <w:r>
              <w:t>--</w:t>
            </w:r>
          </w:p>
        </w:tc>
        <w:tc>
          <w:tcPr>
            <w:tcW w:w="1844" w:type="dxa"/>
            <w:tcBorders>
              <w:top w:val="nil"/>
              <w:left w:val="nil"/>
              <w:bottom w:val="nil"/>
              <w:right w:val="nil"/>
            </w:tcBorders>
          </w:tcPr>
          <w:p w14:paraId="0984C438" w14:textId="2C4639CF" w:rsidR="00997B7B" w:rsidRDefault="00194CC9" w:rsidP="00997B7B">
            <w:pPr>
              <w:pStyle w:val="TableData"/>
              <w:rPr>
                <w:rFonts w:cstheme="minorHAnsi"/>
                <w:iCs/>
                <w:color w:val="auto"/>
              </w:rPr>
            </w:pPr>
            <w:r>
              <w:t>--</w:t>
            </w:r>
          </w:p>
        </w:tc>
        <w:tc>
          <w:tcPr>
            <w:tcW w:w="1844" w:type="dxa"/>
            <w:tcBorders>
              <w:top w:val="nil"/>
              <w:left w:val="nil"/>
              <w:bottom w:val="nil"/>
            </w:tcBorders>
          </w:tcPr>
          <w:p w14:paraId="456846F3" w14:textId="7943C39F" w:rsidR="00997B7B" w:rsidRDefault="00194CC9" w:rsidP="00997B7B">
            <w:pPr>
              <w:pStyle w:val="TableData"/>
              <w:rPr>
                <w:rFonts w:cstheme="minorHAnsi"/>
                <w:iCs/>
                <w:color w:val="auto"/>
              </w:rPr>
            </w:pPr>
            <w:r>
              <w:t>--</w:t>
            </w:r>
          </w:p>
        </w:tc>
      </w:tr>
      <w:tr w:rsidR="00997B7B" w14:paraId="2E2B81DD" w14:textId="77777777" w:rsidTr="004258F8">
        <w:tc>
          <w:tcPr>
            <w:tcW w:w="5258" w:type="dxa"/>
            <w:tcBorders>
              <w:top w:val="nil"/>
              <w:bottom w:val="nil"/>
              <w:right w:val="nil"/>
            </w:tcBorders>
          </w:tcPr>
          <w:p w14:paraId="007F3BDE" w14:textId="4CDF45DD" w:rsidR="00997B7B" w:rsidRPr="00997B7B" w:rsidRDefault="00997B7B" w:rsidP="00997B7B">
            <w:pPr>
              <w:pStyle w:val="TableData"/>
              <w:jc w:val="left"/>
              <w:rPr>
                <w:rFonts w:cstheme="minorHAnsi"/>
                <w:b/>
                <w:bCs/>
                <w:iCs/>
                <w:color w:val="EE1C27"/>
              </w:rPr>
            </w:pPr>
            <w:r w:rsidRPr="00997B7B">
              <w:rPr>
                <w:b/>
                <w:bCs/>
              </w:rPr>
              <w:t xml:space="preserve">Retained in care, past 12 </w:t>
            </w:r>
            <w:proofErr w:type="spellStart"/>
            <w:r w:rsidRPr="00997B7B">
              <w:rPr>
                <w:b/>
                <w:bCs/>
              </w:rPr>
              <w:t>months</w:t>
            </w:r>
            <w:r w:rsidRPr="00997B7B">
              <w:rPr>
                <w:b/>
                <w:bCs/>
                <w:vertAlign w:val="superscript"/>
              </w:rPr>
              <w:t>e</w:t>
            </w:r>
            <w:proofErr w:type="spellEnd"/>
          </w:p>
        </w:tc>
        <w:tc>
          <w:tcPr>
            <w:tcW w:w="1844" w:type="dxa"/>
            <w:tcBorders>
              <w:top w:val="nil"/>
              <w:left w:val="nil"/>
              <w:bottom w:val="nil"/>
              <w:right w:val="nil"/>
            </w:tcBorders>
          </w:tcPr>
          <w:p w14:paraId="2C286986" w14:textId="2C88103E" w:rsidR="00997B7B" w:rsidRDefault="00997B7B" w:rsidP="00997B7B">
            <w:pPr>
              <w:pStyle w:val="TableData"/>
              <w:rPr>
                <w:rFonts w:cstheme="minorHAnsi"/>
                <w:iCs/>
                <w:color w:val="auto"/>
              </w:rPr>
            </w:pPr>
          </w:p>
        </w:tc>
        <w:tc>
          <w:tcPr>
            <w:tcW w:w="1844" w:type="dxa"/>
            <w:tcBorders>
              <w:top w:val="nil"/>
              <w:left w:val="nil"/>
              <w:bottom w:val="nil"/>
              <w:right w:val="nil"/>
            </w:tcBorders>
          </w:tcPr>
          <w:p w14:paraId="25650429" w14:textId="7AE3F602" w:rsidR="00997B7B" w:rsidRDefault="00997B7B" w:rsidP="00997B7B">
            <w:pPr>
              <w:pStyle w:val="TableData"/>
              <w:rPr>
                <w:rFonts w:cstheme="minorHAnsi"/>
                <w:iCs/>
                <w:color w:val="auto"/>
              </w:rPr>
            </w:pPr>
          </w:p>
        </w:tc>
        <w:tc>
          <w:tcPr>
            <w:tcW w:w="1844" w:type="dxa"/>
            <w:tcBorders>
              <w:top w:val="nil"/>
              <w:left w:val="nil"/>
              <w:bottom w:val="nil"/>
            </w:tcBorders>
          </w:tcPr>
          <w:p w14:paraId="2F5D6D01" w14:textId="1661A29D" w:rsidR="00997B7B" w:rsidRDefault="00997B7B" w:rsidP="00997B7B">
            <w:pPr>
              <w:pStyle w:val="TableData"/>
              <w:rPr>
                <w:rFonts w:cstheme="minorHAnsi"/>
                <w:iCs/>
                <w:color w:val="auto"/>
              </w:rPr>
            </w:pPr>
          </w:p>
        </w:tc>
      </w:tr>
      <w:tr w:rsidR="00997B7B" w14:paraId="26015BD8" w14:textId="77777777" w:rsidTr="004258F8">
        <w:tc>
          <w:tcPr>
            <w:tcW w:w="5258" w:type="dxa"/>
            <w:tcBorders>
              <w:top w:val="nil"/>
              <w:bottom w:val="nil"/>
              <w:right w:val="nil"/>
            </w:tcBorders>
          </w:tcPr>
          <w:p w14:paraId="5621C9D9" w14:textId="60BF8DE0" w:rsidR="00997B7B" w:rsidRPr="00BA5A2C" w:rsidRDefault="00997B7B" w:rsidP="00997B7B">
            <w:pPr>
              <w:pStyle w:val="TableData"/>
              <w:jc w:val="left"/>
              <w:rPr>
                <w:rFonts w:cstheme="minorHAnsi"/>
                <w:b/>
                <w:bCs/>
                <w:iCs/>
                <w:color w:val="EE1C27"/>
              </w:rPr>
            </w:pPr>
            <w:r w:rsidRPr="005961BF">
              <w:t>Yes</w:t>
            </w:r>
          </w:p>
        </w:tc>
        <w:tc>
          <w:tcPr>
            <w:tcW w:w="1844" w:type="dxa"/>
            <w:tcBorders>
              <w:top w:val="nil"/>
              <w:left w:val="nil"/>
              <w:bottom w:val="nil"/>
              <w:right w:val="nil"/>
            </w:tcBorders>
          </w:tcPr>
          <w:p w14:paraId="694961C2" w14:textId="76D93B0A" w:rsidR="00997B7B" w:rsidRDefault="00997B7B" w:rsidP="00997B7B">
            <w:pPr>
              <w:pStyle w:val="TableData"/>
              <w:rPr>
                <w:rFonts w:cstheme="minorHAnsi"/>
                <w:iCs/>
                <w:color w:val="auto"/>
              </w:rPr>
            </w:pPr>
            <w:r w:rsidRPr="005961BF">
              <w:t>1,073</w:t>
            </w:r>
          </w:p>
        </w:tc>
        <w:tc>
          <w:tcPr>
            <w:tcW w:w="1844" w:type="dxa"/>
            <w:tcBorders>
              <w:top w:val="nil"/>
              <w:left w:val="nil"/>
              <w:bottom w:val="nil"/>
              <w:right w:val="nil"/>
            </w:tcBorders>
          </w:tcPr>
          <w:p w14:paraId="3F38426B" w14:textId="4DE4C86B" w:rsidR="00997B7B" w:rsidRDefault="00997B7B" w:rsidP="00997B7B">
            <w:pPr>
              <w:pStyle w:val="TableData"/>
              <w:rPr>
                <w:rFonts w:cstheme="minorHAnsi"/>
                <w:iCs/>
                <w:color w:val="auto"/>
              </w:rPr>
            </w:pPr>
            <w:r w:rsidRPr="005961BF">
              <w:t>79.6</w:t>
            </w:r>
          </w:p>
        </w:tc>
        <w:tc>
          <w:tcPr>
            <w:tcW w:w="1844" w:type="dxa"/>
            <w:tcBorders>
              <w:top w:val="nil"/>
              <w:left w:val="nil"/>
              <w:bottom w:val="nil"/>
            </w:tcBorders>
          </w:tcPr>
          <w:p w14:paraId="6C58CEC5" w14:textId="066CDA71" w:rsidR="00997B7B" w:rsidRDefault="00997B7B" w:rsidP="00997B7B">
            <w:pPr>
              <w:pStyle w:val="TableData"/>
              <w:rPr>
                <w:rFonts w:cstheme="minorHAnsi"/>
                <w:iCs/>
                <w:color w:val="auto"/>
              </w:rPr>
            </w:pPr>
            <w:r w:rsidRPr="005961BF">
              <w:t>77.2–82.1</w:t>
            </w:r>
          </w:p>
        </w:tc>
      </w:tr>
      <w:tr w:rsidR="00997B7B" w14:paraId="3951B929" w14:textId="77777777" w:rsidTr="004258F8">
        <w:tc>
          <w:tcPr>
            <w:tcW w:w="5258" w:type="dxa"/>
            <w:tcBorders>
              <w:top w:val="nil"/>
              <w:bottom w:val="nil"/>
              <w:right w:val="nil"/>
            </w:tcBorders>
          </w:tcPr>
          <w:p w14:paraId="1D2D461D" w14:textId="669F9024" w:rsidR="00997B7B" w:rsidRPr="00BA5A2C" w:rsidRDefault="00997B7B" w:rsidP="00997B7B">
            <w:pPr>
              <w:pStyle w:val="TableData"/>
              <w:jc w:val="left"/>
              <w:rPr>
                <w:rFonts w:cstheme="minorHAnsi"/>
                <w:b/>
                <w:bCs/>
                <w:iCs/>
                <w:color w:val="EE1C27"/>
              </w:rPr>
            </w:pPr>
            <w:r w:rsidRPr="005961BF">
              <w:t>No</w:t>
            </w:r>
          </w:p>
        </w:tc>
        <w:tc>
          <w:tcPr>
            <w:tcW w:w="1844" w:type="dxa"/>
            <w:tcBorders>
              <w:top w:val="nil"/>
              <w:left w:val="nil"/>
              <w:bottom w:val="nil"/>
              <w:right w:val="nil"/>
            </w:tcBorders>
          </w:tcPr>
          <w:p w14:paraId="6CE77570" w14:textId="7723B8F6" w:rsidR="00997B7B" w:rsidRDefault="00997B7B" w:rsidP="00997B7B">
            <w:pPr>
              <w:pStyle w:val="TableData"/>
              <w:rPr>
                <w:rFonts w:cstheme="minorHAnsi"/>
                <w:iCs/>
                <w:color w:val="auto"/>
              </w:rPr>
            </w:pPr>
            <w:r w:rsidRPr="005961BF">
              <w:t>245</w:t>
            </w:r>
          </w:p>
        </w:tc>
        <w:tc>
          <w:tcPr>
            <w:tcW w:w="1844" w:type="dxa"/>
            <w:tcBorders>
              <w:top w:val="nil"/>
              <w:left w:val="nil"/>
              <w:bottom w:val="nil"/>
              <w:right w:val="nil"/>
            </w:tcBorders>
          </w:tcPr>
          <w:p w14:paraId="06913EA8" w14:textId="149857B9" w:rsidR="00997B7B" w:rsidRDefault="00997B7B" w:rsidP="00997B7B">
            <w:pPr>
              <w:pStyle w:val="TableData"/>
              <w:rPr>
                <w:rFonts w:cstheme="minorHAnsi"/>
                <w:iCs/>
                <w:color w:val="auto"/>
              </w:rPr>
            </w:pPr>
            <w:r w:rsidRPr="005961BF">
              <w:t>20.4</w:t>
            </w:r>
          </w:p>
        </w:tc>
        <w:tc>
          <w:tcPr>
            <w:tcW w:w="1844" w:type="dxa"/>
            <w:tcBorders>
              <w:top w:val="nil"/>
              <w:left w:val="nil"/>
              <w:bottom w:val="nil"/>
            </w:tcBorders>
          </w:tcPr>
          <w:p w14:paraId="0D1D54FA" w14:textId="078A212B" w:rsidR="00997B7B" w:rsidRDefault="00997B7B" w:rsidP="00997B7B">
            <w:pPr>
              <w:pStyle w:val="TableData"/>
              <w:rPr>
                <w:rFonts w:cstheme="minorHAnsi"/>
                <w:iCs/>
                <w:color w:val="auto"/>
              </w:rPr>
            </w:pPr>
            <w:r w:rsidRPr="005961BF">
              <w:t>17.9–22.8</w:t>
            </w:r>
          </w:p>
        </w:tc>
      </w:tr>
      <w:tr w:rsidR="00997B7B" w14:paraId="2F8E06CD" w14:textId="77777777" w:rsidTr="004258F8">
        <w:tc>
          <w:tcPr>
            <w:tcW w:w="5258" w:type="dxa"/>
            <w:tcBorders>
              <w:top w:val="nil"/>
              <w:bottom w:val="nil"/>
              <w:right w:val="nil"/>
            </w:tcBorders>
          </w:tcPr>
          <w:p w14:paraId="0F393888" w14:textId="50142B12" w:rsidR="00997B7B" w:rsidRPr="00997B7B" w:rsidRDefault="00997B7B" w:rsidP="00997B7B">
            <w:pPr>
              <w:pStyle w:val="TableData"/>
              <w:jc w:val="left"/>
              <w:rPr>
                <w:rFonts w:cstheme="minorHAnsi"/>
                <w:b/>
                <w:bCs/>
                <w:iCs/>
                <w:color w:val="EE1C27"/>
              </w:rPr>
            </w:pPr>
            <w:r w:rsidRPr="00997B7B">
              <w:rPr>
                <w:b/>
                <w:bCs/>
              </w:rPr>
              <w:t xml:space="preserve">Retained in care, past 24 </w:t>
            </w:r>
            <w:proofErr w:type="spellStart"/>
            <w:r w:rsidRPr="00997B7B">
              <w:rPr>
                <w:b/>
                <w:bCs/>
              </w:rPr>
              <w:t>months</w:t>
            </w:r>
            <w:r w:rsidRPr="00997B7B">
              <w:rPr>
                <w:b/>
                <w:bCs/>
                <w:vertAlign w:val="superscript"/>
              </w:rPr>
              <w:t>e</w:t>
            </w:r>
            <w:proofErr w:type="spellEnd"/>
          </w:p>
        </w:tc>
        <w:tc>
          <w:tcPr>
            <w:tcW w:w="1844" w:type="dxa"/>
            <w:tcBorders>
              <w:top w:val="nil"/>
              <w:left w:val="nil"/>
              <w:bottom w:val="nil"/>
              <w:right w:val="nil"/>
            </w:tcBorders>
          </w:tcPr>
          <w:p w14:paraId="213A7CB2" w14:textId="30C51EB7" w:rsidR="00997B7B" w:rsidRDefault="00997B7B" w:rsidP="00997B7B">
            <w:pPr>
              <w:pStyle w:val="TableData"/>
              <w:rPr>
                <w:rFonts w:cstheme="minorHAnsi"/>
                <w:iCs/>
                <w:color w:val="auto"/>
              </w:rPr>
            </w:pPr>
          </w:p>
        </w:tc>
        <w:tc>
          <w:tcPr>
            <w:tcW w:w="1844" w:type="dxa"/>
            <w:tcBorders>
              <w:top w:val="nil"/>
              <w:left w:val="nil"/>
              <w:bottom w:val="nil"/>
              <w:right w:val="nil"/>
            </w:tcBorders>
          </w:tcPr>
          <w:p w14:paraId="5BCE707C" w14:textId="15382FC5" w:rsidR="00997B7B" w:rsidRDefault="00997B7B" w:rsidP="00997B7B">
            <w:pPr>
              <w:pStyle w:val="TableData"/>
              <w:rPr>
                <w:rFonts w:cstheme="minorHAnsi"/>
                <w:iCs/>
                <w:color w:val="auto"/>
              </w:rPr>
            </w:pPr>
          </w:p>
        </w:tc>
        <w:tc>
          <w:tcPr>
            <w:tcW w:w="1844" w:type="dxa"/>
            <w:tcBorders>
              <w:top w:val="nil"/>
              <w:left w:val="nil"/>
              <w:bottom w:val="nil"/>
            </w:tcBorders>
          </w:tcPr>
          <w:p w14:paraId="19BE2B40" w14:textId="278D5184" w:rsidR="00997B7B" w:rsidRDefault="00997B7B" w:rsidP="00997B7B">
            <w:pPr>
              <w:pStyle w:val="TableData"/>
              <w:rPr>
                <w:rFonts w:cstheme="minorHAnsi"/>
                <w:iCs/>
                <w:color w:val="auto"/>
              </w:rPr>
            </w:pPr>
          </w:p>
        </w:tc>
      </w:tr>
      <w:tr w:rsidR="00997B7B" w14:paraId="5B11BFCA" w14:textId="77777777" w:rsidTr="004258F8">
        <w:tc>
          <w:tcPr>
            <w:tcW w:w="5258" w:type="dxa"/>
            <w:tcBorders>
              <w:top w:val="nil"/>
              <w:bottom w:val="nil"/>
              <w:right w:val="nil"/>
            </w:tcBorders>
          </w:tcPr>
          <w:p w14:paraId="76A7A410" w14:textId="1A329288" w:rsidR="00997B7B" w:rsidRPr="00BA5A2C" w:rsidRDefault="00997B7B" w:rsidP="00997B7B">
            <w:pPr>
              <w:pStyle w:val="TableData"/>
              <w:jc w:val="left"/>
              <w:rPr>
                <w:b/>
                <w:bCs/>
                <w:color w:val="000000"/>
              </w:rPr>
            </w:pPr>
            <w:r w:rsidRPr="005961BF">
              <w:t>Yes</w:t>
            </w:r>
          </w:p>
        </w:tc>
        <w:tc>
          <w:tcPr>
            <w:tcW w:w="1844" w:type="dxa"/>
            <w:tcBorders>
              <w:top w:val="nil"/>
              <w:left w:val="nil"/>
              <w:bottom w:val="nil"/>
              <w:right w:val="nil"/>
            </w:tcBorders>
          </w:tcPr>
          <w:p w14:paraId="184DDF7E" w14:textId="212C2EC5" w:rsidR="00997B7B" w:rsidRPr="00383019" w:rsidRDefault="00997B7B" w:rsidP="00997B7B">
            <w:pPr>
              <w:pStyle w:val="TableData"/>
            </w:pPr>
            <w:r w:rsidRPr="005961BF">
              <w:t>797</w:t>
            </w:r>
          </w:p>
        </w:tc>
        <w:tc>
          <w:tcPr>
            <w:tcW w:w="1844" w:type="dxa"/>
            <w:tcBorders>
              <w:top w:val="nil"/>
              <w:left w:val="nil"/>
              <w:bottom w:val="nil"/>
              <w:right w:val="nil"/>
            </w:tcBorders>
          </w:tcPr>
          <w:p w14:paraId="7E83AAFA" w14:textId="370AFA5B" w:rsidR="00997B7B" w:rsidRPr="00383019" w:rsidRDefault="00997B7B" w:rsidP="00997B7B">
            <w:pPr>
              <w:pStyle w:val="TableData"/>
            </w:pPr>
            <w:r w:rsidRPr="005961BF">
              <w:t>60.0</w:t>
            </w:r>
          </w:p>
        </w:tc>
        <w:tc>
          <w:tcPr>
            <w:tcW w:w="1844" w:type="dxa"/>
            <w:tcBorders>
              <w:top w:val="nil"/>
              <w:left w:val="nil"/>
              <w:bottom w:val="nil"/>
            </w:tcBorders>
          </w:tcPr>
          <w:p w14:paraId="1C434098" w14:textId="3B335724" w:rsidR="00997B7B" w:rsidRPr="00383019" w:rsidRDefault="00997B7B" w:rsidP="00997B7B">
            <w:pPr>
              <w:pStyle w:val="TableData"/>
            </w:pPr>
            <w:r w:rsidRPr="005961BF">
              <w:t>57.2–62.9</w:t>
            </w:r>
          </w:p>
        </w:tc>
      </w:tr>
      <w:tr w:rsidR="00997B7B" w14:paraId="04064970" w14:textId="77777777" w:rsidTr="004258F8">
        <w:tc>
          <w:tcPr>
            <w:tcW w:w="5258" w:type="dxa"/>
            <w:tcBorders>
              <w:top w:val="nil"/>
              <w:bottom w:val="nil"/>
              <w:right w:val="nil"/>
            </w:tcBorders>
          </w:tcPr>
          <w:p w14:paraId="52F7878A" w14:textId="7038CD6E" w:rsidR="00997B7B" w:rsidRPr="00BA5A2C" w:rsidRDefault="00997B7B" w:rsidP="00997B7B">
            <w:pPr>
              <w:pStyle w:val="TableData"/>
              <w:jc w:val="left"/>
              <w:rPr>
                <w:color w:val="000000"/>
              </w:rPr>
            </w:pPr>
            <w:r w:rsidRPr="005961BF">
              <w:t>No</w:t>
            </w:r>
          </w:p>
        </w:tc>
        <w:tc>
          <w:tcPr>
            <w:tcW w:w="1844" w:type="dxa"/>
            <w:tcBorders>
              <w:top w:val="nil"/>
              <w:left w:val="nil"/>
              <w:bottom w:val="nil"/>
              <w:right w:val="nil"/>
            </w:tcBorders>
          </w:tcPr>
          <w:p w14:paraId="7D17AD31" w14:textId="52D2CD36" w:rsidR="00997B7B" w:rsidRPr="00383019" w:rsidRDefault="00997B7B" w:rsidP="00997B7B">
            <w:pPr>
              <w:pStyle w:val="TableData"/>
            </w:pPr>
            <w:r w:rsidRPr="005961BF">
              <w:t>518</w:t>
            </w:r>
          </w:p>
        </w:tc>
        <w:tc>
          <w:tcPr>
            <w:tcW w:w="1844" w:type="dxa"/>
            <w:tcBorders>
              <w:top w:val="nil"/>
              <w:left w:val="nil"/>
              <w:bottom w:val="nil"/>
              <w:right w:val="nil"/>
            </w:tcBorders>
          </w:tcPr>
          <w:p w14:paraId="105C3EDE" w14:textId="28E6017B" w:rsidR="00997B7B" w:rsidRPr="00383019" w:rsidRDefault="00997B7B" w:rsidP="00997B7B">
            <w:pPr>
              <w:pStyle w:val="TableData"/>
            </w:pPr>
            <w:r w:rsidRPr="005961BF">
              <w:t>40.0</w:t>
            </w:r>
          </w:p>
        </w:tc>
        <w:tc>
          <w:tcPr>
            <w:tcW w:w="1844" w:type="dxa"/>
            <w:tcBorders>
              <w:top w:val="nil"/>
              <w:left w:val="nil"/>
              <w:bottom w:val="nil"/>
            </w:tcBorders>
          </w:tcPr>
          <w:p w14:paraId="3DE48D1C" w14:textId="4106BF71" w:rsidR="00997B7B" w:rsidRPr="00383019" w:rsidRDefault="00997B7B" w:rsidP="00997B7B">
            <w:pPr>
              <w:pStyle w:val="TableData"/>
            </w:pPr>
            <w:r w:rsidRPr="005961BF">
              <w:t>37.1–42.8</w:t>
            </w:r>
          </w:p>
        </w:tc>
      </w:tr>
      <w:tr w:rsidR="00997B7B" w14:paraId="0E9AA778" w14:textId="77777777" w:rsidTr="004258F8">
        <w:tc>
          <w:tcPr>
            <w:tcW w:w="5258" w:type="dxa"/>
            <w:tcBorders>
              <w:top w:val="nil"/>
              <w:bottom w:val="nil"/>
              <w:right w:val="nil"/>
            </w:tcBorders>
          </w:tcPr>
          <w:p w14:paraId="003BEE23" w14:textId="6CA9085B" w:rsidR="00997B7B" w:rsidRPr="00997B7B" w:rsidRDefault="00997B7B" w:rsidP="00997B7B">
            <w:pPr>
              <w:pStyle w:val="TableData"/>
              <w:jc w:val="left"/>
              <w:rPr>
                <w:b/>
                <w:bCs/>
                <w:color w:val="000000"/>
              </w:rPr>
            </w:pPr>
            <w:r w:rsidRPr="00997B7B">
              <w:rPr>
                <w:b/>
                <w:bCs/>
              </w:rPr>
              <w:t>Missed ≥1 HIV care visits, past 12 months</w:t>
            </w:r>
          </w:p>
        </w:tc>
        <w:tc>
          <w:tcPr>
            <w:tcW w:w="1844" w:type="dxa"/>
            <w:tcBorders>
              <w:top w:val="nil"/>
              <w:left w:val="nil"/>
              <w:bottom w:val="nil"/>
              <w:right w:val="nil"/>
            </w:tcBorders>
          </w:tcPr>
          <w:p w14:paraId="162B5AC8" w14:textId="2BB28EB6" w:rsidR="00997B7B" w:rsidRPr="00383019" w:rsidRDefault="00997B7B" w:rsidP="00997B7B">
            <w:pPr>
              <w:pStyle w:val="TableData"/>
            </w:pPr>
          </w:p>
        </w:tc>
        <w:tc>
          <w:tcPr>
            <w:tcW w:w="1844" w:type="dxa"/>
            <w:tcBorders>
              <w:top w:val="nil"/>
              <w:left w:val="nil"/>
              <w:bottom w:val="nil"/>
              <w:right w:val="nil"/>
            </w:tcBorders>
          </w:tcPr>
          <w:p w14:paraId="184668A0" w14:textId="7C199522" w:rsidR="00997B7B" w:rsidRPr="00383019" w:rsidRDefault="00997B7B" w:rsidP="00997B7B">
            <w:pPr>
              <w:pStyle w:val="TableData"/>
            </w:pPr>
          </w:p>
        </w:tc>
        <w:tc>
          <w:tcPr>
            <w:tcW w:w="1844" w:type="dxa"/>
            <w:tcBorders>
              <w:top w:val="nil"/>
              <w:left w:val="nil"/>
              <w:bottom w:val="nil"/>
            </w:tcBorders>
          </w:tcPr>
          <w:p w14:paraId="60288C49" w14:textId="7C7B4251" w:rsidR="00997B7B" w:rsidRPr="00383019" w:rsidRDefault="00997B7B" w:rsidP="00997B7B">
            <w:pPr>
              <w:pStyle w:val="TableData"/>
            </w:pPr>
          </w:p>
        </w:tc>
      </w:tr>
      <w:tr w:rsidR="00997B7B" w14:paraId="10C818E4" w14:textId="77777777" w:rsidTr="004258F8">
        <w:tc>
          <w:tcPr>
            <w:tcW w:w="5258" w:type="dxa"/>
            <w:tcBorders>
              <w:top w:val="nil"/>
              <w:bottom w:val="nil"/>
              <w:right w:val="nil"/>
            </w:tcBorders>
          </w:tcPr>
          <w:p w14:paraId="5E174F34" w14:textId="2932F8A6" w:rsidR="00997B7B" w:rsidRPr="00BA5A2C" w:rsidRDefault="00997B7B" w:rsidP="00997B7B">
            <w:pPr>
              <w:pStyle w:val="TableData"/>
              <w:jc w:val="left"/>
              <w:rPr>
                <w:color w:val="000000"/>
              </w:rPr>
            </w:pPr>
            <w:r w:rsidRPr="005961BF">
              <w:t>Yes</w:t>
            </w:r>
          </w:p>
        </w:tc>
        <w:tc>
          <w:tcPr>
            <w:tcW w:w="1844" w:type="dxa"/>
            <w:tcBorders>
              <w:top w:val="nil"/>
              <w:left w:val="nil"/>
              <w:bottom w:val="nil"/>
              <w:right w:val="nil"/>
            </w:tcBorders>
          </w:tcPr>
          <w:p w14:paraId="3F4668F7" w14:textId="139F45B2" w:rsidR="00997B7B" w:rsidRPr="00383019" w:rsidRDefault="00997B7B" w:rsidP="00997B7B">
            <w:pPr>
              <w:pStyle w:val="TableData"/>
            </w:pPr>
            <w:r w:rsidRPr="005961BF">
              <w:t>174</w:t>
            </w:r>
          </w:p>
        </w:tc>
        <w:tc>
          <w:tcPr>
            <w:tcW w:w="1844" w:type="dxa"/>
            <w:tcBorders>
              <w:top w:val="nil"/>
              <w:left w:val="nil"/>
              <w:bottom w:val="nil"/>
              <w:right w:val="nil"/>
            </w:tcBorders>
          </w:tcPr>
          <w:p w14:paraId="0B3594DD" w14:textId="4881B08E" w:rsidR="00997B7B" w:rsidRPr="00383019" w:rsidRDefault="00997B7B" w:rsidP="00997B7B">
            <w:pPr>
              <w:pStyle w:val="TableData"/>
            </w:pPr>
            <w:r w:rsidRPr="005961BF">
              <w:t>22.3</w:t>
            </w:r>
          </w:p>
        </w:tc>
        <w:tc>
          <w:tcPr>
            <w:tcW w:w="1844" w:type="dxa"/>
            <w:tcBorders>
              <w:top w:val="nil"/>
              <w:left w:val="nil"/>
              <w:bottom w:val="nil"/>
            </w:tcBorders>
          </w:tcPr>
          <w:p w14:paraId="219CA08E" w14:textId="02018D3C" w:rsidR="00997B7B" w:rsidRPr="00383019" w:rsidRDefault="00997B7B" w:rsidP="00997B7B">
            <w:pPr>
              <w:pStyle w:val="TableData"/>
            </w:pPr>
            <w:r w:rsidRPr="005961BF">
              <w:t>19.1–25.5</w:t>
            </w:r>
          </w:p>
        </w:tc>
      </w:tr>
      <w:tr w:rsidR="00997B7B" w14:paraId="1BC72E88" w14:textId="77777777" w:rsidTr="004258F8">
        <w:tc>
          <w:tcPr>
            <w:tcW w:w="5258" w:type="dxa"/>
            <w:tcBorders>
              <w:top w:val="nil"/>
              <w:bottom w:val="nil"/>
              <w:right w:val="nil"/>
            </w:tcBorders>
          </w:tcPr>
          <w:p w14:paraId="676FAA3C" w14:textId="13F4439A" w:rsidR="00997B7B" w:rsidRPr="00BA5A2C" w:rsidRDefault="00997B7B" w:rsidP="00997B7B">
            <w:pPr>
              <w:pStyle w:val="TableData"/>
              <w:jc w:val="left"/>
              <w:rPr>
                <w:color w:val="000000"/>
              </w:rPr>
            </w:pPr>
            <w:r w:rsidRPr="005961BF">
              <w:t>No</w:t>
            </w:r>
          </w:p>
        </w:tc>
        <w:tc>
          <w:tcPr>
            <w:tcW w:w="1844" w:type="dxa"/>
            <w:tcBorders>
              <w:top w:val="nil"/>
              <w:left w:val="nil"/>
              <w:bottom w:val="nil"/>
              <w:right w:val="nil"/>
            </w:tcBorders>
          </w:tcPr>
          <w:p w14:paraId="41E29D9B" w14:textId="439B2A45" w:rsidR="00997B7B" w:rsidRPr="00383019" w:rsidRDefault="00997B7B" w:rsidP="00997B7B">
            <w:pPr>
              <w:pStyle w:val="TableData"/>
            </w:pPr>
            <w:r w:rsidRPr="005961BF">
              <w:t>607</w:t>
            </w:r>
          </w:p>
        </w:tc>
        <w:tc>
          <w:tcPr>
            <w:tcW w:w="1844" w:type="dxa"/>
            <w:tcBorders>
              <w:top w:val="nil"/>
              <w:left w:val="nil"/>
              <w:bottom w:val="nil"/>
              <w:right w:val="nil"/>
            </w:tcBorders>
          </w:tcPr>
          <w:p w14:paraId="2DC52D09" w14:textId="5B500E70" w:rsidR="00997B7B" w:rsidRPr="00383019" w:rsidRDefault="00997B7B" w:rsidP="00997B7B">
            <w:pPr>
              <w:pStyle w:val="TableData"/>
            </w:pPr>
            <w:r w:rsidRPr="005961BF">
              <w:t>77.7</w:t>
            </w:r>
          </w:p>
        </w:tc>
        <w:tc>
          <w:tcPr>
            <w:tcW w:w="1844" w:type="dxa"/>
            <w:tcBorders>
              <w:top w:val="nil"/>
              <w:left w:val="nil"/>
              <w:bottom w:val="nil"/>
            </w:tcBorders>
          </w:tcPr>
          <w:p w14:paraId="005D7110" w14:textId="193EA36D" w:rsidR="00997B7B" w:rsidRPr="00383019" w:rsidRDefault="00997B7B" w:rsidP="00997B7B">
            <w:pPr>
              <w:pStyle w:val="TableData"/>
            </w:pPr>
            <w:r w:rsidRPr="005961BF">
              <w:t>74.5–80.9</w:t>
            </w:r>
          </w:p>
        </w:tc>
      </w:tr>
      <w:tr w:rsidR="00997B7B" w14:paraId="3A51A63A" w14:textId="77777777" w:rsidTr="004258F8">
        <w:tc>
          <w:tcPr>
            <w:tcW w:w="5258" w:type="dxa"/>
            <w:tcBorders>
              <w:top w:val="nil"/>
              <w:bottom w:val="nil"/>
              <w:right w:val="nil"/>
            </w:tcBorders>
          </w:tcPr>
          <w:p w14:paraId="4350E855" w14:textId="70F87043" w:rsidR="00997B7B" w:rsidRPr="00997B7B" w:rsidRDefault="00997B7B" w:rsidP="00997B7B">
            <w:pPr>
              <w:pStyle w:val="TableData"/>
              <w:jc w:val="left"/>
              <w:rPr>
                <w:b/>
                <w:bCs/>
                <w:color w:val="000000"/>
              </w:rPr>
            </w:pPr>
            <w:r w:rsidRPr="00997B7B">
              <w:rPr>
                <w:b/>
                <w:bCs/>
              </w:rPr>
              <w:t xml:space="preserve">Prescribed ART, past 12 </w:t>
            </w:r>
            <w:proofErr w:type="spellStart"/>
            <w:r w:rsidRPr="00997B7B">
              <w:rPr>
                <w:b/>
                <w:bCs/>
              </w:rPr>
              <w:t>months</w:t>
            </w:r>
            <w:r w:rsidRPr="00997B7B">
              <w:rPr>
                <w:b/>
                <w:bCs/>
                <w:vertAlign w:val="superscript"/>
              </w:rPr>
              <w:t>f</w:t>
            </w:r>
            <w:proofErr w:type="spellEnd"/>
          </w:p>
        </w:tc>
        <w:tc>
          <w:tcPr>
            <w:tcW w:w="1844" w:type="dxa"/>
            <w:tcBorders>
              <w:top w:val="nil"/>
              <w:left w:val="nil"/>
              <w:bottom w:val="nil"/>
              <w:right w:val="nil"/>
            </w:tcBorders>
          </w:tcPr>
          <w:p w14:paraId="11EDCD56" w14:textId="05F7AF9B" w:rsidR="00997B7B" w:rsidRPr="00383019" w:rsidRDefault="00997B7B" w:rsidP="00997B7B">
            <w:pPr>
              <w:pStyle w:val="TableData"/>
            </w:pPr>
          </w:p>
        </w:tc>
        <w:tc>
          <w:tcPr>
            <w:tcW w:w="1844" w:type="dxa"/>
            <w:tcBorders>
              <w:top w:val="nil"/>
              <w:left w:val="nil"/>
              <w:bottom w:val="nil"/>
              <w:right w:val="nil"/>
            </w:tcBorders>
          </w:tcPr>
          <w:p w14:paraId="6AEB2884" w14:textId="0A188B21" w:rsidR="00997B7B" w:rsidRPr="00383019" w:rsidRDefault="00997B7B" w:rsidP="00997B7B">
            <w:pPr>
              <w:pStyle w:val="TableData"/>
            </w:pPr>
          </w:p>
        </w:tc>
        <w:tc>
          <w:tcPr>
            <w:tcW w:w="1844" w:type="dxa"/>
            <w:tcBorders>
              <w:top w:val="nil"/>
              <w:left w:val="nil"/>
              <w:bottom w:val="nil"/>
            </w:tcBorders>
          </w:tcPr>
          <w:p w14:paraId="5A7E4CB5" w14:textId="6A9E1ED8" w:rsidR="00997B7B" w:rsidRPr="00383019" w:rsidRDefault="00997B7B" w:rsidP="00997B7B">
            <w:pPr>
              <w:pStyle w:val="TableData"/>
            </w:pPr>
          </w:p>
        </w:tc>
      </w:tr>
      <w:tr w:rsidR="00997B7B" w14:paraId="52BD1807" w14:textId="77777777" w:rsidTr="004258F8">
        <w:tc>
          <w:tcPr>
            <w:tcW w:w="5258" w:type="dxa"/>
            <w:tcBorders>
              <w:top w:val="nil"/>
              <w:bottom w:val="nil"/>
              <w:right w:val="nil"/>
            </w:tcBorders>
          </w:tcPr>
          <w:p w14:paraId="6962DD2E" w14:textId="06130383" w:rsidR="00997B7B" w:rsidRPr="00BA5A2C" w:rsidRDefault="00997B7B" w:rsidP="00997B7B">
            <w:pPr>
              <w:pStyle w:val="TableData"/>
              <w:jc w:val="left"/>
              <w:rPr>
                <w:color w:val="000000"/>
              </w:rPr>
            </w:pPr>
            <w:r w:rsidRPr="005961BF">
              <w:t>Yes</w:t>
            </w:r>
          </w:p>
        </w:tc>
        <w:tc>
          <w:tcPr>
            <w:tcW w:w="1844" w:type="dxa"/>
            <w:tcBorders>
              <w:top w:val="nil"/>
              <w:left w:val="nil"/>
              <w:bottom w:val="nil"/>
              <w:right w:val="nil"/>
            </w:tcBorders>
          </w:tcPr>
          <w:p w14:paraId="10CC0CF3" w14:textId="4D5CDC2D" w:rsidR="00997B7B" w:rsidRPr="00383019" w:rsidRDefault="00997B7B" w:rsidP="00997B7B">
            <w:pPr>
              <w:pStyle w:val="TableData"/>
            </w:pPr>
            <w:r w:rsidRPr="005961BF">
              <w:t>1,158</w:t>
            </w:r>
          </w:p>
        </w:tc>
        <w:tc>
          <w:tcPr>
            <w:tcW w:w="1844" w:type="dxa"/>
            <w:tcBorders>
              <w:top w:val="nil"/>
              <w:left w:val="nil"/>
              <w:bottom w:val="nil"/>
              <w:right w:val="nil"/>
            </w:tcBorders>
          </w:tcPr>
          <w:p w14:paraId="7F197494" w14:textId="49A3FC48" w:rsidR="00997B7B" w:rsidRPr="00383019" w:rsidRDefault="00997B7B" w:rsidP="00997B7B">
            <w:pPr>
              <w:pStyle w:val="TableData"/>
            </w:pPr>
            <w:r w:rsidRPr="005961BF">
              <w:t>83.0</w:t>
            </w:r>
          </w:p>
        </w:tc>
        <w:tc>
          <w:tcPr>
            <w:tcW w:w="1844" w:type="dxa"/>
            <w:tcBorders>
              <w:top w:val="nil"/>
              <w:left w:val="nil"/>
              <w:bottom w:val="nil"/>
            </w:tcBorders>
          </w:tcPr>
          <w:p w14:paraId="0E9A5BB6" w14:textId="5D71882B" w:rsidR="00997B7B" w:rsidRPr="00383019" w:rsidRDefault="00997B7B" w:rsidP="00997B7B">
            <w:pPr>
              <w:pStyle w:val="TableData"/>
            </w:pPr>
            <w:r w:rsidRPr="005961BF">
              <w:t>80.7–85.3</w:t>
            </w:r>
          </w:p>
        </w:tc>
      </w:tr>
      <w:tr w:rsidR="00997B7B" w14:paraId="7A4C2043" w14:textId="77777777" w:rsidTr="004258F8">
        <w:tc>
          <w:tcPr>
            <w:tcW w:w="5258" w:type="dxa"/>
            <w:tcBorders>
              <w:top w:val="nil"/>
              <w:bottom w:val="nil"/>
              <w:right w:val="nil"/>
            </w:tcBorders>
          </w:tcPr>
          <w:p w14:paraId="3B4FA640" w14:textId="7652C196" w:rsidR="00997B7B" w:rsidRPr="00BA5A2C" w:rsidRDefault="00997B7B" w:rsidP="00997B7B">
            <w:pPr>
              <w:pStyle w:val="TableData"/>
              <w:jc w:val="left"/>
              <w:rPr>
                <w:color w:val="000000"/>
              </w:rPr>
            </w:pPr>
            <w:r w:rsidRPr="005961BF">
              <w:t>No</w:t>
            </w:r>
          </w:p>
        </w:tc>
        <w:tc>
          <w:tcPr>
            <w:tcW w:w="1844" w:type="dxa"/>
            <w:tcBorders>
              <w:top w:val="nil"/>
              <w:left w:val="nil"/>
              <w:bottom w:val="nil"/>
              <w:right w:val="nil"/>
            </w:tcBorders>
          </w:tcPr>
          <w:p w14:paraId="79A9B9B1" w14:textId="39E2564F" w:rsidR="00997B7B" w:rsidRPr="00383019" w:rsidRDefault="00997B7B" w:rsidP="00997B7B">
            <w:pPr>
              <w:pStyle w:val="TableData"/>
            </w:pPr>
            <w:r w:rsidRPr="005961BF">
              <w:t>211</w:t>
            </w:r>
          </w:p>
        </w:tc>
        <w:tc>
          <w:tcPr>
            <w:tcW w:w="1844" w:type="dxa"/>
            <w:tcBorders>
              <w:top w:val="nil"/>
              <w:left w:val="nil"/>
              <w:bottom w:val="nil"/>
              <w:right w:val="nil"/>
            </w:tcBorders>
          </w:tcPr>
          <w:p w14:paraId="7F45B056" w14:textId="511430D5" w:rsidR="00997B7B" w:rsidRPr="00383019" w:rsidRDefault="00997B7B" w:rsidP="00997B7B">
            <w:pPr>
              <w:pStyle w:val="TableData"/>
            </w:pPr>
            <w:r w:rsidRPr="005961BF">
              <w:t>17.0</w:t>
            </w:r>
          </w:p>
        </w:tc>
        <w:tc>
          <w:tcPr>
            <w:tcW w:w="1844" w:type="dxa"/>
            <w:tcBorders>
              <w:top w:val="nil"/>
              <w:left w:val="nil"/>
              <w:bottom w:val="nil"/>
            </w:tcBorders>
          </w:tcPr>
          <w:p w14:paraId="2F8AC8F5" w14:textId="026739EC" w:rsidR="00997B7B" w:rsidRPr="00383019" w:rsidRDefault="00997B7B" w:rsidP="00997B7B">
            <w:pPr>
              <w:pStyle w:val="TableData"/>
            </w:pPr>
            <w:r w:rsidRPr="005961BF">
              <w:t>14.7–19.3</w:t>
            </w:r>
          </w:p>
        </w:tc>
      </w:tr>
      <w:tr w:rsidR="00997B7B" w14:paraId="4E13DBCF" w14:textId="77777777" w:rsidTr="004258F8">
        <w:tc>
          <w:tcPr>
            <w:tcW w:w="5258" w:type="dxa"/>
            <w:tcBorders>
              <w:top w:val="nil"/>
              <w:bottom w:val="nil"/>
              <w:right w:val="nil"/>
            </w:tcBorders>
          </w:tcPr>
          <w:p w14:paraId="557EB28F" w14:textId="3C268352" w:rsidR="00997B7B" w:rsidRPr="00997B7B" w:rsidRDefault="00997B7B" w:rsidP="00997B7B">
            <w:pPr>
              <w:pStyle w:val="TableData"/>
              <w:jc w:val="left"/>
              <w:rPr>
                <w:b/>
                <w:bCs/>
              </w:rPr>
            </w:pPr>
            <w:r w:rsidRPr="00997B7B">
              <w:rPr>
                <w:b/>
                <w:bCs/>
              </w:rPr>
              <w:t xml:space="preserve">Prescribed PCP prophylaxis, past 12 </w:t>
            </w:r>
            <w:proofErr w:type="spellStart"/>
            <w:r w:rsidRPr="00997B7B">
              <w:rPr>
                <w:b/>
                <w:bCs/>
              </w:rPr>
              <w:t>months</w:t>
            </w:r>
            <w:r w:rsidRPr="00997B7B">
              <w:rPr>
                <w:b/>
                <w:bCs/>
                <w:vertAlign w:val="superscript"/>
              </w:rPr>
              <w:t>g</w:t>
            </w:r>
            <w:proofErr w:type="spellEnd"/>
          </w:p>
        </w:tc>
        <w:tc>
          <w:tcPr>
            <w:tcW w:w="1844" w:type="dxa"/>
            <w:tcBorders>
              <w:top w:val="nil"/>
              <w:left w:val="nil"/>
              <w:bottom w:val="nil"/>
              <w:right w:val="nil"/>
            </w:tcBorders>
          </w:tcPr>
          <w:p w14:paraId="7894FA7A" w14:textId="77777777" w:rsidR="00997B7B" w:rsidRPr="00D7682A" w:rsidRDefault="00997B7B" w:rsidP="00997B7B">
            <w:pPr>
              <w:pStyle w:val="TableData"/>
            </w:pPr>
          </w:p>
        </w:tc>
        <w:tc>
          <w:tcPr>
            <w:tcW w:w="1844" w:type="dxa"/>
            <w:tcBorders>
              <w:top w:val="nil"/>
              <w:left w:val="nil"/>
              <w:bottom w:val="nil"/>
              <w:right w:val="nil"/>
            </w:tcBorders>
          </w:tcPr>
          <w:p w14:paraId="065A150F" w14:textId="77777777" w:rsidR="00997B7B" w:rsidRPr="00D7682A" w:rsidRDefault="00997B7B" w:rsidP="00997B7B">
            <w:pPr>
              <w:pStyle w:val="TableData"/>
            </w:pPr>
          </w:p>
        </w:tc>
        <w:tc>
          <w:tcPr>
            <w:tcW w:w="1844" w:type="dxa"/>
            <w:tcBorders>
              <w:top w:val="nil"/>
              <w:left w:val="nil"/>
              <w:bottom w:val="nil"/>
            </w:tcBorders>
          </w:tcPr>
          <w:p w14:paraId="48E681F1" w14:textId="77777777" w:rsidR="00997B7B" w:rsidRPr="00D7682A" w:rsidRDefault="00997B7B" w:rsidP="00997B7B">
            <w:pPr>
              <w:pStyle w:val="TableData"/>
            </w:pPr>
          </w:p>
        </w:tc>
      </w:tr>
      <w:tr w:rsidR="00997B7B" w14:paraId="7534E551" w14:textId="77777777" w:rsidTr="004258F8">
        <w:tc>
          <w:tcPr>
            <w:tcW w:w="5258" w:type="dxa"/>
            <w:tcBorders>
              <w:top w:val="nil"/>
              <w:bottom w:val="nil"/>
              <w:right w:val="nil"/>
            </w:tcBorders>
          </w:tcPr>
          <w:p w14:paraId="6AE46532" w14:textId="11FFA019" w:rsidR="00997B7B" w:rsidRPr="00DE3CFD" w:rsidRDefault="00997B7B" w:rsidP="00997B7B">
            <w:pPr>
              <w:pStyle w:val="TableData"/>
              <w:jc w:val="left"/>
            </w:pPr>
            <w:r w:rsidRPr="005961BF">
              <w:t>Yes</w:t>
            </w:r>
          </w:p>
        </w:tc>
        <w:tc>
          <w:tcPr>
            <w:tcW w:w="1844" w:type="dxa"/>
            <w:tcBorders>
              <w:top w:val="nil"/>
              <w:left w:val="nil"/>
              <w:bottom w:val="nil"/>
              <w:right w:val="nil"/>
            </w:tcBorders>
          </w:tcPr>
          <w:p w14:paraId="570B1690" w14:textId="1CF5FCF3" w:rsidR="00997B7B" w:rsidRPr="00D7682A" w:rsidRDefault="00997B7B" w:rsidP="00997B7B">
            <w:pPr>
              <w:pStyle w:val="TableData"/>
            </w:pPr>
            <w:r w:rsidRPr="005961BF">
              <w:t>52</w:t>
            </w:r>
          </w:p>
        </w:tc>
        <w:tc>
          <w:tcPr>
            <w:tcW w:w="1844" w:type="dxa"/>
            <w:tcBorders>
              <w:top w:val="nil"/>
              <w:left w:val="nil"/>
              <w:bottom w:val="nil"/>
              <w:right w:val="nil"/>
            </w:tcBorders>
          </w:tcPr>
          <w:p w14:paraId="5F6D85A0" w14:textId="25248444" w:rsidR="00997B7B" w:rsidRPr="00D7682A" w:rsidRDefault="00997B7B" w:rsidP="00997B7B">
            <w:pPr>
              <w:pStyle w:val="TableData"/>
            </w:pPr>
            <w:r w:rsidRPr="005961BF">
              <w:t>39.7</w:t>
            </w:r>
          </w:p>
        </w:tc>
        <w:tc>
          <w:tcPr>
            <w:tcW w:w="1844" w:type="dxa"/>
            <w:tcBorders>
              <w:top w:val="nil"/>
              <w:left w:val="nil"/>
              <w:bottom w:val="nil"/>
            </w:tcBorders>
          </w:tcPr>
          <w:p w14:paraId="07AC39DF" w14:textId="77054438" w:rsidR="00997B7B" w:rsidRPr="00D7682A" w:rsidRDefault="00997B7B" w:rsidP="00997B7B">
            <w:pPr>
              <w:pStyle w:val="TableData"/>
            </w:pPr>
            <w:r w:rsidRPr="005961BF">
              <w:t>30.8–48.6</w:t>
            </w:r>
          </w:p>
        </w:tc>
      </w:tr>
      <w:tr w:rsidR="00997B7B" w14:paraId="759BBF75" w14:textId="77777777" w:rsidTr="004258F8">
        <w:tc>
          <w:tcPr>
            <w:tcW w:w="5258" w:type="dxa"/>
            <w:tcBorders>
              <w:top w:val="nil"/>
              <w:bottom w:val="nil"/>
              <w:right w:val="nil"/>
            </w:tcBorders>
          </w:tcPr>
          <w:p w14:paraId="094E554E" w14:textId="30E786AD" w:rsidR="00997B7B" w:rsidRPr="00DE3CFD" w:rsidRDefault="00997B7B" w:rsidP="00997B7B">
            <w:pPr>
              <w:pStyle w:val="TableData"/>
              <w:jc w:val="left"/>
            </w:pPr>
            <w:r w:rsidRPr="005961BF">
              <w:t>No</w:t>
            </w:r>
          </w:p>
        </w:tc>
        <w:tc>
          <w:tcPr>
            <w:tcW w:w="1844" w:type="dxa"/>
            <w:tcBorders>
              <w:top w:val="nil"/>
              <w:left w:val="nil"/>
              <w:bottom w:val="nil"/>
              <w:right w:val="nil"/>
            </w:tcBorders>
          </w:tcPr>
          <w:p w14:paraId="1D2B5500" w14:textId="06B37CFC" w:rsidR="00997B7B" w:rsidRPr="00D7682A" w:rsidRDefault="00997B7B" w:rsidP="00997B7B">
            <w:pPr>
              <w:pStyle w:val="TableData"/>
            </w:pPr>
            <w:r w:rsidRPr="005961BF">
              <w:t>79</w:t>
            </w:r>
          </w:p>
        </w:tc>
        <w:tc>
          <w:tcPr>
            <w:tcW w:w="1844" w:type="dxa"/>
            <w:tcBorders>
              <w:top w:val="nil"/>
              <w:left w:val="nil"/>
              <w:bottom w:val="nil"/>
              <w:right w:val="nil"/>
            </w:tcBorders>
          </w:tcPr>
          <w:p w14:paraId="2268954D" w14:textId="4429277B" w:rsidR="00997B7B" w:rsidRPr="00D7682A" w:rsidRDefault="00997B7B" w:rsidP="00997B7B">
            <w:pPr>
              <w:pStyle w:val="TableData"/>
            </w:pPr>
            <w:r w:rsidRPr="005961BF">
              <w:t>60.3</w:t>
            </w:r>
          </w:p>
        </w:tc>
        <w:tc>
          <w:tcPr>
            <w:tcW w:w="1844" w:type="dxa"/>
            <w:tcBorders>
              <w:top w:val="nil"/>
              <w:left w:val="nil"/>
              <w:bottom w:val="nil"/>
            </w:tcBorders>
          </w:tcPr>
          <w:p w14:paraId="21347C92" w14:textId="18825647" w:rsidR="00997B7B" w:rsidRPr="00D7682A" w:rsidRDefault="00997B7B" w:rsidP="00997B7B">
            <w:pPr>
              <w:pStyle w:val="TableData"/>
            </w:pPr>
            <w:r w:rsidRPr="005961BF">
              <w:t>51.4–69.2</w:t>
            </w:r>
          </w:p>
        </w:tc>
      </w:tr>
      <w:tr w:rsidR="00997B7B" w14:paraId="649529A9" w14:textId="77777777" w:rsidTr="004258F8">
        <w:tc>
          <w:tcPr>
            <w:tcW w:w="5258" w:type="dxa"/>
            <w:tcBorders>
              <w:top w:val="nil"/>
              <w:bottom w:val="nil"/>
              <w:right w:val="nil"/>
            </w:tcBorders>
          </w:tcPr>
          <w:p w14:paraId="730CE436" w14:textId="0D9F6F1A" w:rsidR="00997B7B" w:rsidRPr="00997B7B" w:rsidRDefault="00997B7B" w:rsidP="00997B7B">
            <w:pPr>
              <w:pStyle w:val="TableData"/>
              <w:jc w:val="left"/>
              <w:rPr>
                <w:b/>
                <w:bCs/>
              </w:rPr>
            </w:pPr>
            <w:r w:rsidRPr="00997B7B">
              <w:rPr>
                <w:b/>
                <w:bCs/>
              </w:rPr>
              <w:t>Received influenza vaccination, past 12 months</w:t>
            </w:r>
          </w:p>
        </w:tc>
        <w:tc>
          <w:tcPr>
            <w:tcW w:w="1844" w:type="dxa"/>
            <w:tcBorders>
              <w:top w:val="nil"/>
              <w:left w:val="nil"/>
              <w:bottom w:val="nil"/>
              <w:right w:val="nil"/>
            </w:tcBorders>
          </w:tcPr>
          <w:p w14:paraId="509BDD6F" w14:textId="3875E687" w:rsidR="00997B7B" w:rsidRPr="00D7682A" w:rsidRDefault="00997B7B" w:rsidP="00997B7B">
            <w:pPr>
              <w:pStyle w:val="TableData"/>
            </w:pPr>
          </w:p>
        </w:tc>
        <w:tc>
          <w:tcPr>
            <w:tcW w:w="1844" w:type="dxa"/>
            <w:tcBorders>
              <w:top w:val="nil"/>
              <w:left w:val="nil"/>
              <w:bottom w:val="nil"/>
              <w:right w:val="nil"/>
            </w:tcBorders>
          </w:tcPr>
          <w:p w14:paraId="068AC1DF" w14:textId="1E1997B8" w:rsidR="00997B7B" w:rsidRPr="00D7682A" w:rsidRDefault="00997B7B" w:rsidP="00997B7B">
            <w:pPr>
              <w:pStyle w:val="TableData"/>
            </w:pPr>
          </w:p>
        </w:tc>
        <w:tc>
          <w:tcPr>
            <w:tcW w:w="1844" w:type="dxa"/>
            <w:tcBorders>
              <w:top w:val="nil"/>
              <w:left w:val="nil"/>
              <w:bottom w:val="nil"/>
            </w:tcBorders>
          </w:tcPr>
          <w:p w14:paraId="143C339F" w14:textId="56DE3D0B" w:rsidR="00997B7B" w:rsidRPr="00D7682A" w:rsidRDefault="00997B7B" w:rsidP="00997B7B">
            <w:pPr>
              <w:pStyle w:val="TableData"/>
            </w:pPr>
          </w:p>
        </w:tc>
      </w:tr>
      <w:tr w:rsidR="00997B7B" w14:paraId="1E78973D" w14:textId="77777777" w:rsidTr="004258F8">
        <w:tc>
          <w:tcPr>
            <w:tcW w:w="5258" w:type="dxa"/>
            <w:tcBorders>
              <w:top w:val="nil"/>
              <w:bottom w:val="nil"/>
              <w:right w:val="nil"/>
            </w:tcBorders>
          </w:tcPr>
          <w:p w14:paraId="496C1C80" w14:textId="60C94BCD" w:rsidR="00997B7B" w:rsidRPr="00C74D02" w:rsidRDefault="00997B7B" w:rsidP="00997B7B">
            <w:pPr>
              <w:pStyle w:val="TableData"/>
              <w:jc w:val="left"/>
              <w:rPr>
                <w:b/>
                <w:bCs/>
              </w:rPr>
            </w:pPr>
            <w:r w:rsidRPr="005961BF">
              <w:t>Yes</w:t>
            </w:r>
          </w:p>
        </w:tc>
        <w:tc>
          <w:tcPr>
            <w:tcW w:w="1844" w:type="dxa"/>
            <w:tcBorders>
              <w:top w:val="nil"/>
              <w:left w:val="nil"/>
              <w:bottom w:val="nil"/>
              <w:right w:val="nil"/>
            </w:tcBorders>
          </w:tcPr>
          <w:p w14:paraId="538E27C0" w14:textId="256DDD3A" w:rsidR="00997B7B" w:rsidRPr="00035494" w:rsidRDefault="00997B7B" w:rsidP="00997B7B">
            <w:pPr>
              <w:pStyle w:val="TableData"/>
            </w:pPr>
            <w:r w:rsidRPr="005961BF">
              <w:t>573</w:t>
            </w:r>
          </w:p>
        </w:tc>
        <w:tc>
          <w:tcPr>
            <w:tcW w:w="1844" w:type="dxa"/>
            <w:tcBorders>
              <w:top w:val="nil"/>
              <w:left w:val="nil"/>
              <w:bottom w:val="nil"/>
              <w:right w:val="nil"/>
            </w:tcBorders>
          </w:tcPr>
          <w:p w14:paraId="0F97D502" w14:textId="02CCC72D" w:rsidR="00997B7B" w:rsidRPr="00035494" w:rsidRDefault="00997B7B" w:rsidP="00997B7B">
            <w:pPr>
              <w:pStyle w:val="TableData"/>
            </w:pPr>
            <w:r w:rsidRPr="005961BF">
              <w:t>73.2</w:t>
            </w:r>
          </w:p>
        </w:tc>
        <w:tc>
          <w:tcPr>
            <w:tcW w:w="1844" w:type="dxa"/>
            <w:tcBorders>
              <w:top w:val="nil"/>
              <w:left w:val="nil"/>
              <w:bottom w:val="nil"/>
            </w:tcBorders>
          </w:tcPr>
          <w:p w14:paraId="4ED3628D" w14:textId="0501B94E" w:rsidR="00997B7B" w:rsidRPr="00035494" w:rsidRDefault="00997B7B" w:rsidP="00997B7B">
            <w:pPr>
              <w:pStyle w:val="TableData"/>
            </w:pPr>
            <w:r w:rsidRPr="005961BF">
              <w:t>69.9–76.5</w:t>
            </w:r>
          </w:p>
        </w:tc>
      </w:tr>
      <w:tr w:rsidR="00997B7B" w14:paraId="34EB491B" w14:textId="77777777" w:rsidTr="004258F8">
        <w:tc>
          <w:tcPr>
            <w:tcW w:w="5258" w:type="dxa"/>
            <w:tcBorders>
              <w:top w:val="nil"/>
              <w:bottom w:val="nil"/>
              <w:right w:val="nil"/>
            </w:tcBorders>
          </w:tcPr>
          <w:p w14:paraId="134EB4BD" w14:textId="4E193BAC" w:rsidR="00997B7B" w:rsidRPr="00952F35" w:rsidRDefault="00997B7B" w:rsidP="00997B7B">
            <w:pPr>
              <w:pStyle w:val="TableData"/>
              <w:jc w:val="left"/>
            </w:pPr>
            <w:r w:rsidRPr="005961BF">
              <w:t>No</w:t>
            </w:r>
          </w:p>
        </w:tc>
        <w:tc>
          <w:tcPr>
            <w:tcW w:w="1844" w:type="dxa"/>
            <w:tcBorders>
              <w:top w:val="nil"/>
              <w:left w:val="nil"/>
              <w:bottom w:val="nil"/>
              <w:right w:val="nil"/>
            </w:tcBorders>
          </w:tcPr>
          <w:p w14:paraId="4D786544" w14:textId="2EB95CD6" w:rsidR="00997B7B" w:rsidRPr="00035494" w:rsidRDefault="00997B7B" w:rsidP="00997B7B">
            <w:pPr>
              <w:pStyle w:val="TableData"/>
            </w:pPr>
            <w:r w:rsidRPr="005961BF">
              <w:t>211</w:t>
            </w:r>
          </w:p>
        </w:tc>
        <w:tc>
          <w:tcPr>
            <w:tcW w:w="1844" w:type="dxa"/>
            <w:tcBorders>
              <w:top w:val="nil"/>
              <w:left w:val="nil"/>
              <w:bottom w:val="nil"/>
              <w:right w:val="nil"/>
            </w:tcBorders>
          </w:tcPr>
          <w:p w14:paraId="1ED1BACC" w14:textId="50D48BEC" w:rsidR="00997B7B" w:rsidRPr="00035494" w:rsidRDefault="00997B7B" w:rsidP="00997B7B">
            <w:pPr>
              <w:pStyle w:val="TableData"/>
            </w:pPr>
            <w:r w:rsidRPr="005961BF">
              <w:t>26.8</w:t>
            </w:r>
          </w:p>
        </w:tc>
        <w:tc>
          <w:tcPr>
            <w:tcW w:w="1844" w:type="dxa"/>
            <w:tcBorders>
              <w:top w:val="nil"/>
              <w:left w:val="nil"/>
              <w:bottom w:val="nil"/>
            </w:tcBorders>
          </w:tcPr>
          <w:p w14:paraId="6EF7D675" w14:textId="3B9E6813" w:rsidR="00997B7B" w:rsidRPr="00035494" w:rsidRDefault="00997B7B" w:rsidP="00997B7B">
            <w:pPr>
              <w:pStyle w:val="TableData"/>
            </w:pPr>
            <w:r w:rsidRPr="005961BF">
              <w:t>23.5–30.1</w:t>
            </w:r>
          </w:p>
        </w:tc>
      </w:tr>
      <w:tr w:rsidR="00997B7B" w14:paraId="3A888AF2" w14:textId="77777777" w:rsidTr="004258F8">
        <w:tc>
          <w:tcPr>
            <w:tcW w:w="5258" w:type="dxa"/>
            <w:tcBorders>
              <w:top w:val="nil"/>
              <w:bottom w:val="nil"/>
              <w:right w:val="nil"/>
            </w:tcBorders>
          </w:tcPr>
          <w:p w14:paraId="41605B5D" w14:textId="1BB8FBFF" w:rsidR="00997B7B" w:rsidRPr="00952F35" w:rsidRDefault="00997B7B" w:rsidP="00997B7B">
            <w:pPr>
              <w:pStyle w:val="TableData"/>
              <w:jc w:val="left"/>
            </w:pPr>
            <w:r w:rsidRPr="005961BF">
              <w:t>–</w:t>
            </w:r>
          </w:p>
        </w:tc>
        <w:tc>
          <w:tcPr>
            <w:tcW w:w="1844" w:type="dxa"/>
            <w:tcBorders>
              <w:top w:val="nil"/>
              <w:left w:val="nil"/>
              <w:bottom w:val="nil"/>
              <w:right w:val="nil"/>
            </w:tcBorders>
          </w:tcPr>
          <w:p w14:paraId="289DCE5C" w14:textId="22A81884" w:rsidR="00997B7B" w:rsidRPr="00035494" w:rsidRDefault="00997B7B" w:rsidP="00997B7B">
            <w:pPr>
              <w:pStyle w:val="TableData"/>
            </w:pPr>
          </w:p>
        </w:tc>
        <w:tc>
          <w:tcPr>
            <w:tcW w:w="1844" w:type="dxa"/>
            <w:tcBorders>
              <w:top w:val="nil"/>
              <w:left w:val="nil"/>
              <w:bottom w:val="nil"/>
              <w:right w:val="nil"/>
            </w:tcBorders>
          </w:tcPr>
          <w:p w14:paraId="49027584" w14:textId="25C1403E" w:rsidR="00997B7B" w:rsidRPr="00035494" w:rsidRDefault="00997B7B" w:rsidP="00997B7B">
            <w:pPr>
              <w:pStyle w:val="TableData"/>
            </w:pPr>
          </w:p>
        </w:tc>
        <w:tc>
          <w:tcPr>
            <w:tcW w:w="1844" w:type="dxa"/>
            <w:tcBorders>
              <w:top w:val="nil"/>
              <w:left w:val="nil"/>
              <w:bottom w:val="nil"/>
            </w:tcBorders>
          </w:tcPr>
          <w:p w14:paraId="7E631779" w14:textId="01CA5E86" w:rsidR="00997B7B" w:rsidRPr="00035494" w:rsidRDefault="00997B7B" w:rsidP="00997B7B">
            <w:pPr>
              <w:pStyle w:val="TableData"/>
            </w:pPr>
          </w:p>
        </w:tc>
      </w:tr>
      <w:tr w:rsidR="00997B7B" w14:paraId="54A0E9A7" w14:textId="77777777" w:rsidTr="004258F8">
        <w:tc>
          <w:tcPr>
            <w:tcW w:w="5258" w:type="dxa"/>
            <w:tcBorders>
              <w:top w:val="nil"/>
              <w:bottom w:val="nil"/>
              <w:right w:val="nil"/>
            </w:tcBorders>
          </w:tcPr>
          <w:p w14:paraId="234747D9" w14:textId="42C4BF6D" w:rsidR="00997B7B" w:rsidRPr="00710F62" w:rsidRDefault="00997B7B" w:rsidP="00997B7B">
            <w:pPr>
              <w:pStyle w:val="TableData"/>
              <w:jc w:val="left"/>
              <w:rPr>
                <w:b/>
                <w:bCs/>
                <w:i/>
                <w:iCs/>
              </w:rPr>
            </w:pPr>
            <w:r w:rsidRPr="00710F62">
              <w:rPr>
                <w:b/>
                <w:bCs/>
                <w:i/>
                <w:iCs/>
              </w:rPr>
              <w:t>Total</w:t>
            </w:r>
          </w:p>
        </w:tc>
        <w:tc>
          <w:tcPr>
            <w:tcW w:w="1844" w:type="dxa"/>
            <w:tcBorders>
              <w:top w:val="nil"/>
              <w:left w:val="nil"/>
              <w:bottom w:val="nil"/>
              <w:right w:val="nil"/>
            </w:tcBorders>
          </w:tcPr>
          <w:p w14:paraId="009C12D2" w14:textId="75828323" w:rsidR="00997B7B" w:rsidRPr="00710F62" w:rsidRDefault="00997B7B" w:rsidP="00997B7B">
            <w:pPr>
              <w:pStyle w:val="TableData"/>
              <w:rPr>
                <w:b/>
                <w:bCs/>
                <w:i/>
                <w:iCs/>
              </w:rPr>
            </w:pPr>
            <w:r w:rsidRPr="00710F62">
              <w:rPr>
                <w:b/>
                <w:bCs/>
                <w:i/>
                <w:iCs/>
              </w:rPr>
              <w:t>1,369</w:t>
            </w:r>
          </w:p>
        </w:tc>
        <w:tc>
          <w:tcPr>
            <w:tcW w:w="1844" w:type="dxa"/>
            <w:tcBorders>
              <w:top w:val="nil"/>
              <w:left w:val="nil"/>
              <w:bottom w:val="nil"/>
              <w:right w:val="nil"/>
            </w:tcBorders>
          </w:tcPr>
          <w:p w14:paraId="7E8AC499" w14:textId="7EA5079A" w:rsidR="00997B7B" w:rsidRPr="00710F62" w:rsidRDefault="00997B7B" w:rsidP="00997B7B">
            <w:pPr>
              <w:pStyle w:val="TableData"/>
              <w:rPr>
                <w:b/>
                <w:bCs/>
                <w:i/>
                <w:iCs/>
              </w:rPr>
            </w:pPr>
            <w:r w:rsidRPr="00710F62">
              <w:rPr>
                <w:b/>
                <w:bCs/>
                <w:i/>
                <w:iCs/>
              </w:rPr>
              <w:t>100</w:t>
            </w:r>
          </w:p>
        </w:tc>
        <w:tc>
          <w:tcPr>
            <w:tcW w:w="1844" w:type="dxa"/>
            <w:tcBorders>
              <w:top w:val="nil"/>
              <w:left w:val="nil"/>
              <w:bottom w:val="nil"/>
            </w:tcBorders>
          </w:tcPr>
          <w:p w14:paraId="2CA51845" w14:textId="1C219230" w:rsidR="00997B7B" w:rsidRPr="00035494" w:rsidRDefault="00997B7B" w:rsidP="00997B7B">
            <w:pPr>
              <w:pStyle w:val="TableData"/>
            </w:pPr>
          </w:p>
        </w:tc>
      </w:tr>
      <w:tr w:rsidR="00997B7B" w14:paraId="43109219" w14:textId="77777777" w:rsidTr="004258F8">
        <w:tc>
          <w:tcPr>
            <w:tcW w:w="10790" w:type="dxa"/>
            <w:gridSpan w:val="4"/>
            <w:tcBorders>
              <w:top w:val="single" w:sz="4" w:space="0" w:color="auto"/>
              <w:left w:val="nil"/>
              <w:bottom w:val="nil"/>
              <w:right w:val="nil"/>
            </w:tcBorders>
          </w:tcPr>
          <w:p w14:paraId="1E9B336D" w14:textId="47658728" w:rsidR="00997B7B" w:rsidRPr="00997B7B" w:rsidRDefault="00997B7B" w:rsidP="00997B7B">
            <w:pPr>
              <w:pStyle w:val="TableData"/>
              <w:jc w:val="left"/>
              <w:rPr>
                <w:rFonts w:cstheme="minorHAnsi"/>
                <w:iCs/>
                <w:color w:val="auto"/>
                <w:sz w:val="16"/>
                <w:szCs w:val="16"/>
              </w:rPr>
            </w:pPr>
            <w:r w:rsidRPr="00997B7B">
              <w:rPr>
                <w:color w:val="000000"/>
                <w:sz w:val="16"/>
                <w:szCs w:val="16"/>
              </w:rPr>
              <w:t xml:space="preserve">Abbreviations: CI, confidence interval; ART, antiretroviral therapy; PCP, </w:t>
            </w:r>
            <w:r w:rsidRPr="00997B7B">
              <w:rPr>
                <w:i/>
                <w:iCs/>
                <w:color w:val="000000"/>
                <w:sz w:val="16"/>
                <w:szCs w:val="16"/>
              </w:rPr>
              <w:t xml:space="preserve">Pneumocystis </w:t>
            </w:r>
            <w:r w:rsidRPr="00997B7B">
              <w:rPr>
                <w:color w:val="000000"/>
                <w:sz w:val="16"/>
                <w:szCs w:val="16"/>
              </w:rPr>
              <w:t>pneumonia</w:t>
            </w:r>
            <w:r w:rsidR="003C1360">
              <w:rPr>
                <w:color w:val="000000"/>
                <w:sz w:val="16"/>
                <w:szCs w:val="16"/>
              </w:rPr>
              <w:t>.</w:t>
            </w:r>
          </w:p>
        </w:tc>
      </w:tr>
      <w:tr w:rsidR="00997B7B" w14:paraId="36CDDDD7" w14:textId="77777777" w:rsidTr="004258F8">
        <w:tc>
          <w:tcPr>
            <w:tcW w:w="10790" w:type="dxa"/>
            <w:gridSpan w:val="4"/>
            <w:tcBorders>
              <w:top w:val="nil"/>
              <w:left w:val="nil"/>
              <w:bottom w:val="nil"/>
              <w:right w:val="nil"/>
            </w:tcBorders>
          </w:tcPr>
          <w:p w14:paraId="6DC19714" w14:textId="201AB326" w:rsidR="00997B7B" w:rsidRPr="00997B7B" w:rsidRDefault="00997B7B" w:rsidP="00997B7B">
            <w:pPr>
              <w:pStyle w:val="TableData"/>
              <w:jc w:val="left"/>
              <w:rPr>
                <w:rFonts w:cstheme="minorHAnsi"/>
                <w:iCs/>
                <w:color w:val="auto"/>
                <w:sz w:val="16"/>
                <w:szCs w:val="16"/>
              </w:rPr>
            </w:pPr>
            <w:r w:rsidRPr="00997B7B">
              <w:rPr>
                <w:i/>
                <w:iCs/>
                <w:color w:val="000000"/>
                <w:sz w:val="16"/>
                <w:szCs w:val="16"/>
              </w:rPr>
              <w:t xml:space="preserve">Note. </w:t>
            </w:r>
            <w:r w:rsidRPr="00997B7B">
              <w:rPr>
                <w:color w:val="000000"/>
                <w:sz w:val="16"/>
                <w:szCs w:val="16"/>
              </w:rPr>
              <w:t>CD4 counts, viral load measurements, and prophylaxes are from medical record abstraction. Influenza vaccination was obtained through interview. Measurement period is the 12 months before interview unless otherwise noted.</w:t>
            </w:r>
          </w:p>
        </w:tc>
      </w:tr>
      <w:tr w:rsidR="00997B7B" w14:paraId="11A84A2D" w14:textId="77777777" w:rsidTr="004258F8">
        <w:tc>
          <w:tcPr>
            <w:tcW w:w="10790" w:type="dxa"/>
            <w:gridSpan w:val="4"/>
            <w:tcBorders>
              <w:top w:val="nil"/>
              <w:left w:val="nil"/>
              <w:bottom w:val="nil"/>
              <w:right w:val="nil"/>
            </w:tcBorders>
          </w:tcPr>
          <w:p w14:paraId="12C45973" w14:textId="289641A4" w:rsidR="00997B7B" w:rsidRPr="00997B7B" w:rsidRDefault="00997B7B" w:rsidP="00997B7B">
            <w:pPr>
              <w:pStyle w:val="TableData"/>
              <w:jc w:val="left"/>
              <w:rPr>
                <w:color w:val="000000"/>
                <w:sz w:val="16"/>
                <w:szCs w:val="16"/>
                <w:vertAlign w:val="superscript"/>
              </w:rPr>
            </w:pPr>
            <w:r w:rsidRPr="00997B7B">
              <w:rPr>
                <w:color w:val="000000"/>
                <w:sz w:val="16"/>
                <w:szCs w:val="16"/>
              </w:rPr>
              <w:t>Numbers might not add to total because of “don’t know” and skipped (missing) responses. Percentages might not sum to 100 because of rounding.</w:t>
            </w:r>
          </w:p>
        </w:tc>
      </w:tr>
      <w:tr w:rsidR="00997B7B" w14:paraId="268FCE46" w14:textId="77777777" w:rsidTr="004258F8">
        <w:tc>
          <w:tcPr>
            <w:tcW w:w="10790" w:type="dxa"/>
            <w:gridSpan w:val="4"/>
            <w:tcBorders>
              <w:top w:val="nil"/>
              <w:left w:val="nil"/>
              <w:bottom w:val="nil"/>
              <w:right w:val="nil"/>
            </w:tcBorders>
          </w:tcPr>
          <w:p w14:paraId="00325913" w14:textId="50B9DDF7" w:rsidR="00997B7B" w:rsidRPr="00997B7B" w:rsidRDefault="00997B7B" w:rsidP="00997B7B">
            <w:pPr>
              <w:pStyle w:val="TableData"/>
              <w:jc w:val="left"/>
              <w:rPr>
                <w:color w:val="000000"/>
                <w:sz w:val="16"/>
                <w:szCs w:val="16"/>
                <w:vertAlign w:val="superscript"/>
              </w:rPr>
            </w:pPr>
            <w:r w:rsidRPr="00997B7B">
              <w:rPr>
                <w:color w:val="000000"/>
                <w:sz w:val="16"/>
                <w:szCs w:val="16"/>
              </w:rPr>
              <w:t>Excluded are estimates with a coefficient of variation ≥0.30 and those based on a denominator sample size &lt;30.</w:t>
            </w:r>
          </w:p>
        </w:tc>
      </w:tr>
      <w:tr w:rsidR="00997B7B" w14:paraId="0A6CB34E" w14:textId="77777777" w:rsidTr="004258F8">
        <w:tc>
          <w:tcPr>
            <w:tcW w:w="10790" w:type="dxa"/>
            <w:gridSpan w:val="4"/>
            <w:tcBorders>
              <w:top w:val="nil"/>
              <w:left w:val="nil"/>
              <w:bottom w:val="nil"/>
              <w:right w:val="nil"/>
            </w:tcBorders>
          </w:tcPr>
          <w:p w14:paraId="75E918E3" w14:textId="611F9575" w:rsidR="00997B7B" w:rsidRPr="00997B7B" w:rsidRDefault="00997B7B" w:rsidP="00997B7B">
            <w:pPr>
              <w:pStyle w:val="TableData"/>
              <w:jc w:val="left"/>
              <w:rPr>
                <w:color w:val="000000"/>
                <w:sz w:val="16"/>
                <w:szCs w:val="16"/>
              </w:rPr>
            </w:pPr>
            <w:r w:rsidRPr="00997B7B">
              <w:rPr>
                <w:color w:val="000000"/>
                <w:sz w:val="16"/>
                <w:szCs w:val="16"/>
              </w:rPr>
              <w:t>Estimates with an absolute CI width ≥30, estimates with an absolute CI width between 5 and 30 and a relative CI width &gt;130%, and estimates of 0% or 100% are marked with an asterisk (*) and should be interpreted with caution.</w:t>
            </w:r>
          </w:p>
        </w:tc>
      </w:tr>
      <w:tr w:rsidR="00997B7B" w14:paraId="0EB7F98C" w14:textId="77777777" w:rsidTr="004258F8">
        <w:tc>
          <w:tcPr>
            <w:tcW w:w="10790" w:type="dxa"/>
            <w:gridSpan w:val="4"/>
            <w:tcBorders>
              <w:top w:val="nil"/>
              <w:left w:val="nil"/>
              <w:bottom w:val="nil"/>
              <w:right w:val="nil"/>
            </w:tcBorders>
          </w:tcPr>
          <w:p w14:paraId="07276E1D" w14:textId="392E4E18" w:rsidR="00997B7B" w:rsidRPr="00997B7B" w:rsidRDefault="00997B7B" w:rsidP="00997B7B">
            <w:pPr>
              <w:pStyle w:val="TableData"/>
              <w:jc w:val="left"/>
              <w:rPr>
                <w:color w:val="000000"/>
                <w:sz w:val="16"/>
                <w:szCs w:val="16"/>
              </w:rPr>
            </w:pPr>
            <w:r w:rsidRPr="00997B7B">
              <w:rPr>
                <w:color w:val="000000"/>
                <w:sz w:val="16"/>
                <w:szCs w:val="16"/>
                <w:vertAlign w:val="superscript"/>
              </w:rPr>
              <w:t>a</w:t>
            </w:r>
            <w:r w:rsidRPr="00997B7B">
              <w:rPr>
                <w:color w:val="000000"/>
                <w:sz w:val="16"/>
                <w:szCs w:val="16"/>
              </w:rPr>
              <w:t xml:space="preserve"> Numbers are unweighted.</w:t>
            </w:r>
          </w:p>
        </w:tc>
      </w:tr>
      <w:tr w:rsidR="00997B7B" w14:paraId="1FF29A96" w14:textId="77777777" w:rsidTr="004258F8">
        <w:tc>
          <w:tcPr>
            <w:tcW w:w="10790" w:type="dxa"/>
            <w:gridSpan w:val="4"/>
            <w:tcBorders>
              <w:top w:val="nil"/>
              <w:left w:val="nil"/>
              <w:bottom w:val="nil"/>
              <w:right w:val="nil"/>
            </w:tcBorders>
          </w:tcPr>
          <w:p w14:paraId="42ED2D60" w14:textId="25F09F08" w:rsidR="00997B7B" w:rsidRPr="00997B7B" w:rsidRDefault="00997B7B" w:rsidP="00997B7B">
            <w:pPr>
              <w:pStyle w:val="TableData"/>
              <w:jc w:val="left"/>
              <w:rPr>
                <w:color w:val="000000"/>
                <w:sz w:val="16"/>
                <w:szCs w:val="16"/>
              </w:rPr>
            </w:pPr>
            <w:r w:rsidRPr="00997B7B">
              <w:rPr>
                <w:color w:val="000000"/>
                <w:sz w:val="16"/>
                <w:szCs w:val="16"/>
                <w:vertAlign w:val="superscript"/>
              </w:rPr>
              <w:t>b</w:t>
            </w:r>
            <w:r w:rsidRPr="00997B7B">
              <w:rPr>
                <w:color w:val="000000"/>
                <w:sz w:val="16"/>
                <w:szCs w:val="16"/>
              </w:rPr>
              <w:t xml:space="preserve"> Percentages are weighted percentages.</w:t>
            </w:r>
          </w:p>
        </w:tc>
      </w:tr>
      <w:tr w:rsidR="00997B7B" w14:paraId="4A3E1773" w14:textId="77777777" w:rsidTr="004258F8">
        <w:tc>
          <w:tcPr>
            <w:tcW w:w="10790" w:type="dxa"/>
            <w:gridSpan w:val="4"/>
            <w:tcBorders>
              <w:top w:val="nil"/>
              <w:left w:val="nil"/>
              <w:bottom w:val="nil"/>
              <w:right w:val="nil"/>
            </w:tcBorders>
          </w:tcPr>
          <w:p w14:paraId="392136BF" w14:textId="121729B2" w:rsidR="00997B7B" w:rsidRPr="00997B7B" w:rsidRDefault="00997B7B" w:rsidP="00997B7B">
            <w:pPr>
              <w:pStyle w:val="TableData"/>
              <w:jc w:val="left"/>
              <w:rPr>
                <w:color w:val="000000"/>
                <w:sz w:val="16"/>
                <w:szCs w:val="16"/>
                <w:vertAlign w:val="superscript"/>
              </w:rPr>
            </w:pPr>
            <w:r w:rsidRPr="00997B7B">
              <w:rPr>
                <w:color w:val="000000"/>
                <w:sz w:val="16"/>
                <w:szCs w:val="16"/>
                <w:vertAlign w:val="superscript"/>
              </w:rPr>
              <w:t>c</w:t>
            </w:r>
            <w:r w:rsidRPr="00997B7B">
              <w:rPr>
                <w:color w:val="000000"/>
                <w:sz w:val="16"/>
                <w:szCs w:val="16"/>
              </w:rPr>
              <w:t xml:space="preserve"> CIs incorporate weighted percentages.</w:t>
            </w:r>
          </w:p>
        </w:tc>
      </w:tr>
      <w:tr w:rsidR="00997B7B" w14:paraId="38D3D916" w14:textId="77777777" w:rsidTr="004258F8">
        <w:tc>
          <w:tcPr>
            <w:tcW w:w="10790" w:type="dxa"/>
            <w:gridSpan w:val="4"/>
            <w:tcBorders>
              <w:top w:val="nil"/>
              <w:left w:val="nil"/>
              <w:bottom w:val="nil"/>
              <w:right w:val="nil"/>
            </w:tcBorders>
          </w:tcPr>
          <w:p w14:paraId="4B167D5B" w14:textId="36815754" w:rsidR="00997B7B" w:rsidRPr="00997B7B" w:rsidRDefault="00997B7B" w:rsidP="00997B7B">
            <w:pPr>
              <w:pStyle w:val="TableData"/>
              <w:jc w:val="left"/>
              <w:rPr>
                <w:color w:val="000000"/>
                <w:sz w:val="16"/>
                <w:szCs w:val="16"/>
                <w:vertAlign w:val="superscript"/>
              </w:rPr>
            </w:pPr>
            <w:r w:rsidRPr="00997B7B">
              <w:rPr>
                <w:color w:val="000000"/>
                <w:sz w:val="16"/>
                <w:szCs w:val="16"/>
                <w:vertAlign w:val="superscript"/>
              </w:rPr>
              <w:t>d</w:t>
            </w:r>
            <w:r w:rsidRPr="00997B7B">
              <w:rPr>
                <w:color w:val="000000"/>
                <w:sz w:val="16"/>
                <w:szCs w:val="16"/>
              </w:rPr>
              <w:t xml:space="preserve"> Outpatient HIV care was defined as any documentation of the following: encounter with an HIV care provider, viral load test result, CD4 test result, HIV resistance test or tropism assay, ART prescription, PCP prophylaxis, or MAC prophylaxis.</w:t>
            </w:r>
          </w:p>
        </w:tc>
      </w:tr>
      <w:tr w:rsidR="00997B7B" w14:paraId="40802128" w14:textId="77777777" w:rsidTr="004258F8">
        <w:tc>
          <w:tcPr>
            <w:tcW w:w="10790" w:type="dxa"/>
            <w:gridSpan w:val="4"/>
            <w:tcBorders>
              <w:top w:val="nil"/>
              <w:left w:val="nil"/>
              <w:bottom w:val="nil"/>
              <w:right w:val="nil"/>
            </w:tcBorders>
          </w:tcPr>
          <w:p w14:paraId="323BF058" w14:textId="67FD7F0D" w:rsidR="00997B7B" w:rsidRPr="00997B7B" w:rsidRDefault="00997B7B" w:rsidP="00997B7B">
            <w:pPr>
              <w:pStyle w:val="TableData"/>
              <w:jc w:val="left"/>
              <w:rPr>
                <w:color w:val="000000"/>
                <w:sz w:val="16"/>
                <w:szCs w:val="16"/>
                <w:vertAlign w:val="superscript"/>
              </w:rPr>
            </w:pPr>
            <w:r w:rsidRPr="00997B7B">
              <w:rPr>
                <w:color w:val="000000"/>
                <w:sz w:val="16"/>
                <w:szCs w:val="16"/>
                <w:vertAlign w:val="superscript"/>
              </w:rPr>
              <w:t>e</w:t>
            </w:r>
            <w:r w:rsidRPr="00997B7B">
              <w:rPr>
                <w:color w:val="000000"/>
                <w:sz w:val="16"/>
                <w:szCs w:val="16"/>
              </w:rPr>
              <w:t xml:space="preserve"> Two elements of outpatient HIV care at least 90 days apart in each 12-month period.</w:t>
            </w:r>
          </w:p>
        </w:tc>
      </w:tr>
      <w:tr w:rsidR="00997B7B" w14:paraId="1922AD60" w14:textId="77777777" w:rsidTr="004258F8">
        <w:tc>
          <w:tcPr>
            <w:tcW w:w="10790" w:type="dxa"/>
            <w:gridSpan w:val="4"/>
            <w:tcBorders>
              <w:top w:val="nil"/>
              <w:left w:val="nil"/>
              <w:bottom w:val="nil"/>
              <w:right w:val="nil"/>
            </w:tcBorders>
          </w:tcPr>
          <w:p w14:paraId="0E84D66C" w14:textId="35309874" w:rsidR="00997B7B" w:rsidRPr="00997B7B" w:rsidRDefault="00997B7B" w:rsidP="00997B7B">
            <w:pPr>
              <w:pStyle w:val="TableData"/>
              <w:jc w:val="left"/>
              <w:rPr>
                <w:color w:val="000000"/>
                <w:sz w:val="16"/>
                <w:szCs w:val="16"/>
                <w:vertAlign w:val="superscript"/>
              </w:rPr>
            </w:pPr>
            <w:r w:rsidRPr="00997B7B">
              <w:rPr>
                <w:color w:val="000000"/>
                <w:sz w:val="16"/>
                <w:szCs w:val="16"/>
                <w:vertAlign w:val="superscript"/>
              </w:rPr>
              <w:t>f</w:t>
            </w:r>
            <w:r w:rsidRPr="00997B7B">
              <w:rPr>
                <w:color w:val="000000"/>
                <w:sz w:val="16"/>
                <w:szCs w:val="16"/>
              </w:rPr>
              <w:t xml:space="preserve"> ART prescription documented in medical record; persons with no medical record abstraction were considered to have no documentation of ART prescription.</w:t>
            </w:r>
          </w:p>
        </w:tc>
      </w:tr>
      <w:tr w:rsidR="00997B7B" w14:paraId="64F1014B" w14:textId="77777777" w:rsidTr="004258F8">
        <w:tc>
          <w:tcPr>
            <w:tcW w:w="10790" w:type="dxa"/>
            <w:gridSpan w:val="4"/>
            <w:tcBorders>
              <w:top w:val="nil"/>
              <w:left w:val="nil"/>
              <w:bottom w:val="nil"/>
              <w:right w:val="nil"/>
            </w:tcBorders>
          </w:tcPr>
          <w:p w14:paraId="626201EE" w14:textId="79C5D598" w:rsidR="00997B7B" w:rsidRPr="00997B7B" w:rsidRDefault="00997B7B" w:rsidP="00997B7B">
            <w:pPr>
              <w:pStyle w:val="TableData"/>
              <w:jc w:val="left"/>
              <w:rPr>
                <w:color w:val="000000"/>
                <w:sz w:val="16"/>
                <w:szCs w:val="16"/>
                <w:vertAlign w:val="superscript"/>
              </w:rPr>
            </w:pPr>
            <w:r w:rsidRPr="00997B7B">
              <w:rPr>
                <w:color w:val="000000"/>
                <w:sz w:val="16"/>
                <w:szCs w:val="16"/>
                <w:vertAlign w:val="superscript"/>
              </w:rPr>
              <w:t>g</w:t>
            </w:r>
            <w:r w:rsidRPr="00997B7B">
              <w:rPr>
                <w:color w:val="000000"/>
                <w:sz w:val="16"/>
                <w:szCs w:val="16"/>
              </w:rPr>
              <w:t xml:space="preserve"> Among persons with CD4 cell count &lt;200 cells/µL.</w:t>
            </w:r>
          </w:p>
        </w:tc>
      </w:tr>
    </w:tbl>
    <w:p w14:paraId="561A91E4" w14:textId="77777777" w:rsidR="00826A0C" w:rsidRDefault="00826A0C" w:rsidP="00962143">
      <w:pPr>
        <w:pStyle w:val="CoverInfo"/>
        <w:jc w:val="left"/>
        <w:rPr>
          <w:rFonts w:cstheme="minorHAnsi"/>
          <w:iCs/>
        </w:rPr>
      </w:pPr>
    </w:p>
    <w:tbl>
      <w:tblPr>
        <w:tblStyle w:val="TableGrid"/>
        <w:tblW w:w="0" w:type="auto"/>
        <w:tblLayout w:type="fixed"/>
        <w:tblLook w:val="04A0" w:firstRow="1" w:lastRow="0" w:firstColumn="1" w:lastColumn="0" w:noHBand="0" w:noVBand="1"/>
      </w:tblPr>
      <w:tblGrid>
        <w:gridCol w:w="3415"/>
        <w:gridCol w:w="1229"/>
        <w:gridCol w:w="1229"/>
        <w:gridCol w:w="1229"/>
        <w:gridCol w:w="1229"/>
        <w:gridCol w:w="1229"/>
        <w:gridCol w:w="1230"/>
      </w:tblGrid>
      <w:tr w:rsidR="00194CC9" w14:paraId="3B7FE464" w14:textId="77777777" w:rsidTr="004258F8">
        <w:tc>
          <w:tcPr>
            <w:tcW w:w="10790" w:type="dxa"/>
            <w:gridSpan w:val="7"/>
            <w:tcBorders>
              <w:bottom w:val="nil"/>
            </w:tcBorders>
            <w:shd w:val="clear" w:color="auto" w:fill="EE1C27"/>
          </w:tcPr>
          <w:p w14:paraId="03CF1C5E" w14:textId="1CFEF4C2" w:rsidR="00194CC9" w:rsidRPr="00735D60" w:rsidRDefault="00194CC9" w:rsidP="004258F8">
            <w:pPr>
              <w:pStyle w:val="Subheading1"/>
            </w:pPr>
            <w:bookmarkStart w:id="15" w:name="_Toc146271406"/>
            <w:r w:rsidRPr="00194CC9">
              <w:rPr>
                <w:color w:val="FFFFFF" w:themeColor="background1"/>
              </w:rPr>
              <w:lastRenderedPageBreak/>
              <w:t xml:space="preserve">Table 5. Sexually transmitted infection testing during the 12 months before interview among persons with diagnosed HIV—Medical Monitoring Project, Georgia, </w:t>
            </w:r>
            <w:bookmarkEnd w:id="15"/>
            <w:r w:rsidR="005C1A7D">
              <w:rPr>
                <w:color w:val="FFFFFF" w:themeColor="background1"/>
              </w:rPr>
              <w:t>2015–2021</w:t>
            </w:r>
          </w:p>
        </w:tc>
      </w:tr>
      <w:tr w:rsidR="00194CC9" w14:paraId="7213BDB8" w14:textId="77777777" w:rsidTr="00557856">
        <w:tc>
          <w:tcPr>
            <w:tcW w:w="3415" w:type="dxa"/>
            <w:tcBorders>
              <w:top w:val="nil"/>
              <w:bottom w:val="nil"/>
              <w:right w:val="nil"/>
            </w:tcBorders>
            <w:vAlign w:val="center"/>
          </w:tcPr>
          <w:p w14:paraId="3469AA8B" w14:textId="77777777" w:rsidR="00194CC9" w:rsidRPr="00735D60" w:rsidRDefault="00194CC9" w:rsidP="004258F8">
            <w:pPr>
              <w:pStyle w:val="TableData"/>
              <w:jc w:val="left"/>
              <w:rPr>
                <w:rFonts w:cstheme="minorHAnsi"/>
                <w:b/>
                <w:bCs/>
                <w:iCs/>
                <w:color w:val="auto"/>
              </w:rPr>
            </w:pPr>
          </w:p>
        </w:tc>
        <w:tc>
          <w:tcPr>
            <w:tcW w:w="3687" w:type="dxa"/>
            <w:gridSpan w:val="3"/>
            <w:tcBorders>
              <w:top w:val="nil"/>
              <w:left w:val="nil"/>
              <w:bottom w:val="nil"/>
              <w:right w:val="nil"/>
            </w:tcBorders>
            <w:vAlign w:val="center"/>
          </w:tcPr>
          <w:p w14:paraId="54C064A5" w14:textId="6B730F11" w:rsidR="00194CC9" w:rsidRPr="00735D60" w:rsidRDefault="00194CC9" w:rsidP="004258F8">
            <w:pPr>
              <w:pStyle w:val="TableData"/>
              <w:rPr>
                <w:rFonts w:cstheme="minorHAnsi"/>
                <w:b/>
                <w:bCs/>
                <w:iCs/>
                <w:color w:val="auto"/>
              </w:rPr>
            </w:pPr>
            <w:r>
              <w:rPr>
                <w:rFonts w:cstheme="minorHAnsi"/>
                <w:b/>
                <w:bCs/>
                <w:iCs/>
                <w:color w:val="auto"/>
              </w:rPr>
              <w:t>Total population</w:t>
            </w:r>
          </w:p>
        </w:tc>
        <w:tc>
          <w:tcPr>
            <w:tcW w:w="3688" w:type="dxa"/>
            <w:gridSpan w:val="3"/>
            <w:tcBorders>
              <w:top w:val="nil"/>
              <w:left w:val="nil"/>
              <w:bottom w:val="nil"/>
            </w:tcBorders>
            <w:vAlign w:val="center"/>
          </w:tcPr>
          <w:p w14:paraId="3F1DB774" w14:textId="0E170720" w:rsidR="00194CC9" w:rsidRPr="00735D60" w:rsidRDefault="00194CC9" w:rsidP="004258F8">
            <w:pPr>
              <w:pStyle w:val="TableData"/>
              <w:rPr>
                <w:rFonts w:cstheme="minorHAnsi"/>
                <w:b/>
                <w:bCs/>
                <w:iCs/>
                <w:color w:val="auto"/>
              </w:rPr>
            </w:pPr>
            <w:r>
              <w:rPr>
                <w:rFonts w:cstheme="minorHAnsi"/>
                <w:b/>
                <w:bCs/>
                <w:iCs/>
                <w:color w:val="auto"/>
              </w:rPr>
              <w:t xml:space="preserve">Sexually </w:t>
            </w:r>
            <w:proofErr w:type="spellStart"/>
            <w:r>
              <w:rPr>
                <w:rFonts w:cstheme="minorHAnsi"/>
                <w:b/>
                <w:bCs/>
                <w:iCs/>
                <w:color w:val="auto"/>
              </w:rPr>
              <w:t>active</w:t>
            </w:r>
            <w:r w:rsidRPr="00557856">
              <w:rPr>
                <w:rFonts w:cstheme="minorHAnsi"/>
                <w:b/>
                <w:bCs/>
                <w:iCs/>
                <w:color w:val="auto"/>
                <w:vertAlign w:val="superscript"/>
              </w:rPr>
              <w:t>a</w:t>
            </w:r>
            <w:proofErr w:type="spellEnd"/>
            <w:r>
              <w:rPr>
                <w:rFonts w:cstheme="minorHAnsi"/>
                <w:b/>
                <w:bCs/>
                <w:iCs/>
                <w:color w:val="auto"/>
              </w:rPr>
              <w:t xml:space="preserve"> persons only</w:t>
            </w:r>
          </w:p>
        </w:tc>
      </w:tr>
      <w:tr w:rsidR="00194CC9" w14:paraId="0810D60B" w14:textId="77777777" w:rsidTr="00557856">
        <w:tc>
          <w:tcPr>
            <w:tcW w:w="3415" w:type="dxa"/>
            <w:tcBorders>
              <w:top w:val="nil"/>
              <w:bottom w:val="nil"/>
              <w:right w:val="nil"/>
            </w:tcBorders>
            <w:vAlign w:val="center"/>
          </w:tcPr>
          <w:p w14:paraId="226AD8B4" w14:textId="77777777" w:rsidR="00194CC9" w:rsidRPr="00735D60" w:rsidRDefault="00194CC9" w:rsidP="004258F8">
            <w:pPr>
              <w:pStyle w:val="TableData"/>
              <w:jc w:val="left"/>
              <w:rPr>
                <w:rFonts w:cstheme="minorHAnsi"/>
                <w:b/>
                <w:bCs/>
                <w:iCs/>
                <w:color w:val="auto"/>
              </w:rPr>
            </w:pPr>
          </w:p>
        </w:tc>
        <w:tc>
          <w:tcPr>
            <w:tcW w:w="1229" w:type="dxa"/>
            <w:tcBorders>
              <w:top w:val="nil"/>
              <w:left w:val="nil"/>
              <w:bottom w:val="nil"/>
              <w:right w:val="nil"/>
            </w:tcBorders>
            <w:vAlign w:val="center"/>
          </w:tcPr>
          <w:p w14:paraId="7CFF201A" w14:textId="0018DFAB" w:rsidR="00194CC9" w:rsidRDefault="00194CC9" w:rsidP="004258F8">
            <w:pPr>
              <w:pStyle w:val="TableData"/>
              <w:rPr>
                <w:rFonts w:cstheme="minorHAnsi"/>
                <w:b/>
                <w:bCs/>
                <w:iCs/>
                <w:color w:val="auto"/>
              </w:rPr>
            </w:pPr>
            <w:proofErr w:type="spellStart"/>
            <w:proofErr w:type="gramStart"/>
            <w:r>
              <w:rPr>
                <w:rFonts w:cstheme="minorHAnsi"/>
                <w:b/>
                <w:bCs/>
                <w:iCs/>
                <w:color w:val="auto"/>
              </w:rPr>
              <w:t>No.</w:t>
            </w:r>
            <w:r w:rsidRPr="00194CC9">
              <w:rPr>
                <w:rFonts w:cstheme="minorHAnsi"/>
                <w:b/>
                <w:bCs/>
                <w:iCs/>
                <w:color w:val="auto"/>
                <w:vertAlign w:val="superscript"/>
              </w:rPr>
              <w:t>b</w:t>
            </w:r>
            <w:proofErr w:type="spellEnd"/>
            <w:proofErr w:type="gramEnd"/>
          </w:p>
        </w:tc>
        <w:tc>
          <w:tcPr>
            <w:tcW w:w="1229" w:type="dxa"/>
            <w:tcBorders>
              <w:top w:val="nil"/>
              <w:left w:val="nil"/>
              <w:bottom w:val="nil"/>
              <w:right w:val="nil"/>
            </w:tcBorders>
            <w:vAlign w:val="center"/>
          </w:tcPr>
          <w:p w14:paraId="627F8186" w14:textId="14AB062E" w:rsidR="00194CC9" w:rsidRDefault="00194CC9" w:rsidP="004258F8">
            <w:pPr>
              <w:pStyle w:val="TableData"/>
              <w:rPr>
                <w:rFonts w:cstheme="minorHAnsi"/>
                <w:b/>
                <w:bCs/>
                <w:iCs/>
                <w:color w:val="auto"/>
              </w:rPr>
            </w:pPr>
            <w:r>
              <w:rPr>
                <w:rFonts w:cstheme="minorHAnsi"/>
                <w:b/>
                <w:bCs/>
                <w:iCs/>
                <w:color w:val="auto"/>
              </w:rPr>
              <w:t>col %</w:t>
            </w:r>
            <w:r w:rsidRPr="00194CC9">
              <w:rPr>
                <w:rFonts w:cstheme="minorHAnsi"/>
                <w:b/>
                <w:bCs/>
                <w:iCs/>
                <w:color w:val="auto"/>
                <w:vertAlign w:val="superscript"/>
              </w:rPr>
              <w:t>c</w:t>
            </w:r>
          </w:p>
        </w:tc>
        <w:tc>
          <w:tcPr>
            <w:tcW w:w="1229" w:type="dxa"/>
            <w:tcBorders>
              <w:top w:val="nil"/>
              <w:left w:val="nil"/>
              <w:bottom w:val="nil"/>
              <w:right w:val="nil"/>
            </w:tcBorders>
            <w:vAlign w:val="center"/>
          </w:tcPr>
          <w:p w14:paraId="5098EA17" w14:textId="76CC3F73" w:rsidR="00194CC9" w:rsidRDefault="00194CC9" w:rsidP="004258F8">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sidRPr="00194CC9">
              <w:rPr>
                <w:rFonts w:cstheme="minorHAnsi"/>
                <w:b/>
                <w:bCs/>
                <w:iCs/>
                <w:color w:val="auto"/>
                <w:vertAlign w:val="superscript"/>
              </w:rPr>
              <w:t>d</w:t>
            </w:r>
            <w:proofErr w:type="spellEnd"/>
          </w:p>
        </w:tc>
        <w:tc>
          <w:tcPr>
            <w:tcW w:w="1229" w:type="dxa"/>
            <w:tcBorders>
              <w:top w:val="nil"/>
              <w:left w:val="nil"/>
              <w:bottom w:val="nil"/>
              <w:right w:val="nil"/>
            </w:tcBorders>
            <w:vAlign w:val="center"/>
          </w:tcPr>
          <w:p w14:paraId="15594A3A" w14:textId="7C69679B" w:rsidR="00194CC9" w:rsidRDefault="00194CC9" w:rsidP="004258F8">
            <w:pPr>
              <w:pStyle w:val="TableData"/>
              <w:rPr>
                <w:rFonts w:cstheme="minorHAnsi"/>
                <w:b/>
                <w:bCs/>
                <w:iCs/>
                <w:color w:val="auto"/>
              </w:rPr>
            </w:pPr>
            <w:proofErr w:type="spellStart"/>
            <w:proofErr w:type="gramStart"/>
            <w:r>
              <w:rPr>
                <w:rFonts w:cstheme="minorHAnsi"/>
                <w:b/>
                <w:bCs/>
                <w:iCs/>
                <w:color w:val="auto"/>
              </w:rPr>
              <w:t>No.</w:t>
            </w:r>
            <w:r w:rsidRPr="00194CC9">
              <w:rPr>
                <w:rFonts w:cstheme="minorHAnsi"/>
                <w:b/>
                <w:bCs/>
                <w:iCs/>
                <w:color w:val="auto"/>
                <w:vertAlign w:val="superscript"/>
              </w:rPr>
              <w:t>b</w:t>
            </w:r>
            <w:proofErr w:type="spellEnd"/>
            <w:proofErr w:type="gramEnd"/>
          </w:p>
        </w:tc>
        <w:tc>
          <w:tcPr>
            <w:tcW w:w="1229" w:type="dxa"/>
            <w:tcBorders>
              <w:top w:val="nil"/>
              <w:left w:val="nil"/>
              <w:bottom w:val="nil"/>
              <w:right w:val="nil"/>
            </w:tcBorders>
            <w:vAlign w:val="center"/>
          </w:tcPr>
          <w:p w14:paraId="1D814CB1" w14:textId="4082D904" w:rsidR="00194CC9" w:rsidRDefault="00194CC9" w:rsidP="004258F8">
            <w:pPr>
              <w:pStyle w:val="TableData"/>
              <w:rPr>
                <w:rFonts w:cstheme="minorHAnsi"/>
                <w:b/>
                <w:bCs/>
                <w:iCs/>
                <w:color w:val="auto"/>
              </w:rPr>
            </w:pPr>
            <w:r>
              <w:rPr>
                <w:rFonts w:cstheme="minorHAnsi"/>
                <w:b/>
                <w:bCs/>
                <w:iCs/>
                <w:color w:val="auto"/>
              </w:rPr>
              <w:t>col %</w:t>
            </w:r>
            <w:r w:rsidRPr="00194CC9">
              <w:rPr>
                <w:rFonts w:cstheme="minorHAnsi"/>
                <w:b/>
                <w:bCs/>
                <w:iCs/>
                <w:color w:val="auto"/>
                <w:vertAlign w:val="superscript"/>
              </w:rPr>
              <w:t>c</w:t>
            </w:r>
          </w:p>
        </w:tc>
        <w:tc>
          <w:tcPr>
            <w:tcW w:w="1230" w:type="dxa"/>
            <w:tcBorders>
              <w:top w:val="nil"/>
              <w:left w:val="nil"/>
              <w:bottom w:val="nil"/>
            </w:tcBorders>
            <w:vAlign w:val="center"/>
          </w:tcPr>
          <w:p w14:paraId="4349FA37" w14:textId="584A96AA" w:rsidR="00194CC9" w:rsidRDefault="00194CC9" w:rsidP="004258F8">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sidRPr="00194CC9">
              <w:rPr>
                <w:rFonts w:cstheme="minorHAnsi"/>
                <w:b/>
                <w:bCs/>
                <w:iCs/>
                <w:color w:val="auto"/>
                <w:vertAlign w:val="superscript"/>
              </w:rPr>
              <w:t>d</w:t>
            </w:r>
            <w:proofErr w:type="spellEnd"/>
          </w:p>
        </w:tc>
      </w:tr>
      <w:tr w:rsidR="00194CC9" w14:paraId="6FD09ED8" w14:textId="77777777" w:rsidTr="00557856">
        <w:tc>
          <w:tcPr>
            <w:tcW w:w="3415" w:type="dxa"/>
            <w:tcBorders>
              <w:top w:val="nil"/>
              <w:bottom w:val="nil"/>
              <w:right w:val="nil"/>
            </w:tcBorders>
          </w:tcPr>
          <w:p w14:paraId="7A624136" w14:textId="1422DC2F" w:rsidR="00194CC9" w:rsidRPr="00194CC9" w:rsidRDefault="00194CC9" w:rsidP="00194CC9">
            <w:pPr>
              <w:pStyle w:val="TableData"/>
              <w:jc w:val="left"/>
              <w:rPr>
                <w:rFonts w:cstheme="minorHAnsi"/>
                <w:b/>
                <w:bCs/>
                <w:iCs/>
                <w:color w:val="EE1C27"/>
              </w:rPr>
            </w:pPr>
            <w:proofErr w:type="spellStart"/>
            <w:r w:rsidRPr="00194CC9">
              <w:rPr>
                <w:b/>
                <w:bCs/>
              </w:rPr>
              <w:t>Gonorrhea</w:t>
            </w:r>
            <w:r w:rsidRPr="00194CC9">
              <w:rPr>
                <w:b/>
                <w:bCs/>
                <w:vertAlign w:val="superscript"/>
              </w:rPr>
              <w:t>e</w:t>
            </w:r>
            <w:proofErr w:type="spellEnd"/>
          </w:p>
        </w:tc>
        <w:tc>
          <w:tcPr>
            <w:tcW w:w="1229" w:type="dxa"/>
            <w:tcBorders>
              <w:top w:val="nil"/>
              <w:left w:val="nil"/>
              <w:bottom w:val="nil"/>
              <w:right w:val="nil"/>
            </w:tcBorders>
          </w:tcPr>
          <w:p w14:paraId="0F610E06" w14:textId="10387093" w:rsidR="00194CC9" w:rsidRDefault="00194CC9" w:rsidP="00194CC9">
            <w:pPr>
              <w:pStyle w:val="TableData"/>
              <w:rPr>
                <w:rFonts w:cstheme="minorHAnsi"/>
                <w:iCs/>
                <w:color w:val="auto"/>
              </w:rPr>
            </w:pPr>
          </w:p>
        </w:tc>
        <w:tc>
          <w:tcPr>
            <w:tcW w:w="1229" w:type="dxa"/>
            <w:tcBorders>
              <w:top w:val="nil"/>
              <w:left w:val="nil"/>
              <w:bottom w:val="nil"/>
              <w:right w:val="nil"/>
            </w:tcBorders>
          </w:tcPr>
          <w:p w14:paraId="5FAA67C6" w14:textId="0A94F99B" w:rsidR="00194CC9" w:rsidRDefault="00194CC9" w:rsidP="00194CC9">
            <w:pPr>
              <w:pStyle w:val="TableData"/>
              <w:rPr>
                <w:rFonts w:cstheme="minorHAnsi"/>
                <w:iCs/>
                <w:color w:val="auto"/>
              </w:rPr>
            </w:pPr>
          </w:p>
        </w:tc>
        <w:tc>
          <w:tcPr>
            <w:tcW w:w="1229" w:type="dxa"/>
            <w:tcBorders>
              <w:top w:val="nil"/>
              <w:left w:val="nil"/>
              <w:bottom w:val="nil"/>
              <w:right w:val="nil"/>
            </w:tcBorders>
          </w:tcPr>
          <w:p w14:paraId="2957E65D" w14:textId="23157E24" w:rsidR="00194CC9" w:rsidRPr="00383019" w:rsidRDefault="00194CC9" w:rsidP="00194CC9">
            <w:pPr>
              <w:pStyle w:val="TableData"/>
            </w:pPr>
          </w:p>
        </w:tc>
        <w:tc>
          <w:tcPr>
            <w:tcW w:w="1229" w:type="dxa"/>
            <w:tcBorders>
              <w:top w:val="nil"/>
              <w:left w:val="nil"/>
              <w:bottom w:val="nil"/>
              <w:right w:val="nil"/>
            </w:tcBorders>
          </w:tcPr>
          <w:p w14:paraId="4A6345E5" w14:textId="3FE72F7C" w:rsidR="00194CC9" w:rsidRPr="00383019" w:rsidRDefault="00194CC9" w:rsidP="00194CC9">
            <w:pPr>
              <w:pStyle w:val="TableData"/>
            </w:pPr>
          </w:p>
        </w:tc>
        <w:tc>
          <w:tcPr>
            <w:tcW w:w="1229" w:type="dxa"/>
            <w:tcBorders>
              <w:top w:val="nil"/>
              <w:left w:val="nil"/>
              <w:bottom w:val="nil"/>
              <w:right w:val="nil"/>
            </w:tcBorders>
          </w:tcPr>
          <w:p w14:paraId="22875D71" w14:textId="2092EEFD" w:rsidR="00194CC9" w:rsidRPr="00D7682A" w:rsidRDefault="00194CC9" w:rsidP="00194CC9">
            <w:pPr>
              <w:pStyle w:val="TableData"/>
            </w:pPr>
          </w:p>
        </w:tc>
        <w:tc>
          <w:tcPr>
            <w:tcW w:w="1230" w:type="dxa"/>
            <w:tcBorders>
              <w:top w:val="nil"/>
              <w:left w:val="nil"/>
              <w:bottom w:val="nil"/>
            </w:tcBorders>
          </w:tcPr>
          <w:p w14:paraId="6A7A45B2" w14:textId="1963B13B" w:rsidR="00194CC9" w:rsidRPr="00735D60" w:rsidRDefault="00194CC9" w:rsidP="00194CC9">
            <w:pPr>
              <w:pStyle w:val="TableData"/>
              <w:rPr>
                <w:rFonts w:cstheme="minorHAnsi"/>
                <w:iCs/>
                <w:color w:val="auto"/>
              </w:rPr>
            </w:pPr>
          </w:p>
        </w:tc>
      </w:tr>
      <w:tr w:rsidR="00194CC9" w14:paraId="028E9044" w14:textId="77777777" w:rsidTr="00557856">
        <w:tc>
          <w:tcPr>
            <w:tcW w:w="3415" w:type="dxa"/>
            <w:tcBorders>
              <w:top w:val="nil"/>
              <w:bottom w:val="nil"/>
              <w:right w:val="nil"/>
            </w:tcBorders>
          </w:tcPr>
          <w:p w14:paraId="316AB4DD" w14:textId="108326EE" w:rsidR="00194CC9" w:rsidRPr="00BA5A2C" w:rsidRDefault="00194CC9" w:rsidP="00194CC9">
            <w:pPr>
              <w:pStyle w:val="TableData"/>
              <w:jc w:val="left"/>
              <w:rPr>
                <w:rFonts w:cstheme="minorHAnsi"/>
                <w:b/>
                <w:bCs/>
                <w:iCs/>
                <w:color w:val="EE1C27"/>
              </w:rPr>
            </w:pPr>
            <w:r w:rsidRPr="00066255">
              <w:t>Yes, received test</w:t>
            </w:r>
          </w:p>
        </w:tc>
        <w:tc>
          <w:tcPr>
            <w:tcW w:w="1229" w:type="dxa"/>
            <w:tcBorders>
              <w:top w:val="nil"/>
              <w:left w:val="nil"/>
              <w:bottom w:val="nil"/>
              <w:right w:val="nil"/>
            </w:tcBorders>
          </w:tcPr>
          <w:p w14:paraId="3839389A" w14:textId="4FD08E41" w:rsidR="00194CC9" w:rsidRDefault="00194CC9" w:rsidP="00194CC9">
            <w:pPr>
              <w:pStyle w:val="TableData"/>
              <w:rPr>
                <w:rFonts w:cstheme="minorHAnsi"/>
                <w:iCs/>
                <w:color w:val="auto"/>
              </w:rPr>
            </w:pPr>
            <w:r w:rsidRPr="00066255">
              <w:t>632</w:t>
            </w:r>
          </w:p>
        </w:tc>
        <w:tc>
          <w:tcPr>
            <w:tcW w:w="1229" w:type="dxa"/>
            <w:tcBorders>
              <w:top w:val="nil"/>
              <w:left w:val="nil"/>
              <w:bottom w:val="nil"/>
              <w:right w:val="nil"/>
            </w:tcBorders>
          </w:tcPr>
          <w:p w14:paraId="063D48B6" w14:textId="60B49F6F" w:rsidR="00194CC9" w:rsidRDefault="00194CC9" w:rsidP="00194CC9">
            <w:pPr>
              <w:pStyle w:val="TableData"/>
              <w:rPr>
                <w:rFonts w:cstheme="minorHAnsi"/>
                <w:iCs/>
                <w:color w:val="auto"/>
              </w:rPr>
            </w:pPr>
            <w:r w:rsidRPr="00066255">
              <w:t>49.5</w:t>
            </w:r>
          </w:p>
        </w:tc>
        <w:tc>
          <w:tcPr>
            <w:tcW w:w="1229" w:type="dxa"/>
            <w:tcBorders>
              <w:top w:val="nil"/>
              <w:left w:val="nil"/>
              <w:bottom w:val="nil"/>
              <w:right w:val="nil"/>
            </w:tcBorders>
          </w:tcPr>
          <w:p w14:paraId="781B1CA5" w14:textId="4005A1AB" w:rsidR="00194CC9" w:rsidRDefault="00194CC9" w:rsidP="00194CC9">
            <w:pPr>
              <w:pStyle w:val="TableData"/>
              <w:rPr>
                <w:rFonts w:cstheme="minorHAnsi"/>
                <w:iCs/>
                <w:color w:val="auto"/>
              </w:rPr>
            </w:pPr>
            <w:r w:rsidRPr="00066255">
              <w:t>46.6–52.5</w:t>
            </w:r>
          </w:p>
        </w:tc>
        <w:tc>
          <w:tcPr>
            <w:tcW w:w="1229" w:type="dxa"/>
            <w:tcBorders>
              <w:top w:val="nil"/>
              <w:left w:val="nil"/>
              <w:bottom w:val="nil"/>
              <w:right w:val="nil"/>
            </w:tcBorders>
          </w:tcPr>
          <w:p w14:paraId="4326DE6D" w14:textId="388F96DE" w:rsidR="00194CC9" w:rsidRDefault="00194CC9" w:rsidP="00194CC9">
            <w:pPr>
              <w:pStyle w:val="TableData"/>
              <w:rPr>
                <w:rFonts w:cstheme="minorHAnsi"/>
                <w:iCs/>
                <w:color w:val="auto"/>
              </w:rPr>
            </w:pPr>
            <w:r w:rsidRPr="00066255">
              <w:t>452</w:t>
            </w:r>
          </w:p>
        </w:tc>
        <w:tc>
          <w:tcPr>
            <w:tcW w:w="1229" w:type="dxa"/>
            <w:tcBorders>
              <w:top w:val="nil"/>
              <w:left w:val="nil"/>
              <w:bottom w:val="nil"/>
              <w:right w:val="nil"/>
            </w:tcBorders>
          </w:tcPr>
          <w:p w14:paraId="452FD86F" w14:textId="28AF6EFF" w:rsidR="00194CC9" w:rsidRDefault="00194CC9" w:rsidP="00194CC9">
            <w:pPr>
              <w:pStyle w:val="TableData"/>
              <w:rPr>
                <w:rFonts w:cstheme="minorHAnsi"/>
                <w:iCs/>
                <w:color w:val="auto"/>
              </w:rPr>
            </w:pPr>
            <w:r w:rsidRPr="00066255">
              <w:t>55.3</w:t>
            </w:r>
          </w:p>
        </w:tc>
        <w:tc>
          <w:tcPr>
            <w:tcW w:w="1230" w:type="dxa"/>
            <w:tcBorders>
              <w:top w:val="nil"/>
              <w:left w:val="nil"/>
              <w:bottom w:val="nil"/>
            </w:tcBorders>
          </w:tcPr>
          <w:p w14:paraId="28C7582D" w14:textId="16C061DC" w:rsidR="00194CC9" w:rsidRDefault="00194CC9" w:rsidP="00194CC9">
            <w:pPr>
              <w:pStyle w:val="TableData"/>
              <w:rPr>
                <w:rFonts w:cstheme="minorHAnsi"/>
                <w:iCs/>
                <w:color w:val="auto"/>
              </w:rPr>
            </w:pPr>
            <w:r w:rsidRPr="00066255">
              <w:t>51.7–58.9</w:t>
            </w:r>
          </w:p>
        </w:tc>
      </w:tr>
      <w:tr w:rsidR="00194CC9" w14:paraId="24B1F0C9" w14:textId="77777777" w:rsidTr="00557856">
        <w:tc>
          <w:tcPr>
            <w:tcW w:w="3415" w:type="dxa"/>
            <w:tcBorders>
              <w:top w:val="nil"/>
              <w:bottom w:val="nil"/>
              <w:right w:val="nil"/>
            </w:tcBorders>
          </w:tcPr>
          <w:p w14:paraId="324132FB" w14:textId="087BC32D" w:rsidR="00194CC9" w:rsidRPr="00BA5A2C" w:rsidRDefault="00194CC9" w:rsidP="00194CC9">
            <w:pPr>
              <w:pStyle w:val="TableData"/>
              <w:jc w:val="left"/>
              <w:rPr>
                <w:rFonts w:cstheme="minorHAnsi"/>
                <w:b/>
                <w:bCs/>
                <w:iCs/>
                <w:color w:val="auto"/>
              </w:rPr>
            </w:pPr>
            <w:r w:rsidRPr="00066255">
              <w:t>No test documented</w:t>
            </w:r>
          </w:p>
        </w:tc>
        <w:tc>
          <w:tcPr>
            <w:tcW w:w="1229" w:type="dxa"/>
            <w:tcBorders>
              <w:top w:val="nil"/>
              <w:left w:val="nil"/>
              <w:bottom w:val="nil"/>
              <w:right w:val="nil"/>
            </w:tcBorders>
          </w:tcPr>
          <w:p w14:paraId="3E6BFBCD" w14:textId="57E3A6CF" w:rsidR="00194CC9" w:rsidRDefault="00194CC9" w:rsidP="00194CC9">
            <w:pPr>
              <w:pStyle w:val="TableData"/>
              <w:rPr>
                <w:rFonts w:cstheme="minorHAnsi"/>
                <w:iCs/>
                <w:color w:val="auto"/>
              </w:rPr>
            </w:pPr>
            <w:r w:rsidRPr="00066255">
              <w:t>646</w:t>
            </w:r>
          </w:p>
        </w:tc>
        <w:tc>
          <w:tcPr>
            <w:tcW w:w="1229" w:type="dxa"/>
            <w:tcBorders>
              <w:top w:val="nil"/>
              <w:left w:val="nil"/>
              <w:bottom w:val="nil"/>
              <w:right w:val="nil"/>
            </w:tcBorders>
          </w:tcPr>
          <w:p w14:paraId="4FA7C8CE" w14:textId="6A806902" w:rsidR="00194CC9" w:rsidRDefault="00194CC9" w:rsidP="00194CC9">
            <w:pPr>
              <w:pStyle w:val="TableData"/>
              <w:rPr>
                <w:rFonts w:cstheme="minorHAnsi"/>
                <w:iCs/>
                <w:color w:val="auto"/>
              </w:rPr>
            </w:pPr>
            <w:r w:rsidRPr="00066255">
              <w:t>50.5</w:t>
            </w:r>
          </w:p>
        </w:tc>
        <w:tc>
          <w:tcPr>
            <w:tcW w:w="1229" w:type="dxa"/>
            <w:tcBorders>
              <w:top w:val="nil"/>
              <w:left w:val="nil"/>
              <w:bottom w:val="nil"/>
              <w:right w:val="nil"/>
            </w:tcBorders>
          </w:tcPr>
          <w:p w14:paraId="72CF5ECD" w14:textId="2B260ED3" w:rsidR="00194CC9" w:rsidRDefault="00194CC9" w:rsidP="00194CC9">
            <w:pPr>
              <w:pStyle w:val="TableData"/>
              <w:rPr>
                <w:rFonts w:cstheme="minorHAnsi"/>
                <w:iCs/>
                <w:color w:val="auto"/>
              </w:rPr>
            </w:pPr>
            <w:r w:rsidRPr="00066255">
              <w:t>47.5–53.4</w:t>
            </w:r>
          </w:p>
        </w:tc>
        <w:tc>
          <w:tcPr>
            <w:tcW w:w="1229" w:type="dxa"/>
            <w:tcBorders>
              <w:top w:val="nil"/>
              <w:left w:val="nil"/>
              <w:bottom w:val="nil"/>
              <w:right w:val="nil"/>
            </w:tcBorders>
          </w:tcPr>
          <w:p w14:paraId="1874C1C1" w14:textId="7DAA9C53" w:rsidR="00194CC9" w:rsidRDefault="00194CC9" w:rsidP="00194CC9">
            <w:pPr>
              <w:pStyle w:val="TableData"/>
              <w:rPr>
                <w:rFonts w:cstheme="minorHAnsi"/>
                <w:iCs/>
                <w:color w:val="auto"/>
              </w:rPr>
            </w:pPr>
            <w:r w:rsidRPr="00066255">
              <w:t>363</w:t>
            </w:r>
          </w:p>
        </w:tc>
        <w:tc>
          <w:tcPr>
            <w:tcW w:w="1229" w:type="dxa"/>
            <w:tcBorders>
              <w:top w:val="nil"/>
              <w:left w:val="nil"/>
              <w:bottom w:val="nil"/>
              <w:right w:val="nil"/>
            </w:tcBorders>
          </w:tcPr>
          <w:p w14:paraId="5239D683" w14:textId="3C35B688" w:rsidR="00194CC9" w:rsidRDefault="00194CC9" w:rsidP="00194CC9">
            <w:pPr>
              <w:pStyle w:val="TableData"/>
              <w:rPr>
                <w:rFonts w:cstheme="minorHAnsi"/>
                <w:iCs/>
                <w:color w:val="auto"/>
              </w:rPr>
            </w:pPr>
            <w:r w:rsidRPr="00066255">
              <w:t>44.7</w:t>
            </w:r>
          </w:p>
        </w:tc>
        <w:tc>
          <w:tcPr>
            <w:tcW w:w="1230" w:type="dxa"/>
            <w:tcBorders>
              <w:top w:val="nil"/>
              <w:left w:val="nil"/>
              <w:bottom w:val="nil"/>
            </w:tcBorders>
          </w:tcPr>
          <w:p w14:paraId="3ACEA58D" w14:textId="1DB3A935" w:rsidR="00194CC9" w:rsidRDefault="00194CC9" w:rsidP="00194CC9">
            <w:pPr>
              <w:pStyle w:val="TableData"/>
              <w:rPr>
                <w:rFonts w:cstheme="minorHAnsi"/>
                <w:iCs/>
                <w:color w:val="auto"/>
              </w:rPr>
            </w:pPr>
            <w:r w:rsidRPr="00066255">
              <w:t>41.1–48.3</w:t>
            </w:r>
          </w:p>
        </w:tc>
      </w:tr>
      <w:tr w:rsidR="00194CC9" w14:paraId="5379B6EC" w14:textId="77777777" w:rsidTr="00557856">
        <w:tc>
          <w:tcPr>
            <w:tcW w:w="3415" w:type="dxa"/>
            <w:tcBorders>
              <w:top w:val="nil"/>
              <w:bottom w:val="nil"/>
              <w:right w:val="nil"/>
            </w:tcBorders>
          </w:tcPr>
          <w:p w14:paraId="596F0B56" w14:textId="0F36D836" w:rsidR="00194CC9" w:rsidRPr="00194CC9" w:rsidRDefault="00194CC9" w:rsidP="00194CC9">
            <w:pPr>
              <w:pStyle w:val="TableData"/>
              <w:jc w:val="left"/>
              <w:rPr>
                <w:rFonts w:cstheme="minorHAnsi"/>
                <w:b/>
                <w:bCs/>
                <w:iCs/>
                <w:color w:val="EE1C27"/>
              </w:rPr>
            </w:pPr>
            <w:proofErr w:type="spellStart"/>
            <w:r w:rsidRPr="00194CC9">
              <w:rPr>
                <w:b/>
                <w:bCs/>
              </w:rPr>
              <w:t>Chlamydia</w:t>
            </w:r>
            <w:r w:rsidRPr="00194CC9">
              <w:rPr>
                <w:b/>
                <w:bCs/>
                <w:vertAlign w:val="superscript"/>
              </w:rPr>
              <w:t>f</w:t>
            </w:r>
            <w:proofErr w:type="spellEnd"/>
          </w:p>
        </w:tc>
        <w:tc>
          <w:tcPr>
            <w:tcW w:w="1229" w:type="dxa"/>
            <w:tcBorders>
              <w:top w:val="nil"/>
              <w:left w:val="nil"/>
              <w:bottom w:val="nil"/>
              <w:right w:val="nil"/>
            </w:tcBorders>
          </w:tcPr>
          <w:p w14:paraId="57E13117" w14:textId="77777777" w:rsidR="00194CC9" w:rsidRDefault="00194CC9" w:rsidP="00194CC9">
            <w:pPr>
              <w:pStyle w:val="TableData"/>
              <w:rPr>
                <w:rFonts w:cstheme="minorHAnsi"/>
                <w:iCs/>
                <w:color w:val="auto"/>
              </w:rPr>
            </w:pPr>
          </w:p>
        </w:tc>
        <w:tc>
          <w:tcPr>
            <w:tcW w:w="1229" w:type="dxa"/>
            <w:tcBorders>
              <w:top w:val="nil"/>
              <w:left w:val="nil"/>
              <w:bottom w:val="nil"/>
              <w:right w:val="nil"/>
            </w:tcBorders>
          </w:tcPr>
          <w:p w14:paraId="7525228F" w14:textId="77777777" w:rsidR="00194CC9" w:rsidRDefault="00194CC9" w:rsidP="00194CC9">
            <w:pPr>
              <w:pStyle w:val="TableData"/>
              <w:rPr>
                <w:rFonts w:cstheme="minorHAnsi"/>
                <w:iCs/>
                <w:color w:val="auto"/>
              </w:rPr>
            </w:pPr>
          </w:p>
        </w:tc>
        <w:tc>
          <w:tcPr>
            <w:tcW w:w="1229" w:type="dxa"/>
            <w:tcBorders>
              <w:top w:val="nil"/>
              <w:left w:val="nil"/>
              <w:bottom w:val="nil"/>
              <w:right w:val="nil"/>
            </w:tcBorders>
          </w:tcPr>
          <w:p w14:paraId="2CABB4AC" w14:textId="77777777" w:rsidR="00194CC9" w:rsidRDefault="00194CC9" w:rsidP="00194CC9">
            <w:pPr>
              <w:pStyle w:val="TableData"/>
              <w:rPr>
                <w:rFonts w:cstheme="minorHAnsi"/>
                <w:iCs/>
                <w:color w:val="auto"/>
              </w:rPr>
            </w:pPr>
          </w:p>
        </w:tc>
        <w:tc>
          <w:tcPr>
            <w:tcW w:w="1229" w:type="dxa"/>
            <w:tcBorders>
              <w:top w:val="nil"/>
              <w:left w:val="nil"/>
              <w:bottom w:val="nil"/>
              <w:right w:val="nil"/>
            </w:tcBorders>
          </w:tcPr>
          <w:p w14:paraId="523EF38A" w14:textId="77777777" w:rsidR="00194CC9" w:rsidRDefault="00194CC9" w:rsidP="00194CC9">
            <w:pPr>
              <w:pStyle w:val="TableData"/>
              <w:rPr>
                <w:rFonts w:cstheme="minorHAnsi"/>
                <w:iCs/>
                <w:color w:val="auto"/>
              </w:rPr>
            </w:pPr>
          </w:p>
        </w:tc>
        <w:tc>
          <w:tcPr>
            <w:tcW w:w="1229" w:type="dxa"/>
            <w:tcBorders>
              <w:top w:val="nil"/>
              <w:left w:val="nil"/>
              <w:bottom w:val="nil"/>
              <w:right w:val="nil"/>
            </w:tcBorders>
          </w:tcPr>
          <w:p w14:paraId="5411D2CB" w14:textId="77777777" w:rsidR="00194CC9" w:rsidRDefault="00194CC9" w:rsidP="00194CC9">
            <w:pPr>
              <w:pStyle w:val="TableData"/>
              <w:rPr>
                <w:rFonts w:cstheme="minorHAnsi"/>
                <w:iCs/>
                <w:color w:val="auto"/>
              </w:rPr>
            </w:pPr>
          </w:p>
        </w:tc>
        <w:tc>
          <w:tcPr>
            <w:tcW w:w="1230" w:type="dxa"/>
            <w:tcBorders>
              <w:top w:val="nil"/>
              <w:left w:val="nil"/>
              <w:bottom w:val="nil"/>
            </w:tcBorders>
          </w:tcPr>
          <w:p w14:paraId="57257802" w14:textId="1A1FFAB2" w:rsidR="00194CC9" w:rsidRDefault="00194CC9" w:rsidP="00194CC9">
            <w:pPr>
              <w:pStyle w:val="TableData"/>
              <w:rPr>
                <w:rFonts w:cstheme="minorHAnsi"/>
                <w:iCs/>
                <w:color w:val="auto"/>
              </w:rPr>
            </w:pPr>
          </w:p>
        </w:tc>
      </w:tr>
      <w:tr w:rsidR="00194CC9" w14:paraId="7A199EAC" w14:textId="77777777" w:rsidTr="00557856">
        <w:tc>
          <w:tcPr>
            <w:tcW w:w="3415" w:type="dxa"/>
            <w:tcBorders>
              <w:top w:val="nil"/>
              <w:bottom w:val="nil"/>
              <w:right w:val="nil"/>
            </w:tcBorders>
          </w:tcPr>
          <w:p w14:paraId="7F6B5F89" w14:textId="21362B26" w:rsidR="00194CC9" w:rsidRPr="00BA5A2C" w:rsidRDefault="00194CC9" w:rsidP="00194CC9">
            <w:pPr>
              <w:pStyle w:val="TableData"/>
              <w:jc w:val="left"/>
              <w:rPr>
                <w:rFonts w:cstheme="minorHAnsi"/>
                <w:b/>
                <w:bCs/>
                <w:iCs/>
                <w:color w:val="EE1C27"/>
              </w:rPr>
            </w:pPr>
            <w:r w:rsidRPr="00066255">
              <w:t>Yes, received test</w:t>
            </w:r>
          </w:p>
        </w:tc>
        <w:tc>
          <w:tcPr>
            <w:tcW w:w="1229" w:type="dxa"/>
            <w:tcBorders>
              <w:top w:val="nil"/>
              <w:left w:val="nil"/>
              <w:bottom w:val="nil"/>
              <w:right w:val="nil"/>
            </w:tcBorders>
          </w:tcPr>
          <w:p w14:paraId="247F2840" w14:textId="54FC2DF2" w:rsidR="00194CC9" w:rsidRDefault="00194CC9" w:rsidP="00194CC9">
            <w:pPr>
              <w:pStyle w:val="TableData"/>
              <w:rPr>
                <w:rFonts w:cstheme="minorHAnsi"/>
                <w:iCs/>
                <w:color w:val="auto"/>
              </w:rPr>
            </w:pPr>
            <w:r w:rsidRPr="00066255">
              <w:t>633</w:t>
            </w:r>
          </w:p>
        </w:tc>
        <w:tc>
          <w:tcPr>
            <w:tcW w:w="1229" w:type="dxa"/>
            <w:tcBorders>
              <w:top w:val="nil"/>
              <w:left w:val="nil"/>
              <w:bottom w:val="nil"/>
              <w:right w:val="nil"/>
            </w:tcBorders>
          </w:tcPr>
          <w:p w14:paraId="3D37E53C" w14:textId="3FA1A622" w:rsidR="00194CC9" w:rsidRDefault="00194CC9" w:rsidP="00194CC9">
            <w:pPr>
              <w:pStyle w:val="TableData"/>
              <w:rPr>
                <w:rFonts w:cstheme="minorHAnsi"/>
                <w:iCs/>
                <w:color w:val="auto"/>
              </w:rPr>
            </w:pPr>
            <w:r w:rsidRPr="00066255">
              <w:t>49.7</w:t>
            </w:r>
          </w:p>
        </w:tc>
        <w:tc>
          <w:tcPr>
            <w:tcW w:w="1229" w:type="dxa"/>
            <w:tcBorders>
              <w:top w:val="nil"/>
              <w:left w:val="nil"/>
              <w:bottom w:val="nil"/>
              <w:right w:val="nil"/>
            </w:tcBorders>
          </w:tcPr>
          <w:p w14:paraId="2461FB4D" w14:textId="3F974526" w:rsidR="00194CC9" w:rsidRDefault="00194CC9" w:rsidP="00194CC9">
            <w:pPr>
              <w:pStyle w:val="TableData"/>
              <w:rPr>
                <w:rFonts w:cstheme="minorHAnsi"/>
                <w:iCs/>
                <w:color w:val="auto"/>
              </w:rPr>
            </w:pPr>
            <w:r w:rsidRPr="00066255">
              <w:t>46.7–52.6</w:t>
            </w:r>
          </w:p>
        </w:tc>
        <w:tc>
          <w:tcPr>
            <w:tcW w:w="1229" w:type="dxa"/>
            <w:tcBorders>
              <w:top w:val="nil"/>
              <w:left w:val="nil"/>
              <w:bottom w:val="nil"/>
              <w:right w:val="nil"/>
            </w:tcBorders>
          </w:tcPr>
          <w:p w14:paraId="5DF27DE8" w14:textId="4817B92A" w:rsidR="00194CC9" w:rsidRDefault="00194CC9" w:rsidP="00194CC9">
            <w:pPr>
              <w:pStyle w:val="TableData"/>
              <w:rPr>
                <w:rFonts w:cstheme="minorHAnsi"/>
                <w:iCs/>
                <w:color w:val="auto"/>
              </w:rPr>
            </w:pPr>
            <w:r w:rsidRPr="00066255">
              <w:t>453</w:t>
            </w:r>
          </w:p>
        </w:tc>
        <w:tc>
          <w:tcPr>
            <w:tcW w:w="1229" w:type="dxa"/>
            <w:tcBorders>
              <w:top w:val="nil"/>
              <w:left w:val="nil"/>
              <w:bottom w:val="nil"/>
              <w:right w:val="nil"/>
            </w:tcBorders>
          </w:tcPr>
          <w:p w14:paraId="3AD50B51" w14:textId="6F507063" w:rsidR="00194CC9" w:rsidRDefault="00194CC9" w:rsidP="00194CC9">
            <w:pPr>
              <w:pStyle w:val="TableData"/>
              <w:rPr>
                <w:rFonts w:cstheme="minorHAnsi"/>
                <w:iCs/>
                <w:color w:val="auto"/>
              </w:rPr>
            </w:pPr>
            <w:r w:rsidRPr="00066255">
              <w:t>55.5</w:t>
            </w:r>
          </w:p>
        </w:tc>
        <w:tc>
          <w:tcPr>
            <w:tcW w:w="1230" w:type="dxa"/>
            <w:tcBorders>
              <w:top w:val="nil"/>
              <w:left w:val="nil"/>
              <w:bottom w:val="nil"/>
            </w:tcBorders>
          </w:tcPr>
          <w:p w14:paraId="50F24A4F" w14:textId="6D4502F4" w:rsidR="00194CC9" w:rsidRDefault="00194CC9" w:rsidP="00194CC9">
            <w:pPr>
              <w:pStyle w:val="TableData"/>
              <w:rPr>
                <w:rFonts w:cstheme="minorHAnsi"/>
                <w:iCs/>
                <w:color w:val="auto"/>
              </w:rPr>
            </w:pPr>
            <w:r w:rsidRPr="00066255">
              <w:t>51.8–59.1</w:t>
            </w:r>
          </w:p>
        </w:tc>
      </w:tr>
      <w:tr w:rsidR="00194CC9" w14:paraId="23284D9C" w14:textId="77777777" w:rsidTr="00557856">
        <w:tc>
          <w:tcPr>
            <w:tcW w:w="3415" w:type="dxa"/>
            <w:tcBorders>
              <w:top w:val="nil"/>
              <w:bottom w:val="nil"/>
              <w:right w:val="nil"/>
            </w:tcBorders>
          </w:tcPr>
          <w:p w14:paraId="43E934DB" w14:textId="11F520B4" w:rsidR="00194CC9" w:rsidRPr="00BA5A2C" w:rsidRDefault="00194CC9" w:rsidP="00194CC9">
            <w:pPr>
              <w:pStyle w:val="TableData"/>
              <w:jc w:val="left"/>
              <w:rPr>
                <w:rFonts w:cstheme="minorHAnsi"/>
                <w:b/>
                <w:bCs/>
                <w:iCs/>
                <w:color w:val="EE1C27"/>
              </w:rPr>
            </w:pPr>
            <w:r w:rsidRPr="00066255">
              <w:t>No test documented</w:t>
            </w:r>
          </w:p>
        </w:tc>
        <w:tc>
          <w:tcPr>
            <w:tcW w:w="1229" w:type="dxa"/>
            <w:tcBorders>
              <w:top w:val="nil"/>
              <w:left w:val="nil"/>
              <w:bottom w:val="nil"/>
              <w:right w:val="nil"/>
            </w:tcBorders>
          </w:tcPr>
          <w:p w14:paraId="1184A478" w14:textId="4F5DC500" w:rsidR="00194CC9" w:rsidRDefault="00194CC9" w:rsidP="00194CC9">
            <w:pPr>
              <w:pStyle w:val="TableData"/>
              <w:rPr>
                <w:rFonts w:cstheme="minorHAnsi"/>
                <w:iCs/>
                <w:color w:val="auto"/>
              </w:rPr>
            </w:pPr>
            <w:r w:rsidRPr="00066255">
              <w:t>645</w:t>
            </w:r>
          </w:p>
        </w:tc>
        <w:tc>
          <w:tcPr>
            <w:tcW w:w="1229" w:type="dxa"/>
            <w:tcBorders>
              <w:top w:val="nil"/>
              <w:left w:val="nil"/>
              <w:bottom w:val="nil"/>
              <w:right w:val="nil"/>
            </w:tcBorders>
          </w:tcPr>
          <w:p w14:paraId="28A63D3B" w14:textId="5CAE70D2" w:rsidR="00194CC9" w:rsidRDefault="00194CC9" w:rsidP="00194CC9">
            <w:pPr>
              <w:pStyle w:val="TableData"/>
              <w:rPr>
                <w:rFonts w:cstheme="minorHAnsi"/>
                <w:iCs/>
                <w:color w:val="auto"/>
              </w:rPr>
            </w:pPr>
            <w:r w:rsidRPr="00066255">
              <w:t>50.3</w:t>
            </w:r>
          </w:p>
        </w:tc>
        <w:tc>
          <w:tcPr>
            <w:tcW w:w="1229" w:type="dxa"/>
            <w:tcBorders>
              <w:top w:val="nil"/>
              <w:left w:val="nil"/>
              <w:bottom w:val="nil"/>
              <w:right w:val="nil"/>
            </w:tcBorders>
          </w:tcPr>
          <w:p w14:paraId="0C87BC4E" w14:textId="2D0311E5" w:rsidR="00194CC9" w:rsidRDefault="00194CC9" w:rsidP="00194CC9">
            <w:pPr>
              <w:pStyle w:val="TableData"/>
              <w:rPr>
                <w:rFonts w:cstheme="minorHAnsi"/>
                <w:iCs/>
                <w:color w:val="auto"/>
              </w:rPr>
            </w:pPr>
            <w:r w:rsidRPr="00066255">
              <w:t>47.4–53.3</w:t>
            </w:r>
          </w:p>
        </w:tc>
        <w:tc>
          <w:tcPr>
            <w:tcW w:w="1229" w:type="dxa"/>
            <w:tcBorders>
              <w:top w:val="nil"/>
              <w:left w:val="nil"/>
              <w:bottom w:val="nil"/>
              <w:right w:val="nil"/>
            </w:tcBorders>
          </w:tcPr>
          <w:p w14:paraId="4E4FB4D5" w14:textId="410190B2" w:rsidR="00194CC9" w:rsidRDefault="00194CC9" w:rsidP="00194CC9">
            <w:pPr>
              <w:pStyle w:val="TableData"/>
              <w:rPr>
                <w:rFonts w:cstheme="minorHAnsi"/>
                <w:iCs/>
                <w:color w:val="auto"/>
              </w:rPr>
            </w:pPr>
            <w:r w:rsidRPr="00066255">
              <w:t>362</w:t>
            </w:r>
          </w:p>
        </w:tc>
        <w:tc>
          <w:tcPr>
            <w:tcW w:w="1229" w:type="dxa"/>
            <w:tcBorders>
              <w:top w:val="nil"/>
              <w:left w:val="nil"/>
              <w:bottom w:val="nil"/>
              <w:right w:val="nil"/>
            </w:tcBorders>
          </w:tcPr>
          <w:p w14:paraId="62D92791" w14:textId="7984F20A" w:rsidR="00194CC9" w:rsidRDefault="00194CC9" w:rsidP="00194CC9">
            <w:pPr>
              <w:pStyle w:val="TableData"/>
              <w:rPr>
                <w:rFonts w:cstheme="minorHAnsi"/>
                <w:iCs/>
                <w:color w:val="auto"/>
              </w:rPr>
            </w:pPr>
            <w:r w:rsidRPr="00066255">
              <w:t>44.5</w:t>
            </w:r>
          </w:p>
        </w:tc>
        <w:tc>
          <w:tcPr>
            <w:tcW w:w="1230" w:type="dxa"/>
            <w:tcBorders>
              <w:top w:val="nil"/>
              <w:left w:val="nil"/>
              <w:bottom w:val="nil"/>
            </w:tcBorders>
          </w:tcPr>
          <w:p w14:paraId="5132C123" w14:textId="3234E110" w:rsidR="00194CC9" w:rsidRDefault="00194CC9" w:rsidP="00194CC9">
            <w:pPr>
              <w:pStyle w:val="TableData"/>
              <w:rPr>
                <w:rFonts w:cstheme="minorHAnsi"/>
                <w:iCs/>
                <w:color w:val="auto"/>
              </w:rPr>
            </w:pPr>
            <w:r w:rsidRPr="00066255">
              <w:t>40.9–48.2</w:t>
            </w:r>
          </w:p>
        </w:tc>
      </w:tr>
      <w:tr w:rsidR="00194CC9" w14:paraId="2DA7B66F" w14:textId="77777777" w:rsidTr="00557856">
        <w:tc>
          <w:tcPr>
            <w:tcW w:w="3415" w:type="dxa"/>
            <w:tcBorders>
              <w:top w:val="nil"/>
              <w:bottom w:val="nil"/>
              <w:right w:val="nil"/>
            </w:tcBorders>
          </w:tcPr>
          <w:p w14:paraId="5C3610BE" w14:textId="05444005" w:rsidR="00194CC9" w:rsidRPr="00194CC9" w:rsidRDefault="00194CC9" w:rsidP="00194CC9">
            <w:pPr>
              <w:pStyle w:val="TableData"/>
              <w:jc w:val="left"/>
              <w:rPr>
                <w:rFonts w:cstheme="minorHAnsi"/>
                <w:b/>
                <w:bCs/>
                <w:iCs/>
                <w:color w:val="EE1C27"/>
              </w:rPr>
            </w:pPr>
            <w:proofErr w:type="spellStart"/>
            <w:r w:rsidRPr="00194CC9">
              <w:rPr>
                <w:b/>
                <w:bCs/>
              </w:rPr>
              <w:t>Syphilis</w:t>
            </w:r>
            <w:r w:rsidRPr="00194CC9">
              <w:rPr>
                <w:b/>
                <w:bCs/>
                <w:vertAlign w:val="superscript"/>
              </w:rPr>
              <w:t>g</w:t>
            </w:r>
            <w:proofErr w:type="spellEnd"/>
          </w:p>
        </w:tc>
        <w:tc>
          <w:tcPr>
            <w:tcW w:w="1229" w:type="dxa"/>
            <w:tcBorders>
              <w:top w:val="nil"/>
              <w:left w:val="nil"/>
              <w:bottom w:val="nil"/>
              <w:right w:val="nil"/>
            </w:tcBorders>
          </w:tcPr>
          <w:p w14:paraId="3B32C50D" w14:textId="77777777" w:rsidR="00194CC9" w:rsidRDefault="00194CC9" w:rsidP="00194CC9">
            <w:pPr>
              <w:pStyle w:val="TableData"/>
              <w:rPr>
                <w:rFonts w:cstheme="minorHAnsi"/>
                <w:iCs/>
                <w:color w:val="auto"/>
              </w:rPr>
            </w:pPr>
          </w:p>
        </w:tc>
        <w:tc>
          <w:tcPr>
            <w:tcW w:w="1229" w:type="dxa"/>
            <w:tcBorders>
              <w:top w:val="nil"/>
              <w:left w:val="nil"/>
              <w:bottom w:val="nil"/>
              <w:right w:val="nil"/>
            </w:tcBorders>
          </w:tcPr>
          <w:p w14:paraId="25BE6641" w14:textId="77777777" w:rsidR="00194CC9" w:rsidRDefault="00194CC9" w:rsidP="00194CC9">
            <w:pPr>
              <w:pStyle w:val="TableData"/>
              <w:rPr>
                <w:rFonts w:cstheme="minorHAnsi"/>
                <w:iCs/>
                <w:color w:val="auto"/>
              </w:rPr>
            </w:pPr>
          </w:p>
        </w:tc>
        <w:tc>
          <w:tcPr>
            <w:tcW w:w="1229" w:type="dxa"/>
            <w:tcBorders>
              <w:top w:val="nil"/>
              <w:left w:val="nil"/>
              <w:bottom w:val="nil"/>
              <w:right w:val="nil"/>
            </w:tcBorders>
          </w:tcPr>
          <w:p w14:paraId="14659FFC" w14:textId="77777777" w:rsidR="00194CC9" w:rsidRDefault="00194CC9" w:rsidP="00194CC9">
            <w:pPr>
              <w:pStyle w:val="TableData"/>
              <w:rPr>
                <w:rFonts w:cstheme="minorHAnsi"/>
                <w:iCs/>
                <w:color w:val="auto"/>
              </w:rPr>
            </w:pPr>
          </w:p>
        </w:tc>
        <w:tc>
          <w:tcPr>
            <w:tcW w:w="1229" w:type="dxa"/>
            <w:tcBorders>
              <w:top w:val="nil"/>
              <w:left w:val="nil"/>
              <w:bottom w:val="nil"/>
              <w:right w:val="nil"/>
            </w:tcBorders>
          </w:tcPr>
          <w:p w14:paraId="19B74E42" w14:textId="77777777" w:rsidR="00194CC9" w:rsidRDefault="00194CC9" w:rsidP="00194CC9">
            <w:pPr>
              <w:pStyle w:val="TableData"/>
              <w:rPr>
                <w:rFonts w:cstheme="minorHAnsi"/>
                <w:iCs/>
                <w:color w:val="auto"/>
              </w:rPr>
            </w:pPr>
          </w:p>
        </w:tc>
        <w:tc>
          <w:tcPr>
            <w:tcW w:w="1229" w:type="dxa"/>
            <w:tcBorders>
              <w:top w:val="nil"/>
              <w:left w:val="nil"/>
              <w:bottom w:val="nil"/>
              <w:right w:val="nil"/>
            </w:tcBorders>
          </w:tcPr>
          <w:p w14:paraId="2841E6EF" w14:textId="77777777" w:rsidR="00194CC9" w:rsidRDefault="00194CC9" w:rsidP="00194CC9">
            <w:pPr>
              <w:pStyle w:val="TableData"/>
              <w:rPr>
                <w:rFonts w:cstheme="minorHAnsi"/>
                <w:iCs/>
                <w:color w:val="auto"/>
              </w:rPr>
            </w:pPr>
          </w:p>
        </w:tc>
        <w:tc>
          <w:tcPr>
            <w:tcW w:w="1230" w:type="dxa"/>
            <w:tcBorders>
              <w:top w:val="nil"/>
              <w:left w:val="nil"/>
              <w:bottom w:val="nil"/>
            </w:tcBorders>
          </w:tcPr>
          <w:p w14:paraId="1A223714" w14:textId="24AA7AB9" w:rsidR="00194CC9" w:rsidRDefault="00194CC9" w:rsidP="00194CC9">
            <w:pPr>
              <w:pStyle w:val="TableData"/>
              <w:rPr>
                <w:rFonts w:cstheme="minorHAnsi"/>
                <w:iCs/>
                <w:color w:val="auto"/>
              </w:rPr>
            </w:pPr>
          </w:p>
        </w:tc>
      </w:tr>
      <w:tr w:rsidR="00194CC9" w14:paraId="68A9A70C" w14:textId="77777777" w:rsidTr="00557856">
        <w:tc>
          <w:tcPr>
            <w:tcW w:w="3415" w:type="dxa"/>
            <w:tcBorders>
              <w:top w:val="nil"/>
              <w:bottom w:val="nil"/>
              <w:right w:val="nil"/>
            </w:tcBorders>
          </w:tcPr>
          <w:p w14:paraId="160E94B2" w14:textId="33C09779" w:rsidR="00194CC9" w:rsidRPr="00BA5A2C" w:rsidRDefault="00194CC9" w:rsidP="00194CC9">
            <w:pPr>
              <w:pStyle w:val="TableData"/>
              <w:jc w:val="left"/>
              <w:rPr>
                <w:rFonts w:cstheme="minorHAnsi"/>
                <w:b/>
                <w:bCs/>
                <w:iCs/>
                <w:color w:val="EE1C27"/>
              </w:rPr>
            </w:pPr>
            <w:r w:rsidRPr="00066255">
              <w:t>Yes, received test</w:t>
            </w:r>
          </w:p>
        </w:tc>
        <w:tc>
          <w:tcPr>
            <w:tcW w:w="1229" w:type="dxa"/>
            <w:tcBorders>
              <w:top w:val="nil"/>
              <w:left w:val="nil"/>
              <w:bottom w:val="nil"/>
              <w:right w:val="nil"/>
            </w:tcBorders>
          </w:tcPr>
          <w:p w14:paraId="1E251E2F" w14:textId="053891A3" w:rsidR="00194CC9" w:rsidRDefault="00194CC9" w:rsidP="00194CC9">
            <w:pPr>
              <w:pStyle w:val="TableData"/>
              <w:rPr>
                <w:rFonts w:cstheme="minorHAnsi"/>
                <w:iCs/>
                <w:color w:val="auto"/>
              </w:rPr>
            </w:pPr>
            <w:r w:rsidRPr="00066255">
              <w:t>839</w:t>
            </w:r>
          </w:p>
        </w:tc>
        <w:tc>
          <w:tcPr>
            <w:tcW w:w="1229" w:type="dxa"/>
            <w:tcBorders>
              <w:top w:val="nil"/>
              <w:left w:val="nil"/>
              <w:bottom w:val="nil"/>
              <w:right w:val="nil"/>
            </w:tcBorders>
          </w:tcPr>
          <w:p w14:paraId="1103C1C6" w14:textId="0453E291" w:rsidR="00194CC9" w:rsidRDefault="00194CC9" w:rsidP="00194CC9">
            <w:pPr>
              <w:pStyle w:val="TableData"/>
              <w:rPr>
                <w:rFonts w:cstheme="minorHAnsi"/>
                <w:iCs/>
                <w:color w:val="auto"/>
              </w:rPr>
            </w:pPr>
            <w:r w:rsidRPr="00066255">
              <w:t>65.6</w:t>
            </w:r>
          </w:p>
        </w:tc>
        <w:tc>
          <w:tcPr>
            <w:tcW w:w="1229" w:type="dxa"/>
            <w:tcBorders>
              <w:top w:val="nil"/>
              <w:left w:val="nil"/>
              <w:bottom w:val="nil"/>
              <w:right w:val="nil"/>
            </w:tcBorders>
          </w:tcPr>
          <w:p w14:paraId="582D9475" w14:textId="024EEC7C" w:rsidR="00194CC9" w:rsidRDefault="00194CC9" w:rsidP="00194CC9">
            <w:pPr>
              <w:pStyle w:val="TableData"/>
              <w:rPr>
                <w:rFonts w:cstheme="minorHAnsi"/>
                <w:iCs/>
                <w:color w:val="auto"/>
              </w:rPr>
            </w:pPr>
            <w:r w:rsidRPr="00066255">
              <w:t>62.8–68.4</w:t>
            </w:r>
          </w:p>
        </w:tc>
        <w:tc>
          <w:tcPr>
            <w:tcW w:w="1229" w:type="dxa"/>
            <w:tcBorders>
              <w:top w:val="nil"/>
              <w:left w:val="nil"/>
              <w:bottom w:val="nil"/>
              <w:right w:val="nil"/>
            </w:tcBorders>
          </w:tcPr>
          <w:p w14:paraId="67A529F0" w14:textId="430DD298" w:rsidR="00194CC9" w:rsidRDefault="00194CC9" w:rsidP="00194CC9">
            <w:pPr>
              <w:pStyle w:val="TableData"/>
              <w:rPr>
                <w:rFonts w:cstheme="minorHAnsi"/>
                <w:iCs/>
                <w:color w:val="auto"/>
              </w:rPr>
            </w:pPr>
            <w:r w:rsidRPr="00066255">
              <w:t>569</w:t>
            </w:r>
          </w:p>
        </w:tc>
        <w:tc>
          <w:tcPr>
            <w:tcW w:w="1229" w:type="dxa"/>
            <w:tcBorders>
              <w:top w:val="nil"/>
              <w:left w:val="nil"/>
              <w:bottom w:val="nil"/>
              <w:right w:val="nil"/>
            </w:tcBorders>
          </w:tcPr>
          <w:p w14:paraId="4646C96F" w14:textId="499C46AE" w:rsidR="00194CC9" w:rsidRDefault="00194CC9" w:rsidP="00194CC9">
            <w:pPr>
              <w:pStyle w:val="TableData"/>
              <w:rPr>
                <w:rFonts w:cstheme="minorHAnsi"/>
                <w:iCs/>
                <w:color w:val="auto"/>
              </w:rPr>
            </w:pPr>
            <w:r w:rsidRPr="00066255">
              <w:t>69.1</w:t>
            </w:r>
          </w:p>
        </w:tc>
        <w:tc>
          <w:tcPr>
            <w:tcW w:w="1230" w:type="dxa"/>
            <w:tcBorders>
              <w:top w:val="nil"/>
              <w:left w:val="nil"/>
              <w:bottom w:val="nil"/>
            </w:tcBorders>
          </w:tcPr>
          <w:p w14:paraId="44C22F9E" w14:textId="259969B2" w:rsidR="00194CC9" w:rsidRDefault="00194CC9" w:rsidP="00194CC9">
            <w:pPr>
              <w:pStyle w:val="TableData"/>
              <w:rPr>
                <w:rFonts w:cstheme="minorHAnsi"/>
                <w:iCs/>
                <w:color w:val="auto"/>
              </w:rPr>
            </w:pPr>
            <w:r w:rsidRPr="00066255">
              <w:t>65.7–72.6</w:t>
            </w:r>
          </w:p>
        </w:tc>
      </w:tr>
      <w:tr w:rsidR="00194CC9" w14:paraId="7E693C7A" w14:textId="77777777" w:rsidTr="00557856">
        <w:tc>
          <w:tcPr>
            <w:tcW w:w="3415" w:type="dxa"/>
            <w:tcBorders>
              <w:top w:val="nil"/>
              <w:bottom w:val="nil"/>
              <w:right w:val="nil"/>
            </w:tcBorders>
          </w:tcPr>
          <w:p w14:paraId="4F7A71B7" w14:textId="74F3AA0F" w:rsidR="00194CC9" w:rsidRPr="00BA5A2C" w:rsidRDefault="00194CC9" w:rsidP="00194CC9">
            <w:pPr>
              <w:pStyle w:val="TableData"/>
              <w:jc w:val="left"/>
              <w:rPr>
                <w:rFonts w:cstheme="minorHAnsi"/>
                <w:b/>
                <w:bCs/>
                <w:iCs/>
                <w:color w:val="EE1C27"/>
              </w:rPr>
            </w:pPr>
            <w:r w:rsidRPr="00066255">
              <w:t>No test documented</w:t>
            </w:r>
          </w:p>
        </w:tc>
        <w:tc>
          <w:tcPr>
            <w:tcW w:w="1229" w:type="dxa"/>
            <w:tcBorders>
              <w:top w:val="nil"/>
              <w:left w:val="nil"/>
              <w:bottom w:val="nil"/>
              <w:right w:val="nil"/>
            </w:tcBorders>
          </w:tcPr>
          <w:p w14:paraId="42243F7A" w14:textId="3F69662C" w:rsidR="00194CC9" w:rsidRDefault="00194CC9" w:rsidP="00194CC9">
            <w:pPr>
              <w:pStyle w:val="TableData"/>
              <w:rPr>
                <w:rFonts w:cstheme="minorHAnsi"/>
                <w:iCs/>
                <w:color w:val="auto"/>
              </w:rPr>
            </w:pPr>
            <w:r w:rsidRPr="00066255">
              <w:t>439</w:t>
            </w:r>
          </w:p>
        </w:tc>
        <w:tc>
          <w:tcPr>
            <w:tcW w:w="1229" w:type="dxa"/>
            <w:tcBorders>
              <w:top w:val="nil"/>
              <w:left w:val="nil"/>
              <w:bottom w:val="nil"/>
              <w:right w:val="nil"/>
            </w:tcBorders>
          </w:tcPr>
          <w:p w14:paraId="03A3F9C6" w14:textId="0945257D" w:rsidR="00194CC9" w:rsidRDefault="00194CC9" w:rsidP="00194CC9">
            <w:pPr>
              <w:pStyle w:val="TableData"/>
              <w:rPr>
                <w:rFonts w:cstheme="minorHAnsi"/>
                <w:iCs/>
                <w:color w:val="auto"/>
              </w:rPr>
            </w:pPr>
            <w:r w:rsidRPr="00066255">
              <w:t>34.4</w:t>
            </w:r>
          </w:p>
        </w:tc>
        <w:tc>
          <w:tcPr>
            <w:tcW w:w="1229" w:type="dxa"/>
            <w:tcBorders>
              <w:top w:val="nil"/>
              <w:left w:val="nil"/>
              <w:bottom w:val="nil"/>
              <w:right w:val="nil"/>
            </w:tcBorders>
          </w:tcPr>
          <w:p w14:paraId="44B1DB39" w14:textId="1160186C" w:rsidR="00194CC9" w:rsidRDefault="00194CC9" w:rsidP="00194CC9">
            <w:pPr>
              <w:pStyle w:val="TableData"/>
              <w:rPr>
                <w:rFonts w:cstheme="minorHAnsi"/>
                <w:iCs/>
                <w:color w:val="auto"/>
              </w:rPr>
            </w:pPr>
            <w:r w:rsidRPr="00066255">
              <w:t>31.6–37.2</w:t>
            </w:r>
          </w:p>
        </w:tc>
        <w:tc>
          <w:tcPr>
            <w:tcW w:w="1229" w:type="dxa"/>
            <w:tcBorders>
              <w:top w:val="nil"/>
              <w:left w:val="nil"/>
              <w:bottom w:val="nil"/>
              <w:right w:val="nil"/>
            </w:tcBorders>
          </w:tcPr>
          <w:p w14:paraId="7633FFAE" w14:textId="3B463656" w:rsidR="00194CC9" w:rsidRDefault="00194CC9" w:rsidP="00194CC9">
            <w:pPr>
              <w:pStyle w:val="TableData"/>
              <w:rPr>
                <w:rFonts w:cstheme="minorHAnsi"/>
                <w:iCs/>
                <w:color w:val="auto"/>
              </w:rPr>
            </w:pPr>
            <w:r w:rsidRPr="00066255">
              <w:t>246</w:t>
            </w:r>
          </w:p>
        </w:tc>
        <w:tc>
          <w:tcPr>
            <w:tcW w:w="1229" w:type="dxa"/>
            <w:tcBorders>
              <w:top w:val="nil"/>
              <w:left w:val="nil"/>
              <w:bottom w:val="nil"/>
              <w:right w:val="nil"/>
            </w:tcBorders>
          </w:tcPr>
          <w:p w14:paraId="43E4BE95" w14:textId="6C0F0D7C" w:rsidR="00194CC9" w:rsidRDefault="00194CC9" w:rsidP="00194CC9">
            <w:pPr>
              <w:pStyle w:val="TableData"/>
              <w:rPr>
                <w:rFonts w:cstheme="minorHAnsi"/>
                <w:iCs/>
                <w:color w:val="auto"/>
              </w:rPr>
            </w:pPr>
            <w:r w:rsidRPr="00066255">
              <w:t>30.9</w:t>
            </w:r>
          </w:p>
        </w:tc>
        <w:tc>
          <w:tcPr>
            <w:tcW w:w="1230" w:type="dxa"/>
            <w:tcBorders>
              <w:top w:val="nil"/>
              <w:left w:val="nil"/>
              <w:bottom w:val="nil"/>
            </w:tcBorders>
          </w:tcPr>
          <w:p w14:paraId="5B69A198" w14:textId="4A6E7DB9" w:rsidR="00194CC9" w:rsidRDefault="00194CC9" w:rsidP="00194CC9">
            <w:pPr>
              <w:pStyle w:val="TableData"/>
              <w:rPr>
                <w:rFonts w:cstheme="minorHAnsi"/>
                <w:iCs/>
                <w:color w:val="auto"/>
              </w:rPr>
            </w:pPr>
            <w:r w:rsidRPr="00066255">
              <w:t>27.4–34.3</w:t>
            </w:r>
          </w:p>
        </w:tc>
      </w:tr>
      <w:tr w:rsidR="00194CC9" w14:paraId="261FE8E8" w14:textId="77777777" w:rsidTr="00557856">
        <w:tc>
          <w:tcPr>
            <w:tcW w:w="3415" w:type="dxa"/>
            <w:tcBorders>
              <w:top w:val="nil"/>
              <w:bottom w:val="nil"/>
              <w:right w:val="nil"/>
            </w:tcBorders>
          </w:tcPr>
          <w:p w14:paraId="2642029E" w14:textId="43905693" w:rsidR="00194CC9" w:rsidRPr="00194CC9" w:rsidRDefault="00194CC9" w:rsidP="00194CC9">
            <w:pPr>
              <w:pStyle w:val="TableData"/>
              <w:jc w:val="left"/>
              <w:rPr>
                <w:rFonts w:cstheme="minorHAnsi"/>
                <w:b/>
                <w:bCs/>
                <w:iCs/>
                <w:color w:val="EE1C27"/>
              </w:rPr>
            </w:pPr>
            <w:r w:rsidRPr="00194CC9">
              <w:rPr>
                <w:b/>
                <w:bCs/>
              </w:rPr>
              <w:t>Gonorrhea, chlamydia, and syphilis</w:t>
            </w:r>
          </w:p>
        </w:tc>
        <w:tc>
          <w:tcPr>
            <w:tcW w:w="1229" w:type="dxa"/>
            <w:tcBorders>
              <w:top w:val="nil"/>
              <w:left w:val="nil"/>
              <w:bottom w:val="nil"/>
              <w:right w:val="nil"/>
            </w:tcBorders>
          </w:tcPr>
          <w:p w14:paraId="486AB446" w14:textId="77777777" w:rsidR="00194CC9" w:rsidRDefault="00194CC9" w:rsidP="00194CC9">
            <w:pPr>
              <w:pStyle w:val="TableData"/>
              <w:rPr>
                <w:rFonts w:cstheme="minorHAnsi"/>
                <w:iCs/>
                <w:color w:val="auto"/>
              </w:rPr>
            </w:pPr>
          </w:p>
        </w:tc>
        <w:tc>
          <w:tcPr>
            <w:tcW w:w="1229" w:type="dxa"/>
            <w:tcBorders>
              <w:top w:val="nil"/>
              <w:left w:val="nil"/>
              <w:bottom w:val="nil"/>
              <w:right w:val="nil"/>
            </w:tcBorders>
          </w:tcPr>
          <w:p w14:paraId="4092C6CF" w14:textId="77777777" w:rsidR="00194CC9" w:rsidRDefault="00194CC9" w:rsidP="00194CC9">
            <w:pPr>
              <w:pStyle w:val="TableData"/>
              <w:rPr>
                <w:rFonts w:cstheme="minorHAnsi"/>
                <w:iCs/>
                <w:color w:val="auto"/>
              </w:rPr>
            </w:pPr>
          </w:p>
        </w:tc>
        <w:tc>
          <w:tcPr>
            <w:tcW w:w="1229" w:type="dxa"/>
            <w:tcBorders>
              <w:top w:val="nil"/>
              <w:left w:val="nil"/>
              <w:bottom w:val="nil"/>
              <w:right w:val="nil"/>
            </w:tcBorders>
          </w:tcPr>
          <w:p w14:paraId="59E1C3D2" w14:textId="77777777" w:rsidR="00194CC9" w:rsidRDefault="00194CC9" w:rsidP="00194CC9">
            <w:pPr>
              <w:pStyle w:val="TableData"/>
              <w:rPr>
                <w:rFonts w:cstheme="minorHAnsi"/>
                <w:iCs/>
                <w:color w:val="auto"/>
              </w:rPr>
            </w:pPr>
          </w:p>
        </w:tc>
        <w:tc>
          <w:tcPr>
            <w:tcW w:w="1229" w:type="dxa"/>
            <w:tcBorders>
              <w:top w:val="nil"/>
              <w:left w:val="nil"/>
              <w:bottom w:val="nil"/>
              <w:right w:val="nil"/>
            </w:tcBorders>
          </w:tcPr>
          <w:p w14:paraId="45223A36" w14:textId="77777777" w:rsidR="00194CC9" w:rsidRDefault="00194CC9" w:rsidP="00194CC9">
            <w:pPr>
              <w:pStyle w:val="TableData"/>
              <w:rPr>
                <w:rFonts w:cstheme="minorHAnsi"/>
                <w:iCs/>
                <w:color w:val="auto"/>
              </w:rPr>
            </w:pPr>
          </w:p>
        </w:tc>
        <w:tc>
          <w:tcPr>
            <w:tcW w:w="1229" w:type="dxa"/>
            <w:tcBorders>
              <w:top w:val="nil"/>
              <w:left w:val="nil"/>
              <w:bottom w:val="nil"/>
              <w:right w:val="nil"/>
            </w:tcBorders>
          </w:tcPr>
          <w:p w14:paraId="4D200B2C" w14:textId="77777777" w:rsidR="00194CC9" w:rsidRDefault="00194CC9" w:rsidP="00194CC9">
            <w:pPr>
              <w:pStyle w:val="TableData"/>
              <w:rPr>
                <w:rFonts w:cstheme="minorHAnsi"/>
                <w:iCs/>
                <w:color w:val="auto"/>
              </w:rPr>
            </w:pPr>
          </w:p>
        </w:tc>
        <w:tc>
          <w:tcPr>
            <w:tcW w:w="1230" w:type="dxa"/>
            <w:tcBorders>
              <w:top w:val="nil"/>
              <w:left w:val="nil"/>
              <w:bottom w:val="nil"/>
            </w:tcBorders>
          </w:tcPr>
          <w:p w14:paraId="53B371C1" w14:textId="090964BF" w:rsidR="00194CC9" w:rsidRDefault="00194CC9" w:rsidP="00194CC9">
            <w:pPr>
              <w:pStyle w:val="TableData"/>
              <w:rPr>
                <w:rFonts w:cstheme="minorHAnsi"/>
                <w:iCs/>
                <w:color w:val="auto"/>
              </w:rPr>
            </w:pPr>
          </w:p>
        </w:tc>
      </w:tr>
      <w:tr w:rsidR="00194CC9" w14:paraId="3AA0047C" w14:textId="77777777" w:rsidTr="00557856">
        <w:tc>
          <w:tcPr>
            <w:tcW w:w="3415" w:type="dxa"/>
            <w:tcBorders>
              <w:top w:val="nil"/>
              <w:bottom w:val="nil"/>
              <w:right w:val="nil"/>
            </w:tcBorders>
          </w:tcPr>
          <w:p w14:paraId="3136E66C" w14:textId="6C52242A" w:rsidR="00194CC9" w:rsidRPr="00BA5A2C" w:rsidRDefault="00194CC9" w:rsidP="00194CC9">
            <w:pPr>
              <w:pStyle w:val="TableData"/>
              <w:jc w:val="left"/>
              <w:rPr>
                <w:rFonts w:cstheme="minorHAnsi"/>
                <w:b/>
                <w:bCs/>
                <w:iCs/>
                <w:color w:val="EE1C27"/>
              </w:rPr>
            </w:pPr>
            <w:r w:rsidRPr="00066255">
              <w:t>Yes, received all 3 tests</w:t>
            </w:r>
          </w:p>
        </w:tc>
        <w:tc>
          <w:tcPr>
            <w:tcW w:w="1229" w:type="dxa"/>
            <w:tcBorders>
              <w:top w:val="nil"/>
              <w:left w:val="nil"/>
              <w:bottom w:val="nil"/>
              <w:right w:val="nil"/>
            </w:tcBorders>
          </w:tcPr>
          <w:p w14:paraId="0B16E61F" w14:textId="58ABC257" w:rsidR="00194CC9" w:rsidRDefault="00194CC9" w:rsidP="00194CC9">
            <w:pPr>
              <w:pStyle w:val="TableData"/>
              <w:rPr>
                <w:rFonts w:cstheme="minorHAnsi"/>
                <w:iCs/>
                <w:color w:val="auto"/>
              </w:rPr>
            </w:pPr>
            <w:r w:rsidRPr="00066255">
              <w:t>564</w:t>
            </w:r>
          </w:p>
        </w:tc>
        <w:tc>
          <w:tcPr>
            <w:tcW w:w="1229" w:type="dxa"/>
            <w:tcBorders>
              <w:top w:val="nil"/>
              <w:left w:val="nil"/>
              <w:bottom w:val="nil"/>
              <w:right w:val="nil"/>
            </w:tcBorders>
          </w:tcPr>
          <w:p w14:paraId="0886E9B2" w14:textId="7535DCA1" w:rsidR="00194CC9" w:rsidRDefault="00194CC9" w:rsidP="00194CC9">
            <w:pPr>
              <w:pStyle w:val="TableData"/>
              <w:rPr>
                <w:rFonts w:cstheme="minorHAnsi"/>
                <w:iCs/>
                <w:color w:val="auto"/>
              </w:rPr>
            </w:pPr>
            <w:r w:rsidRPr="00066255">
              <w:t>44.5</w:t>
            </w:r>
          </w:p>
        </w:tc>
        <w:tc>
          <w:tcPr>
            <w:tcW w:w="1229" w:type="dxa"/>
            <w:tcBorders>
              <w:top w:val="nil"/>
              <w:left w:val="nil"/>
              <w:bottom w:val="nil"/>
              <w:right w:val="nil"/>
            </w:tcBorders>
          </w:tcPr>
          <w:p w14:paraId="3AC00F3D" w14:textId="65B2BB28" w:rsidR="00194CC9" w:rsidRDefault="00194CC9" w:rsidP="00194CC9">
            <w:pPr>
              <w:pStyle w:val="TableData"/>
              <w:rPr>
                <w:rFonts w:cstheme="minorHAnsi"/>
                <w:iCs/>
                <w:color w:val="auto"/>
              </w:rPr>
            </w:pPr>
            <w:r w:rsidRPr="00066255">
              <w:t>41.5–47.4</w:t>
            </w:r>
          </w:p>
        </w:tc>
        <w:tc>
          <w:tcPr>
            <w:tcW w:w="1229" w:type="dxa"/>
            <w:tcBorders>
              <w:top w:val="nil"/>
              <w:left w:val="nil"/>
              <w:bottom w:val="nil"/>
              <w:right w:val="nil"/>
            </w:tcBorders>
          </w:tcPr>
          <w:p w14:paraId="75155E52" w14:textId="127DD59F" w:rsidR="00194CC9" w:rsidRDefault="00194CC9" w:rsidP="00194CC9">
            <w:pPr>
              <w:pStyle w:val="TableData"/>
              <w:rPr>
                <w:rFonts w:cstheme="minorHAnsi"/>
                <w:iCs/>
                <w:color w:val="auto"/>
              </w:rPr>
            </w:pPr>
            <w:r w:rsidRPr="00066255">
              <w:t>412</w:t>
            </w:r>
          </w:p>
        </w:tc>
        <w:tc>
          <w:tcPr>
            <w:tcW w:w="1229" w:type="dxa"/>
            <w:tcBorders>
              <w:top w:val="nil"/>
              <w:left w:val="nil"/>
              <w:bottom w:val="nil"/>
              <w:right w:val="nil"/>
            </w:tcBorders>
          </w:tcPr>
          <w:p w14:paraId="4FD066ED" w14:textId="3C048038" w:rsidR="00194CC9" w:rsidRDefault="00194CC9" w:rsidP="00194CC9">
            <w:pPr>
              <w:pStyle w:val="TableData"/>
              <w:rPr>
                <w:rFonts w:cstheme="minorHAnsi"/>
                <w:iCs/>
                <w:color w:val="auto"/>
              </w:rPr>
            </w:pPr>
            <w:r w:rsidRPr="00066255">
              <w:t>50.3</w:t>
            </w:r>
          </w:p>
        </w:tc>
        <w:tc>
          <w:tcPr>
            <w:tcW w:w="1230" w:type="dxa"/>
            <w:tcBorders>
              <w:top w:val="nil"/>
              <w:left w:val="nil"/>
              <w:bottom w:val="nil"/>
            </w:tcBorders>
          </w:tcPr>
          <w:p w14:paraId="5CC63304" w14:textId="078436B1" w:rsidR="00194CC9" w:rsidRDefault="00194CC9" w:rsidP="00194CC9">
            <w:pPr>
              <w:pStyle w:val="TableData"/>
              <w:rPr>
                <w:rFonts w:cstheme="minorHAnsi"/>
                <w:iCs/>
                <w:color w:val="auto"/>
              </w:rPr>
            </w:pPr>
            <w:r w:rsidRPr="00066255">
              <w:t>46.6–53.9</w:t>
            </w:r>
          </w:p>
        </w:tc>
      </w:tr>
      <w:tr w:rsidR="00194CC9" w14:paraId="3F934BB7" w14:textId="77777777" w:rsidTr="00557856">
        <w:tc>
          <w:tcPr>
            <w:tcW w:w="3415" w:type="dxa"/>
            <w:tcBorders>
              <w:top w:val="nil"/>
              <w:bottom w:val="nil"/>
              <w:right w:val="nil"/>
            </w:tcBorders>
          </w:tcPr>
          <w:p w14:paraId="27D8CF55" w14:textId="19DCE454" w:rsidR="00194CC9" w:rsidRPr="00BA5A2C" w:rsidRDefault="00194CC9" w:rsidP="00194CC9">
            <w:pPr>
              <w:pStyle w:val="TableData"/>
              <w:jc w:val="left"/>
              <w:rPr>
                <w:rFonts w:cstheme="minorHAnsi"/>
                <w:b/>
                <w:bCs/>
                <w:iCs/>
                <w:color w:val="EE1C27"/>
              </w:rPr>
            </w:pPr>
            <w:r w:rsidRPr="00066255">
              <w:t>Fewer than 3 tests documented</w:t>
            </w:r>
          </w:p>
        </w:tc>
        <w:tc>
          <w:tcPr>
            <w:tcW w:w="1229" w:type="dxa"/>
            <w:tcBorders>
              <w:top w:val="nil"/>
              <w:left w:val="nil"/>
              <w:bottom w:val="nil"/>
              <w:right w:val="nil"/>
            </w:tcBorders>
          </w:tcPr>
          <w:p w14:paraId="480D8AF1" w14:textId="322C7442" w:rsidR="00194CC9" w:rsidRDefault="00194CC9" w:rsidP="00194CC9">
            <w:pPr>
              <w:pStyle w:val="TableData"/>
              <w:rPr>
                <w:rFonts w:cstheme="minorHAnsi"/>
                <w:iCs/>
                <w:color w:val="auto"/>
              </w:rPr>
            </w:pPr>
            <w:r w:rsidRPr="00066255">
              <w:t>714</w:t>
            </w:r>
          </w:p>
        </w:tc>
        <w:tc>
          <w:tcPr>
            <w:tcW w:w="1229" w:type="dxa"/>
            <w:tcBorders>
              <w:top w:val="nil"/>
              <w:left w:val="nil"/>
              <w:bottom w:val="nil"/>
              <w:right w:val="nil"/>
            </w:tcBorders>
          </w:tcPr>
          <w:p w14:paraId="4A982694" w14:textId="136FB2F7" w:rsidR="00194CC9" w:rsidRDefault="00194CC9" w:rsidP="00194CC9">
            <w:pPr>
              <w:pStyle w:val="TableData"/>
              <w:rPr>
                <w:rFonts w:cstheme="minorHAnsi"/>
                <w:iCs/>
                <w:color w:val="auto"/>
              </w:rPr>
            </w:pPr>
            <w:r w:rsidRPr="00066255">
              <w:t>55.5</w:t>
            </w:r>
          </w:p>
        </w:tc>
        <w:tc>
          <w:tcPr>
            <w:tcW w:w="1229" w:type="dxa"/>
            <w:tcBorders>
              <w:top w:val="nil"/>
              <w:left w:val="nil"/>
              <w:bottom w:val="nil"/>
              <w:right w:val="nil"/>
            </w:tcBorders>
          </w:tcPr>
          <w:p w14:paraId="4A0CCC3D" w14:textId="65CF6FE3" w:rsidR="00194CC9" w:rsidRDefault="00194CC9" w:rsidP="00194CC9">
            <w:pPr>
              <w:pStyle w:val="TableData"/>
              <w:rPr>
                <w:rFonts w:cstheme="minorHAnsi"/>
                <w:iCs/>
                <w:color w:val="auto"/>
              </w:rPr>
            </w:pPr>
            <w:r w:rsidRPr="00066255">
              <w:t>52.6–58.5</w:t>
            </w:r>
          </w:p>
        </w:tc>
        <w:tc>
          <w:tcPr>
            <w:tcW w:w="1229" w:type="dxa"/>
            <w:tcBorders>
              <w:top w:val="nil"/>
              <w:left w:val="nil"/>
              <w:bottom w:val="nil"/>
              <w:right w:val="nil"/>
            </w:tcBorders>
          </w:tcPr>
          <w:p w14:paraId="68041D25" w14:textId="59BB62C7" w:rsidR="00194CC9" w:rsidRDefault="00194CC9" w:rsidP="00194CC9">
            <w:pPr>
              <w:pStyle w:val="TableData"/>
              <w:rPr>
                <w:rFonts w:cstheme="minorHAnsi"/>
                <w:iCs/>
                <w:color w:val="auto"/>
              </w:rPr>
            </w:pPr>
            <w:r w:rsidRPr="00066255">
              <w:t>403</w:t>
            </w:r>
          </w:p>
        </w:tc>
        <w:tc>
          <w:tcPr>
            <w:tcW w:w="1229" w:type="dxa"/>
            <w:tcBorders>
              <w:top w:val="nil"/>
              <w:left w:val="nil"/>
              <w:bottom w:val="nil"/>
              <w:right w:val="nil"/>
            </w:tcBorders>
          </w:tcPr>
          <w:p w14:paraId="00DEFE3F" w14:textId="3A044778" w:rsidR="00194CC9" w:rsidRDefault="00194CC9" w:rsidP="00194CC9">
            <w:pPr>
              <w:pStyle w:val="TableData"/>
              <w:rPr>
                <w:rFonts w:cstheme="minorHAnsi"/>
                <w:iCs/>
                <w:color w:val="auto"/>
              </w:rPr>
            </w:pPr>
            <w:r w:rsidRPr="00066255">
              <w:t>49.7</w:t>
            </w:r>
          </w:p>
        </w:tc>
        <w:tc>
          <w:tcPr>
            <w:tcW w:w="1230" w:type="dxa"/>
            <w:tcBorders>
              <w:top w:val="nil"/>
              <w:left w:val="nil"/>
              <w:bottom w:val="nil"/>
            </w:tcBorders>
          </w:tcPr>
          <w:p w14:paraId="56F63D1C" w14:textId="39144438" w:rsidR="00194CC9" w:rsidRDefault="00194CC9" w:rsidP="00194CC9">
            <w:pPr>
              <w:pStyle w:val="TableData"/>
              <w:rPr>
                <w:rFonts w:cstheme="minorHAnsi"/>
                <w:iCs/>
                <w:color w:val="auto"/>
              </w:rPr>
            </w:pPr>
            <w:r w:rsidRPr="00066255">
              <w:t>46.1–53.4</w:t>
            </w:r>
          </w:p>
        </w:tc>
      </w:tr>
      <w:tr w:rsidR="00194CC9" w14:paraId="4FA56D6F" w14:textId="77777777" w:rsidTr="00557856">
        <w:tc>
          <w:tcPr>
            <w:tcW w:w="3415" w:type="dxa"/>
            <w:tcBorders>
              <w:top w:val="nil"/>
              <w:bottom w:val="nil"/>
              <w:right w:val="nil"/>
            </w:tcBorders>
          </w:tcPr>
          <w:p w14:paraId="10CC7E94" w14:textId="2B0018C3" w:rsidR="00194CC9" w:rsidRPr="00997B7B" w:rsidRDefault="00710F62" w:rsidP="00194CC9">
            <w:pPr>
              <w:pStyle w:val="TableData"/>
              <w:jc w:val="left"/>
              <w:rPr>
                <w:rFonts w:cstheme="minorHAnsi"/>
                <w:b/>
                <w:bCs/>
                <w:iCs/>
                <w:color w:val="EE1C27"/>
              </w:rPr>
            </w:pPr>
            <w:r w:rsidRPr="00066255">
              <w:t>–</w:t>
            </w:r>
          </w:p>
        </w:tc>
        <w:tc>
          <w:tcPr>
            <w:tcW w:w="1229" w:type="dxa"/>
            <w:tcBorders>
              <w:top w:val="nil"/>
              <w:left w:val="nil"/>
              <w:bottom w:val="nil"/>
              <w:right w:val="nil"/>
            </w:tcBorders>
          </w:tcPr>
          <w:p w14:paraId="3663BC3E" w14:textId="77777777" w:rsidR="00194CC9" w:rsidRDefault="00194CC9" w:rsidP="00194CC9">
            <w:pPr>
              <w:pStyle w:val="TableData"/>
              <w:rPr>
                <w:rFonts w:cstheme="minorHAnsi"/>
                <w:iCs/>
                <w:color w:val="auto"/>
              </w:rPr>
            </w:pPr>
          </w:p>
        </w:tc>
        <w:tc>
          <w:tcPr>
            <w:tcW w:w="1229" w:type="dxa"/>
            <w:tcBorders>
              <w:top w:val="nil"/>
              <w:left w:val="nil"/>
              <w:bottom w:val="nil"/>
              <w:right w:val="nil"/>
            </w:tcBorders>
          </w:tcPr>
          <w:p w14:paraId="2B395610" w14:textId="77777777" w:rsidR="00194CC9" w:rsidRDefault="00194CC9" w:rsidP="00194CC9">
            <w:pPr>
              <w:pStyle w:val="TableData"/>
              <w:rPr>
                <w:rFonts w:cstheme="minorHAnsi"/>
                <w:iCs/>
                <w:color w:val="auto"/>
              </w:rPr>
            </w:pPr>
          </w:p>
        </w:tc>
        <w:tc>
          <w:tcPr>
            <w:tcW w:w="1229" w:type="dxa"/>
            <w:tcBorders>
              <w:top w:val="nil"/>
              <w:left w:val="nil"/>
              <w:bottom w:val="nil"/>
              <w:right w:val="nil"/>
            </w:tcBorders>
          </w:tcPr>
          <w:p w14:paraId="51A77EDA" w14:textId="77777777" w:rsidR="00194CC9" w:rsidRDefault="00194CC9" w:rsidP="00194CC9">
            <w:pPr>
              <w:pStyle w:val="TableData"/>
              <w:rPr>
                <w:rFonts w:cstheme="minorHAnsi"/>
                <w:iCs/>
                <w:color w:val="auto"/>
              </w:rPr>
            </w:pPr>
          </w:p>
        </w:tc>
        <w:tc>
          <w:tcPr>
            <w:tcW w:w="1229" w:type="dxa"/>
            <w:tcBorders>
              <w:top w:val="nil"/>
              <w:left w:val="nil"/>
              <w:bottom w:val="nil"/>
              <w:right w:val="nil"/>
            </w:tcBorders>
          </w:tcPr>
          <w:p w14:paraId="21BA3F46" w14:textId="77777777" w:rsidR="00194CC9" w:rsidRDefault="00194CC9" w:rsidP="00194CC9">
            <w:pPr>
              <w:pStyle w:val="TableData"/>
              <w:rPr>
                <w:rFonts w:cstheme="minorHAnsi"/>
                <w:iCs/>
                <w:color w:val="auto"/>
              </w:rPr>
            </w:pPr>
          </w:p>
        </w:tc>
        <w:tc>
          <w:tcPr>
            <w:tcW w:w="1229" w:type="dxa"/>
            <w:tcBorders>
              <w:top w:val="nil"/>
              <w:left w:val="nil"/>
              <w:bottom w:val="nil"/>
              <w:right w:val="nil"/>
            </w:tcBorders>
          </w:tcPr>
          <w:p w14:paraId="011A1E40" w14:textId="77777777" w:rsidR="00194CC9" w:rsidRDefault="00194CC9" w:rsidP="00194CC9">
            <w:pPr>
              <w:pStyle w:val="TableData"/>
              <w:rPr>
                <w:rFonts w:cstheme="minorHAnsi"/>
                <w:iCs/>
                <w:color w:val="auto"/>
              </w:rPr>
            </w:pPr>
          </w:p>
        </w:tc>
        <w:tc>
          <w:tcPr>
            <w:tcW w:w="1230" w:type="dxa"/>
            <w:tcBorders>
              <w:top w:val="nil"/>
              <w:left w:val="nil"/>
              <w:bottom w:val="nil"/>
            </w:tcBorders>
          </w:tcPr>
          <w:p w14:paraId="0415B3F5" w14:textId="4F7AD5AA" w:rsidR="00194CC9" w:rsidRDefault="00194CC9" w:rsidP="00194CC9">
            <w:pPr>
              <w:pStyle w:val="TableData"/>
              <w:rPr>
                <w:rFonts w:cstheme="minorHAnsi"/>
                <w:iCs/>
                <w:color w:val="auto"/>
              </w:rPr>
            </w:pPr>
          </w:p>
        </w:tc>
      </w:tr>
      <w:tr w:rsidR="00194CC9" w14:paraId="2FE43AEE" w14:textId="77777777" w:rsidTr="00557856">
        <w:tc>
          <w:tcPr>
            <w:tcW w:w="3415" w:type="dxa"/>
            <w:tcBorders>
              <w:top w:val="nil"/>
              <w:bottom w:val="nil"/>
              <w:right w:val="nil"/>
            </w:tcBorders>
          </w:tcPr>
          <w:p w14:paraId="18641457" w14:textId="65EDE25A" w:rsidR="00194CC9" w:rsidRPr="00710F62" w:rsidRDefault="00194CC9" w:rsidP="00194CC9">
            <w:pPr>
              <w:pStyle w:val="TableData"/>
              <w:jc w:val="left"/>
              <w:rPr>
                <w:b/>
                <w:bCs/>
                <w:i/>
                <w:iCs/>
                <w:color w:val="000000"/>
              </w:rPr>
            </w:pPr>
            <w:r w:rsidRPr="00710F62">
              <w:rPr>
                <w:b/>
                <w:bCs/>
                <w:i/>
                <w:iCs/>
              </w:rPr>
              <w:t>Total</w:t>
            </w:r>
          </w:p>
        </w:tc>
        <w:tc>
          <w:tcPr>
            <w:tcW w:w="1229" w:type="dxa"/>
            <w:tcBorders>
              <w:top w:val="nil"/>
              <w:left w:val="nil"/>
              <w:right w:val="nil"/>
            </w:tcBorders>
          </w:tcPr>
          <w:p w14:paraId="281F2A4E" w14:textId="22E60022" w:rsidR="00194CC9" w:rsidRPr="00710F62" w:rsidRDefault="00194CC9" w:rsidP="00194CC9">
            <w:pPr>
              <w:pStyle w:val="TableData"/>
              <w:rPr>
                <w:b/>
                <w:bCs/>
                <w:i/>
                <w:iCs/>
              </w:rPr>
            </w:pPr>
            <w:r w:rsidRPr="00710F62">
              <w:rPr>
                <w:b/>
                <w:bCs/>
                <w:i/>
                <w:iCs/>
              </w:rPr>
              <w:t>1,369</w:t>
            </w:r>
          </w:p>
        </w:tc>
        <w:tc>
          <w:tcPr>
            <w:tcW w:w="1229" w:type="dxa"/>
            <w:tcBorders>
              <w:top w:val="nil"/>
              <w:left w:val="nil"/>
              <w:right w:val="nil"/>
            </w:tcBorders>
          </w:tcPr>
          <w:p w14:paraId="4EA6CAD3" w14:textId="4AD6C49E" w:rsidR="00194CC9" w:rsidRPr="00710F62" w:rsidRDefault="00194CC9" w:rsidP="00194CC9">
            <w:pPr>
              <w:pStyle w:val="TableData"/>
              <w:rPr>
                <w:b/>
                <w:bCs/>
                <w:i/>
                <w:iCs/>
              </w:rPr>
            </w:pPr>
            <w:r w:rsidRPr="00710F62">
              <w:rPr>
                <w:b/>
                <w:bCs/>
                <w:i/>
                <w:iCs/>
              </w:rPr>
              <w:t>100</w:t>
            </w:r>
          </w:p>
        </w:tc>
        <w:tc>
          <w:tcPr>
            <w:tcW w:w="1229" w:type="dxa"/>
            <w:tcBorders>
              <w:top w:val="nil"/>
              <w:left w:val="nil"/>
              <w:right w:val="nil"/>
            </w:tcBorders>
          </w:tcPr>
          <w:p w14:paraId="6FBFEE58" w14:textId="2C41B40C" w:rsidR="00194CC9" w:rsidRPr="00710F62" w:rsidRDefault="00194CC9" w:rsidP="00194CC9">
            <w:pPr>
              <w:pStyle w:val="TableData"/>
              <w:rPr>
                <w:b/>
                <w:bCs/>
                <w:i/>
                <w:iCs/>
              </w:rPr>
            </w:pPr>
          </w:p>
        </w:tc>
        <w:tc>
          <w:tcPr>
            <w:tcW w:w="1229" w:type="dxa"/>
            <w:tcBorders>
              <w:top w:val="nil"/>
              <w:left w:val="nil"/>
              <w:right w:val="nil"/>
            </w:tcBorders>
          </w:tcPr>
          <w:p w14:paraId="3127A32D" w14:textId="25C7E344" w:rsidR="00194CC9" w:rsidRPr="00710F62" w:rsidRDefault="00194CC9" w:rsidP="00194CC9">
            <w:pPr>
              <w:pStyle w:val="TableData"/>
              <w:rPr>
                <w:b/>
                <w:bCs/>
                <w:i/>
                <w:iCs/>
              </w:rPr>
            </w:pPr>
            <w:r w:rsidRPr="00710F62">
              <w:rPr>
                <w:b/>
                <w:bCs/>
                <w:i/>
                <w:iCs/>
              </w:rPr>
              <w:t xml:space="preserve">  874</w:t>
            </w:r>
          </w:p>
        </w:tc>
        <w:tc>
          <w:tcPr>
            <w:tcW w:w="1229" w:type="dxa"/>
            <w:tcBorders>
              <w:top w:val="nil"/>
              <w:left w:val="nil"/>
              <w:right w:val="nil"/>
            </w:tcBorders>
          </w:tcPr>
          <w:p w14:paraId="58ABBCE7" w14:textId="7625D2F1" w:rsidR="00194CC9" w:rsidRPr="00710F62" w:rsidRDefault="00194CC9" w:rsidP="00194CC9">
            <w:pPr>
              <w:pStyle w:val="TableData"/>
              <w:rPr>
                <w:b/>
                <w:bCs/>
                <w:i/>
                <w:iCs/>
              </w:rPr>
            </w:pPr>
            <w:r w:rsidRPr="00710F62">
              <w:rPr>
                <w:b/>
                <w:bCs/>
                <w:i/>
                <w:iCs/>
              </w:rPr>
              <w:t>100</w:t>
            </w:r>
          </w:p>
        </w:tc>
        <w:tc>
          <w:tcPr>
            <w:tcW w:w="1230" w:type="dxa"/>
            <w:tcBorders>
              <w:top w:val="nil"/>
              <w:left w:val="nil"/>
            </w:tcBorders>
          </w:tcPr>
          <w:p w14:paraId="46010331" w14:textId="241A6B5A" w:rsidR="00194CC9" w:rsidRPr="00383019" w:rsidRDefault="00194CC9" w:rsidP="00194CC9">
            <w:pPr>
              <w:pStyle w:val="TableData"/>
            </w:pPr>
          </w:p>
        </w:tc>
      </w:tr>
      <w:tr w:rsidR="00194CC9" w14:paraId="327A14F4" w14:textId="77777777" w:rsidTr="004258F8">
        <w:tc>
          <w:tcPr>
            <w:tcW w:w="10790" w:type="dxa"/>
            <w:gridSpan w:val="7"/>
            <w:tcBorders>
              <w:top w:val="single" w:sz="4" w:space="0" w:color="auto"/>
              <w:left w:val="nil"/>
              <w:bottom w:val="nil"/>
              <w:right w:val="nil"/>
            </w:tcBorders>
          </w:tcPr>
          <w:p w14:paraId="59A88EC6" w14:textId="5E1E2E81" w:rsidR="00194CC9" w:rsidRPr="00194CC9" w:rsidRDefault="00194CC9" w:rsidP="00194CC9">
            <w:pPr>
              <w:pStyle w:val="TableData"/>
              <w:jc w:val="left"/>
              <w:rPr>
                <w:rFonts w:cstheme="minorHAnsi"/>
                <w:iCs/>
                <w:color w:val="auto"/>
                <w:sz w:val="16"/>
                <w:szCs w:val="16"/>
              </w:rPr>
            </w:pPr>
            <w:r w:rsidRPr="00194CC9">
              <w:rPr>
                <w:color w:val="000000"/>
                <w:sz w:val="16"/>
                <w:szCs w:val="16"/>
              </w:rPr>
              <w:t xml:space="preserve">Abbreviations: CI, confidence interval; DFA, direct fluorescent antibody [footnotes only]; EIA, enzyme immunoassay [footnotes only]; ELISA, enzyme-linked immunoassay [footnotes only]; FTA-ABS, fluorescent treponemal antibody absorbed [footnotes only]; MHA-TP, </w:t>
            </w:r>
            <w:proofErr w:type="spellStart"/>
            <w:r w:rsidRPr="00194CC9">
              <w:rPr>
                <w:color w:val="000000"/>
                <w:sz w:val="16"/>
                <w:szCs w:val="16"/>
              </w:rPr>
              <w:t>microhemagglutination</w:t>
            </w:r>
            <w:proofErr w:type="spellEnd"/>
            <w:r w:rsidRPr="00194CC9">
              <w:rPr>
                <w:color w:val="000000"/>
                <w:sz w:val="16"/>
                <w:szCs w:val="16"/>
              </w:rPr>
              <w:t xml:space="preserve"> assay for antibody to </w:t>
            </w:r>
            <w:r w:rsidRPr="00194CC9">
              <w:rPr>
                <w:i/>
                <w:iCs/>
                <w:color w:val="000000"/>
                <w:sz w:val="16"/>
                <w:szCs w:val="16"/>
              </w:rPr>
              <w:t xml:space="preserve">Treponema pallidum </w:t>
            </w:r>
            <w:r w:rsidRPr="00194CC9">
              <w:rPr>
                <w:color w:val="000000"/>
                <w:sz w:val="16"/>
                <w:szCs w:val="16"/>
              </w:rPr>
              <w:t xml:space="preserve">[footnotes only]; NAAT, nucleic acid amplification test [footnotes only]; RPR, rapid plasma </w:t>
            </w:r>
            <w:proofErr w:type="spellStart"/>
            <w:r w:rsidRPr="00194CC9">
              <w:rPr>
                <w:color w:val="000000"/>
                <w:sz w:val="16"/>
                <w:szCs w:val="16"/>
              </w:rPr>
              <w:t>reagin</w:t>
            </w:r>
            <w:proofErr w:type="spellEnd"/>
            <w:r w:rsidRPr="00194CC9">
              <w:rPr>
                <w:color w:val="000000"/>
                <w:sz w:val="16"/>
                <w:szCs w:val="16"/>
              </w:rPr>
              <w:t xml:space="preserve"> [footnotes only]; TP-PA, </w:t>
            </w:r>
            <w:r w:rsidRPr="00194CC9">
              <w:rPr>
                <w:i/>
                <w:iCs/>
                <w:color w:val="000000"/>
                <w:sz w:val="16"/>
                <w:szCs w:val="16"/>
              </w:rPr>
              <w:t xml:space="preserve">T. pallidum </w:t>
            </w:r>
            <w:r w:rsidRPr="00194CC9">
              <w:rPr>
                <w:color w:val="000000"/>
                <w:sz w:val="16"/>
                <w:szCs w:val="16"/>
              </w:rPr>
              <w:t xml:space="preserve">particle agglutination [footnotes only]; TPHA, </w:t>
            </w:r>
            <w:r w:rsidRPr="00194CC9">
              <w:rPr>
                <w:i/>
                <w:iCs/>
                <w:color w:val="000000"/>
                <w:sz w:val="16"/>
                <w:szCs w:val="16"/>
              </w:rPr>
              <w:t xml:space="preserve">T. pallidum </w:t>
            </w:r>
            <w:r w:rsidRPr="00194CC9">
              <w:rPr>
                <w:color w:val="000000"/>
                <w:sz w:val="16"/>
                <w:szCs w:val="16"/>
              </w:rPr>
              <w:t>hemagglutination assay [footnotes only]; VDRL, Venereal Disease Research Laboratory [footnotes only].</w:t>
            </w:r>
          </w:p>
        </w:tc>
      </w:tr>
      <w:tr w:rsidR="00194CC9" w14:paraId="7C28277F" w14:textId="77777777" w:rsidTr="004258F8">
        <w:tc>
          <w:tcPr>
            <w:tcW w:w="10790" w:type="dxa"/>
            <w:gridSpan w:val="7"/>
            <w:tcBorders>
              <w:top w:val="nil"/>
              <w:left w:val="nil"/>
              <w:bottom w:val="nil"/>
              <w:right w:val="nil"/>
            </w:tcBorders>
          </w:tcPr>
          <w:p w14:paraId="10829203" w14:textId="402BB2D5" w:rsidR="00194CC9" w:rsidRPr="00194CC9" w:rsidRDefault="00194CC9" w:rsidP="00194CC9">
            <w:pPr>
              <w:pStyle w:val="TableData"/>
              <w:jc w:val="left"/>
              <w:rPr>
                <w:rFonts w:cstheme="minorHAnsi"/>
                <w:iCs/>
                <w:color w:val="auto"/>
                <w:sz w:val="16"/>
                <w:szCs w:val="16"/>
              </w:rPr>
            </w:pPr>
            <w:r w:rsidRPr="00194CC9">
              <w:rPr>
                <w:i/>
                <w:iCs/>
                <w:color w:val="000000"/>
                <w:sz w:val="16"/>
                <w:szCs w:val="16"/>
              </w:rPr>
              <w:t xml:space="preserve">Note. </w:t>
            </w:r>
            <w:r w:rsidRPr="00194CC9">
              <w:rPr>
                <w:color w:val="000000"/>
                <w:sz w:val="16"/>
                <w:szCs w:val="16"/>
              </w:rPr>
              <w:t>Information on laboratory testing for sexually transmitted infections was based on medical record abstraction.</w:t>
            </w:r>
          </w:p>
        </w:tc>
      </w:tr>
      <w:tr w:rsidR="00194CC9" w14:paraId="6F24AF06" w14:textId="77777777" w:rsidTr="004258F8">
        <w:tc>
          <w:tcPr>
            <w:tcW w:w="10790" w:type="dxa"/>
            <w:gridSpan w:val="7"/>
            <w:tcBorders>
              <w:top w:val="nil"/>
              <w:left w:val="nil"/>
              <w:bottom w:val="nil"/>
              <w:right w:val="nil"/>
            </w:tcBorders>
          </w:tcPr>
          <w:p w14:paraId="2B802BFF" w14:textId="13BF7877" w:rsidR="00194CC9" w:rsidRPr="00194CC9" w:rsidRDefault="00194CC9" w:rsidP="00194CC9">
            <w:pPr>
              <w:pStyle w:val="TableData"/>
              <w:jc w:val="left"/>
              <w:rPr>
                <w:color w:val="000000"/>
                <w:sz w:val="16"/>
                <w:szCs w:val="16"/>
                <w:vertAlign w:val="superscript"/>
              </w:rPr>
            </w:pPr>
            <w:r w:rsidRPr="00194CC9">
              <w:rPr>
                <w:color w:val="000000"/>
                <w:sz w:val="16"/>
                <w:szCs w:val="16"/>
              </w:rPr>
              <w:t>Numbers might not add to total because of “don’t know” and skipped (missing) responses. Percentages might not sum to 100 because of rounding.</w:t>
            </w:r>
          </w:p>
        </w:tc>
      </w:tr>
      <w:tr w:rsidR="00194CC9" w14:paraId="678EEA51" w14:textId="77777777" w:rsidTr="004258F8">
        <w:tc>
          <w:tcPr>
            <w:tcW w:w="10790" w:type="dxa"/>
            <w:gridSpan w:val="7"/>
            <w:tcBorders>
              <w:top w:val="nil"/>
              <w:left w:val="nil"/>
              <w:bottom w:val="nil"/>
              <w:right w:val="nil"/>
            </w:tcBorders>
          </w:tcPr>
          <w:p w14:paraId="6D5B6DC4" w14:textId="63BB41A5" w:rsidR="00194CC9" w:rsidRPr="00194CC9" w:rsidRDefault="00194CC9" w:rsidP="00194CC9">
            <w:pPr>
              <w:pStyle w:val="TableData"/>
              <w:jc w:val="left"/>
              <w:rPr>
                <w:color w:val="000000"/>
                <w:sz w:val="16"/>
                <w:szCs w:val="16"/>
                <w:vertAlign w:val="superscript"/>
              </w:rPr>
            </w:pPr>
            <w:r w:rsidRPr="00194CC9">
              <w:rPr>
                <w:color w:val="000000"/>
                <w:sz w:val="16"/>
                <w:szCs w:val="16"/>
              </w:rPr>
              <w:t>Excluded are estimates with a coefficient of variation ≥0.30 and those based on a denominator sample size &lt;30.</w:t>
            </w:r>
          </w:p>
        </w:tc>
      </w:tr>
      <w:tr w:rsidR="00194CC9" w14:paraId="145F7AF6" w14:textId="77777777" w:rsidTr="004258F8">
        <w:tc>
          <w:tcPr>
            <w:tcW w:w="10790" w:type="dxa"/>
            <w:gridSpan w:val="7"/>
            <w:tcBorders>
              <w:top w:val="nil"/>
              <w:left w:val="nil"/>
              <w:bottom w:val="nil"/>
              <w:right w:val="nil"/>
            </w:tcBorders>
          </w:tcPr>
          <w:p w14:paraId="70C017D7" w14:textId="1CB97FE0" w:rsidR="00194CC9" w:rsidRPr="00194CC9" w:rsidRDefault="00194CC9" w:rsidP="00194CC9">
            <w:pPr>
              <w:pStyle w:val="TableData"/>
              <w:jc w:val="left"/>
              <w:rPr>
                <w:color w:val="000000"/>
                <w:sz w:val="16"/>
                <w:szCs w:val="16"/>
              </w:rPr>
            </w:pPr>
            <w:r w:rsidRPr="00194CC9">
              <w:rPr>
                <w:color w:val="000000"/>
                <w:sz w:val="16"/>
                <w:szCs w:val="16"/>
              </w:rPr>
              <w:t>Estimates with an absolute CI width ≥30, estimates with an absolute CI width between 5 and 30 and a relative CI width &gt;130%, and estimates of 0% or 100% are marked with an asterisk (*) and should be interpreted with caution.</w:t>
            </w:r>
          </w:p>
        </w:tc>
      </w:tr>
      <w:tr w:rsidR="00194CC9" w14:paraId="5832DA2D" w14:textId="77777777" w:rsidTr="004258F8">
        <w:tc>
          <w:tcPr>
            <w:tcW w:w="10790" w:type="dxa"/>
            <w:gridSpan w:val="7"/>
            <w:tcBorders>
              <w:top w:val="nil"/>
              <w:left w:val="nil"/>
              <w:bottom w:val="nil"/>
              <w:right w:val="nil"/>
            </w:tcBorders>
          </w:tcPr>
          <w:p w14:paraId="2DFCD98E" w14:textId="1CFA0B29" w:rsidR="00194CC9" w:rsidRPr="00194CC9" w:rsidRDefault="00194CC9" w:rsidP="00194CC9">
            <w:pPr>
              <w:pStyle w:val="TableData"/>
              <w:jc w:val="left"/>
              <w:rPr>
                <w:color w:val="000000"/>
                <w:sz w:val="16"/>
                <w:szCs w:val="16"/>
              </w:rPr>
            </w:pPr>
            <w:r w:rsidRPr="00194CC9">
              <w:rPr>
                <w:color w:val="000000"/>
                <w:sz w:val="16"/>
                <w:szCs w:val="16"/>
                <w:vertAlign w:val="superscript"/>
              </w:rPr>
              <w:t>a</w:t>
            </w:r>
            <w:r w:rsidRPr="00194CC9">
              <w:rPr>
                <w:color w:val="000000"/>
                <w:sz w:val="16"/>
                <w:szCs w:val="16"/>
              </w:rPr>
              <w:t xml:space="preserve"> Sexual activity was reported in the interview component of the Medical Monitoring Project and was defined as anal or vaginal intercourse during the 12 months prior to interview.</w:t>
            </w:r>
          </w:p>
        </w:tc>
      </w:tr>
      <w:tr w:rsidR="00194CC9" w14:paraId="4C6790AD" w14:textId="77777777" w:rsidTr="004258F8">
        <w:tc>
          <w:tcPr>
            <w:tcW w:w="10790" w:type="dxa"/>
            <w:gridSpan w:val="7"/>
            <w:tcBorders>
              <w:top w:val="nil"/>
              <w:left w:val="nil"/>
              <w:bottom w:val="nil"/>
              <w:right w:val="nil"/>
            </w:tcBorders>
          </w:tcPr>
          <w:p w14:paraId="31E8D607" w14:textId="4D441FDF" w:rsidR="00194CC9" w:rsidRPr="00194CC9" w:rsidRDefault="00194CC9" w:rsidP="00194CC9">
            <w:pPr>
              <w:pStyle w:val="TableData"/>
              <w:jc w:val="left"/>
              <w:rPr>
                <w:color w:val="000000"/>
                <w:sz w:val="16"/>
                <w:szCs w:val="16"/>
              </w:rPr>
            </w:pPr>
            <w:r w:rsidRPr="00194CC9">
              <w:rPr>
                <w:color w:val="000000"/>
                <w:sz w:val="16"/>
                <w:szCs w:val="16"/>
                <w:vertAlign w:val="superscript"/>
              </w:rPr>
              <w:t>b</w:t>
            </w:r>
            <w:r w:rsidRPr="00194CC9">
              <w:rPr>
                <w:color w:val="000000"/>
                <w:sz w:val="16"/>
                <w:szCs w:val="16"/>
              </w:rPr>
              <w:t xml:space="preserve"> Numbers are unweighted.</w:t>
            </w:r>
          </w:p>
        </w:tc>
      </w:tr>
      <w:tr w:rsidR="00194CC9" w14:paraId="1C582E94" w14:textId="77777777" w:rsidTr="004258F8">
        <w:tc>
          <w:tcPr>
            <w:tcW w:w="10790" w:type="dxa"/>
            <w:gridSpan w:val="7"/>
            <w:tcBorders>
              <w:top w:val="nil"/>
              <w:left w:val="nil"/>
              <w:bottom w:val="nil"/>
              <w:right w:val="nil"/>
            </w:tcBorders>
          </w:tcPr>
          <w:p w14:paraId="3C261749" w14:textId="70E9370D" w:rsidR="00194CC9" w:rsidRPr="00194CC9" w:rsidRDefault="00194CC9" w:rsidP="00194CC9">
            <w:pPr>
              <w:pStyle w:val="TableData"/>
              <w:jc w:val="left"/>
              <w:rPr>
                <w:color w:val="000000"/>
                <w:sz w:val="16"/>
                <w:szCs w:val="16"/>
                <w:vertAlign w:val="superscript"/>
              </w:rPr>
            </w:pPr>
            <w:r w:rsidRPr="00194CC9">
              <w:rPr>
                <w:color w:val="000000"/>
                <w:sz w:val="16"/>
                <w:szCs w:val="16"/>
                <w:vertAlign w:val="superscript"/>
              </w:rPr>
              <w:t>c</w:t>
            </w:r>
            <w:r w:rsidRPr="00194CC9">
              <w:rPr>
                <w:color w:val="000000"/>
                <w:sz w:val="16"/>
                <w:szCs w:val="16"/>
              </w:rPr>
              <w:t xml:space="preserve"> Percentages are weighted percentages.</w:t>
            </w:r>
          </w:p>
        </w:tc>
      </w:tr>
      <w:tr w:rsidR="00194CC9" w14:paraId="5217AEA9" w14:textId="77777777" w:rsidTr="004258F8">
        <w:tc>
          <w:tcPr>
            <w:tcW w:w="10790" w:type="dxa"/>
            <w:gridSpan w:val="7"/>
            <w:tcBorders>
              <w:top w:val="nil"/>
              <w:left w:val="nil"/>
              <w:bottom w:val="nil"/>
              <w:right w:val="nil"/>
            </w:tcBorders>
          </w:tcPr>
          <w:p w14:paraId="7DFF9C2F" w14:textId="0563ED4C" w:rsidR="00194CC9" w:rsidRPr="00194CC9" w:rsidRDefault="00194CC9" w:rsidP="00194CC9">
            <w:pPr>
              <w:pStyle w:val="TableData"/>
              <w:jc w:val="left"/>
              <w:rPr>
                <w:color w:val="000000"/>
                <w:sz w:val="16"/>
                <w:szCs w:val="16"/>
                <w:vertAlign w:val="superscript"/>
              </w:rPr>
            </w:pPr>
            <w:r w:rsidRPr="00194CC9">
              <w:rPr>
                <w:color w:val="000000"/>
                <w:sz w:val="16"/>
                <w:szCs w:val="16"/>
                <w:vertAlign w:val="superscript"/>
              </w:rPr>
              <w:t>d</w:t>
            </w:r>
            <w:r w:rsidRPr="00194CC9">
              <w:rPr>
                <w:color w:val="000000"/>
                <w:sz w:val="16"/>
                <w:szCs w:val="16"/>
              </w:rPr>
              <w:t xml:space="preserve"> CIs incorporate weighted percentages.</w:t>
            </w:r>
          </w:p>
        </w:tc>
      </w:tr>
      <w:tr w:rsidR="00194CC9" w14:paraId="641A4D31" w14:textId="77777777" w:rsidTr="004258F8">
        <w:tc>
          <w:tcPr>
            <w:tcW w:w="10790" w:type="dxa"/>
            <w:gridSpan w:val="7"/>
            <w:tcBorders>
              <w:top w:val="nil"/>
              <w:left w:val="nil"/>
              <w:bottom w:val="nil"/>
              <w:right w:val="nil"/>
            </w:tcBorders>
          </w:tcPr>
          <w:p w14:paraId="71945F56" w14:textId="59F9358D" w:rsidR="00194CC9" w:rsidRPr="00194CC9" w:rsidRDefault="00194CC9" w:rsidP="00194CC9">
            <w:pPr>
              <w:pStyle w:val="TableData"/>
              <w:jc w:val="left"/>
              <w:rPr>
                <w:color w:val="000000"/>
                <w:sz w:val="16"/>
                <w:szCs w:val="16"/>
                <w:vertAlign w:val="superscript"/>
              </w:rPr>
            </w:pPr>
            <w:r w:rsidRPr="00194CC9">
              <w:rPr>
                <w:color w:val="000000"/>
                <w:sz w:val="16"/>
                <w:szCs w:val="16"/>
                <w:vertAlign w:val="superscript"/>
              </w:rPr>
              <w:t>e</w:t>
            </w:r>
            <w:r w:rsidRPr="00194CC9">
              <w:rPr>
                <w:color w:val="000000"/>
                <w:sz w:val="16"/>
                <w:szCs w:val="16"/>
              </w:rPr>
              <w:t xml:space="preserve"> Testing for </w:t>
            </w:r>
            <w:r w:rsidRPr="00194CC9">
              <w:rPr>
                <w:i/>
                <w:iCs/>
                <w:color w:val="000000"/>
                <w:sz w:val="16"/>
                <w:szCs w:val="16"/>
              </w:rPr>
              <w:t xml:space="preserve">Neisseria gonorrhoeae </w:t>
            </w:r>
            <w:r w:rsidRPr="00194CC9">
              <w:rPr>
                <w:color w:val="000000"/>
                <w:sz w:val="16"/>
                <w:szCs w:val="16"/>
              </w:rPr>
              <w:t xml:space="preserve">was defined as documentation of a result from culture, DFA, gram stain, </w:t>
            </w:r>
            <w:proofErr w:type="gramStart"/>
            <w:r w:rsidRPr="00194CC9">
              <w:rPr>
                <w:color w:val="000000"/>
                <w:sz w:val="16"/>
                <w:szCs w:val="16"/>
              </w:rPr>
              <w:t>EIA</w:t>
            </w:r>
            <w:proofErr w:type="gramEnd"/>
            <w:r w:rsidRPr="00194CC9">
              <w:rPr>
                <w:color w:val="000000"/>
                <w:sz w:val="16"/>
                <w:szCs w:val="16"/>
              </w:rPr>
              <w:t xml:space="preserve"> or ELISA, NAAT, or nucleic acid probe performed on a specimen from any anatomical site for screening or diagnostic purposes.</w:t>
            </w:r>
          </w:p>
        </w:tc>
      </w:tr>
      <w:tr w:rsidR="00194CC9" w14:paraId="6A9380F8" w14:textId="77777777" w:rsidTr="004258F8">
        <w:tc>
          <w:tcPr>
            <w:tcW w:w="10790" w:type="dxa"/>
            <w:gridSpan w:val="7"/>
            <w:tcBorders>
              <w:top w:val="nil"/>
              <w:left w:val="nil"/>
              <w:bottom w:val="nil"/>
              <w:right w:val="nil"/>
            </w:tcBorders>
          </w:tcPr>
          <w:p w14:paraId="601040D1" w14:textId="30913FAA" w:rsidR="00194CC9" w:rsidRPr="00194CC9" w:rsidRDefault="00194CC9" w:rsidP="00194CC9">
            <w:pPr>
              <w:pStyle w:val="TableData"/>
              <w:jc w:val="left"/>
              <w:rPr>
                <w:color w:val="000000"/>
                <w:sz w:val="16"/>
                <w:szCs w:val="16"/>
                <w:vertAlign w:val="superscript"/>
              </w:rPr>
            </w:pPr>
            <w:r w:rsidRPr="00194CC9">
              <w:rPr>
                <w:color w:val="000000"/>
                <w:sz w:val="16"/>
                <w:szCs w:val="16"/>
                <w:vertAlign w:val="superscript"/>
              </w:rPr>
              <w:t>f</w:t>
            </w:r>
            <w:r w:rsidRPr="00194CC9">
              <w:rPr>
                <w:color w:val="000000"/>
                <w:sz w:val="16"/>
                <w:szCs w:val="16"/>
              </w:rPr>
              <w:t xml:space="preserve"> </w:t>
            </w:r>
            <w:r w:rsidRPr="00194CC9">
              <w:rPr>
                <w:i/>
                <w:iCs/>
                <w:color w:val="000000"/>
                <w:sz w:val="16"/>
                <w:szCs w:val="16"/>
              </w:rPr>
              <w:t xml:space="preserve">Chlamydia trachomatis </w:t>
            </w:r>
            <w:r w:rsidRPr="00194CC9">
              <w:rPr>
                <w:color w:val="000000"/>
                <w:sz w:val="16"/>
                <w:szCs w:val="16"/>
              </w:rPr>
              <w:t>testing was defined as a result from DFA, EIA or ELISA, NAAT, or nucleic acid probe performed on a specimen from any anatomical site for screening or diagnostic purposes.</w:t>
            </w:r>
          </w:p>
        </w:tc>
      </w:tr>
      <w:tr w:rsidR="00194CC9" w14:paraId="7D36ECD2" w14:textId="77777777" w:rsidTr="004258F8">
        <w:tc>
          <w:tcPr>
            <w:tcW w:w="10790" w:type="dxa"/>
            <w:gridSpan w:val="7"/>
            <w:tcBorders>
              <w:top w:val="nil"/>
              <w:left w:val="nil"/>
              <w:bottom w:val="nil"/>
              <w:right w:val="nil"/>
            </w:tcBorders>
          </w:tcPr>
          <w:p w14:paraId="37C78B47" w14:textId="0285B015" w:rsidR="00194CC9" w:rsidRPr="00194CC9" w:rsidRDefault="00194CC9" w:rsidP="00194CC9">
            <w:pPr>
              <w:pStyle w:val="TableData"/>
              <w:jc w:val="left"/>
              <w:rPr>
                <w:color w:val="000000"/>
                <w:sz w:val="16"/>
                <w:szCs w:val="16"/>
                <w:vertAlign w:val="superscript"/>
              </w:rPr>
            </w:pPr>
            <w:r w:rsidRPr="00194CC9">
              <w:rPr>
                <w:color w:val="000000"/>
                <w:sz w:val="16"/>
                <w:szCs w:val="16"/>
                <w:vertAlign w:val="superscript"/>
              </w:rPr>
              <w:t>g</w:t>
            </w:r>
            <w:r w:rsidRPr="00194CC9">
              <w:rPr>
                <w:color w:val="000000"/>
                <w:sz w:val="16"/>
                <w:szCs w:val="16"/>
              </w:rPr>
              <w:t xml:space="preserve"> Syphilis testing was defined as a result from nontreponemal syphilis tests (RPR or VDRL), treponemal syphilis tests (TPHA, TP-PA, MHA-TP, or FTA-ABS tests), or dark-field microscopy performed for screening or diagnostic purposes.</w:t>
            </w:r>
          </w:p>
        </w:tc>
      </w:tr>
    </w:tbl>
    <w:p w14:paraId="761B5896" w14:textId="7B679E24" w:rsidR="00710F62" w:rsidRDefault="00710F62" w:rsidP="00962143">
      <w:pPr>
        <w:pStyle w:val="CoverInfo"/>
        <w:jc w:val="left"/>
        <w:rPr>
          <w:rFonts w:cstheme="minorHAnsi"/>
          <w:iCs/>
        </w:rPr>
      </w:pPr>
      <w:r>
        <w:rPr>
          <w:rFonts w:cstheme="minorHAnsi"/>
          <w:iCs/>
        </w:rPr>
        <w:br w:type="page"/>
      </w:r>
    </w:p>
    <w:p w14:paraId="512ABBFF" w14:textId="77777777" w:rsidR="00826A0C" w:rsidRDefault="00826A0C" w:rsidP="00962143">
      <w:pPr>
        <w:pStyle w:val="CoverInfo"/>
        <w:jc w:val="left"/>
        <w:rPr>
          <w:rFonts w:cstheme="minorHAnsi"/>
          <w:iCs/>
        </w:rPr>
      </w:pPr>
    </w:p>
    <w:tbl>
      <w:tblPr>
        <w:tblStyle w:val="TableGrid"/>
        <w:tblW w:w="0" w:type="auto"/>
        <w:tblLayout w:type="fixed"/>
        <w:tblLook w:val="04A0" w:firstRow="1" w:lastRow="0" w:firstColumn="1" w:lastColumn="0" w:noHBand="0" w:noVBand="1"/>
      </w:tblPr>
      <w:tblGrid>
        <w:gridCol w:w="5258"/>
        <w:gridCol w:w="1844"/>
        <w:gridCol w:w="1844"/>
        <w:gridCol w:w="1844"/>
      </w:tblGrid>
      <w:tr w:rsidR="00710F62" w14:paraId="7FF0D913" w14:textId="77777777" w:rsidTr="004258F8">
        <w:tc>
          <w:tcPr>
            <w:tcW w:w="10790" w:type="dxa"/>
            <w:gridSpan w:val="4"/>
            <w:tcBorders>
              <w:bottom w:val="nil"/>
            </w:tcBorders>
            <w:shd w:val="clear" w:color="auto" w:fill="EE1C27"/>
          </w:tcPr>
          <w:p w14:paraId="68181BD6" w14:textId="18D34424" w:rsidR="00710F62" w:rsidRPr="00735D60" w:rsidRDefault="00710F62" w:rsidP="004258F8">
            <w:pPr>
              <w:pStyle w:val="Subheading1"/>
            </w:pPr>
            <w:bookmarkStart w:id="16" w:name="_Toc146271407"/>
            <w:r w:rsidRPr="00710F62">
              <w:rPr>
                <w:color w:val="FFFFFF" w:themeColor="background1"/>
              </w:rPr>
              <w:t xml:space="preserve">Table 6. Emergency department visits and hospital admissions during the 12 months before interview among persons with diagnosed HIV—Medical Monitoring Project, Georgia, </w:t>
            </w:r>
            <w:bookmarkEnd w:id="16"/>
            <w:r w:rsidR="005C1A7D">
              <w:rPr>
                <w:color w:val="FFFFFF" w:themeColor="background1"/>
              </w:rPr>
              <w:t>2015–2021</w:t>
            </w:r>
          </w:p>
        </w:tc>
      </w:tr>
      <w:tr w:rsidR="00710F62" w14:paraId="4C0081E4" w14:textId="77777777" w:rsidTr="004258F8">
        <w:tc>
          <w:tcPr>
            <w:tcW w:w="5258" w:type="dxa"/>
            <w:tcBorders>
              <w:top w:val="nil"/>
              <w:bottom w:val="nil"/>
              <w:right w:val="nil"/>
            </w:tcBorders>
            <w:vAlign w:val="center"/>
          </w:tcPr>
          <w:p w14:paraId="55C4BA2B" w14:textId="77777777" w:rsidR="00710F62" w:rsidRPr="00735D60" w:rsidRDefault="00710F62" w:rsidP="004258F8">
            <w:pPr>
              <w:pStyle w:val="TableData"/>
              <w:jc w:val="left"/>
              <w:rPr>
                <w:rFonts w:cstheme="minorHAnsi"/>
                <w:b/>
                <w:bCs/>
                <w:iCs/>
                <w:color w:val="auto"/>
              </w:rPr>
            </w:pPr>
          </w:p>
        </w:tc>
        <w:tc>
          <w:tcPr>
            <w:tcW w:w="1844" w:type="dxa"/>
            <w:tcBorders>
              <w:top w:val="nil"/>
              <w:left w:val="nil"/>
              <w:bottom w:val="nil"/>
              <w:right w:val="nil"/>
            </w:tcBorders>
            <w:vAlign w:val="center"/>
          </w:tcPr>
          <w:p w14:paraId="7726DEA8" w14:textId="77777777" w:rsidR="00710F62" w:rsidRPr="00735D60" w:rsidRDefault="00710F62" w:rsidP="004258F8">
            <w:pPr>
              <w:pStyle w:val="TableData"/>
              <w:rPr>
                <w:rFonts w:cstheme="minorHAnsi"/>
                <w:b/>
                <w:bCs/>
                <w:iCs/>
                <w:color w:val="auto"/>
              </w:rPr>
            </w:pPr>
            <w:proofErr w:type="spellStart"/>
            <w:proofErr w:type="gramStart"/>
            <w:r w:rsidRPr="00735D60">
              <w:rPr>
                <w:rFonts w:cstheme="minorHAnsi"/>
                <w:b/>
                <w:bCs/>
                <w:iCs/>
                <w:color w:val="auto"/>
              </w:rPr>
              <w:t>No.</w:t>
            </w:r>
            <w:r w:rsidRPr="009E6599">
              <w:rPr>
                <w:rFonts w:cstheme="minorHAnsi"/>
                <w:b/>
                <w:bCs/>
                <w:iCs/>
                <w:color w:val="auto"/>
                <w:vertAlign w:val="superscript"/>
              </w:rPr>
              <w:t>a</w:t>
            </w:r>
            <w:proofErr w:type="spellEnd"/>
            <w:proofErr w:type="gramEnd"/>
          </w:p>
        </w:tc>
        <w:tc>
          <w:tcPr>
            <w:tcW w:w="1844" w:type="dxa"/>
            <w:tcBorders>
              <w:top w:val="nil"/>
              <w:left w:val="nil"/>
              <w:bottom w:val="nil"/>
              <w:right w:val="nil"/>
            </w:tcBorders>
            <w:vAlign w:val="center"/>
          </w:tcPr>
          <w:p w14:paraId="2938C779" w14:textId="77777777" w:rsidR="00710F62" w:rsidRPr="00735D60" w:rsidRDefault="00710F62" w:rsidP="004258F8">
            <w:pPr>
              <w:pStyle w:val="TableData"/>
              <w:rPr>
                <w:rFonts w:cstheme="minorHAnsi"/>
                <w:b/>
                <w:bCs/>
                <w:iCs/>
                <w:color w:val="auto"/>
              </w:rPr>
            </w:pPr>
            <w:r w:rsidRPr="00735D60">
              <w:rPr>
                <w:rFonts w:cstheme="minorHAnsi"/>
                <w:b/>
                <w:bCs/>
                <w:iCs/>
                <w:color w:val="auto"/>
              </w:rPr>
              <w:t>%</w:t>
            </w:r>
            <w:r w:rsidRPr="009E6599">
              <w:rPr>
                <w:rFonts w:cstheme="minorHAnsi"/>
                <w:b/>
                <w:bCs/>
                <w:iCs/>
                <w:color w:val="auto"/>
                <w:vertAlign w:val="superscript"/>
              </w:rPr>
              <w:t>b</w:t>
            </w:r>
          </w:p>
        </w:tc>
        <w:tc>
          <w:tcPr>
            <w:tcW w:w="1844" w:type="dxa"/>
            <w:tcBorders>
              <w:top w:val="nil"/>
              <w:left w:val="nil"/>
              <w:bottom w:val="nil"/>
            </w:tcBorders>
            <w:vAlign w:val="center"/>
          </w:tcPr>
          <w:p w14:paraId="02492AED" w14:textId="77777777" w:rsidR="00710F62" w:rsidRPr="00735D60" w:rsidRDefault="00710F62" w:rsidP="004258F8">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sidRPr="009E6599">
              <w:rPr>
                <w:rFonts w:cstheme="minorHAnsi"/>
                <w:b/>
                <w:bCs/>
                <w:iCs/>
                <w:color w:val="auto"/>
                <w:vertAlign w:val="superscript"/>
              </w:rPr>
              <w:t>c</w:t>
            </w:r>
            <w:proofErr w:type="spellEnd"/>
          </w:p>
        </w:tc>
      </w:tr>
      <w:tr w:rsidR="00710F62" w14:paraId="60D9A6F5" w14:textId="77777777" w:rsidTr="004258F8">
        <w:tc>
          <w:tcPr>
            <w:tcW w:w="5258" w:type="dxa"/>
            <w:tcBorders>
              <w:top w:val="nil"/>
              <w:bottom w:val="nil"/>
              <w:right w:val="nil"/>
            </w:tcBorders>
          </w:tcPr>
          <w:p w14:paraId="4A83DFB9" w14:textId="41BA049A" w:rsidR="00710F62" w:rsidRPr="00710F62" w:rsidRDefault="00710F62" w:rsidP="00710F62">
            <w:pPr>
              <w:pStyle w:val="TableData"/>
              <w:jc w:val="left"/>
              <w:rPr>
                <w:rFonts w:cstheme="minorHAnsi"/>
                <w:b/>
                <w:bCs/>
                <w:iCs/>
                <w:color w:val="EE1C27"/>
              </w:rPr>
            </w:pPr>
            <w:r w:rsidRPr="00710F62">
              <w:rPr>
                <w:b/>
                <w:bCs/>
              </w:rPr>
              <w:t>Number of visits to emergency department</w:t>
            </w:r>
          </w:p>
        </w:tc>
        <w:tc>
          <w:tcPr>
            <w:tcW w:w="1844" w:type="dxa"/>
            <w:tcBorders>
              <w:top w:val="nil"/>
              <w:left w:val="nil"/>
              <w:bottom w:val="nil"/>
              <w:right w:val="nil"/>
            </w:tcBorders>
          </w:tcPr>
          <w:p w14:paraId="402A8929" w14:textId="77777777" w:rsidR="00710F62" w:rsidRPr="00735D60" w:rsidRDefault="00710F62" w:rsidP="00710F62">
            <w:pPr>
              <w:pStyle w:val="TableData"/>
              <w:rPr>
                <w:rFonts w:cstheme="minorHAnsi"/>
                <w:iCs/>
                <w:color w:val="auto"/>
              </w:rPr>
            </w:pPr>
          </w:p>
        </w:tc>
        <w:tc>
          <w:tcPr>
            <w:tcW w:w="1844" w:type="dxa"/>
            <w:tcBorders>
              <w:top w:val="nil"/>
              <w:left w:val="nil"/>
              <w:bottom w:val="nil"/>
              <w:right w:val="nil"/>
            </w:tcBorders>
          </w:tcPr>
          <w:p w14:paraId="3ADCB247" w14:textId="77777777" w:rsidR="00710F62" w:rsidRPr="00735D60" w:rsidRDefault="00710F62" w:rsidP="00710F62">
            <w:pPr>
              <w:pStyle w:val="TableData"/>
              <w:rPr>
                <w:rFonts w:cstheme="minorHAnsi"/>
                <w:iCs/>
                <w:color w:val="auto"/>
              </w:rPr>
            </w:pPr>
          </w:p>
        </w:tc>
        <w:tc>
          <w:tcPr>
            <w:tcW w:w="1844" w:type="dxa"/>
            <w:tcBorders>
              <w:top w:val="nil"/>
              <w:left w:val="nil"/>
              <w:bottom w:val="nil"/>
            </w:tcBorders>
          </w:tcPr>
          <w:p w14:paraId="3FB0131A" w14:textId="77777777" w:rsidR="00710F62" w:rsidRPr="00735D60" w:rsidRDefault="00710F62" w:rsidP="00710F62">
            <w:pPr>
              <w:pStyle w:val="TableData"/>
              <w:rPr>
                <w:rFonts w:cstheme="minorHAnsi"/>
                <w:iCs/>
                <w:color w:val="auto"/>
              </w:rPr>
            </w:pPr>
          </w:p>
        </w:tc>
      </w:tr>
      <w:tr w:rsidR="00710F62" w14:paraId="7731BC9D" w14:textId="77777777" w:rsidTr="004258F8">
        <w:tc>
          <w:tcPr>
            <w:tcW w:w="5258" w:type="dxa"/>
            <w:tcBorders>
              <w:top w:val="nil"/>
              <w:bottom w:val="nil"/>
              <w:right w:val="nil"/>
            </w:tcBorders>
          </w:tcPr>
          <w:p w14:paraId="18E6EF08" w14:textId="3A445839" w:rsidR="00710F62" w:rsidRPr="00BA5A2C" w:rsidRDefault="00710F62" w:rsidP="00710F62">
            <w:pPr>
              <w:pStyle w:val="TableData"/>
              <w:jc w:val="left"/>
              <w:rPr>
                <w:rFonts w:cstheme="minorHAnsi"/>
                <w:b/>
                <w:bCs/>
                <w:iCs/>
                <w:color w:val="EE1C27"/>
              </w:rPr>
            </w:pPr>
            <w:r w:rsidRPr="0001579A">
              <w:t>0</w:t>
            </w:r>
          </w:p>
        </w:tc>
        <w:tc>
          <w:tcPr>
            <w:tcW w:w="1844" w:type="dxa"/>
            <w:tcBorders>
              <w:top w:val="nil"/>
              <w:left w:val="nil"/>
              <w:bottom w:val="nil"/>
              <w:right w:val="nil"/>
            </w:tcBorders>
          </w:tcPr>
          <w:p w14:paraId="6E6CBA34" w14:textId="7C462E2F" w:rsidR="00710F62" w:rsidRDefault="00710F62" w:rsidP="00710F62">
            <w:pPr>
              <w:pStyle w:val="TableData"/>
              <w:rPr>
                <w:rFonts w:cstheme="minorHAnsi"/>
                <w:iCs/>
                <w:color w:val="auto"/>
              </w:rPr>
            </w:pPr>
            <w:r w:rsidRPr="0001579A">
              <w:t>762</w:t>
            </w:r>
          </w:p>
        </w:tc>
        <w:tc>
          <w:tcPr>
            <w:tcW w:w="1844" w:type="dxa"/>
            <w:tcBorders>
              <w:top w:val="nil"/>
              <w:left w:val="nil"/>
              <w:bottom w:val="nil"/>
              <w:right w:val="nil"/>
            </w:tcBorders>
          </w:tcPr>
          <w:p w14:paraId="5C3054D9" w14:textId="1C9C3A60" w:rsidR="00710F62" w:rsidRDefault="00710F62" w:rsidP="00710F62">
            <w:pPr>
              <w:pStyle w:val="TableData"/>
              <w:rPr>
                <w:rFonts w:cstheme="minorHAnsi"/>
                <w:iCs/>
                <w:color w:val="auto"/>
              </w:rPr>
            </w:pPr>
            <w:r w:rsidRPr="0001579A">
              <w:t>56.7</w:t>
            </w:r>
          </w:p>
        </w:tc>
        <w:tc>
          <w:tcPr>
            <w:tcW w:w="1844" w:type="dxa"/>
            <w:tcBorders>
              <w:top w:val="nil"/>
              <w:left w:val="nil"/>
              <w:bottom w:val="nil"/>
            </w:tcBorders>
          </w:tcPr>
          <w:p w14:paraId="453401B1" w14:textId="0E29656E" w:rsidR="00710F62" w:rsidRDefault="00710F62" w:rsidP="00710F62">
            <w:pPr>
              <w:pStyle w:val="TableData"/>
              <w:rPr>
                <w:rFonts w:cstheme="minorHAnsi"/>
                <w:iCs/>
                <w:color w:val="auto"/>
              </w:rPr>
            </w:pPr>
            <w:r w:rsidRPr="0001579A">
              <w:t>53.8–59.5</w:t>
            </w:r>
          </w:p>
        </w:tc>
      </w:tr>
      <w:tr w:rsidR="00710F62" w14:paraId="784CBAEE" w14:textId="77777777" w:rsidTr="004258F8">
        <w:tc>
          <w:tcPr>
            <w:tcW w:w="5258" w:type="dxa"/>
            <w:tcBorders>
              <w:top w:val="nil"/>
              <w:bottom w:val="nil"/>
              <w:right w:val="nil"/>
            </w:tcBorders>
          </w:tcPr>
          <w:p w14:paraId="4A1DC0A8" w14:textId="52475FEB" w:rsidR="00710F62" w:rsidRPr="00BA5A2C" w:rsidRDefault="00710F62" w:rsidP="00710F62">
            <w:pPr>
              <w:pStyle w:val="TableData"/>
              <w:jc w:val="left"/>
              <w:rPr>
                <w:rFonts w:cstheme="minorHAnsi"/>
                <w:b/>
                <w:bCs/>
                <w:iCs/>
                <w:color w:val="auto"/>
              </w:rPr>
            </w:pPr>
            <w:r w:rsidRPr="0001579A">
              <w:t>1</w:t>
            </w:r>
          </w:p>
        </w:tc>
        <w:tc>
          <w:tcPr>
            <w:tcW w:w="1844" w:type="dxa"/>
            <w:tcBorders>
              <w:top w:val="nil"/>
              <w:left w:val="nil"/>
              <w:bottom w:val="nil"/>
              <w:right w:val="nil"/>
            </w:tcBorders>
          </w:tcPr>
          <w:p w14:paraId="7274BCFA" w14:textId="4DBBA511" w:rsidR="00710F62" w:rsidRDefault="00710F62" w:rsidP="00710F62">
            <w:pPr>
              <w:pStyle w:val="TableData"/>
              <w:rPr>
                <w:rFonts w:cstheme="minorHAnsi"/>
                <w:iCs/>
                <w:color w:val="auto"/>
              </w:rPr>
            </w:pPr>
            <w:r w:rsidRPr="0001579A">
              <w:t>269</w:t>
            </w:r>
          </w:p>
        </w:tc>
        <w:tc>
          <w:tcPr>
            <w:tcW w:w="1844" w:type="dxa"/>
            <w:tcBorders>
              <w:top w:val="nil"/>
              <w:left w:val="nil"/>
              <w:bottom w:val="nil"/>
              <w:right w:val="nil"/>
            </w:tcBorders>
          </w:tcPr>
          <w:p w14:paraId="0382BBC2" w14:textId="6844BFB7" w:rsidR="00710F62" w:rsidRDefault="00710F62" w:rsidP="00710F62">
            <w:pPr>
              <w:pStyle w:val="TableData"/>
              <w:rPr>
                <w:rFonts w:cstheme="minorHAnsi"/>
                <w:iCs/>
                <w:color w:val="auto"/>
              </w:rPr>
            </w:pPr>
            <w:r w:rsidRPr="0001579A">
              <w:t>20.2</w:t>
            </w:r>
          </w:p>
        </w:tc>
        <w:tc>
          <w:tcPr>
            <w:tcW w:w="1844" w:type="dxa"/>
            <w:tcBorders>
              <w:top w:val="nil"/>
              <w:left w:val="nil"/>
              <w:bottom w:val="nil"/>
            </w:tcBorders>
          </w:tcPr>
          <w:p w14:paraId="4969BB8C" w14:textId="13971AE7" w:rsidR="00710F62" w:rsidRDefault="00710F62" w:rsidP="00710F62">
            <w:pPr>
              <w:pStyle w:val="TableData"/>
              <w:rPr>
                <w:rFonts w:cstheme="minorHAnsi"/>
                <w:iCs/>
                <w:color w:val="auto"/>
              </w:rPr>
            </w:pPr>
            <w:r w:rsidRPr="0001579A">
              <w:t>17.9–22.6</w:t>
            </w:r>
          </w:p>
        </w:tc>
      </w:tr>
      <w:tr w:rsidR="00710F62" w14:paraId="7F5E51DD" w14:textId="77777777" w:rsidTr="004258F8">
        <w:tc>
          <w:tcPr>
            <w:tcW w:w="5258" w:type="dxa"/>
            <w:tcBorders>
              <w:top w:val="nil"/>
              <w:bottom w:val="nil"/>
              <w:right w:val="nil"/>
            </w:tcBorders>
          </w:tcPr>
          <w:p w14:paraId="32AC2AD5" w14:textId="594712EB" w:rsidR="00710F62" w:rsidRPr="00997B7B" w:rsidRDefault="00710F62" w:rsidP="00710F62">
            <w:pPr>
              <w:pStyle w:val="TableData"/>
              <w:jc w:val="left"/>
              <w:rPr>
                <w:rFonts w:cstheme="minorHAnsi"/>
                <w:b/>
                <w:bCs/>
                <w:iCs/>
                <w:color w:val="EE1C27"/>
              </w:rPr>
            </w:pPr>
            <w:r w:rsidRPr="0001579A">
              <w:t>2–4</w:t>
            </w:r>
          </w:p>
        </w:tc>
        <w:tc>
          <w:tcPr>
            <w:tcW w:w="1844" w:type="dxa"/>
            <w:tcBorders>
              <w:top w:val="nil"/>
              <w:left w:val="nil"/>
              <w:bottom w:val="nil"/>
              <w:right w:val="nil"/>
            </w:tcBorders>
          </w:tcPr>
          <w:p w14:paraId="11F3F64A" w14:textId="16ADB583" w:rsidR="00710F62" w:rsidRDefault="00710F62" w:rsidP="00710F62">
            <w:pPr>
              <w:pStyle w:val="TableData"/>
              <w:rPr>
                <w:rFonts w:cstheme="minorHAnsi"/>
                <w:iCs/>
                <w:color w:val="auto"/>
              </w:rPr>
            </w:pPr>
            <w:r w:rsidRPr="0001579A">
              <w:t>265</w:t>
            </w:r>
          </w:p>
        </w:tc>
        <w:tc>
          <w:tcPr>
            <w:tcW w:w="1844" w:type="dxa"/>
            <w:tcBorders>
              <w:top w:val="nil"/>
              <w:left w:val="nil"/>
              <w:bottom w:val="nil"/>
              <w:right w:val="nil"/>
            </w:tcBorders>
          </w:tcPr>
          <w:p w14:paraId="573C1E3E" w14:textId="21192AE6" w:rsidR="00710F62" w:rsidRDefault="00710F62" w:rsidP="00710F62">
            <w:pPr>
              <w:pStyle w:val="TableData"/>
              <w:rPr>
                <w:rFonts w:cstheme="minorHAnsi"/>
                <w:iCs/>
                <w:color w:val="auto"/>
              </w:rPr>
            </w:pPr>
            <w:r w:rsidRPr="0001579A">
              <w:t>19.1</w:t>
            </w:r>
          </w:p>
        </w:tc>
        <w:tc>
          <w:tcPr>
            <w:tcW w:w="1844" w:type="dxa"/>
            <w:tcBorders>
              <w:top w:val="nil"/>
              <w:left w:val="nil"/>
              <w:bottom w:val="nil"/>
            </w:tcBorders>
          </w:tcPr>
          <w:p w14:paraId="3861148E" w14:textId="5D8F77E5" w:rsidR="00710F62" w:rsidRDefault="00710F62" w:rsidP="00710F62">
            <w:pPr>
              <w:pStyle w:val="TableData"/>
              <w:rPr>
                <w:rFonts w:cstheme="minorHAnsi"/>
                <w:iCs/>
                <w:color w:val="auto"/>
              </w:rPr>
            </w:pPr>
            <w:r w:rsidRPr="0001579A">
              <w:t>16.9–21.3</w:t>
            </w:r>
          </w:p>
        </w:tc>
      </w:tr>
      <w:tr w:rsidR="00710F62" w14:paraId="6A5C0089" w14:textId="77777777" w:rsidTr="004258F8">
        <w:tc>
          <w:tcPr>
            <w:tcW w:w="5258" w:type="dxa"/>
            <w:tcBorders>
              <w:top w:val="nil"/>
              <w:bottom w:val="nil"/>
              <w:right w:val="nil"/>
            </w:tcBorders>
          </w:tcPr>
          <w:p w14:paraId="60779A06" w14:textId="25CA0A4E" w:rsidR="00710F62" w:rsidRPr="00BA5A2C" w:rsidRDefault="00710F62" w:rsidP="00710F62">
            <w:pPr>
              <w:pStyle w:val="TableData"/>
              <w:jc w:val="left"/>
              <w:rPr>
                <w:rFonts w:cstheme="minorHAnsi"/>
                <w:b/>
                <w:bCs/>
                <w:iCs/>
                <w:color w:val="EE1C27"/>
              </w:rPr>
            </w:pPr>
            <w:r w:rsidRPr="0001579A">
              <w:t>≥5</w:t>
            </w:r>
          </w:p>
        </w:tc>
        <w:tc>
          <w:tcPr>
            <w:tcW w:w="1844" w:type="dxa"/>
            <w:tcBorders>
              <w:top w:val="nil"/>
              <w:left w:val="nil"/>
              <w:bottom w:val="nil"/>
              <w:right w:val="nil"/>
            </w:tcBorders>
          </w:tcPr>
          <w:p w14:paraId="675CB311" w14:textId="5D6486BB" w:rsidR="00710F62" w:rsidRDefault="00710F62" w:rsidP="00710F62">
            <w:pPr>
              <w:pStyle w:val="TableData"/>
              <w:rPr>
                <w:rFonts w:cstheme="minorHAnsi"/>
                <w:iCs/>
                <w:color w:val="auto"/>
              </w:rPr>
            </w:pPr>
            <w:r w:rsidRPr="0001579A">
              <w:t>56</w:t>
            </w:r>
          </w:p>
        </w:tc>
        <w:tc>
          <w:tcPr>
            <w:tcW w:w="1844" w:type="dxa"/>
            <w:tcBorders>
              <w:top w:val="nil"/>
              <w:left w:val="nil"/>
              <w:bottom w:val="nil"/>
              <w:right w:val="nil"/>
            </w:tcBorders>
          </w:tcPr>
          <w:p w14:paraId="6A4E79AD" w14:textId="1354046D" w:rsidR="00710F62" w:rsidRDefault="00710F62" w:rsidP="00710F62">
            <w:pPr>
              <w:pStyle w:val="TableData"/>
              <w:rPr>
                <w:rFonts w:cstheme="minorHAnsi"/>
                <w:iCs/>
                <w:color w:val="auto"/>
              </w:rPr>
            </w:pPr>
            <w:r w:rsidRPr="0001579A">
              <w:t>4.0</w:t>
            </w:r>
          </w:p>
        </w:tc>
        <w:tc>
          <w:tcPr>
            <w:tcW w:w="1844" w:type="dxa"/>
            <w:tcBorders>
              <w:top w:val="nil"/>
              <w:left w:val="nil"/>
              <w:bottom w:val="nil"/>
            </w:tcBorders>
          </w:tcPr>
          <w:p w14:paraId="5F9ECE44" w14:textId="75A8FEE1" w:rsidR="00710F62" w:rsidRDefault="00710F62" w:rsidP="00710F62">
            <w:pPr>
              <w:pStyle w:val="TableData"/>
              <w:rPr>
                <w:rFonts w:cstheme="minorHAnsi"/>
                <w:iCs/>
                <w:color w:val="auto"/>
              </w:rPr>
            </w:pPr>
            <w:r w:rsidRPr="0001579A">
              <w:t>2.9–5.1</w:t>
            </w:r>
          </w:p>
        </w:tc>
      </w:tr>
      <w:tr w:rsidR="00710F62" w14:paraId="795C82BC" w14:textId="77777777" w:rsidTr="004258F8">
        <w:tc>
          <w:tcPr>
            <w:tcW w:w="5258" w:type="dxa"/>
            <w:tcBorders>
              <w:top w:val="nil"/>
              <w:bottom w:val="nil"/>
              <w:right w:val="nil"/>
            </w:tcBorders>
          </w:tcPr>
          <w:p w14:paraId="668D6EF2" w14:textId="1063A57E" w:rsidR="00710F62" w:rsidRPr="00710F62" w:rsidRDefault="00710F62" w:rsidP="00710F62">
            <w:pPr>
              <w:pStyle w:val="TableData"/>
              <w:jc w:val="left"/>
              <w:rPr>
                <w:rFonts w:cstheme="minorHAnsi"/>
                <w:b/>
                <w:bCs/>
                <w:iCs/>
                <w:color w:val="EE1C27"/>
              </w:rPr>
            </w:pPr>
            <w:r w:rsidRPr="00710F62">
              <w:rPr>
                <w:b/>
                <w:bCs/>
              </w:rPr>
              <w:t>Number of hospital admissions</w:t>
            </w:r>
          </w:p>
        </w:tc>
        <w:tc>
          <w:tcPr>
            <w:tcW w:w="1844" w:type="dxa"/>
            <w:tcBorders>
              <w:top w:val="nil"/>
              <w:left w:val="nil"/>
              <w:bottom w:val="nil"/>
              <w:right w:val="nil"/>
            </w:tcBorders>
          </w:tcPr>
          <w:p w14:paraId="5AE61853" w14:textId="59D08B31" w:rsidR="00710F62" w:rsidRDefault="00710F62" w:rsidP="00710F62">
            <w:pPr>
              <w:pStyle w:val="TableData"/>
              <w:rPr>
                <w:rFonts w:cstheme="minorHAnsi"/>
                <w:iCs/>
                <w:color w:val="auto"/>
              </w:rPr>
            </w:pPr>
          </w:p>
        </w:tc>
        <w:tc>
          <w:tcPr>
            <w:tcW w:w="1844" w:type="dxa"/>
            <w:tcBorders>
              <w:top w:val="nil"/>
              <w:left w:val="nil"/>
              <w:bottom w:val="nil"/>
              <w:right w:val="nil"/>
            </w:tcBorders>
          </w:tcPr>
          <w:p w14:paraId="483FFCE5" w14:textId="3078CE63" w:rsidR="00710F62" w:rsidRDefault="00710F62" w:rsidP="00710F62">
            <w:pPr>
              <w:pStyle w:val="TableData"/>
              <w:rPr>
                <w:rFonts w:cstheme="minorHAnsi"/>
                <w:iCs/>
                <w:color w:val="auto"/>
              </w:rPr>
            </w:pPr>
          </w:p>
        </w:tc>
        <w:tc>
          <w:tcPr>
            <w:tcW w:w="1844" w:type="dxa"/>
            <w:tcBorders>
              <w:top w:val="nil"/>
              <w:left w:val="nil"/>
              <w:bottom w:val="nil"/>
            </w:tcBorders>
          </w:tcPr>
          <w:p w14:paraId="59D5C7BD" w14:textId="259281E9" w:rsidR="00710F62" w:rsidRDefault="00710F62" w:rsidP="00710F62">
            <w:pPr>
              <w:pStyle w:val="TableData"/>
              <w:rPr>
                <w:rFonts w:cstheme="minorHAnsi"/>
                <w:iCs/>
                <w:color w:val="auto"/>
              </w:rPr>
            </w:pPr>
          </w:p>
        </w:tc>
      </w:tr>
      <w:tr w:rsidR="00710F62" w14:paraId="32EA345D" w14:textId="77777777" w:rsidTr="004258F8">
        <w:tc>
          <w:tcPr>
            <w:tcW w:w="5258" w:type="dxa"/>
            <w:tcBorders>
              <w:top w:val="nil"/>
              <w:bottom w:val="nil"/>
              <w:right w:val="nil"/>
            </w:tcBorders>
          </w:tcPr>
          <w:p w14:paraId="6D1067C5" w14:textId="770D2F4C" w:rsidR="00710F62" w:rsidRPr="00997B7B" w:rsidRDefault="00710F62" w:rsidP="00710F62">
            <w:pPr>
              <w:pStyle w:val="TableData"/>
              <w:jc w:val="left"/>
              <w:rPr>
                <w:rFonts w:cstheme="minorHAnsi"/>
                <w:b/>
                <w:bCs/>
                <w:iCs/>
                <w:color w:val="EE1C27"/>
              </w:rPr>
            </w:pPr>
            <w:r w:rsidRPr="0001579A">
              <w:t>0</w:t>
            </w:r>
          </w:p>
        </w:tc>
        <w:tc>
          <w:tcPr>
            <w:tcW w:w="1844" w:type="dxa"/>
            <w:tcBorders>
              <w:top w:val="nil"/>
              <w:left w:val="nil"/>
              <w:bottom w:val="nil"/>
              <w:right w:val="nil"/>
            </w:tcBorders>
          </w:tcPr>
          <w:p w14:paraId="2969EBFA" w14:textId="4FDC7E15" w:rsidR="00710F62" w:rsidRDefault="00710F62" w:rsidP="00710F62">
            <w:pPr>
              <w:pStyle w:val="TableData"/>
              <w:rPr>
                <w:rFonts w:cstheme="minorHAnsi"/>
                <w:iCs/>
                <w:color w:val="auto"/>
              </w:rPr>
            </w:pPr>
            <w:r w:rsidRPr="0001579A">
              <w:t>1,081</w:t>
            </w:r>
          </w:p>
        </w:tc>
        <w:tc>
          <w:tcPr>
            <w:tcW w:w="1844" w:type="dxa"/>
            <w:tcBorders>
              <w:top w:val="nil"/>
              <w:left w:val="nil"/>
              <w:bottom w:val="nil"/>
              <w:right w:val="nil"/>
            </w:tcBorders>
          </w:tcPr>
          <w:p w14:paraId="5F8E8F97" w14:textId="58DDBA3A" w:rsidR="00710F62" w:rsidRDefault="00710F62" w:rsidP="00710F62">
            <w:pPr>
              <w:pStyle w:val="TableData"/>
              <w:rPr>
                <w:rFonts w:cstheme="minorHAnsi"/>
                <w:iCs/>
                <w:color w:val="auto"/>
              </w:rPr>
            </w:pPr>
            <w:r w:rsidRPr="0001579A">
              <w:t>80.4</w:t>
            </w:r>
          </w:p>
        </w:tc>
        <w:tc>
          <w:tcPr>
            <w:tcW w:w="1844" w:type="dxa"/>
            <w:tcBorders>
              <w:top w:val="nil"/>
              <w:left w:val="nil"/>
              <w:bottom w:val="nil"/>
            </w:tcBorders>
          </w:tcPr>
          <w:p w14:paraId="7B276F6A" w14:textId="4D3E31AA" w:rsidR="00710F62" w:rsidRDefault="00710F62" w:rsidP="00710F62">
            <w:pPr>
              <w:pStyle w:val="TableData"/>
              <w:rPr>
                <w:rFonts w:cstheme="minorHAnsi"/>
                <w:iCs/>
                <w:color w:val="auto"/>
              </w:rPr>
            </w:pPr>
            <w:r w:rsidRPr="0001579A">
              <w:t>78.1–82.7</w:t>
            </w:r>
          </w:p>
        </w:tc>
      </w:tr>
      <w:tr w:rsidR="00710F62" w14:paraId="26C5798D" w14:textId="77777777" w:rsidTr="004258F8">
        <w:tc>
          <w:tcPr>
            <w:tcW w:w="5258" w:type="dxa"/>
            <w:tcBorders>
              <w:top w:val="nil"/>
              <w:bottom w:val="nil"/>
              <w:right w:val="nil"/>
            </w:tcBorders>
          </w:tcPr>
          <w:p w14:paraId="5DE79B31" w14:textId="47F8D887" w:rsidR="00710F62" w:rsidRPr="00BA5A2C" w:rsidRDefault="00710F62" w:rsidP="00710F62">
            <w:pPr>
              <w:pStyle w:val="TableData"/>
              <w:jc w:val="left"/>
              <w:rPr>
                <w:rFonts w:cstheme="minorHAnsi"/>
                <w:b/>
                <w:bCs/>
                <w:iCs/>
                <w:color w:val="EE1C27"/>
              </w:rPr>
            </w:pPr>
            <w:r w:rsidRPr="0001579A">
              <w:t>1</w:t>
            </w:r>
          </w:p>
        </w:tc>
        <w:tc>
          <w:tcPr>
            <w:tcW w:w="1844" w:type="dxa"/>
            <w:tcBorders>
              <w:top w:val="nil"/>
              <w:left w:val="nil"/>
              <w:bottom w:val="nil"/>
              <w:right w:val="nil"/>
            </w:tcBorders>
          </w:tcPr>
          <w:p w14:paraId="1939849D" w14:textId="4354B122" w:rsidR="00710F62" w:rsidRDefault="00710F62" w:rsidP="00710F62">
            <w:pPr>
              <w:pStyle w:val="TableData"/>
              <w:rPr>
                <w:rFonts w:cstheme="minorHAnsi"/>
                <w:iCs/>
                <w:color w:val="auto"/>
              </w:rPr>
            </w:pPr>
            <w:r w:rsidRPr="0001579A">
              <w:t>178</w:t>
            </w:r>
          </w:p>
        </w:tc>
        <w:tc>
          <w:tcPr>
            <w:tcW w:w="1844" w:type="dxa"/>
            <w:tcBorders>
              <w:top w:val="nil"/>
              <w:left w:val="nil"/>
              <w:bottom w:val="nil"/>
              <w:right w:val="nil"/>
            </w:tcBorders>
          </w:tcPr>
          <w:p w14:paraId="4EA13E65" w14:textId="0CE215CA" w:rsidR="00710F62" w:rsidRDefault="00710F62" w:rsidP="00710F62">
            <w:pPr>
              <w:pStyle w:val="TableData"/>
              <w:rPr>
                <w:rFonts w:cstheme="minorHAnsi"/>
                <w:iCs/>
                <w:color w:val="auto"/>
              </w:rPr>
            </w:pPr>
            <w:r w:rsidRPr="0001579A">
              <w:t>13.2</w:t>
            </w:r>
          </w:p>
        </w:tc>
        <w:tc>
          <w:tcPr>
            <w:tcW w:w="1844" w:type="dxa"/>
            <w:tcBorders>
              <w:top w:val="nil"/>
              <w:left w:val="nil"/>
              <w:bottom w:val="nil"/>
            </w:tcBorders>
          </w:tcPr>
          <w:p w14:paraId="1AE38DD9" w14:textId="0B0530F6" w:rsidR="00710F62" w:rsidRDefault="00710F62" w:rsidP="00710F62">
            <w:pPr>
              <w:pStyle w:val="TableData"/>
              <w:rPr>
                <w:rFonts w:cstheme="minorHAnsi"/>
                <w:iCs/>
                <w:color w:val="auto"/>
              </w:rPr>
            </w:pPr>
            <w:r w:rsidRPr="0001579A">
              <w:t>11.2–15.1</w:t>
            </w:r>
          </w:p>
        </w:tc>
      </w:tr>
      <w:tr w:rsidR="00710F62" w14:paraId="71B7C408" w14:textId="77777777" w:rsidTr="004258F8">
        <w:tc>
          <w:tcPr>
            <w:tcW w:w="5258" w:type="dxa"/>
            <w:tcBorders>
              <w:top w:val="nil"/>
              <w:bottom w:val="nil"/>
              <w:right w:val="nil"/>
            </w:tcBorders>
          </w:tcPr>
          <w:p w14:paraId="00D4E726" w14:textId="2475A01B" w:rsidR="00710F62" w:rsidRPr="00BA5A2C" w:rsidRDefault="00710F62" w:rsidP="00710F62">
            <w:pPr>
              <w:pStyle w:val="TableData"/>
              <w:jc w:val="left"/>
              <w:rPr>
                <w:rFonts w:cstheme="minorHAnsi"/>
                <w:b/>
                <w:bCs/>
                <w:iCs/>
                <w:color w:val="EE1C27"/>
              </w:rPr>
            </w:pPr>
            <w:r w:rsidRPr="0001579A">
              <w:t>2–4</w:t>
            </w:r>
          </w:p>
        </w:tc>
        <w:tc>
          <w:tcPr>
            <w:tcW w:w="1844" w:type="dxa"/>
            <w:tcBorders>
              <w:top w:val="nil"/>
              <w:left w:val="nil"/>
              <w:bottom w:val="nil"/>
              <w:right w:val="nil"/>
            </w:tcBorders>
          </w:tcPr>
          <w:p w14:paraId="02B456E1" w14:textId="47D8D8F6" w:rsidR="00710F62" w:rsidRDefault="00710F62" w:rsidP="00710F62">
            <w:pPr>
              <w:pStyle w:val="TableData"/>
              <w:rPr>
                <w:rFonts w:cstheme="minorHAnsi"/>
                <w:iCs/>
                <w:color w:val="auto"/>
              </w:rPr>
            </w:pPr>
            <w:r w:rsidRPr="0001579A">
              <w:t>80</w:t>
            </w:r>
          </w:p>
        </w:tc>
        <w:tc>
          <w:tcPr>
            <w:tcW w:w="1844" w:type="dxa"/>
            <w:tcBorders>
              <w:top w:val="nil"/>
              <w:left w:val="nil"/>
              <w:bottom w:val="nil"/>
              <w:right w:val="nil"/>
            </w:tcBorders>
          </w:tcPr>
          <w:p w14:paraId="5B75A072" w14:textId="0777C560" w:rsidR="00710F62" w:rsidRDefault="00710F62" w:rsidP="00710F62">
            <w:pPr>
              <w:pStyle w:val="TableData"/>
              <w:rPr>
                <w:rFonts w:cstheme="minorHAnsi"/>
                <w:iCs/>
                <w:color w:val="auto"/>
              </w:rPr>
            </w:pPr>
            <w:r w:rsidRPr="0001579A">
              <w:t>5.6</w:t>
            </w:r>
          </w:p>
        </w:tc>
        <w:tc>
          <w:tcPr>
            <w:tcW w:w="1844" w:type="dxa"/>
            <w:tcBorders>
              <w:top w:val="nil"/>
              <w:left w:val="nil"/>
              <w:bottom w:val="nil"/>
            </w:tcBorders>
          </w:tcPr>
          <w:p w14:paraId="4A992F48" w14:textId="3F0EA997" w:rsidR="00710F62" w:rsidRDefault="00710F62" w:rsidP="00710F62">
            <w:pPr>
              <w:pStyle w:val="TableData"/>
              <w:rPr>
                <w:rFonts w:cstheme="minorHAnsi"/>
                <w:iCs/>
                <w:color w:val="auto"/>
              </w:rPr>
            </w:pPr>
            <w:r w:rsidRPr="0001579A">
              <w:t>4.3–6.9</w:t>
            </w:r>
          </w:p>
        </w:tc>
      </w:tr>
      <w:tr w:rsidR="00710F62" w14:paraId="64A71CCC" w14:textId="77777777" w:rsidTr="004258F8">
        <w:tc>
          <w:tcPr>
            <w:tcW w:w="5258" w:type="dxa"/>
            <w:tcBorders>
              <w:top w:val="nil"/>
              <w:bottom w:val="nil"/>
              <w:right w:val="nil"/>
            </w:tcBorders>
          </w:tcPr>
          <w:p w14:paraId="31E84FCF" w14:textId="26C20919" w:rsidR="00710F62" w:rsidRPr="00997B7B" w:rsidRDefault="00710F62" w:rsidP="00710F62">
            <w:pPr>
              <w:pStyle w:val="TableData"/>
              <w:jc w:val="left"/>
              <w:rPr>
                <w:rFonts w:cstheme="minorHAnsi"/>
                <w:b/>
                <w:bCs/>
                <w:iCs/>
                <w:color w:val="EE1C27"/>
              </w:rPr>
            </w:pPr>
            <w:r w:rsidRPr="0001579A">
              <w:t>≥5</w:t>
            </w:r>
          </w:p>
        </w:tc>
        <w:tc>
          <w:tcPr>
            <w:tcW w:w="1844" w:type="dxa"/>
            <w:tcBorders>
              <w:top w:val="nil"/>
              <w:left w:val="nil"/>
              <w:bottom w:val="nil"/>
              <w:right w:val="nil"/>
            </w:tcBorders>
          </w:tcPr>
          <w:p w14:paraId="384A7711" w14:textId="7CE3C830" w:rsidR="00710F62" w:rsidRDefault="00710F62" w:rsidP="00710F62">
            <w:pPr>
              <w:pStyle w:val="TableData"/>
              <w:rPr>
                <w:rFonts w:cstheme="minorHAnsi"/>
                <w:iCs/>
                <w:color w:val="auto"/>
              </w:rPr>
            </w:pPr>
            <w:r w:rsidRPr="0001579A">
              <w:t>13</w:t>
            </w:r>
          </w:p>
        </w:tc>
        <w:tc>
          <w:tcPr>
            <w:tcW w:w="1844" w:type="dxa"/>
            <w:tcBorders>
              <w:top w:val="nil"/>
              <w:left w:val="nil"/>
              <w:bottom w:val="nil"/>
              <w:right w:val="nil"/>
            </w:tcBorders>
          </w:tcPr>
          <w:p w14:paraId="1BC689DD" w14:textId="4983DDE9" w:rsidR="00710F62" w:rsidRDefault="00710F62" w:rsidP="00710F62">
            <w:pPr>
              <w:pStyle w:val="TableData"/>
              <w:rPr>
                <w:rFonts w:cstheme="minorHAnsi"/>
                <w:iCs/>
                <w:color w:val="auto"/>
              </w:rPr>
            </w:pPr>
            <w:r w:rsidRPr="0001579A">
              <w:t>0.8</w:t>
            </w:r>
          </w:p>
        </w:tc>
        <w:tc>
          <w:tcPr>
            <w:tcW w:w="1844" w:type="dxa"/>
            <w:tcBorders>
              <w:top w:val="nil"/>
              <w:left w:val="nil"/>
              <w:bottom w:val="nil"/>
            </w:tcBorders>
          </w:tcPr>
          <w:p w14:paraId="2AA3B017" w14:textId="62E512E0" w:rsidR="00710F62" w:rsidRDefault="00710F62" w:rsidP="00710F62">
            <w:pPr>
              <w:pStyle w:val="TableData"/>
              <w:rPr>
                <w:rFonts w:cstheme="minorHAnsi"/>
                <w:iCs/>
                <w:color w:val="auto"/>
              </w:rPr>
            </w:pPr>
            <w:r w:rsidRPr="0001579A">
              <w:t>0.3–1.2</w:t>
            </w:r>
          </w:p>
        </w:tc>
      </w:tr>
      <w:tr w:rsidR="00710F62" w14:paraId="558CB946" w14:textId="77777777" w:rsidTr="004258F8">
        <w:tc>
          <w:tcPr>
            <w:tcW w:w="5258" w:type="dxa"/>
            <w:tcBorders>
              <w:top w:val="nil"/>
              <w:bottom w:val="nil"/>
              <w:right w:val="nil"/>
            </w:tcBorders>
          </w:tcPr>
          <w:p w14:paraId="7A08B205" w14:textId="6FEFC00B" w:rsidR="00710F62" w:rsidRPr="00710F62" w:rsidRDefault="00710F62" w:rsidP="00710F62">
            <w:pPr>
              <w:pStyle w:val="TableData"/>
              <w:jc w:val="left"/>
              <w:rPr>
                <w:rFonts w:cstheme="minorHAnsi"/>
                <w:b/>
                <w:bCs/>
                <w:iCs/>
                <w:color w:val="EE1C27"/>
              </w:rPr>
            </w:pPr>
            <w:r w:rsidRPr="00066255">
              <w:t>–</w:t>
            </w:r>
          </w:p>
        </w:tc>
        <w:tc>
          <w:tcPr>
            <w:tcW w:w="1844" w:type="dxa"/>
            <w:tcBorders>
              <w:top w:val="nil"/>
              <w:left w:val="nil"/>
              <w:bottom w:val="nil"/>
              <w:right w:val="nil"/>
            </w:tcBorders>
          </w:tcPr>
          <w:p w14:paraId="3AA269F2" w14:textId="11D9EDA0" w:rsidR="00710F62" w:rsidRDefault="00710F62" w:rsidP="00710F62">
            <w:pPr>
              <w:pStyle w:val="TableData"/>
              <w:rPr>
                <w:rFonts w:cstheme="minorHAnsi"/>
                <w:iCs/>
                <w:color w:val="auto"/>
              </w:rPr>
            </w:pPr>
          </w:p>
        </w:tc>
        <w:tc>
          <w:tcPr>
            <w:tcW w:w="1844" w:type="dxa"/>
            <w:tcBorders>
              <w:top w:val="nil"/>
              <w:left w:val="nil"/>
              <w:bottom w:val="nil"/>
              <w:right w:val="nil"/>
            </w:tcBorders>
          </w:tcPr>
          <w:p w14:paraId="03C733C5" w14:textId="707DC77F" w:rsidR="00710F62" w:rsidRDefault="00710F62" w:rsidP="00710F62">
            <w:pPr>
              <w:pStyle w:val="TableData"/>
              <w:rPr>
                <w:rFonts w:cstheme="minorHAnsi"/>
                <w:iCs/>
                <w:color w:val="auto"/>
              </w:rPr>
            </w:pPr>
          </w:p>
        </w:tc>
        <w:tc>
          <w:tcPr>
            <w:tcW w:w="1844" w:type="dxa"/>
            <w:tcBorders>
              <w:top w:val="nil"/>
              <w:left w:val="nil"/>
              <w:bottom w:val="nil"/>
            </w:tcBorders>
          </w:tcPr>
          <w:p w14:paraId="0C19D1A7" w14:textId="245B5211" w:rsidR="00710F62" w:rsidRDefault="00710F62" w:rsidP="00710F62">
            <w:pPr>
              <w:pStyle w:val="TableData"/>
              <w:rPr>
                <w:rFonts w:cstheme="minorHAnsi"/>
                <w:iCs/>
                <w:color w:val="auto"/>
              </w:rPr>
            </w:pPr>
          </w:p>
        </w:tc>
      </w:tr>
      <w:tr w:rsidR="00710F62" w14:paraId="4C231D9E" w14:textId="77777777" w:rsidTr="004258F8">
        <w:tc>
          <w:tcPr>
            <w:tcW w:w="5258" w:type="dxa"/>
            <w:tcBorders>
              <w:top w:val="nil"/>
              <w:bottom w:val="nil"/>
              <w:right w:val="nil"/>
            </w:tcBorders>
          </w:tcPr>
          <w:p w14:paraId="12ACA8D2" w14:textId="5C51EEC8" w:rsidR="00710F62" w:rsidRPr="00710F62" w:rsidRDefault="00710F62" w:rsidP="00710F62">
            <w:pPr>
              <w:pStyle w:val="TableData"/>
              <w:jc w:val="left"/>
              <w:rPr>
                <w:rFonts w:cstheme="minorHAnsi"/>
                <w:b/>
                <w:bCs/>
                <w:i/>
                <w:iCs/>
                <w:color w:val="EE1C27"/>
              </w:rPr>
            </w:pPr>
            <w:r w:rsidRPr="00710F62">
              <w:rPr>
                <w:b/>
                <w:bCs/>
                <w:i/>
                <w:iCs/>
              </w:rPr>
              <w:t>Total</w:t>
            </w:r>
          </w:p>
        </w:tc>
        <w:tc>
          <w:tcPr>
            <w:tcW w:w="1844" w:type="dxa"/>
            <w:tcBorders>
              <w:top w:val="nil"/>
              <w:left w:val="nil"/>
              <w:bottom w:val="nil"/>
              <w:right w:val="nil"/>
            </w:tcBorders>
          </w:tcPr>
          <w:p w14:paraId="04D53378" w14:textId="61B5ACDB" w:rsidR="00710F62" w:rsidRPr="00710F62" w:rsidRDefault="00710F62" w:rsidP="00710F62">
            <w:pPr>
              <w:pStyle w:val="TableData"/>
              <w:rPr>
                <w:rFonts w:cstheme="minorHAnsi"/>
                <w:b/>
                <w:bCs/>
                <w:i/>
                <w:iCs/>
                <w:color w:val="auto"/>
              </w:rPr>
            </w:pPr>
            <w:r w:rsidRPr="00710F62">
              <w:rPr>
                <w:b/>
                <w:bCs/>
                <w:i/>
                <w:iCs/>
              </w:rPr>
              <w:t>1,369</w:t>
            </w:r>
          </w:p>
        </w:tc>
        <w:tc>
          <w:tcPr>
            <w:tcW w:w="1844" w:type="dxa"/>
            <w:tcBorders>
              <w:top w:val="nil"/>
              <w:left w:val="nil"/>
              <w:bottom w:val="nil"/>
              <w:right w:val="nil"/>
            </w:tcBorders>
          </w:tcPr>
          <w:p w14:paraId="02243865" w14:textId="71139EED" w:rsidR="00710F62" w:rsidRPr="00710F62" w:rsidRDefault="00710F62" w:rsidP="00710F62">
            <w:pPr>
              <w:pStyle w:val="TableData"/>
              <w:rPr>
                <w:rFonts w:cstheme="minorHAnsi"/>
                <w:b/>
                <w:bCs/>
                <w:i/>
                <w:iCs/>
                <w:color w:val="auto"/>
              </w:rPr>
            </w:pPr>
            <w:r w:rsidRPr="00710F62">
              <w:rPr>
                <w:b/>
                <w:bCs/>
                <w:i/>
                <w:iCs/>
              </w:rPr>
              <w:t>100</w:t>
            </w:r>
          </w:p>
        </w:tc>
        <w:tc>
          <w:tcPr>
            <w:tcW w:w="1844" w:type="dxa"/>
            <w:tcBorders>
              <w:top w:val="nil"/>
              <w:left w:val="nil"/>
              <w:bottom w:val="nil"/>
            </w:tcBorders>
          </w:tcPr>
          <w:p w14:paraId="42943E34" w14:textId="18C4E129" w:rsidR="00710F62" w:rsidRDefault="00710F62" w:rsidP="00710F62">
            <w:pPr>
              <w:pStyle w:val="TableData"/>
              <w:rPr>
                <w:rFonts w:cstheme="minorHAnsi"/>
                <w:iCs/>
                <w:color w:val="auto"/>
              </w:rPr>
            </w:pPr>
          </w:p>
        </w:tc>
      </w:tr>
      <w:tr w:rsidR="00710F62" w14:paraId="61D3960F" w14:textId="77777777" w:rsidTr="004258F8">
        <w:tc>
          <w:tcPr>
            <w:tcW w:w="10790" w:type="dxa"/>
            <w:gridSpan w:val="4"/>
            <w:tcBorders>
              <w:top w:val="single" w:sz="4" w:space="0" w:color="auto"/>
              <w:left w:val="nil"/>
              <w:bottom w:val="nil"/>
              <w:right w:val="nil"/>
            </w:tcBorders>
          </w:tcPr>
          <w:p w14:paraId="7B074AF5" w14:textId="6FDF3C0E" w:rsidR="00710F62" w:rsidRPr="00710F62" w:rsidRDefault="00710F62" w:rsidP="00710F62">
            <w:pPr>
              <w:pStyle w:val="TableData"/>
              <w:jc w:val="left"/>
              <w:rPr>
                <w:rFonts w:cstheme="minorHAnsi"/>
                <w:iCs/>
                <w:color w:val="auto"/>
                <w:sz w:val="16"/>
                <w:szCs w:val="16"/>
              </w:rPr>
            </w:pPr>
            <w:r w:rsidRPr="00710F62">
              <w:rPr>
                <w:color w:val="000000"/>
                <w:sz w:val="16"/>
                <w:szCs w:val="16"/>
              </w:rPr>
              <w:t>Abbreviation: CI, confidence interval.</w:t>
            </w:r>
          </w:p>
        </w:tc>
      </w:tr>
      <w:tr w:rsidR="00710F62" w14:paraId="1D1478F4" w14:textId="77777777" w:rsidTr="004258F8">
        <w:tc>
          <w:tcPr>
            <w:tcW w:w="10790" w:type="dxa"/>
            <w:gridSpan w:val="4"/>
            <w:tcBorders>
              <w:top w:val="nil"/>
              <w:left w:val="nil"/>
              <w:bottom w:val="nil"/>
              <w:right w:val="nil"/>
            </w:tcBorders>
          </w:tcPr>
          <w:p w14:paraId="0D309D70" w14:textId="138EFFA8" w:rsidR="00710F62" w:rsidRPr="00710F62" w:rsidRDefault="00710F62" w:rsidP="00710F62">
            <w:pPr>
              <w:pStyle w:val="TableData"/>
              <w:jc w:val="left"/>
              <w:rPr>
                <w:rFonts w:cstheme="minorHAnsi"/>
                <w:iCs/>
                <w:color w:val="auto"/>
                <w:sz w:val="16"/>
                <w:szCs w:val="16"/>
              </w:rPr>
            </w:pPr>
            <w:r w:rsidRPr="00710F62">
              <w:rPr>
                <w:i/>
                <w:iCs/>
                <w:color w:val="000000"/>
                <w:sz w:val="16"/>
                <w:szCs w:val="16"/>
              </w:rPr>
              <w:t xml:space="preserve">Note. </w:t>
            </w:r>
            <w:r w:rsidRPr="00710F62">
              <w:rPr>
                <w:color w:val="000000"/>
                <w:sz w:val="16"/>
                <w:szCs w:val="16"/>
              </w:rPr>
              <w:t>Numbers might not add to total because of “don’t know” and skipped (missing) responses. Percentages might not sum to 100 because of rounding.</w:t>
            </w:r>
          </w:p>
        </w:tc>
      </w:tr>
      <w:tr w:rsidR="00710F62" w14:paraId="46C1B0AC" w14:textId="77777777" w:rsidTr="004258F8">
        <w:tc>
          <w:tcPr>
            <w:tcW w:w="10790" w:type="dxa"/>
            <w:gridSpan w:val="4"/>
            <w:tcBorders>
              <w:top w:val="nil"/>
              <w:left w:val="nil"/>
              <w:bottom w:val="nil"/>
              <w:right w:val="nil"/>
            </w:tcBorders>
          </w:tcPr>
          <w:p w14:paraId="3570E303" w14:textId="443ED453" w:rsidR="00710F62" w:rsidRPr="00710F62" w:rsidRDefault="00710F62" w:rsidP="00710F62">
            <w:pPr>
              <w:pStyle w:val="TableData"/>
              <w:jc w:val="left"/>
              <w:rPr>
                <w:color w:val="000000"/>
                <w:sz w:val="16"/>
                <w:szCs w:val="16"/>
                <w:vertAlign w:val="superscript"/>
              </w:rPr>
            </w:pPr>
            <w:r w:rsidRPr="00710F62">
              <w:rPr>
                <w:color w:val="000000"/>
                <w:sz w:val="16"/>
                <w:szCs w:val="16"/>
              </w:rPr>
              <w:t>Excluded are estimates with a coefficient of variation ≥0.30 and those based on a denominator sample size &lt;30.</w:t>
            </w:r>
          </w:p>
        </w:tc>
      </w:tr>
      <w:tr w:rsidR="00710F62" w14:paraId="117FCAD8" w14:textId="77777777" w:rsidTr="004258F8">
        <w:tc>
          <w:tcPr>
            <w:tcW w:w="10790" w:type="dxa"/>
            <w:gridSpan w:val="4"/>
            <w:tcBorders>
              <w:top w:val="nil"/>
              <w:left w:val="nil"/>
              <w:bottom w:val="nil"/>
              <w:right w:val="nil"/>
            </w:tcBorders>
          </w:tcPr>
          <w:p w14:paraId="0FA3945F" w14:textId="55F47342" w:rsidR="00710F62" w:rsidRPr="00710F62" w:rsidRDefault="00710F62" w:rsidP="00710F62">
            <w:pPr>
              <w:pStyle w:val="TableData"/>
              <w:jc w:val="left"/>
              <w:rPr>
                <w:color w:val="000000"/>
                <w:sz w:val="16"/>
                <w:szCs w:val="16"/>
                <w:vertAlign w:val="superscript"/>
              </w:rPr>
            </w:pPr>
            <w:r w:rsidRPr="00710F62">
              <w:rPr>
                <w:color w:val="000000"/>
                <w:sz w:val="16"/>
                <w:szCs w:val="16"/>
              </w:rPr>
              <w:t>Estimates with an absolute CI width ≥30, estimates with an absolute CI width between 5 and 30 and a relative CI width &gt;130%, and estimates of 0% or 100% are marked with an asterisk (*) and should be interpreted with caution.</w:t>
            </w:r>
          </w:p>
        </w:tc>
      </w:tr>
      <w:tr w:rsidR="00710F62" w14:paraId="77A1D02B" w14:textId="77777777" w:rsidTr="004258F8">
        <w:tc>
          <w:tcPr>
            <w:tcW w:w="10790" w:type="dxa"/>
            <w:gridSpan w:val="4"/>
            <w:tcBorders>
              <w:top w:val="nil"/>
              <w:left w:val="nil"/>
              <w:bottom w:val="nil"/>
              <w:right w:val="nil"/>
            </w:tcBorders>
          </w:tcPr>
          <w:p w14:paraId="6E957B23" w14:textId="16604B72" w:rsidR="00710F62" w:rsidRPr="00710F62" w:rsidRDefault="00710F62" w:rsidP="00710F62">
            <w:pPr>
              <w:pStyle w:val="TableData"/>
              <w:jc w:val="left"/>
              <w:rPr>
                <w:color w:val="000000"/>
                <w:sz w:val="16"/>
                <w:szCs w:val="16"/>
              </w:rPr>
            </w:pPr>
            <w:r w:rsidRPr="00710F62">
              <w:rPr>
                <w:color w:val="000000"/>
                <w:sz w:val="16"/>
                <w:szCs w:val="16"/>
                <w:vertAlign w:val="superscript"/>
              </w:rPr>
              <w:t>a</w:t>
            </w:r>
            <w:r w:rsidRPr="00710F62">
              <w:rPr>
                <w:color w:val="000000"/>
                <w:sz w:val="16"/>
                <w:szCs w:val="16"/>
              </w:rPr>
              <w:t xml:space="preserve"> Numbers are unweighted.</w:t>
            </w:r>
          </w:p>
        </w:tc>
      </w:tr>
      <w:tr w:rsidR="00710F62" w14:paraId="66C7629B" w14:textId="77777777" w:rsidTr="004258F8">
        <w:tc>
          <w:tcPr>
            <w:tcW w:w="10790" w:type="dxa"/>
            <w:gridSpan w:val="4"/>
            <w:tcBorders>
              <w:top w:val="nil"/>
              <w:left w:val="nil"/>
              <w:bottom w:val="nil"/>
              <w:right w:val="nil"/>
            </w:tcBorders>
          </w:tcPr>
          <w:p w14:paraId="15BBF58A" w14:textId="7E098EBD" w:rsidR="00710F62" w:rsidRPr="00710F62" w:rsidRDefault="00710F62" w:rsidP="00710F62">
            <w:pPr>
              <w:pStyle w:val="TableData"/>
              <w:jc w:val="left"/>
              <w:rPr>
                <w:color w:val="000000"/>
                <w:sz w:val="16"/>
                <w:szCs w:val="16"/>
              </w:rPr>
            </w:pPr>
            <w:r w:rsidRPr="00710F62">
              <w:rPr>
                <w:color w:val="000000"/>
                <w:sz w:val="16"/>
                <w:szCs w:val="16"/>
                <w:vertAlign w:val="superscript"/>
              </w:rPr>
              <w:t>b</w:t>
            </w:r>
            <w:r w:rsidRPr="00710F62">
              <w:rPr>
                <w:color w:val="000000"/>
                <w:sz w:val="16"/>
                <w:szCs w:val="16"/>
              </w:rPr>
              <w:t xml:space="preserve"> Percentages are weighted percentages.</w:t>
            </w:r>
          </w:p>
        </w:tc>
      </w:tr>
      <w:tr w:rsidR="00710F62" w14:paraId="5A92255B" w14:textId="77777777" w:rsidTr="004258F8">
        <w:tc>
          <w:tcPr>
            <w:tcW w:w="10790" w:type="dxa"/>
            <w:gridSpan w:val="4"/>
            <w:tcBorders>
              <w:top w:val="nil"/>
              <w:left w:val="nil"/>
              <w:bottom w:val="nil"/>
              <w:right w:val="nil"/>
            </w:tcBorders>
          </w:tcPr>
          <w:p w14:paraId="0A1ECC59" w14:textId="10B8F7C7" w:rsidR="00710F62" w:rsidRPr="00710F62" w:rsidRDefault="00710F62" w:rsidP="00710F62">
            <w:pPr>
              <w:pStyle w:val="TableData"/>
              <w:jc w:val="left"/>
              <w:rPr>
                <w:color w:val="000000"/>
                <w:sz w:val="16"/>
                <w:szCs w:val="16"/>
              </w:rPr>
            </w:pPr>
            <w:r w:rsidRPr="00710F62">
              <w:rPr>
                <w:color w:val="000000"/>
                <w:sz w:val="16"/>
                <w:szCs w:val="16"/>
                <w:vertAlign w:val="superscript"/>
              </w:rPr>
              <w:t>c</w:t>
            </w:r>
            <w:r w:rsidRPr="00710F62">
              <w:rPr>
                <w:color w:val="000000"/>
                <w:sz w:val="16"/>
                <w:szCs w:val="16"/>
              </w:rPr>
              <w:t xml:space="preserve"> CIs incorporate weighted percentages.</w:t>
            </w:r>
          </w:p>
        </w:tc>
      </w:tr>
    </w:tbl>
    <w:p w14:paraId="5B20CE94" w14:textId="77777777" w:rsidR="00710F62" w:rsidRDefault="00710F62" w:rsidP="00962143">
      <w:pPr>
        <w:pStyle w:val="CoverInfo"/>
        <w:jc w:val="left"/>
        <w:rPr>
          <w:rFonts w:cstheme="minorHAnsi"/>
          <w:iCs/>
        </w:rPr>
      </w:pPr>
    </w:p>
    <w:p w14:paraId="1A3A4606" w14:textId="6C4AC9B6" w:rsidR="00D059CE" w:rsidRDefault="00D059CE" w:rsidP="00962143">
      <w:pPr>
        <w:pStyle w:val="CoverInfo"/>
        <w:jc w:val="left"/>
        <w:rPr>
          <w:rFonts w:cstheme="minorHAnsi"/>
          <w:iCs/>
        </w:rPr>
      </w:pPr>
      <w:r>
        <w:rPr>
          <w:rFonts w:cstheme="minorHAnsi"/>
          <w:iCs/>
        </w:rPr>
        <w:br w:type="page"/>
      </w:r>
    </w:p>
    <w:p w14:paraId="1B9CB8FE" w14:textId="77777777" w:rsidR="00D059CE" w:rsidRDefault="00D059CE" w:rsidP="00962143">
      <w:pPr>
        <w:pStyle w:val="CoverInfo"/>
        <w:jc w:val="left"/>
        <w:rPr>
          <w:rFonts w:cstheme="minorHAnsi"/>
          <w:iCs/>
        </w:rPr>
      </w:pPr>
    </w:p>
    <w:tbl>
      <w:tblPr>
        <w:tblStyle w:val="TableGrid"/>
        <w:tblW w:w="0" w:type="auto"/>
        <w:tblLayout w:type="fixed"/>
        <w:tblLook w:val="04A0" w:firstRow="1" w:lastRow="0" w:firstColumn="1" w:lastColumn="0" w:noHBand="0" w:noVBand="1"/>
      </w:tblPr>
      <w:tblGrid>
        <w:gridCol w:w="5258"/>
        <w:gridCol w:w="1844"/>
        <w:gridCol w:w="1844"/>
        <w:gridCol w:w="1844"/>
      </w:tblGrid>
      <w:tr w:rsidR="00D059CE" w14:paraId="626ACE38" w14:textId="77777777" w:rsidTr="004258F8">
        <w:tc>
          <w:tcPr>
            <w:tcW w:w="10790" w:type="dxa"/>
            <w:gridSpan w:val="4"/>
            <w:tcBorders>
              <w:bottom w:val="nil"/>
            </w:tcBorders>
            <w:shd w:val="clear" w:color="auto" w:fill="EE1C27"/>
          </w:tcPr>
          <w:p w14:paraId="3F8813C2" w14:textId="5C487A0A" w:rsidR="00D059CE" w:rsidRPr="00735D60" w:rsidRDefault="00D059CE" w:rsidP="004258F8">
            <w:pPr>
              <w:pStyle w:val="Subheading1"/>
            </w:pPr>
            <w:bookmarkStart w:id="17" w:name="_Toc146271408"/>
            <w:r w:rsidRPr="00D059CE">
              <w:rPr>
                <w:color w:val="FFFFFF" w:themeColor="background1"/>
              </w:rPr>
              <w:t xml:space="preserve">Table 7. Antiretroviral therapy (ART) use and reasons for not taking ART among persons with diagnosed HIV—Medical Monitoring Project, Georgia, </w:t>
            </w:r>
            <w:bookmarkEnd w:id="17"/>
            <w:r w:rsidR="005C1A7D">
              <w:rPr>
                <w:color w:val="FFFFFF" w:themeColor="background1"/>
              </w:rPr>
              <w:t>2015–2021</w:t>
            </w:r>
          </w:p>
        </w:tc>
      </w:tr>
      <w:tr w:rsidR="00D059CE" w14:paraId="64554D5A" w14:textId="77777777" w:rsidTr="004258F8">
        <w:tc>
          <w:tcPr>
            <w:tcW w:w="5258" w:type="dxa"/>
            <w:tcBorders>
              <w:top w:val="nil"/>
              <w:bottom w:val="nil"/>
              <w:right w:val="nil"/>
            </w:tcBorders>
            <w:vAlign w:val="center"/>
          </w:tcPr>
          <w:p w14:paraId="367624E5" w14:textId="77777777" w:rsidR="00D059CE" w:rsidRPr="00735D60" w:rsidRDefault="00D059CE" w:rsidP="004258F8">
            <w:pPr>
              <w:pStyle w:val="TableData"/>
              <w:jc w:val="left"/>
              <w:rPr>
                <w:rFonts w:cstheme="minorHAnsi"/>
                <w:b/>
                <w:bCs/>
                <w:iCs/>
                <w:color w:val="auto"/>
              </w:rPr>
            </w:pPr>
          </w:p>
        </w:tc>
        <w:tc>
          <w:tcPr>
            <w:tcW w:w="1844" w:type="dxa"/>
            <w:tcBorders>
              <w:top w:val="nil"/>
              <w:left w:val="nil"/>
              <w:bottom w:val="nil"/>
              <w:right w:val="nil"/>
            </w:tcBorders>
            <w:vAlign w:val="center"/>
          </w:tcPr>
          <w:p w14:paraId="6D7223E7" w14:textId="77777777" w:rsidR="00D059CE" w:rsidRPr="00735D60" w:rsidRDefault="00D059CE" w:rsidP="004258F8">
            <w:pPr>
              <w:pStyle w:val="TableData"/>
              <w:rPr>
                <w:rFonts w:cstheme="minorHAnsi"/>
                <w:b/>
                <w:bCs/>
                <w:iCs/>
                <w:color w:val="auto"/>
              </w:rPr>
            </w:pPr>
            <w:proofErr w:type="spellStart"/>
            <w:proofErr w:type="gramStart"/>
            <w:r w:rsidRPr="00735D60">
              <w:rPr>
                <w:rFonts w:cstheme="minorHAnsi"/>
                <w:b/>
                <w:bCs/>
                <w:iCs/>
                <w:color w:val="auto"/>
              </w:rPr>
              <w:t>No.</w:t>
            </w:r>
            <w:r w:rsidRPr="009E6599">
              <w:rPr>
                <w:rFonts w:cstheme="minorHAnsi"/>
                <w:b/>
                <w:bCs/>
                <w:iCs/>
                <w:color w:val="auto"/>
                <w:vertAlign w:val="superscript"/>
              </w:rPr>
              <w:t>a</w:t>
            </w:r>
            <w:proofErr w:type="spellEnd"/>
            <w:proofErr w:type="gramEnd"/>
          </w:p>
        </w:tc>
        <w:tc>
          <w:tcPr>
            <w:tcW w:w="1844" w:type="dxa"/>
            <w:tcBorders>
              <w:top w:val="nil"/>
              <w:left w:val="nil"/>
              <w:bottom w:val="nil"/>
              <w:right w:val="nil"/>
            </w:tcBorders>
            <w:vAlign w:val="center"/>
          </w:tcPr>
          <w:p w14:paraId="4ED85665" w14:textId="77777777" w:rsidR="00D059CE" w:rsidRPr="00735D60" w:rsidRDefault="00D059CE" w:rsidP="004258F8">
            <w:pPr>
              <w:pStyle w:val="TableData"/>
              <w:rPr>
                <w:rFonts w:cstheme="minorHAnsi"/>
                <w:b/>
                <w:bCs/>
                <w:iCs/>
                <w:color w:val="auto"/>
              </w:rPr>
            </w:pPr>
            <w:r w:rsidRPr="00735D60">
              <w:rPr>
                <w:rFonts w:cstheme="minorHAnsi"/>
                <w:b/>
                <w:bCs/>
                <w:iCs/>
                <w:color w:val="auto"/>
              </w:rPr>
              <w:t>%</w:t>
            </w:r>
            <w:r w:rsidRPr="009E6599">
              <w:rPr>
                <w:rFonts w:cstheme="minorHAnsi"/>
                <w:b/>
                <w:bCs/>
                <w:iCs/>
                <w:color w:val="auto"/>
                <w:vertAlign w:val="superscript"/>
              </w:rPr>
              <w:t>b</w:t>
            </w:r>
          </w:p>
        </w:tc>
        <w:tc>
          <w:tcPr>
            <w:tcW w:w="1844" w:type="dxa"/>
            <w:tcBorders>
              <w:top w:val="nil"/>
              <w:left w:val="nil"/>
              <w:bottom w:val="nil"/>
            </w:tcBorders>
            <w:vAlign w:val="center"/>
          </w:tcPr>
          <w:p w14:paraId="5C7735BC" w14:textId="77777777" w:rsidR="00D059CE" w:rsidRPr="00735D60" w:rsidRDefault="00D059CE" w:rsidP="004258F8">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sidRPr="009E6599">
              <w:rPr>
                <w:rFonts w:cstheme="minorHAnsi"/>
                <w:b/>
                <w:bCs/>
                <w:iCs/>
                <w:color w:val="auto"/>
                <w:vertAlign w:val="superscript"/>
              </w:rPr>
              <w:t>c</w:t>
            </w:r>
            <w:proofErr w:type="spellEnd"/>
          </w:p>
        </w:tc>
      </w:tr>
      <w:tr w:rsidR="00D059CE" w14:paraId="167E35A5" w14:textId="77777777" w:rsidTr="004258F8">
        <w:tc>
          <w:tcPr>
            <w:tcW w:w="5258" w:type="dxa"/>
            <w:tcBorders>
              <w:top w:val="nil"/>
              <w:bottom w:val="nil"/>
              <w:right w:val="nil"/>
            </w:tcBorders>
          </w:tcPr>
          <w:p w14:paraId="378570A7" w14:textId="45351098" w:rsidR="00D059CE" w:rsidRPr="00661602" w:rsidRDefault="00D059CE" w:rsidP="00D059CE">
            <w:pPr>
              <w:pStyle w:val="TableData"/>
              <w:jc w:val="left"/>
              <w:rPr>
                <w:rFonts w:cstheme="minorHAnsi"/>
                <w:b/>
                <w:bCs/>
                <w:iCs/>
                <w:color w:val="EE1C27"/>
              </w:rPr>
            </w:pPr>
            <w:r w:rsidRPr="00661602">
              <w:rPr>
                <w:b/>
                <w:bCs/>
              </w:rPr>
              <w:t>Ever taken ART</w:t>
            </w:r>
          </w:p>
        </w:tc>
        <w:tc>
          <w:tcPr>
            <w:tcW w:w="1844" w:type="dxa"/>
            <w:tcBorders>
              <w:top w:val="nil"/>
              <w:left w:val="nil"/>
              <w:bottom w:val="nil"/>
              <w:right w:val="nil"/>
            </w:tcBorders>
          </w:tcPr>
          <w:p w14:paraId="153F9348" w14:textId="77777777" w:rsidR="00D059CE" w:rsidRPr="00735D60" w:rsidRDefault="00D059CE" w:rsidP="00D059CE">
            <w:pPr>
              <w:pStyle w:val="TableData"/>
              <w:rPr>
                <w:rFonts w:cstheme="minorHAnsi"/>
                <w:iCs/>
                <w:color w:val="auto"/>
              </w:rPr>
            </w:pPr>
          </w:p>
        </w:tc>
        <w:tc>
          <w:tcPr>
            <w:tcW w:w="1844" w:type="dxa"/>
            <w:tcBorders>
              <w:top w:val="nil"/>
              <w:left w:val="nil"/>
              <w:bottom w:val="nil"/>
              <w:right w:val="nil"/>
            </w:tcBorders>
          </w:tcPr>
          <w:p w14:paraId="4301F81D" w14:textId="77777777" w:rsidR="00D059CE" w:rsidRPr="00735D60" w:rsidRDefault="00D059CE" w:rsidP="00D059CE">
            <w:pPr>
              <w:pStyle w:val="TableData"/>
              <w:rPr>
                <w:rFonts w:cstheme="minorHAnsi"/>
                <w:iCs/>
                <w:color w:val="auto"/>
              </w:rPr>
            </w:pPr>
          </w:p>
        </w:tc>
        <w:tc>
          <w:tcPr>
            <w:tcW w:w="1844" w:type="dxa"/>
            <w:tcBorders>
              <w:top w:val="nil"/>
              <w:left w:val="nil"/>
              <w:bottom w:val="nil"/>
            </w:tcBorders>
          </w:tcPr>
          <w:p w14:paraId="3D984AE6" w14:textId="77777777" w:rsidR="00D059CE" w:rsidRPr="00735D60" w:rsidRDefault="00D059CE" w:rsidP="00D059CE">
            <w:pPr>
              <w:pStyle w:val="TableData"/>
              <w:rPr>
                <w:rFonts w:cstheme="minorHAnsi"/>
                <w:iCs/>
                <w:color w:val="auto"/>
              </w:rPr>
            </w:pPr>
          </w:p>
        </w:tc>
      </w:tr>
      <w:tr w:rsidR="00D059CE" w14:paraId="710404FF" w14:textId="77777777" w:rsidTr="004258F8">
        <w:tc>
          <w:tcPr>
            <w:tcW w:w="5258" w:type="dxa"/>
            <w:tcBorders>
              <w:top w:val="nil"/>
              <w:bottom w:val="nil"/>
              <w:right w:val="nil"/>
            </w:tcBorders>
          </w:tcPr>
          <w:p w14:paraId="02DCB77D" w14:textId="1FCA685E" w:rsidR="00D059CE" w:rsidRPr="00BA5A2C" w:rsidRDefault="00D059CE" w:rsidP="00D059CE">
            <w:pPr>
              <w:pStyle w:val="TableData"/>
              <w:jc w:val="left"/>
              <w:rPr>
                <w:rFonts w:cstheme="minorHAnsi"/>
                <w:b/>
                <w:bCs/>
                <w:iCs/>
                <w:color w:val="EE1C27"/>
              </w:rPr>
            </w:pPr>
            <w:r w:rsidRPr="00A50C3B">
              <w:t>Yes</w:t>
            </w:r>
          </w:p>
        </w:tc>
        <w:tc>
          <w:tcPr>
            <w:tcW w:w="1844" w:type="dxa"/>
            <w:tcBorders>
              <w:top w:val="nil"/>
              <w:left w:val="nil"/>
              <w:bottom w:val="nil"/>
              <w:right w:val="nil"/>
            </w:tcBorders>
          </w:tcPr>
          <w:p w14:paraId="6877E0E4" w14:textId="3312AD20" w:rsidR="00D059CE" w:rsidRDefault="00D059CE" w:rsidP="00D059CE">
            <w:pPr>
              <w:pStyle w:val="TableData"/>
              <w:rPr>
                <w:rFonts w:cstheme="minorHAnsi"/>
                <w:iCs/>
                <w:color w:val="auto"/>
              </w:rPr>
            </w:pPr>
            <w:r w:rsidRPr="00A50C3B">
              <w:t>1,332</w:t>
            </w:r>
          </w:p>
        </w:tc>
        <w:tc>
          <w:tcPr>
            <w:tcW w:w="1844" w:type="dxa"/>
            <w:tcBorders>
              <w:top w:val="nil"/>
              <w:left w:val="nil"/>
              <w:bottom w:val="nil"/>
              <w:right w:val="nil"/>
            </w:tcBorders>
          </w:tcPr>
          <w:p w14:paraId="59FB8AA8" w14:textId="6E886955" w:rsidR="00D059CE" w:rsidRDefault="00D059CE" w:rsidP="00D059CE">
            <w:pPr>
              <w:pStyle w:val="TableData"/>
              <w:rPr>
                <w:rFonts w:cstheme="minorHAnsi"/>
                <w:iCs/>
                <w:color w:val="auto"/>
              </w:rPr>
            </w:pPr>
            <w:r w:rsidRPr="00A50C3B">
              <w:t>98.2</w:t>
            </w:r>
          </w:p>
        </w:tc>
        <w:tc>
          <w:tcPr>
            <w:tcW w:w="1844" w:type="dxa"/>
            <w:tcBorders>
              <w:top w:val="nil"/>
              <w:left w:val="nil"/>
              <w:bottom w:val="nil"/>
            </w:tcBorders>
          </w:tcPr>
          <w:p w14:paraId="22033B3B" w14:textId="023DD160" w:rsidR="00D059CE" w:rsidRDefault="00D059CE" w:rsidP="00D059CE">
            <w:pPr>
              <w:pStyle w:val="TableData"/>
              <w:rPr>
                <w:rFonts w:cstheme="minorHAnsi"/>
                <w:iCs/>
                <w:color w:val="auto"/>
              </w:rPr>
            </w:pPr>
            <w:r w:rsidRPr="00A50C3B">
              <w:t>97.3–99.1</w:t>
            </w:r>
          </w:p>
        </w:tc>
      </w:tr>
      <w:tr w:rsidR="00D059CE" w14:paraId="50A6BC58" w14:textId="77777777" w:rsidTr="004258F8">
        <w:tc>
          <w:tcPr>
            <w:tcW w:w="5258" w:type="dxa"/>
            <w:tcBorders>
              <w:top w:val="nil"/>
              <w:bottom w:val="nil"/>
              <w:right w:val="nil"/>
            </w:tcBorders>
          </w:tcPr>
          <w:p w14:paraId="42409E2D" w14:textId="4FA952BF" w:rsidR="00D059CE" w:rsidRPr="00BA5A2C" w:rsidRDefault="00D059CE" w:rsidP="00D059CE">
            <w:pPr>
              <w:pStyle w:val="TableData"/>
              <w:jc w:val="left"/>
              <w:rPr>
                <w:rFonts w:cstheme="minorHAnsi"/>
                <w:b/>
                <w:bCs/>
                <w:iCs/>
                <w:color w:val="auto"/>
              </w:rPr>
            </w:pPr>
            <w:r w:rsidRPr="00A50C3B">
              <w:t>No</w:t>
            </w:r>
          </w:p>
        </w:tc>
        <w:tc>
          <w:tcPr>
            <w:tcW w:w="1844" w:type="dxa"/>
            <w:tcBorders>
              <w:top w:val="nil"/>
              <w:left w:val="nil"/>
              <w:bottom w:val="nil"/>
              <w:right w:val="nil"/>
            </w:tcBorders>
          </w:tcPr>
          <w:p w14:paraId="440101C9" w14:textId="2DD847CC" w:rsidR="00D059CE" w:rsidRDefault="00D059CE" w:rsidP="00D059CE">
            <w:pPr>
              <w:pStyle w:val="TableData"/>
              <w:rPr>
                <w:rFonts w:cstheme="minorHAnsi"/>
                <w:iCs/>
                <w:color w:val="auto"/>
              </w:rPr>
            </w:pPr>
            <w:r w:rsidRPr="00A50C3B">
              <w:t>18</w:t>
            </w:r>
          </w:p>
        </w:tc>
        <w:tc>
          <w:tcPr>
            <w:tcW w:w="1844" w:type="dxa"/>
            <w:tcBorders>
              <w:top w:val="nil"/>
              <w:left w:val="nil"/>
              <w:bottom w:val="nil"/>
              <w:right w:val="nil"/>
            </w:tcBorders>
          </w:tcPr>
          <w:p w14:paraId="75AE42E6" w14:textId="5D4731DA" w:rsidR="00D059CE" w:rsidRDefault="00D059CE" w:rsidP="00D059CE">
            <w:pPr>
              <w:pStyle w:val="TableData"/>
              <w:rPr>
                <w:rFonts w:cstheme="minorHAnsi"/>
                <w:iCs/>
                <w:color w:val="auto"/>
              </w:rPr>
            </w:pPr>
            <w:r w:rsidRPr="00A50C3B">
              <w:t>1.8</w:t>
            </w:r>
          </w:p>
        </w:tc>
        <w:tc>
          <w:tcPr>
            <w:tcW w:w="1844" w:type="dxa"/>
            <w:tcBorders>
              <w:top w:val="nil"/>
              <w:left w:val="nil"/>
              <w:bottom w:val="nil"/>
            </w:tcBorders>
          </w:tcPr>
          <w:p w14:paraId="39496B50" w14:textId="0F5062BF" w:rsidR="00D059CE" w:rsidRDefault="00D059CE" w:rsidP="00D059CE">
            <w:pPr>
              <w:pStyle w:val="TableData"/>
              <w:rPr>
                <w:rFonts w:cstheme="minorHAnsi"/>
                <w:iCs/>
                <w:color w:val="auto"/>
              </w:rPr>
            </w:pPr>
            <w:r w:rsidRPr="00A50C3B">
              <w:t>0.9–2.7</w:t>
            </w:r>
          </w:p>
        </w:tc>
      </w:tr>
      <w:tr w:rsidR="00D059CE" w14:paraId="11A490D0" w14:textId="77777777" w:rsidTr="004258F8">
        <w:tc>
          <w:tcPr>
            <w:tcW w:w="5258" w:type="dxa"/>
            <w:tcBorders>
              <w:top w:val="nil"/>
              <w:bottom w:val="nil"/>
              <w:right w:val="nil"/>
            </w:tcBorders>
          </w:tcPr>
          <w:p w14:paraId="27946578" w14:textId="1982D890" w:rsidR="00D059CE" w:rsidRPr="00661602" w:rsidRDefault="00D059CE" w:rsidP="00D059CE">
            <w:pPr>
              <w:pStyle w:val="TableData"/>
              <w:jc w:val="left"/>
              <w:rPr>
                <w:rFonts w:cstheme="minorHAnsi"/>
                <w:b/>
                <w:bCs/>
                <w:iCs/>
                <w:color w:val="EE1C27"/>
              </w:rPr>
            </w:pPr>
            <w:r w:rsidRPr="00661602">
              <w:rPr>
                <w:b/>
                <w:bCs/>
              </w:rPr>
              <w:t>Currently taking ART</w:t>
            </w:r>
          </w:p>
        </w:tc>
        <w:tc>
          <w:tcPr>
            <w:tcW w:w="1844" w:type="dxa"/>
            <w:tcBorders>
              <w:top w:val="nil"/>
              <w:left w:val="nil"/>
              <w:bottom w:val="nil"/>
              <w:right w:val="nil"/>
            </w:tcBorders>
          </w:tcPr>
          <w:p w14:paraId="03057CD9" w14:textId="4BBABAFE" w:rsidR="00D059CE" w:rsidRDefault="00D059CE" w:rsidP="00D059CE">
            <w:pPr>
              <w:pStyle w:val="TableData"/>
              <w:rPr>
                <w:rFonts w:cstheme="minorHAnsi"/>
                <w:iCs/>
                <w:color w:val="auto"/>
              </w:rPr>
            </w:pPr>
          </w:p>
        </w:tc>
        <w:tc>
          <w:tcPr>
            <w:tcW w:w="1844" w:type="dxa"/>
            <w:tcBorders>
              <w:top w:val="nil"/>
              <w:left w:val="nil"/>
              <w:bottom w:val="nil"/>
              <w:right w:val="nil"/>
            </w:tcBorders>
          </w:tcPr>
          <w:p w14:paraId="0493328E" w14:textId="55A48255" w:rsidR="00D059CE" w:rsidRDefault="00D059CE" w:rsidP="00D059CE">
            <w:pPr>
              <w:pStyle w:val="TableData"/>
              <w:rPr>
                <w:rFonts w:cstheme="minorHAnsi"/>
                <w:iCs/>
                <w:color w:val="auto"/>
              </w:rPr>
            </w:pPr>
          </w:p>
        </w:tc>
        <w:tc>
          <w:tcPr>
            <w:tcW w:w="1844" w:type="dxa"/>
            <w:tcBorders>
              <w:top w:val="nil"/>
              <w:left w:val="nil"/>
              <w:bottom w:val="nil"/>
            </w:tcBorders>
          </w:tcPr>
          <w:p w14:paraId="1E071B07" w14:textId="2328CB7A" w:rsidR="00D059CE" w:rsidRDefault="00D059CE" w:rsidP="00D059CE">
            <w:pPr>
              <w:pStyle w:val="TableData"/>
              <w:rPr>
                <w:rFonts w:cstheme="minorHAnsi"/>
                <w:iCs/>
                <w:color w:val="auto"/>
              </w:rPr>
            </w:pPr>
          </w:p>
        </w:tc>
      </w:tr>
      <w:tr w:rsidR="00D059CE" w14:paraId="3EA2D5E4" w14:textId="77777777" w:rsidTr="004258F8">
        <w:tc>
          <w:tcPr>
            <w:tcW w:w="5258" w:type="dxa"/>
            <w:tcBorders>
              <w:top w:val="nil"/>
              <w:bottom w:val="nil"/>
              <w:right w:val="nil"/>
            </w:tcBorders>
          </w:tcPr>
          <w:p w14:paraId="71542568" w14:textId="3CFF50FF" w:rsidR="00D059CE" w:rsidRPr="00BA5A2C" w:rsidRDefault="00D059CE" w:rsidP="00D059CE">
            <w:pPr>
              <w:pStyle w:val="TableData"/>
              <w:jc w:val="left"/>
              <w:rPr>
                <w:rFonts w:cstheme="minorHAnsi"/>
                <w:b/>
                <w:bCs/>
                <w:iCs/>
                <w:color w:val="EE1C27"/>
              </w:rPr>
            </w:pPr>
            <w:r w:rsidRPr="00A50C3B">
              <w:t>Yes</w:t>
            </w:r>
          </w:p>
        </w:tc>
        <w:tc>
          <w:tcPr>
            <w:tcW w:w="1844" w:type="dxa"/>
            <w:tcBorders>
              <w:top w:val="nil"/>
              <w:left w:val="nil"/>
              <w:bottom w:val="nil"/>
              <w:right w:val="nil"/>
            </w:tcBorders>
          </w:tcPr>
          <w:p w14:paraId="442C04EC" w14:textId="23A8B8F6" w:rsidR="00D059CE" w:rsidRDefault="00D059CE" w:rsidP="00D059CE">
            <w:pPr>
              <w:pStyle w:val="TableData"/>
              <w:rPr>
                <w:rFonts w:cstheme="minorHAnsi"/>
                <w:iCs/>
                <w:color w:val="auto"/>
              </w:rPr>
            </w:pPr>
            <w:r w:rsidRPr="00A50C3B">
              <w:t>1,264</w:t>
            </w:r>
          </w:p>
        </w:tc>
        <w:tc>
          <w:tcPr>
            <w:tcW w:w="1844" w:type="dxa"/>
            <w:tcBorders>
              <w:top w:val="nil"/>
              <w:left w:val="nil"/>
              <w:bottom w:val="nil"/>
              <w:right w:val="nil"/>
            </w:tcBorders>
          </w:tcPr>
          <w:p w14:paraId="67C5B6CF" w14:textId="2F9CAF9B" w:rsidR="00D059CE" w:rsidRDefault="00D059CE" w:rsidP="00D059CE">
            <w:pPr>
              <w:pStyle w:val="TableData"/>
              <w:rPr>
                <w:rFonts w:cstheme="minorHAnsi"/>
                <w:iCs/>
                <w:color w:val="auto"/>
              </w:rPr>
            </w:pPr>
            <w:r w:rsidRPr="00A50C3B">
              <w:t>92.2</w:t>
            </w:r>
          </w:p>
        </w:tc>
        <w:tc>
          <w:tcPr>
            <w:tcW w:w="1844" w:type="dxa"/>
            <w:tcBorders>
              <w:top w:val="nil"/>
              <w:left w:val="nil"/>
              <w:bottom w:val="nil"/>
            </w:tcBorders>
          </w:tcPr>
          <w:p w14:paraId="270324AD" w14:textId="71C8B533" w:rsidR="00D059CE" w:rsidRDefault="00D059CE" w:rsidP="00D059CE">
            <w:pPr>
              <w:pStyle w:val="TableData"/>
              <w:rPr>
                <w:rFonts w:cstheme="minorHAnsi"/>
                <w:iCs/>
                <w:color w:val="auto"/>
              </w:rPr>
            </w:pPr>
            <w:r w:rsidRPr="00A50C3B">
              <w:t>90.6–93.9</w:t>
            </w:r>
          </w:p>
        </w:tc>
      </w:tr>
      <w:tr w:rsidR="00D059CE" w14:paraId="2CC8F002" w14:textId="77777777" w:rsidTr="004258F8">
        <w:tc>
          <w:tcPr>
            <w:tcW w:w="5258" w:type="dxa"/>
            <w:tcBorders>
              <w:top w:val="nil"/>
              <w:bottom w:val="nil"/>
              <w:right w:val="nil"/>
            </w:tcBorders>
          </w:tcPr>
          <w:p w14:paraId="07F46BE4" w14:textId="0EC4E4E0" w:rsidR="00D059CE" w:rsidRPr="00BA5A2C" w:rsidRDefault="00D059CE" w:rsidP="00D059CE">
            <w:pPr>
              <w:pStyle w:val="TableData"/>
              <w:jc w:val="left"/>
              <w:rPr>
                <w:rFonts w:cstheme="minorHAnsi"/>
                <w:b/>
                <w:bCs/>
                <w:iCs/>
                <w:color w:val="EE1C27"/>
              </w:rPr>
            </w:pPr>
            <w:r w:rsidRPr="00A50C3B">
              <w:t>No</w:t>
            </w:r>
          </w:p>
        </w:tc>
        <w:tc>
          <w:tcPr>
            <w:tcW w:w="1844" w:type="dxa"/>
            <w:tcBorders>
              <w:top w:val="nil"/>
              <w:left w:val="nil"/>
              <w:bottom w:val="nil"/>
              <w:right w:val="nil"/>
            </w:tcBorders>
          </w:tcPr>
          <w:p w14:paraId="46DBB80F" w14:textId="6D606DF0" w:rsidR="00D059CE" w:rsidRDefault="00D059CE" w:rsidP="00D059CE">
            <w:pPr>
              <w:pStyle w:val="TableData"/>
              <w:rPr>
                <w:rFonts w:cstheme="minorHAnsi"/>
                <w:iCs/>
                <w:color w:val="auto"/>
              </w:rPr>
            </w:pPr>
            <w:r w:rsidRPr="00A50C3B">
              <w:t>90</w:t>
            </w:r>
          </w:p>
        </w:tc>
        <w:tc>
          <w:tcPr>
            <w:tcW w:w="1844" w:type="dxa"/>
            <w:tcBorders>
              <w:top w:val="nil"/>
              <w:left w:val="nil"/>
              <w:bottom w:val="nil"/>
              <w:right w:val="nil"/>
            </w:tcBorders>
          </w:tcPr>
          <w:p w14:paraId="7630F40F" w14:textId="22C1550B" w:rsidR="00D059CE" w:rsidRDefault="00D059CE" w:rsidP="00D059CE">
            <w:pPr>
              <w:pStyle w:val="TableData"/>
              <w:rPr>
                <w:rFonts w:cstheme="minorHAnsi"/>
                <w:iCs/>
                <w:color w:val="auto"/>
              </w:rPr>
            </w:pPr>
            <w:r w:rsidRPr="00A50C3B">
              <w:t>7.8</w:t>
            </w:r>
          </w:p>
        </w:tc>
        <w:tc>
          <w:tcPr>
            <w:tcW w:w="1844" w:type="dxa"/>
            <w:tcBorders>
              <w:top w:val="nil"/>
              <w:left w:val="nil"/>
              <w:bottom w:val="nil"/>
            </w:tcBorders>
          </w:tcPr>
          <w:p w14:paraId="4F0FD0C5" w14:textId="03318D73" w:rsidR="00D059CE" w:rsidRDefault="00D059CE" w:rsidP="00D059CE">
            <w:pPr>
              <w:pStyle w:val="TableData"/>
              <w:rPr>
                <w:rFonts w:cstheme="minorHAnsi"/>
                <w:iCs/>
                <w:color w:val="auto"/>
              </w:rPr>
            </w:pPr>
            <w:r w:rsidRPr="00A50C3B">
              <w:t>6.1–9.4</w:t>
            </w:r>
          </w:p>
        </w:tc>
      </w:tr>
      <w:tr w:rsidR="004B2FBD" w14:paraId="281E2FDE" w14:textId="77777777" w:rsidTr="004258F8">
        <w:tc>
          <w:tcPr>
            <w:tcW w:w="5258" w:type="dxa"/>
            <w:tcBorders>
              <w:top w:val="nil"/>
              <w:bottom w:val="nil"/>
              <w:right w:val="nil"/>
            </w:tcBorders>
          </w:tcPr>
          <w:p w14:paraId="2ABB68D3" w14:textId="77777777" w:rsidR="004B2FBD" w:rsidRPr="004B2FBD" w:rsidRDefault="004B2FBD" w:rsidP="00D059CE">
            <w:pPr>
              <w:pStyle w:val="TableData"/>
              <w:jc w:val="left"/>
              <w:rPr>
                <w:b/>
                <w:bCs/>
                <w:color w:val="EE1C27"/>
              </w:rPr>
            </w:pPr>
          </w:p>
        </w:tc>
        <w:tc>
          <w:tcPr>
            <w:tcW w:w="1844" w:type="dxa"/>
            <w:tcBorders>
              <w:top w:val="nil"/>
              <w:left w:val="nil"/>
              <w:bottom w:val="nil"/>
              <w:right w:val="nil"/>
            </w:tcBorders>
          </w:tcPr>
          <w:p w14:paraId="72B123A4" w14:textId="77777777" w:rsidR="004B2FBD" w:rsidRDefault="004B2FBD" w:rsidP="00D059CE">
            <w:pPr>
              <w:pStyle w:val="TableData"/>
              <w:rPr>
                <w:rFonts w:cstheme="minorHAnsi"/>
                <w:iCs/>
                <w:color w:val="auto"/>
              </w:rPr>
            </w:pPr>
          </w:p>
        </w:tc>
        <w:tc>
          <w:tcPr>
            <w:tcW w:w="1844" w:type="dxa"/>
            <w:tcBorders>
              <w:top w:val="nil"/>
              <w:left w:val="nil"/>
              <w:bottom w:val="nil"/>
              <w:right w:val="nil"/>
            </w:tcBorders>
          </w:tcPr>
          <w:p w14:paraId="10B1453D" w14:textId="77777777" w:rsidR="004B2FBD" w:rsidRDefault="004B2FBD" w:rsidP="00D059CE">
            <w:pPr>
              <w:pStyle w:val="TableData"/>
              <w:rPr>
                <w:rFonts w:cstheme="minorHAnsi"/>
                <w:iCs/>
                <w:color w:val="auto"/>
              </w:rPr>
            </w:pPr>
          </w:p>
        </w:tc>
        <w:tc>
          <w:tcPr>
            <w:tcW w:w="1844" w:type="dxa"/>
            <w:tcBorders>
              <w:top w:val="nil"/>
              <w:left w:val="nil"/>
              <w:bottom w:val="nil"/>
            </w:tcBorders>
          </w:tcPr>
          <w:p w14:paraId="7BB9F5F8" w14:textId="77777777" w:rsidR="004B2FBD" w:rsidRDefault="004B2FBD" w:rsidP="00D059CE">
            <w:pPr>
              <w:pStyle w:val="TableData"/>
              <w:rPr>
                <w:rFonts w:cstheme="minorHAnsi"/>
                <w:iCs/>
                <w:color w:val="auto"/>
              </w:rPr>
            </w:pPr>
          </w:p>
        </w:tc>
      </w:tr>
      <w:tr w:rsidR="00D059CE" w14:paraId="47140F9D" w14:textId="77777777" w:rsidTr="004258F8">
        <w:tc>
          <w:tcPr>
            <w:tcW w:w="5258" w:type="dxa"/>
            <w:tcBorders>
              <w:top w:val="nil"/>
              <w:bottom w:val="nil"/>
              <w:right w:val="nil"/>
            </w:tcBorders>
          </w:tcPr>
          <w:p w14:paraId="33AC396B" w14:textId="2FE15DC1" w:rsidR="00D059CE" w:rsidRPr="00661602" w:rsidRDefault="00D059CE" w:rsidP="00D059CE">
            <w:pPr>
              <w:pStyle w:val="TableData"/>
              <w:jc w:val="left"/>
              <w:rPr>
                <w:rFonts w:cstheme="minorHAnsi"/>
                <w:b/>
                <w:bCs/>
                <w:iCs/>
                <w:color w:val="EE1C27"/>
              </w:rPr>
            </w:pPr>
            <w:r w:rsidRPr="004B2FBD">
              <w:rPr>
                <w:b/>
                <w:bCs/>
                <w:color w:val="EE1C27"/>
              </w:rPr>
              <w:t xml:space="preserve">Reasons for never taking </w:t>
            </w:r>
            <w:proofErr w:type="spellStart"/>
            <w:r w:rsidRPr="004B2FBD">
              <w:rPr>
                <w:b/>
                <w:bCs/>
                <w:color w:val="EE1C27"/>
              </w:rPr>
              <w:t>ART</w:t>
            </w:r>
            <w:r w:rsidRPr="004B2FBD">
              <w:rPr>
                <w:b/>
                <w:bCs/>
                <w:color w:val="EE1C27"/>
                <w:vertAlign w:val="superscript"/>
              </w:rPr>
              <w:t>d</w:t>
            </w:r>
            <w:proofErr w:type="spellEnd"/>
          </w:p>
        </w:tc>
        <w:tc>
          <w:tcPr>
            <w:tcW w:w="1844" w:type="dxa"/>
            <w:tcBorders>
              <w:top w:val="nil"/>
              <w:left w:val="nil"/>
              <w:bottom w:val="nil"/>
              <w:right w:val="nil"/>
            </w:tcBorders>
          </w:tcPr>
          <w:p w14:paraId="71239CA7" w14:textId="73D68D60" w:rsidR="00D059CE" w:rsidRDefault="00D059CE" w:rsidP="00D059CE">
            <w:pPr>
              <w:pStyle w:val="TableData"/>
              <w:rPr>
                <w:rFonts w:cstheme="minorHAnsi"/>
                <w:iCs/>
                <w:color w:val="auto"/>
              </w:rPr>
            </w:pPr>
          </w:p>
        </w:tc>
        <w:tc>
          <w:tcPr>
            <w:tcW w:w="1844" w:type="dxa"/>
            <w:tcBorders>
              <w:top w:val="nil"/>
              <w:left w:val="nil"/>
              <w:bottom w:val="nil"/>
              <w:right w:val="nil"/>
            </w:tcBorders>
          </w:tcPr>
          <w:p w14:paraId="7E3DAA40" w14:textId="08FA9B08" w:rsidR="00D059CE" w:rsidRDefault="00D059CE" w:rsidP="00D059CE">
            <w:pPr>
              <w:pStyle w:val="TableData"/>
              <w:rPr>
                <w:rFonts w:cstheme="minorHAnsi"/>
                <w:iCs/>
                <w:color w:val="auto"/>
              </w:rPr>
            </w:pPr>
          </w:p>
        </w:tc>
        <w:tc>
          <w:tcPr>
            <w:tcW w:w="1844" w:type="dxa"/>
            <w:tcBorders>
              <w:top w:val="nil"/>
              <w:left w:val="nil"/>
              <w:bottom w:val="nil"/>
            </w:tcBorders>
          </w:tcPr>
          <w:p w14:paraId="1EB9558F" w14:textId="111A3ED3" w:rsidR="00D059CE" w:rsidRDefault="00D059CE" w:rsidP="00D059CE">
            <w:pPr>
              <w:pStyle w:val="TableData"/>
              <w:rPr>
                <w:rFonts w:cstheme="minorHAnsi"/>
                <w:iCs/>
                <w:color w:val="auto"/>
              </w:rPr>
            </w:pPr>
          </w:p>
        </w:tc>
      </w:tr>
      <w:tr w:rsidR="00D059CE" w14:paraId="760E3F72" w14:textId="77777777" w:rsidTr="004258F8">
        <w:tc>
          <w:tcPr>
            <w:tcW w:w="5258" w:type="dxa"/>
            <w:tcBorders>
              <w:top w:val="nil"/>
              <w:bottom w:val="nil"/>
              <w:right w:val="nil"/>
            </w:tcBorders>
          </w:tcPr>
          <w:p w14:paraId="67A7CA82" w14:textId="36E8F1FB" w:rsidR="00D059CE" w:rsidRPr="00BA5A2C" w:rsidRDefault="00D059CE" w:rsidP="00D059CE">
            <w:pPr>
              <w:pStyle w:val="TableData"/>
              <w:jc w:val="left"/>
              <w:rPr>
                <w:rFonts w:cstheme="minorHAnsi"/>
                <w:b/>
                <w:bCs/>
                <w:iCs/>
                <w:color w:val="EE1C27"/>
              </w:rPr>
            </w:pPr>
          </w:p>
        </w:tc>
        <w:tc>
          <w:tcPr>
            <w:tcW w:w="1844" w:type="dxa"/>
            <w:tcBorders>
              <w:top w:val="nil"/>
              <w:left w:val="nil"/>
              <w:bottom w:val="nil"/>
              <w:right w:val="nil"/>
            </w:tcBorders>
          </w:tcPr>
          <w:p w14:paraId="2B10BA37" w14:textId="2197EF0B" w:rsidR="00D059CE" w:rsidRDefault="00D059CE" w:rsidP="00D059CE">
            <w:pPr>
              <w:pStyle w:val="TableData"/>
              <w:rPr>
                <w:rFonts w:cstheme="minorHAnsi"/>
                <w:iCs/>
                <w:color w:val="auto"/>
              </w:rPr>
            </w:pPr>
          </w:p>
        </w:tc>
        <w:tc>
          <w:tcPr>
            <w:tcW w:w="1844" w:type="dxa"/>
            <w:tcBorders>
              <w:top w:val="nil"/>
              <w:left w:val="nil"/>
              <w:bottom w:val="nil"/>
              <w:right w:val="nil"/>
            </w:tcBorders>
          </w:tcPr>
          <w:p w14:paraId="3BC4936B" w14:textId="5CBA5010" w:rsidR="00D059CE" w:rsidRDefault="00D059CE" w:rsidP="00D059CE">
            <w:pPr>
              <w:pStyle w:val="TableData"/>
              <w:rPr>
                <w:rFonts w:cstheme="minorHAnsi"/>
                <w:iCs/>
                <w:color w:val="auto"/>
              </w:rPr>
            </w:pPr>
          </w:p>
        </w:tc>
        <w:tc>
          <w:tcPr>
            <w:tcW w:w="1844" w:type="dxa"/>
            <w:tcBorders>
              <w:top w:val="nil"/>
              <w:left w:val="nil"/>
              <w:bottom w:val="nil"/>
            </w:tcBorders>
          </w:tcPr>
          <w:p w14:paraId="7F5835A0" w14:textId="729E5232" w:rsidR="00D059CE" w:rsidRDefault="00D059CE" w:rsidP="00D059CE">
            <w:pPr>
              <w:pStyle w:val="TableData"/>
              <w:rPr>
                <w:rFonts w:cstheme="minorHAnsi"/>
                <w:iCs/>
                <w:color w:val="auto"/>
              </w:rPr>
            </w:pPr>
          </w:p>
        </w:tc>
      </w:tr>
      <w:tr w:rsidR="00D059CE" w14:paraId="61B8F090" w14:textId="77777777" w:rsidTr="004258F8">
        <w:tc>
          <w:tcPr>
            <w:tcW w:w="5258" w:type="dxa"/>
            <w:tcBorders>
              <w:top w:val="nil"/>
              <w:bottom w:val="nil"/>
              <w:right w:val="nil"/>
            </w:tcBorders>
          </w:tcPr>
          <w:p w14:paraId="1BA4F03A" w14:textId="0AE27248" w:rsidR="00D059CE" w:rsidRPr="00661602" w:rsidRDefault="00D059CE" w:rsidP="00D059CE">
            <w:pPr>
              <w:pStyle w:val="TableData"/>
              <w:jc w:val="left"/>
              <w:rPr>
                <w:rFonts w:cstheme="minorHAnsi"/>
                <w:b/>
                <w:bCs/>
                <w:iCs/>
                <w:color w:val="EE1C27"/>
              </w:rPr>
            </w:pPr>
            <w:r w:rsidRPr="00661602">
              <w:rPr>
                <w:b/>
                <w:bCs/>
              </w:rPr>
              <w:t>Health care provider said person should not start taking ART</w:t>
            </w:r>
          </w:p>
        </w:tc>
        <w:tc>
          <w:tcPr>
            <w:tcW w:w="1844" w:type="dxa"/>
            <w:tcBorders>
              <w:top w:val="nil"/>
              <w:left w:val="nil"/>
              <w:bottom w:val="nil"/>
              <w:right w:val="nil"/>
            </w:tcBorders>
          </w:tcPr>
          <w:p w14:paraId="21A0A5A2" w14:textId="2C46E8C2" w:rsidR="00D059CE" w:rsidRDefault="00D059CE" w:rsidP="00D059CE">
            <w:pPr>
              <w:pStyle w:val="TableData"/>
              <w:rPr>
                <w:rFonts w:cstheme="minorHAnsi"/>
                <w:iCs/>
                <w:color w:val="auto"/>
              </w:rPr>
            </w:pPr>
          </w:p>
        </w:tc>
        <w:tc>
          <w:tcPr>
            <w:tcW w:w="1844" w:type="dxa"/>
            <w:tcBorders>
              <w:top w:val="nil"/>
              <w:left w:val="nil"/>
              <w:bottom w:val="nil"/>
              <w:right w:val="nil"/>
            </w:tcBorders>
          </w:tcPr>
          <w:p w14:paraId="2AFEF30C" w14:textId="375C2196" w:rsidR="00D059CE" w:rsidRDefault="00D059CE" w:rsidP="00D059CE">
            <w:pPr>
              <w:pStyle w:val="TableData"/>
              <w:rPr>
                <w:rFonts w:cstheme="minorHAnsi"/>
                <w:iCs/>
                <w:color w:val="auto"/>
              </w:rPr>
            </w:pPr>
          </w:p>
        </w:tc>
        <w:tc>
          <w:tcPr>
            <w:tcW w:w="1844" w:type="dxa"/>
            <w:tcBorders>
              <w:top w:val="nil"/>
              <w:left w:val="nil"/>
              <w:bottom w:val="nil"/>
            </w:tcBorders>
          </w:tcPr>
          <w:p w14:paraId="11BED9DF" w14:textId="6481396D" w:rsidR="00D059CE" w:rsidRDefault="00D059CE" w:rsidP="00D059CE">
            <w:pPr>
              <w:pStyle w:val="TableData"/>
              <w:rPr>
                <w:rFonts w:cstheme="minorHAnsi"/>
                <w:iCs/>
                <w:color w:val="auto"/>
              </w:rPr>
            </w:pPr>
          </w:p>
        </w:tc>
      </w:tr>
      <w:tr w:rsidR="00D059CE" w14:paraId="5CC6FA60" w14:textId="77777777" w:rsidTr="004258F8">
        <w:tc>
          <w:tcPr>
            <w:tcW w:w="5258" w:type="dxa"/>
            <w:tcBorders>
              <w:top w:val="nil"/>
              <w:bottom w:val="nil"/>
              <w:right w:val="nil"/>
            </w:tcBorders>
          </w:tcPr>
          <w:p w14:paraId="0EF1B921" w14:textId="2616367E" w:rsidR="00D059CE" w:rsidRPr="00BA5A2C" w:rsidRDefault="00D059CE" w:rsidP="00D059CE">
            <w:pPr>
              <w:pStyle w:val="TableData"/>
              <w:jc w:val="left"/>
              <w:rPr>
                <w:rFonts w:cstheme="minorHAnsi"/>
                <w:b/>
                <w:bCs/>
                <w:iCs/>
                <w:color w:val="EE1C27"/>
              </w:rPr>
            </w:pPr>
            <w:r w:rsidRPr="00A50C3B">
              <w:t>Yes</w:t>
            </w:r>
          </w:p>
        </w:tc>
        <w:tc>
          <w:tcPr>
            <w:tcW w:w="1844" w:type="dxa"/>
            <w:tcBorders>
              <w:top w:val="nil"/>
              <w:left w:val="nil"/>
              <w:bottom w:val="nil"/>
              <w:right w:val="nil"/>
            </w:tcBorders>
          </w:tcPr>
          <w:p w14:paraId="6A57E148" w14:textId="6C4EF042" w:rsidR="00D059CE" w:rsidRDefault="00D059CE" w:rsidP="00D059CE">
            <w:pPr>
              <w:pStyle w:val="TableData"/>
              <w:rPr>
                <w:rFonts w:cstheme="minorHAnsi"/>
                <w:iCs/>
                <w:color w:val="auto"/>
              </w:rPr>
            </w:pPr>
            <w:r w:rsidRPr="00A50C3B">
              <w:t>10</w:t>
            </w:r>
          </w:p>
        </w:tc>
        <w:tc>
          <w:tcPr>
            <w:tcW w:w="1844" w:type="dxa"/>
            <w:tcBorders>
              <w:top w:val="nil"/>
              <w:left w:val="nil"/>
              <w:bottom w:val="nil"/>
              <w:right w:val="nil"/>
            </w:tcBorders>
          </w:tcPr>
          <w:p w14:paraId="486A6D22" w14:textId="2CD69847" w:rsidR="00D059CE" w:rsidRDefault="00D059CE" w:rsidP="00D059CE">
            <w:pPr>
              <w:pStyle w:val="TableData"/>
              <w:rPr>
                <w:rFonts w:cstheme="minorHAnsi"/>
                <w:iCs/>
                <w:color w:val="auto"/>
              </w:rPr>
            </w:pPr>
            <w:r w:rsidRPr="00A50C3B">
              <w:t>59.3*</w:t>
            </w:r>
          </w:p>
        </w:tc>
        <w:tc>
          <w:tcPr>
            <w:tcW w:w="1844" w:type="dxa"/>
            <w:tcBorders>
              <w:top w:val="nil"/>
              <w:left w:val="nil"/>
              <w:bottom w:val="nil"/>
            </w:tcBorders>
          </w:tcPr>
          <w:p w14:paraId="35E9935C" w14:textId="75C9495F" w:rsidR="00D059CE" w:rsidRDefault="00D059CE" w:rsidP="00D059CE">
            <w:pPr>
              <w:pStyle w:val="TableData"/>
              <w:rPr>
                <w:rFonts w:cstheme="minorHAnsi"/>
                <w:iCs/>
                <w:color w:val="auto"/>
              </w:rPr>
            </w:pPr>
            <w:r w:rsidRPr="00A50C3B">
              <w:t>32.3–86.3</w:t>
            </w:r>
          </w:p>
        </w:tc>
      </w:tr>
      <w:tr w:rsidR="00D059CE" w14:paraId="750440DD" w14:textId="77777777" w:rsidTr="004258F8">
        <w:tc>
          <w:tcPr>
            <w:tcW w:w="5258" w:type="dxa"/>
            <w:tcBorders>
              <w:top w:val="nil"/>
              <w:bottom w:val="nil"/>
              <w:right w:val="nil"/>
            </w:tcBorders>
          </w:tcPr>
          <w:p w14:paraId="5880196D" w14:textId="0A5D6CD2" w:rsidR="00D059CE" w:rsidRPr="00BA5A2C" w:rsidRDefault="00D059CE" w:rsidP="00D059CE">
            <w:pPr>
              <w:pStyle w:val="TableData"/>
              <w:jc w:val="left"/>
              <w:rPr>
                <w:rFonts w:cstheme="minorHAnsi"/>
                <w:b/>
                <w:bCs/>
                <w:iCs/>
                <w:color w:val="EE1C27"/>
              </w:rPr>
            </w:pPr>
            <w:r w:rsidRPr="00A50C3B">
              <w:t>No</w:t>
            </w:r>
          </w:p>
        </w:tc>
        <w:tc>
          <w:tcPr>
            <w:tcW w:w="1844" w:type="dxa"/>
            <w:tcBorders>
              <w:top w:val="nil"/>
              <w:left w:val="nil"/>
              <w:bottom w:val="nil"/>
              <w:right w:val="nil"/>
            </w:tcBorders>
          </w:tcPr>
          <w:p w14:paraId="455C61A9" w14:textId="324CF8E9" w:rsidR="00D059CE" w:rsidRDefault="00121967" w:rsidP="00D059CE">
            <w:pPr>
              <w:pStyle w:val="TableData"/>
              <w:rPr>
                <w:rFonts w:cstheme="minorHAnsi"/>
                <w:iCs/>
                <w:color w:val="auto"/>
              </w:rPr>
            </w:pPr>
            <w:r>
              <w:t>--</w:t>
            </w:r>
          </w:p>
        </w:tc>
        <w:tc>
          <w:tcPr>
            <w:tcW w:w="1844" w:type="dxa"/>
            <w:tcBorders>
              <w:top w:val="nil"/>
              <w:left w:val="nil"/>
              <w:bottom w:val="nil"/>
              <w:right w:val="nil"/>
            </w:tcBorders>
          </w:tcPr>
          <w:p w14:paraId="041B5BED" w14:textId="5AF6AB53" w:rsidR="00D059CE" w:rsidRDefault="00121967" w:rsidP="00D059CE">
            <w:pPr>
              <w:pStyle w:val="TableData"/>
              <w:rPr>
                <w:rFonts w:cstheme="minorHAnsi"/>
                <w:iCs/>
                <w:color w:val="auto"/>
              </w:rPr>
            </w:pPr>
            <w:r>
              <w:t>--</w:t>
            </w:r>
          </w:p>
        </w:tc>
        <w:tc>
          <w:tcPr>
            <w:tcW w:w="1844" w:type="dxa"/>
            <w:tcBorders>
              <w:top w:val="nil"/>
              <w:left w:val="nil"/>
              <w:bottom w:val="nil"/>
            </w:tcBorders>
          </w:tcPr>
          <w:p w14:paraId="28A24A2C" w14:textId="7CA73EED" w:rsidR="00D059CE" w:rsidRDefault="00121967" w:rsidP="00D059CE">
            <w:pPr>
              <w:pStyle w:val="TableData"/>
              <w:rPr>
                <w:rFonts w:cstheme="minorHAnsi"/>
                <w:iCs/>
                <w:color w:val="auto"/>
              </w:rPr>
            </w:pPr>
            <w:r>
              <w:t>--</w:t>
            </w:r>
          </w:p>
        </w:tc>
      </w:tr>
      <w:tr w:rsidR="00D059CE" w14:paraId="6292B437" w14:textId="77777777" w:rsidTr="004258F8">
        <w:tc>
          <w:tcPr>
            <w:tcW w:w="5258" w:type="dxa"/>
            <w:tcBorders>
              <w:top w:val="nil"/>
              <w:bottom w:val="nil"/>
              <w:right w:val="nil"/>
            </w:tcBorders>
          </w:tcPr>
          <w:p w14:paraId="3F39580B" w14:textId="3E09B80B" w:rsidR="00D059CE" w:rsidRPr="00661602" w:rsidRDefault="00D059CE" w:rsidP="00D059CE">
            <w:pPr>
              <w:pStyle w:val="TableData"/>
              <w:jc w:val="left"/>
              <w:rPr>
                <w:rFonts w:cstheme="minorHAnsi"/>
                <w:b/>
                <w:bCs/>
                <w:iCs/>
                <w:color w:val="EE1C27"/>
              </w:rPr>
            </w:pPr>
            <w:r w:rsidRPr="00661602">
              <w:rPr>
                <w:b/>
                <w:bCs/>
              </w:rPr>
              <w:t>Person did not believe they needed ART</w:t>
            </w:r>
          </w:p>
        </w:tc>
        <w:tc>
          <w:tcPr>
            <w:tcW w:w="1844" w:type="dxa"/>
            <w:tcBorders>
              <w:top w:val="nil"/>
              <w:left w:val="nil"/>
              <w:bottom w:val="nil"/>
              <w:right w:val="nil"/>
            </w:tcBorders>
          </w:tcPr>
          <w:p w14:paraId="15F37E48" w14:textId="15E6616E" w:rsidR="00D059CE" w:rsidRDefault="00D059CE" w:rsidP="00D059CE">
            <w:pPr>
              <w:pStyle w:val="TableData"/>
              <w:rPr>
                <w:rFonts w:cstheme="minorHAnsi"/>
                <w:iCs/>
                <w:color w:val="auto"/>
              </w:rPr>
            </w:pPr>
          </w:p>
        </w:tc>
        <w:tc>
          <w:tcPr>
            <w:tcW w:w="1844" w:type="dxa"/>
            <w:tcBorders>
              <w:top w:val="nil"/>
              <w:left w:val="nil"/>
              <w:bottom w:val="nil"/>
              <w:right w:val="nil"/>
            </w:tcBorders>
          </w:tcPr>
          <w:p w14:paraId="3940534B" w14:textId="42346DDC" w:rsidR="00D059CE" w:rsidRDefault="00D059CE" w:rsidP="00D059CE">
            <w:pPr>
              <w:pStyle w:val="TableData"/>
              <w:rPr>
                <w:rFonts w:cstheme="minorHAnsi"/>
                <w:iCs/>
                <w:color w:val="auto"/>
              </w:rPr>
            </w:pPr>
          </w:p>
        </w:tc>
        <w:tc>
          <w:tcPr>
            <w:tcW w:w="1844" w:type="dxa"/>
            <w:tcBorders>
              <w:top w:val="nil"/>
              <w:left w:val="nil"/>
              <w:bottom w:val="nil"/>
            </w:tcBorders>
          </w:tcPr>
          <w:p w14:paraId="73C8347E" w14:textId="706773E6" w:rsidR="00D059CE" w:rsidRDefault="00D059CE" w:rsidP="00D059CE">
            <w:pPr>
              <w:pStyle w:val="TableData"/>
              <w:rPr>
                <w:rFonts w:cstheme="minorHAnsi"/>
                <w:iCs/>
                <w:color w:val="auto"/>
              </w:rPr>
            </w:pPr>
          </w:p>
        </w:tc>
      </w:tr>
      <w:tr w:rsidR="00D059CE" w14:paraId="7922935C" w14:textId="77777777" w:rsidTr="004258F8">
        <w:tc>
          <w:tcPr>
            <w:tcW w:w="5258" w:type="dxa"/>
            <w:tcBorders>
              <w:top w:val="nil"/>
              <w:bottom w:val="nil"/>
              <w:right w:val="nil"/>
            </w:tcBorders>
          </w:tcPr>
          <w:p w14:paraId="3118984B" w14:textId="74E4CDA3" w:rsidR="00D059CE" w:rsidRPr="00BA5A2C" w:rsidRDefault="00D059CE" w:rsidP="00D059CE">
            <w:pPr>
              <w:pStyle w:val="TableData"/>
              <w:jc w:val="left"/>
              <w:rPr>
                <w:rFonts w:cstheme="minorHAnsi"/>
                <w:b/>
                <w:bCs/>
                <w:iCs/>
                <w:color w:val="EE1C27"/>
              </w:rPr>
            </w:pPr>
            <w:r w:rsidRPr="00A50C3B">
              <w:t>Yes</w:t>
            </w:r>
          </w:p>
        </w:tc>
        <w:tc>
          <w:tcPr>
            <w:tcW w:w="1844" w:type="dxa"/>
            <w:tcBorders>
              <w:top w:val="nil"/>
              <w:left w:val="nil"/>
              <w:bottom w:val="nil"/>
              <w:right w:val="nil"/>
            </w:tcBorders>
          </w:tcPr>
          <w:p w14:paraId="179747D2" w14:textId="4042EE4D" w:rsidR="00D059CE" w:rsidRDefault="00121967" w:rsidP="00D059CE">
            <w:pPr>
              <w:pStyle w:val="TableData"/>
              <w:rPr>
                <w:rFonts w:cstheme="minorHAnsi"/>
                <w:iCs/>
                <w:color w:val="auto"/>
              </w:rPr>
            </w:pPr>
            <w:r>
              <w:t>--</w:t>
            </w:r>
          </w:p>
        </w:tc>
        <w:tc>
          <w:tcPr>
            <w:tcW w:w="1844" w:type="dxa"/>
            <w:tcBorders>
              <w:top w:val="nil"/>
              <w:left w:val="nil"/>
              <w:bottom w:val="nil"/>
              <w:right w:val="nil"/>
            </w:tcBorders>
          </w:tcPr>
          <w:p w14:paraId="21AAFD36" w14:textId="4A4F5D1E" w:rsidR="00D059CE" w:rsidRDefault="00121967" w:rsidP="00D059CE">
            <w:pPr>
              <w:pStyle w:val="TableData"/>
              <w:rPr>
                <w:rFonts w:cstheme="minorHAnsi"/>
                <w:iCs/>
                <w:color w:val="auto"/>
              </w:rPr>
            </w:pPr>
            <w:r>
              <w:t>--</w:t>
            </w:r>
          </w:p>
        </w:tc>
        <w:tc>
          <w:tcPr>
            <w:tcW w:w="1844" w:type="dxa"/>
            <w:tcBorders>
              <w:top w:val="nil"/>
              <w:left w:val="nil"/>
              <w:bottom w:val="nil"/>
            </w:tcBorders>
          </w:tcPr>
          <w:p w14:paraId="37C0C3C1" w14:textId="1D332FF2" w:rsidR="00D059CE" w:rsidRDefault="00121967" w:rsidP="00D059CE">
            <w:pPr>
              <w:pStyle w:val="TableData"/>
              <w:rPr>
                <w:rFonts w:cstheme="minorHAnsi"/>
                <w:iCs/>
                <w:color w:val="auto"/>
              </w:rPr>
            </w:pPr>
            <w:r>
              <w:t>--</w:t>
            </w:r>
          </w:p>
        </w:tc>
      </w:tr>
      <w:tr w:rsidR="00D059CE" w14:paraId="62F99F46" w14:textId="77777777" w:rsidTr="004258F8">
        <w:tc>
          <w:tcPr>
            <w:tcW w:w="5258" w:type="dxa"/>
            <w:tcBorders>
              <w:top w:val="nil"/>
              <w:bottom w:val="nil"/>
              <w:right w:val="nil"/>
            </w:tcBorders>
          </w:tcPr>
          <w:p w14:paraId="3E7C1EDE" w14:textId="121B6915" w:rsidR="00D059CE" w:rsidRPr="00BA5A2C" w:rsidRDefault="00D059CE" w:rsidP="00D059CE">
            <w:pPr>
              <w:pStyle w:val="TableData"/>
              <w:jc w:val="left"/>
              <w:rPr>
                <w:b/>
                <w:bCs/>
                <w:color w:val="000000"/>
              </w:rPr>
            </w:pPr>
            <w:r w:rsidRPr="00A50C3B">
              <w:t>No</w:t>
            </w:r>
          </w:p>
        </w:tc>
        <w:tc>
          <w:tcPr>
            <w:tcW w:w="1844" w:type="dxa"/>
            <w:tcBorders>
              <w:top w:val="nil"/>
              <w:left w:val="nil"/>
              <w:bottom w:val="nil"/>
              <w:right w:val="nil"/>
            </w:tcBorders>
          </w:tcPr>
          <w:p w14:paraId="3AB8FA99" w14:textId="01CBF470" w:rsidR="00D059CE" w:rsidRPr="00383019" w:rsidRDefault="00D059CE" w:rsidP="00D059CE">
            <w:pPr>
              <w:pStyle w:val="TableData"/>
            </w:pPr>
            <w:r w:rsidRPr="00A50C3B">
              <w:t>11</w:t>
            </w:r>
          </w:p>
        </w:tc>
        <w:tc>
          <w:tcPr>
            <w:tcW w:w="1844" w:type="dxa"/>
            <w:tcBorders>
              <w:top w:val="nil"/>
              <w:left w:val="nil"/>
              <w:bottom w:val="nil"/>
              <w:right w:val="nil"/>
            </w:tcBorders>
          </w:tcPr>
          <w:p w14:paraId="65729227" w14:textId="14D3E654" w:rsidR="00D059CE" w:rsidRPr="00383019" w:rsidRDefault="00D059CE" w:rsidP="00D059CE">
            <w:pPr>
              <w:pStyle w:val="TableData"/>
            </w:pPr>
            <w:r w:rsidRPr="00A50C3B">
              <w:t>65.4*</w:t>
            </w:r>
          </w:p>
        </w:tc>
        <w:tc>
          <w:tcPr>
            <w:tcW w:w="1844" w:type="dxa"/>
            <w:tcBorders>
              <w:top w:val="nil"/>
              <w:left w:val="nil"/>
              <w:bottom w:val="nil"/>
            </w:tcBorders>
          </w:tcPr>
          <w:p w14:paraId="775DC273" w14:textId="2037E57B" w:rsidR="00D059CE" w:rsidRPr="00383019" w:rsidRDefault="00D059CE" w:rsidP="00D059CE">
            <w:pPr>
              <w:pStyle w:val="TableData"/>
            </w:pPr>
            <w:r w:rsidRPr="00A50C3B">
              <w:t>39.0–91.8</w:t>
            </w:r>
          </w:p>
        </w:tc>
      </w:tr>
      <w:tr w:rsidR="00D059CE" w14:paraId="1ABE91BA" w14:textId="77777777" w:rsidTr="004258F8">
        <w:tc>
          <w:tcPr>
            <w:tcW w:w="5258" w:type="dxa"/>
            <w:tcBorders>
              <w:top w:val="nil"/>
              <w:bottom w:val="nil"/>
              <w:right w:val="nil"/>
            </w:tcBorders>
          </w:tcPr>
          <w:p w14:paraId="1D60370B" w14:textId="02281DA1" w:rsidR="00D059CE" w:rsidRPr="00661602" w:rsidRDefault="00D059CE" w:rsidP="00D059CE">
            <w:pPr>
              <w:pStyle w:val="TableData"/>
              <w:jc w:val="left"/>
              <w:rPr>
                <w:b/>
                <w:bCs/>
                <w:color w:val="000000"/>
              </w:rPr>
            </w:pPr>
            <w:r w:rsidRPr="00661602">
              <w:rPr>
                <w:b/>
                <w:bCs/>
              </w:rPr>
              <w:t>Money or insurance problems</w:t>
            </w:r>
          </w:p>
        </w:tc>
        <w:tc>
          <w:tcPr>
            <w:tcW w:w="1844" w:type="dxa"/>
            <w:tcBorders>
              <w:top w:val="nil"/>
              <w:left w:val="nil"/>
              <w:bottom w:val="nil"/>
              <w:right w:val="nil"/>
            </w:tcBorders>
          </w:tcPr>
          <w:p w14:paraId="0F2C6915" w14:textId="5805480F" w:rsidR="00D059CE" w:rsidRPr="00383019" w:rsidRDefault="00D059CE" w:rsidP="00D059CE">
            <w:pPr>
              <w:pStyle w:val="TableData"/>
            </w:pPr>
          </w:p>
        </w:tc>
        <w:tc>
          <w:tcPr>
            <w:tcW w:w="1844" w:type="dxa"/>
            <w:tcBorders>
              <w:top w:val="nil"/>
              <w:left w:val="nil"/>
              <w:bottom w:val="nil"/>
              <w:right w:val="nil"/>
            </w:tcBorders>
          </w:tcPr>
          <w:p w14:paraId="35C7F411" w14:textId="5DAA457C" w:rsidR="00D059CE" w:rsidRPr="00383019" w:rsidRDefault="00D059CE" w:rsidP="00D059CE">
            <w:pPr>
              <w:pStyle w:val="TableData"/>
            </w:pPr>
          </w:p>
        </w:tc>
        <w:tc>
          <w:tcPr>
            <w:tcW w:w="1844" w:type="dxa"/>
            <w:tcBorders>
              <w:top w:val="nil"/>
              <w:left w:val="nil"/>
              <w:bottom w:val="nil"/>
            </w:tcBorders>
          </w:tcPr>
          <w:p w14:paraId="52EAF4CF" w14:textId="68389550" w:rsidR="00D059CE" w:rsidRPr="00383019" w:rsidRDefault="00D059CE" w:rsidP="00D059CE">
            <w:pPr>
              <w:pStyle w:val="TableData"/>
            </w:pPr>
          </w:p>
        </w:tc>
      </w:tr>
      <w:tr w:rsidR="00D059CE" w14:paraId="110DD6EE" w14:textId="77777777" w:rsidTr="004258F8">
        <w:tc>
          <w:tcPr>
            <w:tcW w:w="5258" w:type="dxa"/>
            <w:tcBorders>
              <w:top w:val="nil"/>
              <w:bottom w:val="nil"/>
              <w:right w:val="nil"/>
            </w:tcBorders>
          </w:tcPr>
          <w:p w14:paraId="1BE94EF6" w14:textId="6CA2D9D5" w:rsidR="00D059CE" w:rsidRPr="00BA5A2C" w:rsidRDefault="00D059CE" w:rsidP="00D059CE">
            <w:pPr>
              <w:pStyle w:val="TableData"/>
              <w:jc w:val="left"/>
              <w:rPr>
                <w:color w:val="000000"/>
              </w:rPr>
            </w:pPr>
            <w:r w:rsidRPr="00A50C3B">
              <w:t>Yes</w:t>
            </w:r>
          </w:p>
        </w:tc>
        <w:tc>
          <w:tcPr>
            <w:tcW w:w="1844" w:type="dxa"/>
            <w:tcBorders>
              <w:top w:val="nil"/>
              <w:left w:val="nil"/>
              <w:bottom w:val="nil"/>
              <w:right w:val="nil"/>
            </w:tcBorders>
          </w:tcPr>
          <w:p w14:paraId="6086E44B" w14:textId="50F30E42" w:rsidR="00D059CE" w:rsidRPr="00383019" w:rsidRDefault="00121967" w:rsidP="00D059CE">
            <w:pPr>
              <w:pStyle w:val="TableData"/>
            </w:pPr>
            <w:r>
              <w:t>--</w:t>
            </w:r>
          </w:p>
        </w:tc>
        <w:tc>
          <w:tcPr>
            <w:tcW w:w="1844" w:type="dxa"/>
            <w:tcBorders>
              <w:top w:val="nil"/>
              <w:left w:val="nil"/>
              <w:bottom w:val="nil"/>
              <w:right w:val="nil"/>
            </w:tcBorders>
          </w:tcPr>
          <w:p w14:paraId="31F1028A" w14:textId="3876D477" w:rsidR="00D059CE" w:rsidRPr="00383019" w:rsidRDefault="00121967" w:rsidP="00D059CE">
            <w:pPr>
              <w:pStyle w:val="TableData"/>
            </w:pPr>
            <w:r>
              <w:t>--</w:t>
            </w:r>
          </w:p>
        </w:tc>
        <w:tc>
          <w:tcPr>
            <w:tcW w:w="1844" w:type="dxa"/>
            <w:tcBorders>
              <w:top w:val="nil"/>
              <w:left w:val="nil"/>
              <w:bottom w:val="nil"/>
            </w:tcBorders>
          </w:tcPr>
          <w:p w14:paraId="05FB3430" w14:textId="23D7D163" w:rsidR="00D059CE" w:rsidRPr="00383019" w:rsidRDefault="00121967" w:rsidP="00D059CE">
            <w:pPr>
              <w:pStyle w:val="TableData"/>
            </w:pPr>
            <w:r>
              <w:t>--</w:t>
            </w:r>
          </w:p>
        </w:tc>
      </w:tr>
      <w:tr w:rsidR="00D059CE" w14:paraId="226C8D04" w14:textId="77777777" w:rsidTr="004258F8">
        <w:tc>
          <w:tcPr>
            <w:tcW w:w="5258" w:type="dxa"/>
            <w:tcBorders>
              <w:top w:val="nil"/>
              <w:bottom w:val="nil"/>
              <w:right w:val="nil"/>
            </w:tcBorders>
          </w:tcPr>
          <w:p w14:paraId="5AFB127F" w14:textId="32832802" w:rsidR="00D059CE" w:rsidRPr="00BA5A2C" w:rsidRDefault="00D059CE" w:rsidP="00D059CE">
            <w:pPr>
              <w:pStyle w:val="TableData"/>
              <w:jc w:val="left"/>
              <w:rPr>
                <w:color w:val="000000"/>
              </w:rPr>
            </w:pPr>
            <w:r w:rsidRPr="00A50C3B">
              <w:t>No</w:t>
            </w:r>
          </w:p>
        </w:tc>
        <w:tc>
          <w:tcPr>
            <w:tcW w:w="1844" w:type="dxa"/>
            <w:tcBorders>
              <w:top w:val="nil"/>
              <w:left w:val="nil"/>
              <w:bottom w:val="nil"/>
              <w:right w:val="nil"/>
            </w:tcBorders>
          </w:tcPr>
          <w:p w14:paraId="6D016827" w14:textId="43D1344C" w:rsidR="00D059CE" w:rsidRPr="00383019" w:rsidRDefault="00D059CE" w:rsidP="00D059CE">
            <w:pPr>
              <w:pStyle w:val="TableData"/>
            </w:pPr>
            <w:r w:rsidRPr="00A50C3B">
              <w:t>12</w:t>
            </w:r>
          </w:p>
        </w:tc>
        <w:tc>
          <w:tcPr>
            <w:tcW w:w="1844" w:type="dxa"/>
            <w:tcBorders>
              <w:top w:val="nil"/>
              <w:left w:val="nil"/>
              <w:bottom w:val="nil"/>
              <w:right w:val="nil"/>
            </w:tcBorders>
          </w:tcPr>
          <w:p w14:paraId="6A058E16" w14:textId="130DD1F7" w:rsidR="00D059CE" w:rsidRPr="00383019" w:rsidRDefault="00D059CE" w:rsidP="00D059CE">
            <w:pPr>
              <w:pStyle w:val="TableData"/>
            </w:pPr>
            <w:r w:rsidRPr="00A50C3B">
              <w:t>72.4*</w:t>
            </w:r>
          </w:p>
        </w:tc>
        <w:tc>
          <w:tcPr>
            <w:tcW w:w="1844" w:type="dxa"/>
            <w:tcBorders>
              <w:top w:val="nil"/>
              <w:left w:val="nil"/>
              <w:bottom w:val="nil"/>
            </w:tcBorders>
          </w:tcPr>
          <w:p w14:paraId="7228CDD0" w14:textId="76A50937" w:rsidR="00D059CE" w:rsidRPr="00383019" w:rsidRDefault="00D059CE" w:rsidP="00D059CE">
            <w:pPr>
              <w:pStyle w:val="TableData"/>
            </w:pPr>
            <w:r w:rsidRPr="00A50C3B">
              <w:t>48.7–96.2</w:t>
            </w:r>
          </w:p>
        </w:tc>
      </w:tr>
      <w:tr w:rsidR="00D059CE" w14:paraId="2CC943DB" w14:textId="77777777" w:rsidTr="004258F8">
        <w:tc>
          <w:tcPr>
            <w:tcW w:w="5258" w:type="dxa"/>
            <w:tcBorders>
              <w:top w:val="nil"/>
              <w:bottom w:val="nil"/>
              <w:right w:val="nil"/>
            </w:tcBorders>
          </w:tcPr>
          <w:p w14:paraId="396A8E06" w14:textId="4CEE0E34" w:rsidR="00D059CE" w:rsidRPr="00661602" w:rsidRDefault="00D059CE" w:rsidP="00D059CE">
            <w:pPr>
              <w:pStyle w:val="TableData"/>
              <w:jc w:val="left"/>
              <w:rPr>
                <w:b/>
                <w:bCs/>
                <w:color w:val="000000"/>
              </w:rPr>
            </w:pPr>
            <w:r w:rsidRPr="00661602">
              <w:rPr>
                <w:b/>
                <w:bCs/>
              </w:rPr>
              <w:t>Person thinks ART would make them feel sick or harm them</w:t>
            </w:r>
          </w:p>
        </w:tc>
        <w:tc>
          <w:tcPr>
            <w:tcW w:w="1844" w:type="dxa"/>
            <w:tcBorders>
              <w:top w:val="nil"/>
              <w:left w:val="nil"/>
              <w:bottom w:val="nil"/>
              <w:right w:val="nil"/>
            </w:tcBorders>
          </w:tcPr>
          <w:p w14:paraId="47D73F2A" w14:textId="63A3BDF3" w:rsidR="00D059CE" w:rsidRPr="00383019" w:rsidRDefault="00D059CE" w:rsidP="00D059CE">
            <w:pPr>
              <w:pStyle w:val="TableData"/>
            </w:pPr>
          </w:p>
        </w:tc>
        <w:tc>
          <w:tcPr>
            <w:tcW w:w="1844" w:type="dxa"/>
            <w:tcBorders>
              <w:top w:val="nil"/>
              <w:left w:val="nil"/>
              <w:bottom w:val="nil"/>
              <w:right w:val="nil"/>
            </w:tcBorders>
          </w:tcPr>
          <w:p w14:paraId="279F16EF" w14:textId="1BBB040C" w:rsidR="00D059CE" w:rsidRPr="00383019" w:rsidRDefault="00D059CE" w:rsidP="00D059CE">
            <w:pPr>
              <w:pStyle w:val="TableData"/>
            </w:pPr>
          </w:p>
        </w:tc>
        <w:tc>
          <w:tcPr>
            <w:tcW w:w="1844" w:type="dxa"/>
            <w:tcBorders>
              <w:top w:val="nil"/>
              <w:left w:val="nil"/>
              <w:bottom w:val="nil"/>
            </w:tcBorders>
          </w:tcPr>
          <w:p w14:paraId="1D3F9F26" w14:textId="709701FE" w:rsidR="00D059CE" w:rsidRPr="00383019" w:rsidRDefault="00D059CE" w:rsidP="00D059CE">
            <w:pPr>
              <w:pStyle w:val="TableData"/>
            </w:pPr>
          </w:p>
        </w:tc>
      </w:tr>
      <w:tr w:rsidR="00D059CE" w14:paraId="491B4D3B" w14:textId="77777777" w:rsidTr="004258F8">
        <w:tc>
          <w:tcPr>
            <w:tcW w:w="5258" w:type="dxa"/>
            <w:tcBorders>
              <w:top w:val="nil"/>
              <w:bottom w:val="nil"/>
              <w:right w:val="nil"/>
            </w:tcBorders>
          </w:tcPr>
          <w:p w14:paraId="403CF43D" w14:textId="33052B4F" w:rsidR="00D059CE" w:rsidRPr="00BA5A2C" w:rsidRDefault="00D059CE" w:rsidP="00D059CE">
            <w:pPr>
              <w:pStyle w:val="TableData"/>
              <w:jc w:val="left"/>
              <w:rPr>
                <w:color w:val="000000"/>
              </w:rPr>
            </w:pPr>
            <w:r w:rsidRPr="00A50C3B">
              <w:t>Yes</w:t>
            </w:r>
          </w:p>
        </w:tc>
        <w:tc>
          <w:tcPr>
            <w:tcW w:w="1844" w:type="dxa"/>
            <w:tcBorders>
              <w:top w:val="nil"/>
              <w:left w:val="nil"/>
              <w:bottom w:val="nil"/>
              <w:right w:val="nil"/>
            </w:tcBorders>
          </w:tcPr>
          <w:p w14:paraId="7D728D2A" w14:textId="78A898AD" w:rsidR="00D059CE" w:rsidRPr="00383019" w:rsidRDefault="00121967" w:rsidP="00D059CE">
            <w:pPr>
              <w:pStyle w:val="TableData"/>
            </w:pPr>
            <w:r>
              <w:t>--</w:t>
            </w:r>
          </w:p>
        </w:tc>
        <w:tc>
          <w:tcPr>
            <w:tcW w:w="1844" w:type="dxa"/>
            <w:tcBorders>
              <w:top w:val="nil"/>
              <w:left w:val="nil"/>
              <w:bottom w:val="nil"/>
              <w:right w:val="nil"/>
            </w:tcBorders>
          </w:tcPr>
          <w:p w14:paraId="2E9E8FA0" w14:textId="756FA36C" w:rsidR="00D059CE" w:rsidRPr="00383019" w:rsidRDefault="00121967" w:rsidP="00D059CE">
            <w:pPr>
              <w:pStyle w:val="TableData"/>
            </w:pPr>
            <w:r>
              <w:t>--</w:t>
            </w:r>
          </w:p>
        </w:tc>
        <w:tc>
          <w:tcPr>
            <w:tcW w:w="1844" w:type="dxa"/>
            <w:tcBorders>
              <w:top w:val="nil"/>
              <w:left w:val="nil"/>
              <w:bottom w:val="nil"/>
            </w:tcBorders>
          </w:tcPr>
          <w:p w14:paraId="13F8C146" w14:textId="140D6508" w:rsidR="00D059CE" w:rsidRPr="00383019" w:rsidRDefault="00121967" w:rsidP="00D059CE">
            <w:pPr>
              <w:pStyle w:val="TableData"/>
            </w:pPr>
            <w:r>
              <w:t>--</w:t>
            </w:r>
          </w:p>
        </w:tc>
      </w:tr>
      <w:tr w:rsidR="00D059CE" w14:paraId="68F11AA0" w14:textId="77777777" w:rsidTr="004258F8">
        <w:tc>
          <w:tcPr>
            <w:tcW w:w="5258" w:type="dxa"/>
            <w:tcBorders>
              <w:top w:val="nil"/>
              <w:bottom w:val="nil"/>
              <w:right w:val="nil"/>
            </w:tcBorders>
          </w:tcPr>
          <w:p w14:paraId="376EB01E" w14:textId="57AD2262" w:rsidR="00D059CE" w:rsidRPr="00BA5A2C" w:rsidRDefault="00D059CE" w:rsidP="00D059CE">
            <w:pPr>
              <w:pStyle w:val="TableData"/>
              <w:jc w:val="left"/>
              <w:rPr>
                <w:color w:val="000000"/>
              </w:rPr>
            </w:pPr>
            <w:r w:rsidRPr="00A50C3B">
              <w:t>No</w:t>
            </w:r>
          </w:p>
        </w:tc>
        <w:tc>
          <w:tcPr>
            <w:tcW w:w="1844" w:type="dxa"/>
            <w:tcBorders>
              <w:top w:val="nil"/>
              <w:left w:val="nil"/>
              <w:bottom w:val="nil"/>
              <w:right w:val="nil"/>
            </w:tcBorders>
          </w:tcPr>
          <w:p w14:paraId="2C674704" w14:textId="582CA12E" w:rsidR="00D059CE" w:rsidRPr="00383019" w:rsidRDefault="00D059CE" w:rsidP="00D059CE">
            <w:pPr>
              <w:pStyle w:val="TableData"/>
            </w:pPr>
            <w:r w:rsidRPr="00A50C3B">
              <w:t>12</w:t>
            </w:r>
          </w:p>
        </w:tc>
        <w:tc>
          <w:tcPr>
            <w:tcW w:w="1844" w:type="dxa"/>
            <w:tcBorders>
              <w:top w:val="nil"/>
              <w:left w:val="nil"/>
              <w:bottom w:val="nil"/>
              <w:right w:val="nil"/>
            </w:tcBorders>
          </w:tcPr>
          <w:p w14:paraId="111C2F4F" w14:textId="22793809" w:rsidR="00D059CE" w:rsidRPr="00383019" w:rsidRDefault="00D059CE" w:rsidP="00D059CE">
            <w:pPr>
              <w:pStyle w:val="TableData"/>
            </w:pPr>
            <w:r w:rsidRPr="00A50C3B">
              <w:t>75.9*</w:t>
            </w:r>
          </w:p>
        </w:tc>
        <w:tc>
          <w:tcPr>
            <w:tcW w:w="1844" w:type="dxa"/>
            <w:tcBorders>
              <w:top w:val="nil"/>
              <w:left w:val="nil"/>
              <w:bottom w:val="nil"/>
            </w:tcBorders>
          </w:tcPr>
          <w:p w14:paraId="014FAECA" w14:textId="5EF50983" w:rsidR="00D059CE" w:rsidRPr="00383019" w:rsidRDefault="00D059CE" w:rsidP="00D059CE">
            <w:pPr>
              <w:pStyle w:val="TableData"/>
            </w:pPr>
            <w:r w:rsidRPr="00A50C3B">
              <w:t>54.4–97.3</w:t>
            </w:r>
          </w:p>
        </w:tc>
      </w:tr>
      <w:tr w:rsidR="00D059CE" w14:paraId="755744F5" w14:textId="77777777" w:rsidTr="004258F8">
        <w:tc>
          <w:tcPr>
            <w:tcW w:w="5258" w:type="dxa"/>
            <w:tcBorders>
              <w:top w:val="nil"/>
              <w:bottom w:val="nil"/>
              <w:right w:val="nil"/>
            </w:tcBorders>
          </w:tcPr>
          <w:p w14:paraId="04976284" w14:textId="75D32684" w:rsidR="00D059CE" w:rsidRPr="00661602" w:rsidRDefault="00D059CE" w:rsidP="00D059CE">
            <w:pPr>
              <w:pStyle w:val="TableData"/>
              <w:jc w:val="left"/>
              <w:rPr>
                <w:b/>
                <w:bCs/>
                <w:color w:val="000000"/>
              </w:rPr>
            </w:pPr>
            <w:r w:rsidRPr="00661602">
              <w:rPr>
                <w:b/>
                <w:bCs/>
              </w:rPr>
              <w:t>Health care provider never discussed taking ART with person</w:t>
            </w:r>
          </w:p>
        </w:tc>
        <w:tc>
          <w:tcPr>
            <w:tcW w:w="1844" w:type="dxa"/>
            <w:tcBorders>
              <w:top w:val="nil"/>
              <w:left w:val="nil"/>
              <w:bottom w:val="nil"/>
              <w:right w:val="nil"/>
            </w:tcBorders>
          </w:tcPr>
          <w:p w14:paraId="3EAB2098" w14:textId="4079994D" w:rsidR="00D059CE" w:rsidRPr="00383019" w:rsidRDefault="00D059CE" w:rsidP="00D059CE">
            <w:pPr>
              <w:pStyle w:val="TableData"/>
            </w:pPr>
          </w:p>
        </w:tc>
        <w:tc>
          <w:tcPr>
            <w:tcW w:w="1844" w:type="dxa"/>
            <w:tcBorders>
              <w:top w:val="nil"/>
              <w:left w:val="nil"/>
              <w:bottom w:val="nil"/>
              <w:right w:val="nil"/>
            </w:tcBorders>
          </w:tcPr>
          <w:p w14:paraId="460E3B5D" w14:textId="13FB08D9" w:rsidR="00D059CE" w:rsidRPr="00383019" w:rsidRDefault="00D059CE" w:rsidP="00D059CE">
            <w:pPr>
              <w:pStyle w:val="TableData"/>
            </w:pPr>
          </w:p>
        </w:tc>
        <w:tc>
          <w:tcPr>
            <w:tcW w:w="1844" w:type="dxa"/>
            <w:tcBorders>
              <w:top w:val="nil"/>
              <w:left w:val="nil"/>
              <w:bottom w:val="nil"/>
            </w:tcBorders>
          </w:tcPr>
          <w:p w14:paraId="2B0837F4" w14:textId="208F3990" w:rsidR="00D059CE" w:rsidRPr="00383019" w:rsidRDefault="00D059CE" w:rsidP="00D059CE">
            <w:pPr>
              <w:pStyle w:val="TableData"/>
            </w:pPr>
          </w:p>
        </w:tc>
      </w:tr>
      <w:tr w:rsidR="00D059CE" w14:paraId="2507CE7B" w14:textId="77777777" w:rsidTr="004258F8">
        <w:tc>
          <w:tcPr>
            <w:tcW w:w="5258" w:type="dxa"/>
            <w:tcBorders>
              <w:top w:val="nil"/>
              <w:bottom w:val="nil"/>
              <w:right w:val="nil"/>
            </w:tcBorders>
          </w:tcPr>
          <w:p w14:paraId="2FFD697C" w14:textId="61B1A30E" w:rsidR="00D059CE" w:rsidRPr="009E6599" w:rsidRDefault="00D059CE" w:rsidP="00D059CE">
            <w:pPr>
              <w:pStyle w:val="TableData"/>
              <w:jc w:val="left"/>
              <w:rPr>
                <w:b/>
                <w:bCs/>
              </w:rPr>
            </w:pPr>
            <w:r w:rsidRPr="00A50C3B">
              <w:t>Yes</w:t>
            </w:r>
          </w:p>
        </w:tc>
        <w:tc>
          <w:tcPr>
            <w:tcW w:w="1844" w:type="dxa"/>
            <w:tcBorders>
              <w:top w:val="nil"/>
              <w:left w:val="nil"/>
              <w:bottom w:val="nil"/>
              <w:right w:val="nil"/>
            </w:tcBorders>
          </w:tcPr>
          <w:p w14:paraId="27C484E7" w14:textId="42A43D37" w:rsidR="00D059CE" w:rsidRPr="00D7682A" w:rsidRDefault="00121967" w:rsidP="00D059CE">
            <w:pPr>
              <w:pStyle w:val="TableData"/>
            </w:pPr>
            <w:r>
              <w:t>--</w:t>
            </w:r>
          </w:p>
        </w:tc>
        <w:tc>
          <w:tcPr>
            <w:tcW w:w="1844" w:type="dxa"/>
            <w:tcBorders>
              <w:top w:val="nil"/>
              <w:left w:val="nil"/>
              <w:bottom w:val="nil"/>
              <w:right w:val="nil"/>
            </w:tcBorders>
          </w:tcPr>
          <w:p w14:paraId="392B5701" w14:textId="183A926C" w:rsidR="00D059CE" w:rsidRPr="00D7682A" w:rsidRDefault="00121967" w:rsidP="00D059CE">
            <w:pPr>
              <w:pStyle w:val="TableData"/>
            </w:pPr>
            <w:r>
              <w:t>--</w:t>
            </w:r>
          </w:p>
        </w:tc>
        <w:tc>
          <w:tcPr>
            <w:tcW w:w="1844" w:type="dxa"/>
            <w:tcBorders>
              <w:top w:val="nil"/>
              <w:left w:val="nil"/>
              <w:bottom w:val="nil"/>
            </w:tcBorders>
          </w:tcPr>
          <w:p w14:paraId="4EB586F9" w14:textId="11E90285" w:rsidR="00D059CE" w:rsidRPr="00D7682A" w:rsidRDefault="00121967" w:rsidP="00D059CE">
            <w:pPr>
              <w:pStyle w:val="TableData"/>
            </w:pPr>
            <w:r>
              <w:t>--</w:t>
            </w:r>
          </w:p>
        </w:tc>
      </w:tr>
      <w:tr w:rsidR="00D059CE" w14:paraId="2BCAC69F" w14:textId="77777777" w:rsidTr="004258F8">
        <w:tc>
          <w:tcPr>
            <w:tcW w:w="5258" w:type="dxa"/>
            <w:tcBorders>
              <w:top w:val="nil"/>
              <w:bottom w:val="nil"/>
              <w:right w:val="nil"/>
            </w:tcBorders>
          </w:tcPr>
          <w:p w14:paraId="37891E39" w14:textId="4EC8D81F" w:rsidR="00D059CE" w:rsidRPr="00DE3CFD" w:rsidRDefault="00D059CE" w:rsidP="00D059CE">
            <w:pPr>
              <w:pStyle w:val="TableData"/>
              <w:jc w:val="left"/>
            </w:pPr>
            <w:r w:rsidRPr="00A50C3B">
              <w:t>No</w:t>
            </w:r>
          </w:p>
        </w:tc>
        <w:tc>
          <w:tcPr>
            <w:tcW w:w="1844" w:type="dxa"/>
            <w:tcBorders>
              <w:top w:val="nil"/>
              <w:left w:val="nil"/>
              <w:bottom w:val="nil"/>
              <w:right w:val="nil"/>
            </w:tcBorders>
          </w:tcPr>
          <w:p w14:paraId="22594CDF" w14:textId="2F6F2F99" w:rsidR="00D059CE" w:rsidRPr="00D7682A" w:rsidRDefault="00D059CE" w:rsidP="00D059CE">
            <w:pPr>
              <w:pStyle w:val="TableData"/>
            </w:pPr>
            <w:r w:rsidRPr="00A50C3B">
              <w:t>14</w:t>
            </w:r>
          </w:p>
        </w:tc>
        <w:tc>
          <w:tcPr>
            <w:tcW w:w="1844" w:type="dxa"/>
            <w:tcBorders>
              <w:top w:val="nil"/>
              <w:left w:val="nil"/>
              <w:bottom w:val="nil"/>
              <w:right w:val="nil"/>
            </w:tcBorders>
          </w:tcPr>
          <w:p w14:paraId="56E6CA85" w14:textId="1F67666E" w:rsidR="00D059CE" w:rsidRPr="00D7682A" w:rsidRDefault="00D059CE" w:rsidP="00D059CE">
            <w:pPr>
              <w:pStyle w:val="TableData"/>
            </w:pPr>
            <w:r w:rsidRPr="00A50C3B">
              <w:t>87.4</w:t>
            </w:r>
          </w:p>
        </w:tc>
        <w:tc>
          <w:tcPr>
            <w:tcW w:w="1844" w:type="dxa"/>
            <w:tcBorders>
              <w:top w:val="nil"/>
              <w:left w:val="nil"/>
              <w:bottom w:val="nil"/>
            </w:tcBorders>
          </w:tcPr>
          <w:p w14:paraId="6EF44367" w14:textId="629EDE50" w:rsidR="00D059CE" w:rsidRPr="00D7682A" w:rsidRDefault="00D059CE" w:rsidP="00D059CE">
            <w:pPr>
              <w:pStyle w:val="TableData"/>
            </w:pPr>
            <w:r w:rsidRPr="00A50C3B">
              <w:t>70.7–100.0</w:t>
            </w:r>
          </w:p>
        </w:tc>
      </w:tr>
      <w:tr w:rsidR="004B2FBD" w:rsidRPr="004B2FBD" w14:paraId="7B3531A7" w14:textId="77777777" w:rsidTr="004258F8">
        <w:tc>
          <w:tcPr>
            <w:tcW w:w="5258" w:type="dxa"/>
            <w:tcBorders>
              <w:top w:val="nil"/>
              <w:bottom w:val="nil"/>
              <w:right w:val="nil"/>
            </w:tcBorders>
          </w:tcPr>
          <w:p w14:paraId="231BCBA9" w14:textId="77777777" w:rsidR="004B2FBD" w:rsidRPr="004B2FBD" w:rsidRDefault="004B2FBD" w:rsidP="00D059CE">
            <w:pPr>
              <w:pStyle w:val="TableData"/>
              <w:jc w:val="left"/>
              <w:rPr>
                <w:b/>
                <w:bCs/>
                <w:color w:val="EE1C27"/>
              </w:rPr>
            </w:pPr>
          </w:p>
        </w:tc>
        <w:tc>
          <w:tcPr>
            <w:tcW w:w="1844" w:type="dxa"/>
            <w:tcBorders>
              <w:top w:val="nil"/>
              <w:left w:val="nil"/>
              <w:bottom w:val="nil"/>
              <w:right w:val="nil"/>
            </w:tcBorders>
          </w:tcPr>
          <w:p w14:paraId="7C60CC16" w14:textId="77777777" w:rsidR="004B2FBD" w:rsidRPr="004B2FBD" w:rsidRDefault="004B2FBD" w:rsidP="00D059CE">
            <w:pPr>
              <w:pStyle w:val="TableData"/>
              <w:rPr>
                <w:color w:val="EE1C27"/>
              </w:rPr>
            </w:pPr>
          </w:p>
        </w:tc>
        <w:tc>
          <w:tcPr>
            <w:tcW w:w="1844" w:type="dxa"/>
            <w:tcBorders>
              <w:top w:val="nil"/>
              <w:left w:val="nil"/>
              <w:bottom w:val="nil"/>
              <w:right w:val="nil"/>
            </w:tcBorders>
          </w:tcPr>
          <w:p w14:paraId="288262F4" w14:textId="77777777" w:rsidR="004B2FBD" w:rsidRPr="004B2FBD" w:rsidRDefault="004B2FBD" w:rsidP="00D059CE">
            <w:pPr>
              <w:pStyle w:val="TableData"/>
              <w:rPr>
                <w:color w:val="EE1C27"/>
              </w:rPr>
            </w:pPr>
          </w:p>
        </w:tc>
        <w:tc>
          <w:tcPr>
            <w:tcW w:w="1844" w:type="dxa"/>
            <w:tcBorders>
              <w:top w:val="nil"/>
              <w:left w:val="nil"/>
              <w:bottom w:val="nil"/>
            </w:tcBorders>
          </w:tcPr>
          <w:p w14:paraId="2D1AE0F7" w14:textId="77777777" w:rsidR="004B2FBD" w:rsidRPr="004B2FBD" w:rsidRDefault="004B2FBD" w:rsidP="00D059CE">
            <w:pPr>
              <w:pStyle w:val="TableData"/>
              <w:rPr>
                <w:color w:val="EE1C27"/>
              </w:rPr>
            </w:pPr>
          </w:p>
        </w:tc>
      </w:tr>
      <w:tr w:rsidR="00D059CE" w14:paraId="37A57193" w14:textId="77777777" w:rsidTr="004258F8">
        <w:tc>
          <w:tcPr>
            <w:tcW w:w="5258" w:type="dxa"/>
            <w:tcBorders>
              <w:top w:val="nil"/>
              <w:bottom w:val="nil"/>
              <w:right w:val="nil"/>
            </w:tcBorders>
          </w:tcPr>
          <w:p w14:paraId="1D329383" w14:textId="023326B3" w:rsidR="00D059CE" w:rsidRPr="004B2FBD" w:rsidRDefault="00D059CE" w:rsidP="00D059CE">
            <w:pPr>
              <w:pStyle w:val="TableData"/>
              <w:jc w:val="left"/>
              <w:rPr>
                <w:b/>
                <w:bCs/>
                <w:color w:val="EE1C27"/>
              </w:rPr>
            </w:pPr>
            <w:r w:rsidRPr="004B2FBD">
              <w:rPr>
                <w:b/>
                <w:bCs/>
                <w:color w:val="EE1C27"/>
              </w:rPr>
              <w:t>Reasons for not currently taking ART, among those persons with a history of ART used</w:t>
            </w:r>
          </w:p>
        </w:tc>
        <w:tc>
          <w:tcPr>
            <w:tcW w:w="1844" w:type="dxa"/>
            <w:tcBorders>
              <w:top w:val="nil"/>
              <w:left w:val="nil"/>
              <w:bottom w:val="nil"/>
              <w:right w:val="nil"/>
            </w:tcBorders>
          </w:tcPr>
          <w:p w14:paraId="3851C296" w14:textId="7F605686" w:rsidR="00D059CE" w:rsidRPr="00D7682A" w:rsidRDefault="00D059CE" w:rsidP="00D059CE">
            <w:pPr>
              <w:pStyle w:val="TableData"/>
            </w:pPr>
          </w:p>
        </w:tc>
        <w:tc>
          <w:tcPr>
            <w:tcW w:w="1844" w:type="dxa"/>
            <w:tcBorders>
              <w:top w:val="nil"/>
              <w:left w:val="nil"/>
              <w:bottom w:val="nil"/>
              <w:right w:val="nil"/>
            </w:tcBorders>
          </w:tcPr>
          <w:p w14:paraId="33A2BE99" w14:textId="2DE4470C" w:rsidR="00D059CE" w:rsidRPr="00D7682A" w:rsidRDefault="00D059CE" w:rsidP="00D059CE">
            <w:pPr>
              <w:pStyle w:val="TableData"/>
            </w:pPr>
          </w:p>
        </w:tc>
        <w:tc>
          <w:tcPr>
            <w:tcW w:w="1844" w:type="dxa"/>
            <w:tcBorders>
              <w:top w:val="nil"/>
              <w:left w:val="nil"/>
              <w:bottom w:val="nil"/>
            </w:tcBorders>
          </w:tcPr>
          <w:p w14:paraId="0576BFB7" w14:textId="29866536" w:rsidR="00D059CE" w:rsidRPr="00D7682A" w:rsidRDefault="00D059CE" w:rsidP="00D059CE">
            <w:pPr>
              <w:pStyle w:val="TableData"/>
            </w:pPr>
          </w:p>
        </w:tc>
      </w:tr>
      <w:tr w:rsidR="00D059CE" w14:paraId="089B7B88" w14:textId="77777777" w:rsidTr="004258F8">
        <w:tc>
          <w:tcPr>
            <w:tcW w:w="5258" w:type="dxa"/>
            <w:tcBorders>
              <w:top w:val="nil"/>
              <w:bottom w:val="nil"/>
              <w:right w:val="nil"/>
            </w:tcBorders>
          </w:tcPr>
          <w:p w14:paraId="6102E0AD" w14:textId="23E597E5" w:rsidR="00D059CE" w:rsidRPr="00DE3CFD" w:rsidRDefault="00D059CE" w:rsidP="00D059CE">
            <w:pPr>
              <w:pStyle w:val="TableData"/>
              <w:jc w:val="left"/>
            </w:pPr>
          </w:p>
        </w:tc>
        <w:tc>
          <w:tcPr>
            <w:tcW w:w="1844" w:type="dxa"/>
            <w:tcBorders>
              <w:top w:val="nil"/>
              <w:left w:val="nil"/>
              <w:bottom w:val="nil"/>
              <w:right w:val="nil"/>
            </w:tcBorders>
          </w:tcPr>
          <w:p w14:paraId="4672499A" w14:textId="3A00E669" w:rsidR="00D059CE" w:rsidRPr="00D7682A" w:rsidRDefault="00D059CE" w:rsidP="00D059CE">
            <w:pPr>
              <w:pStyle w:val="TableData"/>
            </w:pPr>
          </w:p>
        </w:tc>
        <w:tc>
          <w:tcPr>
            <w:tcW w:w="1844" w:type="dxa"/>
            <w:tcBorders>
              <w:top w:val="nil"/>
              <w:left w:val="nil"/>
              <w:bottom w:val="nil"/>
              <w:right w:val="nil"/>
            </w:tcBorders>
          </w:tcPr>
          <w:p w14:paraId="297E8358" w14:textId="4F942927" w:rsidR="00D059CE" w:rsidRPr="00D7682A" w:rsidRDefault="00D059CE" w:rsidP="00D059CE">
            <w:pPr>
              <w:pStyle w:val="TableData"/>
            </w:pPr>
          </w:p>
        </w:tc>
        <w:tc>
          <w:tcPr>
            <w:tcW w:w="1844" w:type="dxa"/>
            <w:tcBorders>
              <w:top w:val="nil"/>
              <w:left w:val="nil"/>
              <w:bottom w:val="nil"/>
            </w:tcBorders>
          </w:tcPr>
          <w:p w14:paraId="75819E1B" w14:textId="01FBA34D" w:rsidR="00D059CE" w:rsidRPr="00D7682A" w:rsidRDefault="00D059CE" w:rsidP="00D059CE">
            <w:pPr>
              <w:pStyle w:val="TableData"/>
            </w:pPr>
          </w:p>
        </w:tc>
      </w:tr>
      <w:tr w:rsidR="00D059CE" w14:paraId="360595A4" w14:textId="77777777" w:rsidTr="004258F8">
        <w:tc>
          <w:tcPr>
            <w:tcW w:w="5258" w:type="dxa"/>
            <w:tcBorders>
              <w:top w:val="nil"/>
              <w:bottom w:val="nil"/>
              <w:right w:val="nil"/>
            </w:tcBorders>
          </w:tcPr>
          <w:p w14:paraId="4FDEBE7D" w14:textId="7C746D83" w:rsidR="00D059CE" w:rsidRPr="00661602" w:rsidRDefault="00D059CE" w:rsidP="00D059CE">
            <w:pPr>
              <w:pStyle w:val="TableData"/>
              <w:jc w:val="left"/>
              <w:rPr>
                <w:b/>
                <w:bCs/>
              </w:rPr>
            </w:pPr>
            <w:r w:rsidRPr="00661602">
              <w:rPr>
                <w:b/>
                <w:bCs/>
              </w:rPr>
              <w:t>Money or insurance problems</w:t>
            </w:r>
          </w:p>
        </w:tc>
        <w:tc>
          <w:tcPr>
            <w:tcW w:w="1844" w:type="dxa"/>
            <w:tcBorders>
              <w:top w:val="nil"/>
              <w:left w:val="nil"/>
              <w:bottom w:val="nil"/>
              <w:right w:val="nil"/>
            </w:tcBorders>
          </w:tcPr>
          <w:p w14:paraId="2F3E9016" w14:textId="77777777" w:rsidR="00D059CE" w:rsidRPr="00035494" w:rsidRDefault="00D059CE" w:rsidP="00D059CE">
            <w:pPr>
              <w:pStyle w:val="TableData"/>
            </w:pPr>
          </w:p>
        </w:tc>
        <w:tc>
          <w:tcPr>
            <w:tcW w:w="1844" w:type="dxa"/>
            <w:tcBorders>
              <w:top w:val="nil"/>
              <w:left w:val="nil"/>
              <w:bottom w:val="nil"/>
              <w:right w:val="nil"/>
            </w:tcBorders>
          </w:tcPr>
          <w:p w14:paraId="0E2A6B32" w14:textId="77777777" w:rsidR="00D059CE" w:rsidRPr="00035494" w:rsidRDefault="00D059CE" w:rsidP="00D059CE">
            <w:pPr>
              <w:pStyle w:val="TableData"/>
            </w:pPr>
          </w:p>
        </w:tc>
        <w:tc>
          <w:tcPr>
            <w:tcW w:w="1844" w:type="dxa"/>
            <w:tcBorders>
              <w:top w:val="nil"/>
              <w:left w:val="nil"/>
              <w:bottom w:val="nil"/>
            </w:tcBorders>
          </w:tcPr>
          <w:p w14:paraId="0C5F106B" w14:textId="77777777" w:rsidR="00D059CE" w:rsidRPr="00035494" w:rsidRDefault="00D059CE" w:rsidP="00D059CE">
            <w:pPr>
              <w:pStyle w:val="TableData"/>
            </w:pPr>
          </w:p>
        </w:tc>
      </w:tr>
      <w:tr w:rsidR="00D059CE" w14:paraId="0296A7CD" w14:textId="77777777" w:rsidTr="004258F8">
        <w:tc>
          <w:tcPr>
            <w:tcW w:w="5258" w:type="dxa"/>
            <w:tcBorders>
              <w:top w:val="nil"/>
              <w:bottom w:val="nil"/>
              <w:right w:val="nil"/>
            </w:tcBorders>
          </w:tcPr>
          <w:p w14:paraId="0F4A73F9" w14:textId="4C38D638" w:rsidR="00D059CE" w:rsidRPr="00952F35" w:rsidRDefault="00D059CE" w:rsidP="00D059CE">
            <w:pPr>
              <w:pStyle w:val="TableData"/>
              <w:jc w:val="left"/>
            </w:pPr>
            <w:r w:rsidRPr="00A50C3B">
              <w:t>Yes</w:t>
            </w:r>
          </w:p>
        </w:tc>
        <w:tc>
          <w:tcPr>
            <w:tcW w:w="1844" w:type="dxa"/>
            <w:tcBorders>
              <w:top w:val="nil"/>
              <w:left w:val="nil"/>
              <w:bottom w:val="nil"/>
              <w:right w:val="nil"/>
            </w:tcBorders>
          </w:tcPr>
          <w:p w14:paraId="364FBE32" w14:textId="103618EA" w:rsidR="00D059CE" w:rsidRPr="00035494" w:rsidRDefault="00D059CE" w:rsidP="00D059CE">
            <w:pPr>
              <w:pStyle w:val="TableData"/>
            </w:pPr>
            <w:r w:rsidRPr="00A50C3B">
              <w:t>35</w:t>
            </w:r>
          </w:p>
        </w:tc>
        <w:tc>
          <w:tcPr>
            <w:tcW w:w="1844" w:type="dxa"/>
            <w:tcBorders>
              <w:top w:val="nil"/>
              <w:left w:val="nil"/>
              <w:bottom w:val="nil"/>
              <w:right w:val="nil"/>
            </w:tcBorders>
          </w:tcPr>
          <w:p w14:paraId="2C405A7C" w14:textId="2726B72D" w:rsidR="00D059CE" w:rsidRPr="00035494" w:rsidRDefault="00D059CE" w:rsidP="00D059CE">
            <w:pPr>
              <w:pStyle w:val="TableData"/>
            </w:pPr>
            <w:r w:rsidRPr="00A50C3B">
              <w:t>56.0</w:t>
            </w:r>
          </w:p>
        </w:tc>
        <w:tc>
          <w:tcPr>
            <w:tcW w:w="1844" w:type="dxa"/>
            <w:tcBorders>
              <w:top w:val="nil"/>
              <w:left w:val="nil"/>
              <w:bottom w:val="nil"/>
            </w:tcBorders>
          </w:tcPr>
          <w:p w14:paraId="3BDC041D" w14:textId="30214536" w:rsidR="00D059CE" w:rsidRPr="00035494" w:rsidRDefault="00D059CE" w:rsidP="00D059CE">
            <w:pPr>
              <w:pStyle w:val="TableData"/>
            </w:pPr>
            <w:r w:rsidRPr="00A50C3B">
              <w:t>43.3–68.8</w:t>
            </w:r>
          </w:p>
        </w:tc>
      </w:tr>
      <w:tr w:rsidR="00D059CE" w14:paraId="784A6F9B" w14:textId="77777777" w:rsidTr="004258F8">
        <w:tc>
          <w:tcPr>
            <w:tcW w:w="5258" w:type="dxa"/>
            <w:tcBorders>
              <w:top w:val="nil"/>
              <w:bottom w:val="nil"/>
              <w:right w:val="nil"/>
            </w:tcBorders>
          </w:tcPr>
          <w:p w14:paraId="68B02016" w14:textId="6305EEDF" w:rsidR="00D059CE" w:rsidRPr="00952F35" w:rsidRDefault="00D059CE" w:rsidP="00D059CE">
            <w:pPr>
              <w:pStyle w:val="TableData"/>
              <w:jc w:val="left"/>
            </w:pPr>
            <w:r w:rsidRPr="00A50C3B">
              <w:t>No</w:t>
            </w:r>
          </w:p>
        </w:tc>
        <w:tc>
          <w:tcPr>
            <w:tcW w:w="1844" w:type="dxa"/>
            <w:tcBorders>
              <w:top w:val="nil"/>
              <w:left w:val="nil"/>
              <w:bottom w:val="nil"/>
              <w:right w:val="nil"/>
            </w:tcBorders>
          </w:tcPr>
          <w:p w14:paraId="47CBEA2C" w14:textId="0ECD8834" w:rsidR="00D059CE" w:rsidRPr="00035494" w:rsidRDefault="00D059CE" w:rsidP="00D059CE">
            <w:pPr>
              <w:pStyle w:val="TableData"/>
            </w:pPr>
            <w:r w:rsidRPr="00A50C3B">
              <w:t>33</w:t>
            </w:r>
          </w:p>
        </w:tc>
        <w:tc>
          <w:tcPr>
            <w:tcW w:w="1844" w:type="dxa"/>
            <w:tcBorders>
              <w:top w:val="nil"/>
              <w:left w:val="nil"/>
              <w:bottom w:val="nil"/>
              <w:right w:val="nil"/>
            </w:tcBorders>
          </w:tcPr>
          <w:p w14:paraId="74E38654" w14:textId="504ABE5B" w:rsidR="00D059CE" w:rsidRPr="00035494" w:rsidRDefault="00D059CE" w:rsidP="00D059CE">
            <w:pPr>
              <w:pStyle w:val="TableData"/>
            </w:pPr>
            <w:r w:rsidRPr="00A50C3B">
              <w:t>44.0</w:t>
            </w:r>
          </w:p>
        </w:tc>
        <w:tc>
          <w:tcPr>
            <w:tcW w:w="1844" w:type="dxa"/>
            <w:tcBorders>
              <w:top w:val="nil"/>
              <w:left w:val="nil"/>
              <w:bottom w:val="nil"/>
            </w:tcBorders>
          </w:tcPr>
          <w:p w14:paraId="57A53761" w14:textId="5D9E7E0D" w:rsidR="00D059CE" w:rsidRPr="00035494" w:rsidRDefault="00D059CE" w:rsidP="00D059CE">
            <w:pPr>
              <w:pStyle w:val="TableData"/>
            </w:pPr>
            <w:r w:rsidRPr="00A50C3B">
              <w:t>31.2–56.7</w:t>
            </w:r>
          </w:p>
        </w:tc>
      </w:tr>
      <w:tr w:rsidR="00D059CE" w14:paraId="0A5CE5A2" w14:textId="77777777" w:rsidTr="004258F8">
        <w:tc>
          <w:tcPr>
            <w:tcW w:w="5258" w:type="dxa"/>
            <w:tcBorders>
              <w:top w:val="nil"/>
              <w:bottom w:val="nil"/>
              <w:right w:val="nil"/>
            </w:tcBorders>
          </w:tcPr>
          <w:p w14:paraId="5AA898AD" w14:textId="2C3B0234" w:rsidR="00D059CE" w:rsidRPr="00661602" w:rsidRDefault="00D059CE" w:rsidP="00D059CE">
            <w:pPr>
              <w:pStyle w:val="TableData"/>
              <w:jc w:val="left"/>
              <w:rPr>
                <w:b/>
                <w:bCs/>
              </w:rPr>
            </w:pPr>
            <w:r w:rsidRPr="00661602">
              <w:rPr>
                <w:b/>
                <w:bCs/>
              </w:rPr>
              <w:t>Health care provider never discussed restarting ART with person</w:t>
            </w:r>
          </w:p>
        </w:tc>
        <w:tc>
          <w:tcPr>
            <w:tcW w:w="1844" w:type="dxa"/>
            <w:tcBorders>
              <w:top w:val="nil"/>
              <w:left w:val="nil"/>
              <w:bottom w:val="nil"/>
              <w:right w:val="nil"/>
            </w:tcBorders>
          </w:tcPr>
          <w:p w14:paraId="10F5F8FF" w14:textId="6ED05D3B" w:rsidR="00D059CE" w:rsidRPr="00035494" w:rsidRDefault="00D059CE" w:rsidP="00D059CE">
            <w:pPr>
              <w:pStyle w:val="TableData"/>
            </w:pPr>
          </w:p>
        </w:tc>
        <w:tc>
          <w:tcPr>
            <w:tcW w:w="1844" w:type="dxa"/>
            <w:tcBorders>
              <w:top w:val="nil"/>
              <w:left w:val="nil"/>
              <w:bottom w:val="nil"/>
              <w:right w:val="nil"/>
            </w:tcBorders>
          </w:tcPr>
          <w:p w14:paraId="475E0170" w14:textId="4A958031" w:rsidR="00D059CE" w:rsidRPr="00035494" w:rsidRDefault="00D059CE" w:rsidP="00D059CE">
            <w:pPr>
              <w:pStyle w:val="TableData"/>
            </w:pPr>
          </w:p>
        </w:tc>
        <w:tc>
          <w:tcPr>
            <w:tcW w:w="1844" w:type="dxa"/>
            <w:tcBorders>
              <w:top w:val="nil"/>
              <w:left w:val="nil"/>
              <w:bottom w:val="nil"/>
            </w:tcBorders>
          </w:tcPr>
          <w:p w14:paraId="7C6A055E" w14:textId="6463B708" w:rsidR="00D059CE" w:rsidRPr="00035494" w:rsidRDefault="00D059CE" w:rsidP="00D059CE">
            <w:pPr>
              <w:pStyle w:val="TableData"/>
            </w:pPr>
          </w:p>
        </w:tc>
      </w:tr>
      <w:tr w:rsidR="00D059CE" w14:paraId="4740387A" w14:textId="77777777" w:rsidTr="004258F8">
        <w:tc>
          <w:tcPr>
            <w:tcW w:w="5258" w:type="dxa"/>
            <w:tcBorders>
              <w:top w:val="nil"/>
              <w:bottom w:val="nil"/>
              <w:right w:val="nil"/>
            </w:tcBorders>
          </w:tcPr>
          <w:p w14:paraId="28E21C58" w14:textId="036AE2C5" w:rsidR="00D059CE" w:rsidRPr="00952F35" w:rsidRDefault="00D059CE" w:rsidP="00D059CE">
            <w:pPr>
              <w:pStyle w:val="TableData"/>
              <w:jc w:val="left"/>
            </w:pPr>
            <w:r w:rsidRPr="00A50C3B">
              <w:t>Yes</w:t>
            </w:r>
          </w:p>
        </w:tc>
        <w:tc>
          <w:tcPr>
            <w:tcW w:w="1844" w:type="dxa"/>
            <w:tcBorders>
              <w:top w:val="nil"/>
              <w:left w:val="nil"/>
              <w:bottom w:val="nil"/>
              <w:right w:val="nil"/>
            </w:tcBorders>
          </w:tcPr>
          <w:p w14:paraId="0566210E" w14:textId="75EDE427" w:rsidR="00D059CE" w:rsidRPr="00035494" w:rsidRDefault="00D059CE" w:rsidP="00D059CE">
            <w:pPr>
              <w:pStyle w:val="TableData"/>
            </w:pPr>
            <w:r w:rsidRPr="00A50C3B">
              <w:t>11</w:t>
            </w:r>
          </w:p>
        </w:tc>
        <w:tc>
          <w:tcPr>
            <w:tcW w:w="1844" w:type="dxa"/>
            <w:tcBorders>
              <w:top w:val="nil"/>
              <w:left w:val="nil"/>
              <w:bottom w:val="nil"/>
              <w:right w:val="nil"/>
            </w:tcBorders>
          </w:tcPr>
          <w:p w14:paraId="3A0EDBB2" w14:textId="11EEAC89" w:rsidR="00D059CE" w:rsidRPr="00035494" w:rsidRDefault="00D059CE" w:rsidP="00D059CE">
            <w:pPr>
              <w:pStyle w:val="TableData"/>
            </w:pPr>
            <w:r w:rsidRPr="00A50C3B">
              <w:t>21.2</w:t>
            </w:r>
          </w:p>
        </w:tc>
        <w:tc>
          <w:tcPr>
            <w:tcW w:w="1844" w:type="dxa"/>
            <w:tcBorders>
              <w:top w:val="nil"/>
              <w:left w:val="nil"/>
              <w:bottom w:val="nil"/>
            </w:tcBorders>
          </w:tcPr>
          <w:p w14:paraId="670F0BAF" w14:textId="035151CB" w:rsidR="00D059CE" w:rsidRPr="00035494" w:rsidRDefault="00D059CE" w:rsidP="00D059CE">
            <w:pPr>
              <w:pStyle w:val="TableData"/>
            </w:pPr>
            <w:r w:rsidRPr="00A50C3B">
              <w:t>9.5–32.9</w:t>
            </w:r>
          </w:p>
        </w:tc>
      </w:tr>
      <w:tr w:rsidR="00D059CE" w14:paraId="7A2B9DAE" w14:textId="77777777" w:rsidTr="004258F8">
        <w:tc>
          <w:tcPr>
            <w:tcW w:w="5258" w:type="dxa"/>
            <w:tcBorders>
              <w:top w:val="nil"/>
              <w:bottom w:val="nil"/>
              <w:right w:val="nil"/>
            </w:tcBorders>
          </w:tcPr>
          <w:p w14:paraId="05C37C7C" w14:textId="61BB9463" w:rsidR="00D059CE" w:rsidRPr="00E11A63" w:rsidRDefault="00D059CE" w:rsidP="00D059CE">
            <w:pPr>
              <w:pStyle w:val="TableData"/>
              <w:jc w:val="left"/>
            </w:pPr>
            <w:r w:rsidRPr="00A50C3B">
              <w:t>No</w:t>
            </w:r>
          </w:p>
        </w:tc>
        <w:tc>
          <w:tcPr>
            <w:tcW w:w="1844" w:type="dxa"/>
            <w:tcBorders>
              <w:top w:val="nil"/>
              <w:left w:val="nil"/>
              <w:bottom w:val="nil"/>
              <w:right w:val="nil"/>
            </w:tcBorders>
          </w:tcPr>
          <w:p w14:paraId="378B648F" w14:textId="74388A48" w:rsidR="00D059CE" w:rsidRPr="00E11A63" w:rsidRDefault="00D059CE" w:rsidP="00D059CE">
            <w:pPr>
              <w:pStyle w:val="TableData"/>
            </w:pPr>
            <w:r w:rsidRPr="00A50C3B">
              <w:t>57</w:t>
            </w:r>
          </w:p>
        </w:tc>
        <w:tc>
          <w:tcPr>
            <w:tcW w:w="1844" w:type="dxa"/>
            <w:tcBorders>
              <w:top w:val="nil"/>
              <w:left w:val="nil"/>
              <w:bottom w:val="nil"/>
              <w:right w:val="nil"/>
            </w:tcBorders>
          </w:tcPr>
          <w:p w14:paraId="799D8EAC" w14:textId="381DE7B7" w:rsidR="00D059CE" w:rsidRPr="00E11A63" w:rsidRDefault="00D059CE" w:rsidP="00D059CE">
            <w:pPr>
              <w:pStyle w:val="TableData"/>
            </w:pPr>
            <w:r w:rsidRPr="00A50C3B">
              <w:t>78.8</w:t>
            </w:r>
          </w:p>
        </w:tc>
        <w:tc>
          <w:tcPr>
            <w:tcW w:w="1844" w:type="dxa"/>
            <w:tcBorders>
              <w:top w:val="nil"/>
              <w:left w:val="nil"/>
              <w:bottom w:val="nil"/>
            </w:tcBorders>
          </w:tcPr>
          <w:p w14:paraId="2C775CB0" w14:textId="6E4F1F2F" w:rsidR="00D059CE" w:rsidRPr="00E11A63" w:rsidRDefault="00D059CE" w:rsidP="00D059CE">
            <w:pPr>
              <w:pStyle w:val="TableData"/>
            </w:pPr>
            <w:r w:rsidRPr="00A50C3B">
              <w:t>67.1–90.5</w:t>
            </w:r>
          </w:p>
        </w:tc>
      </w:tr>
      <w:tr w:rsidR="00D059CE" w14:paraId="237F62A3" w14:textId="77777777" w:rsidTr="004258F8">
        <w:tc>
          <w:tcPr>
            <w:tcW w:w="5258" w:type="dxa"/>
            <w:tcBorders>
              <w:top w:val="nil"/>
              <w:bottom w:val="nil"/>
              <w:right w:val="nil"/>
            </w:tcBorders>
          </w:tcPr>
          <w:p w14:paraId="764D22EE" w14:textId="1109B6B8" w:rsidR="00D059CE" w:rsidRPr="00661602" w:rsidRDefault="00D059CE" w:rsidP="00D059CE">
            <w:pPr>
              <w:pStyle w:val="TableData"/>
              <w:jc w:val="left"/>
              <w:rPr>
                <w:b/>
                <w:bCs/>
              </w:rPr>
            </w:pPr>
            <w:r w:rsidRPr="00661602">
              <w:rPr>
                <w:b/>
                <w:bCs/>
              </w:rPr>
              <w:t>Person thinks ART would make them feel sick or harm them</w:t>
            </w:r>
          </w:p>
        </w:tc>
        <w:tc>
          <w:tcPr>
            <w:tcW w:w="1844" w:type="dxa"/>
            <w:tcBorders>
              <w:top w:val="nil"/>
              <w:left w:val="nil"/>
              <w:bottom w:val="nil"/>
              <w:right w:val="nil"/>
            </w:tcBorders>
          </w:tcPr>
          <w:p w14:paraId="0841F515" w14:textId="77777777" w:rsidR="00D059CE" w:rsidRPr="00E11A63" w:rsidRDefault="00D059CE" w:rsidP="00D059CE">
            <w:pPr>
              <w:pStyle w:val="TableData"/>
            </w:pPr>
          </w:p>
        </w:tc>
        <w:tc>
          <w:tcPr>
            <w:tcW w:w="1844" w:type="dxa"/>
            <w:tcBorders>
              <w:top w:val="nil"/>
              <w:left w:val="nil"/>
              <w:bottom w:val="nil"/>
              <w:right w:val="nil"/>
            </w:tcBorders>
          </w:tcPr>
          <w:p w14:paraId="6563DA67" w14:textId="77777777" w:rsidR="00D059CE" w:rsidRPr="00E11A63" w:rsidRDefault="00D059CE" w:rsidP="00D059CE">
            <w:pPr>
              <w:pStyle w:val="TableData"/>
            </w:pPr>
          </w:p>
        </w:tc>
        <w:tc>
          <w:tcPr>
            <w:tcW w:w="1844" w:type="dxa"/>
            <w:tcBorders>
              <w:top w:val="nil"/>
              <w:left w:val="nil"/>
              <w:bottom w:val="nil"/>
            </w:tcBorders>
          </w:tcPr>
          <w:p w14:paraId="42BE8EF7" w14:textId="77777777" w:rsidR="00D059CE" w:rsidRPr="00E11A63" w:rsidRDefault="00D059CE" w:rsidP="00D059CE">
            <w:pPr>
              <w:pStyle w:val="TableData"/>
            </w:pPr>
          </w:p>
        </w:tc>
      </w:tr>
      <w:tr w:rsidR="00D059CE" w14:paraId="082E1A51" w14:textId="77777777" w:rsidTr="004258F8">
        <w:tc>
          <w:tcPr>
            <w:tcW w:w="5258" w:type="dxa"/>
            <w:tcBorders>
              <w:top w:val="nil"/>
              <w:bottom w:val="nil"/>
              <w:right w:val="nil"/>
            </w:tcBorders>
          </w:tcPr>
          <w:p w14:paraId="68F7D6F0" w14:textId="3CB37135" w:rsidR="00D059CE" w:rsidRPr="00E11A63" w:rsidRDefault="00D059CE" w:rsidP="00D059CE">
            <w:pPr>
              <w:pStyle w:val="TableData"/>
              <w:jc w:val="left"/>
            </w:pPr>
            <w:r w:rsidRPr="00A50C3B">
              <w:t>Yes</w:t>
            </w:r>
          </w:p>
        </w:tc>
        <w:tc>
          <w:tcPr>
            <w:tcW w:w="1844" w:type="dxa"/>
            <w:tcBorders>
              <w:top w:val="nil"/>
              <w:left w:val="nil"/>
              <w:bottom w:val="nil"/>
              <w:right w:val="nil"/>
            </w:tcBorders>
          </w:tcPr>
          <w:p w14:paraId="06FD9938" w14:textId="4B0AD937" w:rsidR="00D059CE" w:rsidRPr="00E11A63" w:rsidRDefault="00D059CE" w:rsidP="00D059CE">
            <w:pPr>
              <w:pStyle w:val="TableData"/>
            </w:pPr>
            <w:r w:rsidRPr="00A50C3B">
              <w:t>14</w:t>
            </w:r>
          </w:p>
        </w:tc>
        <w:tc>
          <w:tcPr>
            <w:tcW w:w="1844" w:type="dxa"/>
            <w:tcBorders>
              <w:top w:val="nil"/>
              <w:left w:val="nil"/>
              <w:bottom w:val="nil"/>
              <w:right w:val="nil"/>
            </w:tcBorders>
          </w:tcPr>
          <w:p w14:paraId="49EBBFA0" w14:textId="7A3C0073" w:rsidR="00D059CE" w:rsidRPr="00E11A63" w:rsidRDefault="00D059CE" w:rsidP="00D059CE">
            <w:pPr>
              <w:pStyle w:val="TableData"/>
            </w:pPr>
            <w:r w:rsidRPr="00A50C3B">
              <w:t>19.6</w:t>
            </w:r>
          </w:p>
        </w:tc>
        <w:tc>
          <w:tcPr>
            <w:tcW w:w="1844" w:type="dxa"/>
            <w:tcBorders>
              <w:top w:val="nil"/>
              <w:left w:val="nil"/>
              <w:bottom w:val="nil"/>
            </w:tcBorders>
          </w:tcPr>
          <w:p w14:paraId="7423457F" w14:textId="6AEA2413" w:rsidR="00D059CE" w:rsidRPr="00E11A63" w:rsidRDefault="00D059CE" w:rsidP="00D059CE">
            <w:pPr>
              <w:pStyle w:val="TableData"/>
            </w:pPr>
            <w:r w:rsidRPr="00A50C3B">
              <w:t>9.6–29.7</w:t>
            </w:r>
          </w:p>
        </w:tc>
      </w:tr>
      <w:tr w:rsidR="00D059CE" w14:paraId="248867FC" w14:textId="77777777" w:rsidTr="004258F8">
        <w:tc>
          <w:tcPr>
            <w:tcW w:w="5258" w:type="dxa"/>
            <w:tcBorders>
              <w:top w:val="nil"/>
              <w:bottom w:val="nil"/>
              <w:right w:val="nil"/>
            </w:tcBorders>
          </w:tcPr>
          <w:p w14:paraId="6BB44E98" w14:textId="738D00E6" w:rsidR="00D059CE" w:rsidRPr="00653224" w:rsidRDefault="00D059CE" w:rsidP="00D059CE">
            <w:pPr>
              <w:pStyle w:val="TableData"/>
              <w:jc w:val="left"/>
              <w:rPr>
                <w:b/>
                <w:bCs/>
              </w:rPr>
            </w:pPr>
            <w:r w:rsidRPr="00A50C3B">
              <w:t>No</w:t>
            </w:r>
          </w:p>
        </w:tc>
        <w:tc>
          <w:tcPr>
            <w:tcW w:w="1844" w:type="dxa"/>
            <w:tcBorders>
              <w:top w:val="nil"/>
              <w:left w:val="nil"/>
              <w:bottom w:val="nil"/>
              <w:right w:val="nil"/>
            </w:tcBorders>
          </w:tcPr>
          <w:p w14:paraId="7F380DC2" w14:textId="03686EB2" w:rsidR="00D059CE" w:rsidRPr="00E11A63" w:rsidRDefault="00D059CE" w:rsidP="00D059CE">
            <w:pPr>
              <w:pStyle w:val="TableData"/>
            </w:pPr>
            <w:r w:rsidRPr="00A50C3B">
              <w:t>54</w:t>
            </w:r>
          </w:p>
        </w:tc>
        <w:tc>
          <w:tcPr>
            <w:tcW w:w="1844" w:type="dxa"/>
            <w:tcBorders>
              <w:top w:val="nil"/>
              <w:left w:val="nil"/>
              <w:bottom w:val="nil"/>
              <w:right w:val="nil"/>
            </w:tcBorders>
          </w:tcPr>
          <w:p w14:paraId="2474C516" w14:textId="586B4EF2" w:rsidR="00D059CE" w:rsidRPr="00E11A63" w:rsidRDefault="00D059CE" w:rsidP="00D059CE">
            <w:pPr>
              <w:pStyle w:val="TableData"/>
            </w:pPr>
            <w:r w:rsidRPr="00A50C3B">
              <w:t>80.4</w:t>
            </w:r>
          </w:p>
        </w:tc>
        <w:tc>
          <w:tcPr>
            <w:tcW w:w="1844" w:type="dxa"/>
            <w:tcBorders>
              <w:top w:val="nil"/>
              <w:left w:val="nil"/>
              <w:bottom w:val="nil"/>
            </w:tcBorders>
          </w:tcPr>
          <w:p w14:paraId="2EB9AF57" w14:textId="27C0812B" w:rsidR="00D059CE" w:rsidRPr="00E11A63" w:rsidRDefault="00D059CE" w:rsidP="00D059CE">
            <w:pPr>
              <w:pStyle w:val="TableData"/>
            </w:pPr>
            <w:r w:rsidRPr="00A50C3B">
              <w:t>70.3–90.4</w:t>
            </w:r>
          </w:p>
        </w:tc>
      </w:tr>
      <w:tr w:rsidR="00D059CE" w14:paraId="4510E39A" w14:textId="77777777" w:rsidTr="004258F8">
        <w:tc>
          <w:tcPr>
            <w:tcW w:w="5258" w:type="dxa"/>
            <w:tcBorders>
              <w:top w:val="nil"/>
              <w:bottom w:val="nil"/>
              <w:right w:val="nil"/>
            </w:tcBorders>
          </w:tcPr>
          <w:p w14:paraId="2009FE0C" w14:textId="5E9FF6D6" w:rsidR="00D059CE" w:rsidRPr="00661602" w:rsidRDefault="00D059CE" w:rsidP="00D059CE">
            <w:pPr>
              <w:pStyle w:val="TableData"/>
              <w:jc w:val="left"/>
              <w:rPr>
                <w:b/>
                <w:bCs/>
              </w:rPr>
            </w:pPr>
            <w:r w:rsidRPr="00661602">
              <w:rPr>
                <w:b/>
                <w:bCs/>
              </w:rPr>
              <w:lastRenderedPageBreak/>
              <w:t>Person did not believe they needed ART</w:t>
            </w:r>
          </w:p>
        </w:tc>
        <w:tc>
          <w:tcPr>
            <w:tcW w:w="1844" w:type="dxa"/>
            <w:tcBorders>
              <w:top w:val="nil"/>
              <w:left w:val="nil"/>
              <w:bottom w:val="nil"/>
              <w:right w:val="nil"/>
            </w:tcBorders>
          </w:tcPr>
          <w:p w14:paraId="3A63E17C" w14:textId="39CD5AAA" w:rsidR="00D059CE" w:rsidRPr="00E11A63" w:rsidRDefault="00D059CE" w:rsidP="00D059CE">
            <w:pPr>
              <w:pStyle w:val="TableData"/>
            </w:pPr>
          </w:p>
        </w:tc>
        <w:tc>
          <w:tcPr>
            <w:tcW w:w="1844" w:type="dxa"/>
            <w:tcBorders>
              <w:top w:val="nil"/>
              <w:left w:val="nil"/>
              <w:bottom w:val="nil"/>
              <w:right w:val="nil"/>
            </w:tcBorders>
          </w:tcPr>
          <w:p w14:paraId="24CE24B2" w14:textId="161C0D51" w:rsidR="00D059CE" w:rsidRPr="00E11A63" w:rsidRDefault="00D059CE" w:rsidP="00D059CE">
            <w:pPr>
              <w:pStyle w:val="TableData"/>
            </w:pPr>
          </w:p>
        </w:tc>
        <w:tc>
          <w:tcPr>
            <w:tcW w:w="1844" w:type="dxa"/>
            <w:tcBorders>
              <w:top w:val="nil"/>
              <w:left w:val="nil"/>
              <w:bottom w:val="nil"/>
            </w:tcBorders>
          </w:tcPr>
          <w:p w14:paraId="1362818E" w14:textId="4D37A2EF" w:rsidR="00D059CE" w:rsidRPr="00E11A63" w:rsidRDefault="00D059CE" w:rsidP="00D059CE">
            <w:pPr>
              <w:pStyle w:val="TableData"/>
            </w:pPr>
          </w:p>
        </w:tc>
      </w:tr>
      <w:tr w:rsidR="00D059CE" w14:paraId="2503FB69" w14:textId="77777777" w:rsidTr="004258F8">
        <w:tc>
          <w:tcPr>
            <w:tcW w:w="5258" w:type="dxa"/>
            <w:tcBorders>
              <w:top w:val="nil"/>
              <w:bottom w:val="nil"/>
              <w:right w:val="nil"/>
            </w:tcBorders>
          </w:tcPr>
          <w:p w14:paraId="33F85B92" w14:textId="45E82479" w:rsidR="00D059CE" w:rsidRPr="00E11A63" w:rsidRDefault="00D059CE" w:rsidP="00D059CE">
            <w:pPr>
              <w:pStyle w:val="TableData"/>
              <w:jc w:val="left"/>
            </w:pPr>
            <w:r w:rsidRPr="00A50C3B">
              <w:t>Yes</w:t>
            </w:r>
          </w:p>
        </w:tc>
        <w:tc>
          <w:tcPr>
            <w:tcW w:w="1844" w:type="dxa"/>
            <w:tcBorders>
              <w:top w:val="nil"/>
              <w:left w:val="nil"/>
              <w:bottom w:val="nil"/>
              <w:right w:val="nil"/>
            </w:tcBorders>
          </w:tcPr>
          <w:p w14:paraId="59DDB499" w14:textId="318C6B04" w:rsidR="00D059CE" w:rsidRPr="00E11A63" w:rsidRDefault="00D059CE" w:rsidP="00D059CE">
            <w:pPr>
              <w:pStyle w:val="TableData"/>
            </w:pPr>
            <w:r w:rsidRPr="00A50C3B">
              <w:t>11</w:t>
            </w:r>
          </w:p>
        </w:tc>
        <w:tc>
          <w:tcPr>
            <w:tcW w:w="1844" w:type="dxa"/>
            <w:tcBorders>
              <w:top w:val="nil"/>
              <w:left w:val="nil"/>
              <w:bottom w:val="nil"/>
              <w:right w:val="nil"/>
            </w:tcBorders>
          </w:tcPr>
          <w:p w14:paraId="29663324" w14:textId="50C84CE8" w:rsidR="00D059CE" w:rsidRPr="00E11A63" w:rsidRDefault="00D059CE" w:rsidP="00D059CE">
            <w:pPr>
              <w:pStyle w:val="TableData"/>
            </w:pPr>
            <w:r w:rsidRPr="00A50C3B">
              <w:t>18.1</w:t>
            </w:r>
          </w:p>
        </w:tc>
        <w:tc>
          <w:tcPr>
            <w:tcW w:w="1844" w:type="dxa"/>
            <w:tcBorders>
              <w:top w:val="nil"/>
              <w:left w:val="nil"/>
              <w:bottom w:val="nil"/>
            </w:tcBorders>
          </w:tcPr>
          <w:p w14:paraId="50C4B296" w14:textId="0F2E7D8E" w:rsidR="00D059CE" w:rsidRPr="00E11A63" w:rsidRDefault="00D059CE" w:rsidP="00D059CE">
            <w:pPr>
              <w:pStyle w:val="TableData"/>
            </w:pPr>
            <w:r w:rsidRPr="00A50C3B">
              <w:t>7.6–28.5</w:t>
            </w:r>
          </w:p>
        </w:tc>
      </w:tr>
      <w:tr w:rsidR="00D059CE" w14:paraId="7C098436" w14:textId="77777777" w:rsidTr="004258F8">
        <w:tc>
          <w:tcPr>
            <w:tcW w:w="5258" w:type="dxa"/>
            <w:tcBorders>
              <w:top w:val="nil"/>
              <w:bottom w:val="nil"/>
              <w:right w:val="nil"/>
            </w:tcBorders>
          </w:tcPr>
          <w:p w14:paraId="24D0B999" w14:textId="0586280E" w:rsidR="00D059CE" w:rsidRPr="00653224" w:rsidRDefault="00D059CE" w:rsidP="00D059CE">
            <w:pPr>
              <w:pStyle w:val="TableData"/>
              <w:jc w:val="left"/>
              <w:rPr>
                <w:b/>
                <w:bCs/>
              </w:rPr>
            </w:pPr>
            <w:r w:rsidRPr="00A50C3B">
              <w:t>No</w:t>
            </w:r>
          </w:p>
        </w:tc>
        <w:tc>
          <w:tcPr>
            <w:tcW w:w="1844" w:type="dxa"/>
            <w:tcBorders>
              <w:top w:val="nil"/>
              <w:left w:val="nil"/>
              <w:bottom w:val="nil"/>
              <w:right w:val="nil"/>
            </w:tcBorders>
          </w:tcPr>
          <w:p w14:paraId="766CDCE0" w14:textId="06BB437B" w:rsidR="00D059CE" w:rsidRPr="00C611A2" w:rsidRDefault="00D059CE" w:rsidP="00D059CE">
            <w:pPr>
              <w:pStyle w:val="TableData"/>
            </w:pPr>
            <w:r w:rsidRPr="00A50C3B">
              <w:t>57</w:t>
            </w:r>
          </w:p>
        </w:tc>
        <w:tc>
          <w:tcPr>
            <w:tcW w:w="1844" w:type="dxa"/>
            <w:tcBorders>
              <w:top w:val="nil"/>
              <w:left w:val="nil"/>
              <w:bottom w:val="nil"/>
              <w:right w:val="nil"/>
            </w:tcBorders>
          </w:tcPr>
          <w:p w14:paraId="4962635A" w14:textId="59188778" w:rsidR="00D059CE" w:rsidRPr="00C611A2" w:rsidRDefault="00D059CE" w:rsidP="00D059CE">
            <w:pPr>
              <w:pStyle w:val="TableData"/>
            </w:pPr>
            <w:r w:rsidRPr="00A50C3B">
              <w:t>81.9</w:t>
            </w:r>
          </w:p>
        </w:tc>
        <w:tc>
          <w:tcPr>
            <w:tcW w:w="1844" w:type="dxa"/>
            <w:tcBorders>
              <w:top w:val="nil"/>
              <w:left w:val="nil"/>
              <w:bottom w:val="nil"/>
            </w:tcBorders>
          </w:tcPr>
          <w:p w14:paraId="5E8A55C6" w14:textId="1D11F2DE" w:rsidR="00D059CE" w:rsidRPr="00C611A2" w:rsidRDefault="00D059CE" w:rsidP="00D059CE">
            <w:pPr>
              <w:pStyle w:val="TableData"/>
            </w:pPr>
            <w:r w:rsidRPr="00A50C3B">
              <w:t>71.5–92.4</w:t>
            </w:r>
          </w:p>
        </w:tc>
      </w:tr>
      <w:tr w:rsidR="00D059CE" w14:paraId="20BD8B90" w14:textId="77777777" w:rsidTr="004258F8">
        <w:tc>
          <w:tcPr>
            <w:tcW w:w="5258" w:type="dxa"/>
            <w:tcBorders>
              <w:top w:val="nil"/>
              <w:bottom w:val="nil"/>
              <w:right w:val="nil"/>
            </w:tcBorders>
          </w:tcPr>
          <w:p w14:paraId="1422126B" w14:textId="710A7820" w:rsidR="00D059CE" w:rsidRPr="00661602" w:rsidRDefault="00D059CE" w:rsidP="00D059CE">
            <w:pPr>
              <w:pStyle w:val="TableData"/>
              <w:jc w:val="left"/>
              <w:rPr>
                <w:b/>
                <w:bCs/>
              </w:rPr>
            </w:pPr>
            <w:r w:rsidRPr="00661602">
              <w:rPr>
                <w:b/>
                <w:bCs/>
              </w:rPr>
              <w:t>Health care provider said person should not take ART</w:t>
            </w:r>
          </w:p>
        </w:tc>
        <w:tc>
          <w:tcPr>
            <w:tcW w:w="1844" w:type="dxa"/>
            <w:tcBorders>
              <w:top w:val="nil"/>
              <w:left w:val="nil"/>
              <w:bottom w:val="nil"/>
              <w:right w:val="nil"/>
            </w:tcBorders>
          </w:tcPr>
          <w:p w14:paraId="7A293DA7" w14:textId="39AF67A6" w:rsidR="00D059CE" w:rsidRPr="00C611A2" w:rsidRDefault="00D059CE" w:rsidP="00D059CE">
            <w:pPr>
              <w:pStyle w:val="TableData"/>
            </w:pPr>
          </w:p>
        </w:tc>
        <w:tc>
          <w:tcPr>
            <w:tcW w:w="1844" w:type="dxa"/>
            <w:tcBorders>
              <w:top w:val="nil"/>
              <w:left w:val="nil"/>
              <w:bottom w:val="nil"/>
              <w:right w:val="nil"/>
            </w:tcBorders>
          </w:tcPr>
          <w:p w14:paraId="1B2F2502" w14:textId="1928273F" w:rsidR="00D059CE" w:rsidRPr="00C611A2" w:rsidRDefault="00D059CE" w:rsidP="00D059CE">
            <w:pPr>
              <w:pStyle w:val="TableData"/>
            </w:pPr>
          </w:p>
        </w:tc>
        <w:tc>
          <w:tcPr>
            <w:tcW w:w="1844" w:type="dxa"/>
            <w:tcBorders>
              <w:top w:val="nil"/>
              <w:left w:val="nil"/>
              <w:bottom w:val="nil"/>
            </w:tcBorders>
          </w:tcPr>
          <w:p w14:paraId="7AAB8295" w14:textId="34764A7E" w:rsidR="00D059CE" w:rsidRPr="00C611A2" w:rsidRDefault="00D059CE" w:rsidP="00D059CE">
            <w:pPr>
              <w:pStyle w:val="TableData"/>
            </w:pPr>
          </w:p>
        </w:tc>
      </w:tr>
      <w:tr w:rsidR="00D059CE" w14:paraId="4A9F28E5" w14:textId="77777777" w:rsidTr="004258F8">
        <w:tc>
          <w:tcPr>
            <w:tcW w:w="5258" w:type="dxa"/>
            <w:tcBorders>
              <w:top w:val="nil"/>
              <w:bottom w:val="nil"/>
              <w:right w:val="nil"/>
            </w:tcBorders>
          </w:tcPr>
          <w:p w14:paraId="229FC97D" w14:textId="66D2A300" w:rsidR="00D059CE" w:rsidRPr="00C611A2" w:rsidRDefault="00D059CE" w:rsidP="00D059CE">
            <w:pPr>
              <w:pStyle w:val="TableData"/>
              <w:jc w:val="left"/>
            </w:pPr>
            <w:r w:rsidRPr="00A50C3B">
              <w:t>Yes</w:t>
            </w:r>
          </w:p>
        </w:tc>
        <w:tc>
          <w:tcPr>
            <w:tcW w:w="1844" w:type="dxa"/>
            <w:tcBorders>
              <w:top w:val="nil"/>
              <w:left w:val="nil"/>
              <w:bottom w:val="nil"/>
              <w:right w:val="nil"/>
            </w:tcBorders>
          </w:tcPr>
          <w:p w14:paraId="67018066" w14:textId="0A315DF1" w:rsidR="00D059CE" w:rsidRPr="00C611A2" w:rsidRDefault="00121967" w:rsidP="00D059CE">
            <w:pPr>
              <w:pStyle w:val="TableData"/>
            </w:pPr>
            <w:r>
              <w:t>--</w:t>
            </w:r>
          </w:p>
        </w:tc>
        <w:tc>
          <w:tcPr>
            <w:tcW w:w="1844" w:type="dxa"/>
            <w:tcBorders>
              <w:top w:val="nil"/>
              <w:left w:val="nil"/>
              <w:bottom w:val="nil"/>
              <w:right w:val="nil"/>
            </w:tcBorders>
          </w:tcPr>
          <w:p w14:paraId="3FA7A78A" w14:textId="7982524B" w:rsidR="00D059CE" w:rsidRPr="00C611A2" w:rsidRDefault="00121967" w:rsidP="00D059CE">
            <w:pPr>
              <w:pStyle w:val="TableData"/>
            </w:pPr>
            <w:r>
              <w:t>--</w:t>
            </w:r>
          </w:p>
        </w:tc>
        <w:tc>
          <w:tcPr>
            <w:tcW w:w="1844" w:type="dxa"/>
            <w:tcBorders>
              <w:top w:val="nil"/>
              <w:left w:val="nil"/>
              <w:bottom w:val="nil"/>
            </w:tcBorders>
          </w:tcPr>
          <w:p w14:paraId="1DD334D9" w14:textId="1AD27272" w:rsidR="00D059CE" w:rsidRPr="00C611A2" w:rsidRDefault="00121967" w:rsidP="00D059CE">
            <w:pPr>
              <w:pStyle w:val="TableData"/>
            </w:pPr>
            <w:r>
              <w:t>--</w:t>
            </w:r>
          </w:p>
        </w:tc>
      </w:tr>
      <w:tr w:rsidR="00D059CE" w14:paraId="1B41166D" w14:textId="77777777" w:rsidTr="004258F8">
        <w:tc>
          <w:tcPr>
            <w:tcW w:w="5258" w:type="dxa"/>
            <w:tcBorders>
              <w:top w:val="nil"/>
              <w:bottom w:val="nil"/>
              <w:right w:val="nil"/>
            </w:tcBorders>
          </w:tcPr>
          <w:p w14:paraId="56F0BEA5" w14:textId="581FFDE1" w:rsidR="00D059CE" w:rsidRPr="00653224" w:rsidRDefault="00D059CE" w:rsidP="00D059CE">
            <w:pPr>
              <w:pStyle w:val="TableData"/>
              <w:jc w:val="left"/>
              <w:rPr>
                <w:b/>
                <w:bCs/>
              </w:rPr>
            </w:pPr>
            <w:r w:rsidRPr="00A50C3B">
              <w:t>No</w:t>
            </w:r>
          </w:p>
        </w:tc>
        <w:tc>
          <w:tcPr>
            <w:tcW w:w="1844" w:type="dxa"/>
            <w:tcBorders>
              <w:top w:val="nil"/>
              <w:left w:val="nil"/>
              <w:bottom w:val="nil"/>
              <w:right w:val="nil"/>
            </w:tcBorders>
          </w:tcPr>
          <w:p w14:paraId="6CCE9788" w14:textId="5E5B799A" w:rsidR="00D059CE" w:rsidRPr="00C611A2" w:rsidRDefault="00D059CE" w:rsidP="00D059CE">
            <w:pPr>
              <w:pStyle w:val="TableData"/>
            </w:pPr>
            <w:r w:rsidRPr="00A50C3B">
              <w:t>60</w:t>
            </w:r>
          </w:p>
        </w:tc>
        <w:tc>
          <w:tcPr>
            <w:tcW w:w="1844" w:type="dxa"/>
            <w:tcBorders>
              <w:top w:val="nil"/>
              <w:left w:val="nil"/>
              <w:bottom w:val="nil"/>
              <w:right w:val="nil"/>
            </w:tcBorders>
          </w:tcPr>
          <w:p w14:paraId="4C982335" w14:textId="7654F31E" w:rsidR="00D059CE" w:rsidRPr="00C611A2" w:rsidRDefault="00D059CE" w:rsidP="00D059CE">
            <w:pPr>
              <w:pStyle w:val="TableData"/>
            </w:pPr>
            <w:r w:rsidRPr="00A50C3B">
              <w:t>95.0</w:t>
            </w:r>
          </w:p>
        </w:tc>
        <w:tc>
          <w:tcPr>
            <w:tcW w:w="1844" w:type="dxa"/>
            <w:tcBorders>
              <w:top w:val="nil"/>
              <w:left w:val="nil"/>
              <w:bottom w:val="nil"/>
            </w:tcBorders>
          </w:tcPr>
          <w:p w14:paraId="038B8A30" w14:textId="33FFAE80" w:rsidR="00D059CE" w:rsidRPr="00C611A2" w:rsidRDefault="00D059CE" w:rsidP="00D059CE">
            <w:pPr>
              <w:pStyle w:val="TableData"/>
            </w:pPr>
            <w:r w:rsidRPr="00A50C3B">
              <w:t>87.8–100.0</w:t>
            </w:r>
          </w:p>
        </w:tc>
      </w:tr>
      <w:tr w:rsidR="00D059CE" w14:paraId="015F4D47" w14:textId="77777777" w:rsidTr="004258F8">
        <w:tc>
          <w:tcPr>
            <w:tcW w:w="5258" w:type="dxa"/>
            <w:tcBorders>
              <w:top w:val="nil"/>
              <w:bottom w:val="nil"/>
              <w:right w:val="nil"/>
            </w:tcBorders>
          </w:tcPr>
          <w:p w14:paraId="2B0615E9" w14:textId="1DA9FDBB" w:rsidR="00D059CE" w:rsidRPr="00C611A2" w:rsidRDefault="00D059CE" w:rsidP="00D059CE">
            <w:pPr>
              <w:pStyle w:val="TableData"/>
              <w:jc w:val="left"/>
            </w:pPr>
            <w:r w:rsidRPr="00A50C3B">
              <w:t>_</w:t>
            </w:r>
          </w:p>
        </w:tc>
        <w:tc>
          <w:tcPr>
            <w:tcW w:w="1844" w:type="dxa"/>
            <w:tcBorders>
              <w:top w:val="nil"/>
              <w:left w:val="nil"/>
              <w:bottom w:val="nil"/>
              <w:right w:val="nil"/>
            </w:tcBorders>
          </w:tcPr>
          <w:p w14:paraId="23835BF8" w14:textId="1D77BA64" w:rsidR="00D059CE" w:rsidRPr="00C611A2" w:rsidRDefault="00D059CE" w:rsidP="00D059CE">
            <w:pPr>
              <w:pStyle w:val="TableData"/>
            </w:pPr>
          </w:p>
        </w:tc>
        <w:tc>
          <w:tcPr>
            <w:tcW w:w="1844" w:type="dxa"/>
            <w:tcBorders>
              <w:top w:val="nil"/>
              <w:left w:val="nil"/>
              <w:bottom w:val="nil"/>
              <w:right w:val="nil"/>
            </w:tcBorders>
          </w:tcPr>
          <w:p w14:paraId="016C0826" w14:textId="15363E6F" w:rsidR="00D059CE" w:rsidRPr="00C611A2" w:rsidRDefault="00D059CE" w:rsidP="00D059CE">
            <w:pPr>
              <w:pStyle w:val="TableData"/>
            </w:pPr>
          </w:p>
        </w:tc>
        <w:tc>
          <w:tcPr>
            <w:tcW w:w="1844" w:type="dxa"/>
            <w:tcBorders>
              <w:top w:val="nil"/>
              <w:left w:val="nil"/>
              <w:bottom w:val="nil"/>
            </w:tcBorders>
          </w:tcPr>
          <w:p w14:paraId="28813F1F" w14:textId="5D05F353" w:rsidR="00D059CE" w:rsidRPr="00C611A2" w:rsidRDefault="00D059CE" w:rsidP="00D059CE">
            <w:pPr>
              <w:pStyle w:val="TableData"/>
            </w:pPr>
          </w:p>
        </w:tc>
      </w:tr>
      <w:tr w:rsidR="00D059CE" w14:paraId="6FFDD870" w14:textId="77777777" w:rsidTr="004258F8">
        <w:tc>
          <w:tcPr>
            <w:tcW w:w="5258" w:type="dxa"/>
            <w:tcBorders>
              <w:top w:val="nil"/>
              <w:bottom w:val="nil"/>
              <w:right w:val="nil"/>
            </w:tcBorders>
          </w:tcPr>
          <w:p w14:paraId="40244092" w14:textId="74055B7F" w:rsidR="00D059CE" w:rsidRPr="00D059CE" w:rsidRDefault="00D059CE" w:rsidP="00D059CE">
            <w:pPr>
              <w:pStyle w:val="TableData"/>
              <w:jc w:val="left"/>
              <w:rPr>
                <w:b/>
                <w:bCs/>
                <w:i/>
                <w:iCs/>
              </w:rPr>
            </w:pPr>
            <w:r w:rsidRPr="00D059CE">
              <w:rPr>
                <w:b/>
                <w:bCs/>
                <w:i/>
                <w:iCs/>
              </w:rPr>
              <w:t>Total</w:t>
            </w:r>
          </w:p>
        </w:tc>
        <w:tc>
          <w:tcPr>
            <w:tcW w:w="1844" w:type="dxa"/>
            <w:tcBorders>
              <w:top w:val="nil"/>
              <w:left w:val="nil"/>
              <w:bottom w:val="nil"/>
              <w:right w:val="nil"/>
            </w:tcBorders>
          </w:tcPr>
          <w:p w14:paraId="49CE03D5" w14:textId="26F46614" w:rsidR="00D059CE" w:rsidRPr="00D059CE" w:rsidRDefault="00D059CE" w:rsidP="00D059CE">
            <w:pPr>
              <w:pStyle w:val="TableData"/>
              <w:rPr>
                <w:b/>
                <w:bCs/>
                <w:i/>
                <w:iCs/>
              </w:rPr>
            </w:pPr>
            <w:r w:rsidRPr="00D059CE">
              <w:rPr>
                <w:b/>
                <w:bCs/>
                <w:i/>
                <w:iCs/>
              </w:rPr>
              <w:t>1,369</w:t>
            </w:r>
          </w:p>
        </w:tc>
        <w:tc>
          <w:tcPr>
            <w:tcW w:w="1844" w:type="dxa"/>
            <w:tcBorders>
              <w:top w:val="nil"/>
              <w:left w:val="nil"/>
              <w:bottom w:val="nil"/>
              <w:right w:val="nil"/>
            </w:tcBorders>
          </w:tcPr>
          <w:p w14:paraId="7F75E774" w14:textId="657D938B" w:rsidR="00D059CE" w:rsidRPr="00D059CE" w:rsidRDefault="00D059CE" w:rsidP="00D059CE">
            <w:pPr>
              <w:pStyle w:val="TableData"/>
              <w:rPr>
                <w:b/>
                <w:bCs/>
                <w:i/>
                <w:iCs/>
              </w:rPr>
            </w:pPr>
            <w:r w:rsidRPr="00D059CE">
              <w:rPr>
                <w:b/>
                <w:bCs/>
                <w:i/>
                <w:iCs/>
              </w:rPr>
              <w:t>100</w:t>
            </w:r>
          </w:p>
        </w:tc>
        <w:tc>
          <w:tcPr>
            <w:tcW w:w="1844" w:type="dxa"/>
            <w:tcBorders>
              <w:top w:val="nil"/>
              <w:left w:val="nil"/>
              <w:bottom w:val="nil"/>
            </w:tcBorders>
          </w:tcPr>
          <w:p w14:paraId="693D4E9D" w14:textId="1D92327C" w:rsidR="00D059CE" w:rsidRPr="00C611A2" w:rsidRDefault="00D059CE" w:rsidP="00D059CE">
            <w:pPr>
              <w:pStyle w:val="TableData"/>
            </w:pPr>
          </w:p>
        </w:tc>
      </w:tr>
      <w:tr w:rsidR="00D059CE" w14:paraId="495C4909" w14:textId="77777777" w:rsidTr="004258F8">
        <w:tc>
          <w:tcPr>
            <w:tcW w:w="10790" w:type="dxa"/>
            <w:gridSpan w:val="4"/>
            <w:tcBorders>
              <w:top w:val="single" w:sz="4" w:space="0" w:color="auto"/>
              <w:left w:val="nil"/>
              <w:bottom w:val="nil"/>
              <w:right w:val="nil"/>
            </w:tcBorders>
          </w:tcPr>
          <w:p w14:paraId="39D8B31E" w14:textId="179DBBA8" w:rsidR="00D059CE" w:rsidRPr="00D059CE" w:rsidRDefault="00D059CE" w:rsidP="00D059CE">
            <w:pPr>
              <w:pStyle w:val="TableData"/>
              <w:jc w:val="left"/>
              <w:rPr>
                <w:rFonts w:cstheme="minorHAnsi"/>
                <w:iCs/>
                <w:color w:val="auto"/>
                <w:sz w:val="16"/>
                <w:szCs w:val="16"/>
              </w:rPr>
            </w:pPr>
            <w:r w:rsidRPr="00D059CE">
              <w:rPr>
                <w:color w:val="000000"/>
                <w:sz w:val="16"/>
                <w:szCs w:val="16"/>
              </w:rPr>
              <w:t>Abbreviation: CI, confidence interval.</w:t>
            </w:r>
          </w:p>
        </w:tc>
      </w:tr>
      <w:tr w:rsidR="00D059CE" w14:paraId="3BB5EC66" w14:textId="77777777" w:rsidTr="004258F8">
        <w:tc>
          <w:tcPr>
            <w:tcW w:w="10790" w:type="dxa"/>
            <w:gridSpan w:val="4"/>
            <w:tcBorders>
              <w:top w:val="nil"/>
              <w:left w:val="nil"/>
              <w:bottom w:val="nil"/>
              <w:right w:val="nil"/>
            </w:tcBorders>
          </w:tcPr>
          <w:p w14:paraId="746AAE84" w14:textId="1A7F5A99" w:rsidR="00D059CE" w:rsidRPr="00D059CE" w:rsidRDefault="00D059CE" w:rsidP="00D059CE">
            <w:pPr>
              <w:pStyle w:val="TableData"/>
              <w:jc w:val="left"/>
              <w:rPr>
                <w:rFonts w:cstheme="minorHAnsi"/>
                <w:iCs/>
                <w:color w:val="auto"/>
                <w:sz w:val="16"/>
                <w:szCs w:val="16"/>
              </w:rPr>
            </w:pPr>
            <w:r w:rsidRPr="00D059CE">
              <w:rPr>
                <w:i/>
                <w:iCs/>
                <w:color w:val="000000"/>
                <w:sz w:val="16"/>
                <w:szCs w:val="16"/>
              </w:rPr>
              <w:t>Note.</w:t>
            </w:r>
            <w:r w:rsidRPr="00D059CE">
              <w:rPr>
                <w:color w:val="000000"/>
                <w:sz w:val="16"/>
                <w:szCs w:val="16"/>
              </w:rPr>
              <w:t xml:space="preserve"> Numbers might not add to total because of “don’t know” and skipped (missing) responses. Percentages might not sum to 100 because of rounding.</w:t>
            </w:r>
          </w:p>
        </w:tc>
      </w:tr>
      <w:tr w:rsidR="00D059CE" w14:paraId="650A59EF" w14:textId="77777777" w:rsidTr="004258F8">
        <w:tc>
          <w:tcPr>
            <w:tcW w:w="10790" w:type="dxa"/>
            <w:gridSpan w:val="4"/>
            <w:tcBorders>
              <w:top w:val="nil"/>
              <w:left w:val="nil"/>
              <w:bottom w:val="nil"/>
              <w:right w:val="nil"/>
            </w:tcBorders>
          </w:tcPr>
          <w:p w14:paraId="4D3AD501" w14:textId="3DB1B174" w:rsidR="00D059CE" w:rsidRPr="00D059CE" w:rsidRDefault="00D059CE" w:rsidP="00D059CE">
            <w:pPr>
              <w:pStyle w:val="TableData"/>
              <w:jc w:val="left"/>
              <w:rPr>
                <w:color w:val="000000"/>
                <w:sz w:val="16"/>
                <w:szCs w:val="16"/>
                <w:vertAlign w:val="superscript"/>
              </w:rPr>
            </w:pPr>
            <w:r w:rsidRPr="00D059CE">
              <w:rPr>
                <w:color w:val="000000"/>
                <w:sz w:val="16"/>
                <w:szCs w:val="16"/>
              </w:rPr>
              <w:t>Excluded are estimates with a coefficient of variation ≥0.30 and those based on a denominator sample size &lt;30.</w:t>
            </w:r>
          </w:p>
        </w:tc>
      </w:tr>
      <w:tr w:rsidR="00D059CE" w14:paraId="15DC234F" w14:textId="77777777" w:rsidTr="004258F8">
        <w:tc>
          <w:tcPr>
            <w:tcW w:w="10790" w:type="dxa"/>
            <w:gridSpan w:val="4"/>
            <w:tcBorders>
              <w:top w:val="nil"/>
              <w:left w:val="nil"/>
              <w:bottom w:val="nil"/>
              <w:right w:val="nil"/>
            </w:tcBorders>
          </w:tcPr>
          <w:p w14:paraId="5929061B" w14:textId="20603F86" w:rsidR="00D059CE" w:rsidRPr="00D059CE" w:rsidRDefault="00D059CE" w:rsidP="00D059CE">
            <w:pPr>
              <w:pStyle w:val="TableData"/>
              <w:jc w:val="left"/>
              <w:rPr>
                <w:color w:val="000000"/>
                <w:sz w:val="16"/>
                <w:szCs w:val="16"/>
                <w:vertAlign w:val="superscript"/>
              </w:rPr>
            </w:pPr>
            <w:r w:rsidRPr="00D059CE">
              <w:rPr>
                <w:color w:val="000000"/>
                <w:sz w:val="16"/>
                <w:szCs w:val="16"/>
              </w:rPr>
              <w:t>Estimates with an absolute CI width ≥30, estimates with an absolute CI width between 5 and 30 and a relative CI width &gt;130%, and estimates of 0% or 100% are marked with an asterisk (*) and should be interpreted with caution.</w:t>
            </w:r>
          </w:p>
        </w:tc>
      </w:tr>
      <w:tr w:rsidR="00D059CE" w14:paraId="6877FB5B" w14:textId="77777777" w:rsidTr="004258F8">
        <w:tc>
          <w:tcPr>
            <w:tcW w:w="10790" w:type="dxa"/>
            <w:gridSpan w:val="4"/>
            <w:tcBorders>
              <w:top w:val="nil"/>
              <w:left w:val="nil"/>
              <w:bottom w:val="nil"/>
              <w:right w:val="nil"/>
            </w:tcBorders>
          </w:tcPr>
          <w:p w14:paraId="39435DF3" w14:textId="4FD102EB" w:rsidR="00D059CE" w:rsidRPr="00D059CE" w:rsidRDefault="00D059CE" w:rsidP="00D059CE">
            <w:pPr>
              <w:pStyle w:val="TableData"/>
              <w:jc w:val="left"/>
              <w:rPr>
                <w:color w:val="000000"/>
                <w:sz w:val="16"/>
                <w:szCs w:val="16"/>
              </w:rPr>
            </w:pPr>
            <w:r w:rsidRPr="00D059CE">
              <w:rPr>
                <w:color w:val="000000"/>
                <w:sz w:val="16"/>
                <w:szCs w:val="16"/>
                <w:vertAlign w:val="superscript"/>
              </w:rPr>
              <w:t>a</w:t>
            </w:r>
            <w:r w:rsidRPr="00D059CE">
              <w:rPr>
                <w:color w:val="000000"/>
                <w:sz w:val="16"/>
                <w:szCs w:val="16"/>
              </w:rPr>
              <w:t xml:space="preserve"> Numbers are unweighted.</w:t>
            </w:r>
          </w:p>
        </w:tc>
      </w:tr>
      <w:tr w:rsidR="00D059CE" w14:paraId="45F7F757" w14:textId="77777777" w:rsidTr="004258F8">
        <w:tc>
          <w:tcPr>
            <w:tcW w:w="10790" w:type="dxa"/>
            <w:gridSpan w:val="4"/>
            <w:tcBorders>
              <w:top w:val="nil"/>
              <w:left w:val="nil"/>
              <w:bottom w:val="nil"/>
              <w:right w:val="nil"/>
            </w:tcBorders>
          </w:tcPr>
          <w:p w14:paraId="5DF2C838" w14:textId="146696A6" w:rsidR="00D059CE" w:rsidRPr="00D059CE" w:rsidRDefault="00D059CE" w:rsidP="00D059CE">
            <w:pPr>
              <w:pStyle w:val="TableData"/>
              <w:jc w:val="left"/>
              <w:rPr>
                <w:color w:val="000000"/>
                <w:sz w:val="16"/>
                <w:szCs w:val="16"/>
              </w:rPr>
            </w:pPr>
            <w:r w:rsidRPr="00D059CE">
              <w:rPr>
                <w:color w:val="000000"/>
                <w:sz w:val="16"/>
                <w:szCs w:val="16"/>
                <w:vertAlign w:val="superscript"/>
              </w:rPr>
              <w:t>b</w:t>
            </w:r>
            <w:r w:rsidRPr="00D059CE">
              <w:rPr>
                <w:color w:val="000000"/>
                <w:sz w:val="16"/>
                <w:szCs w:val="16"/>
              </w:rPr>
              <w:t xml:space="preserve"> Percentages are weighted percentages.</w:t>
            </w:r>
          </w:p>
        </w:tc>
      </w:tr>
      <w:tr w:rsidR="00D059CE" w14:paraId="1776B3BE" w14:textId="77777777" w:rsidTr="004258F8">
        <w:tc>
          <w:tcPr>
            <w:tcW w:w="10790" w:type="dxa"/>
            <w:gridSpan w:val="4"/>
            <w:tcBorders>
              <w:top w:val="nil"/>
              <w:left w:val="nil"/>
              <w:bottom w:val="nil"/>
              <w:right w:val="nil"/>
            </w:tcBorders>
          </w:tcPr>
          <w:p w14:paraId="54D8AD21" w14:textId="366B9D26" w:rsidR="00D059CE" w:rsidRPr="00D059CE" w:rsidRDefault="00D059CE" w:rsidP="00D059CE">
            <w:pPr>
              <w:pStyle w:val="TableData"/>
              <w:jc w:val="left"/>
              <w:rPr>
                <w:color w:val="000000"/>
                <w:sz w:val="16"/>
                <w:szCs w:val="16"/>
              </w:rPr>
            </w:pPr>
            <w:r w:rsidRPr="00D059CE">
              <w:rPr>
                <w:color w:val="000000"/>
                <w:sz w:val="16"/>
                <w:szCs w:val="16"/>
                <w:vertAlign w:val="superscript"/>
              </w:rPr>
              <w:t>c</w:t>
            </w:r>
            <w:r w:rsidRPr="00D059CE">
              <w:rPr>
                <w:color w:val="000000"/>
                <w:sz w:val="16"/>
                <w:szCs w:val="16"/>
              </w:rPr>
              <w:t xml:space="preserve"> CIs incorporate weighted percentages.</w:t>
            </w:r>
          </w:p>
        </w:tc>
      </w:tr>
      <w:tr w:rsidR="00D059CE" w14:paraId="3094CB92" w14:textId="77777777" w:rsidTr="004258F8">
        <w:tc>
          <w:tcPr>
            <w:tcW w:w="10790" w:type="dxa"/>
            <w:gridSpan w:val="4"/>
            <w:tcBorders>
              <w:top w:val="nil"/>
              <w:left w:val="nil"/>
              <w:bottom w:val="nil"/>
              <w:right w:val="nil"/>
            </w:tcBorders>
          </w:tcPr>
          <w:p w14:paraId="3FDA30F4" w14:textId="00E5BB63" w:rsidR="00D059CE" w:rsidRPr="00D059CE" w:rsidRDefault="00D059CE" w:rsidP="00D059CE">
            <w:pPr>
              <w:pStyle w:val="TableData"/>
              <w:jc w:val="left"/>
              <w:rPr>
                <w:color w:val="000000"/>
                <w:sz w:val="16"/>
                <w:szCs w:val="16"/>
                <w:vertAlign w:val="superscript"/>
              </w:rPr>
            </w:pPr>
            <w:r w:rsidRPr="00D059CE">
              <w:rPr>
                <w:color w:val="000000"/>
                <w:sz w:val="16"/>
                <w:szCs w:val="16"/>
                <w:vertAlign w:val="superscript"/>
              </w:rPr>
              <w:t>d</w:t>
            </w:r>
            <w:r w:rsidRPr="00D059CE">
              <w:rPr>
                <w:color w:val="000000"/>
                <w:sz w:val="16"/>
                <w:szCs w:val="16"/>
              </w:rPr>
              <w:t xml:space="preserve"> Persons could select more than 1 response for reasons not taking ART.</w:t>
            </w:r>
          </w:p>
        </w:tc>
      </w:tr>
    </w:tbl>
    <w:p w14:paraId="0C29390A" w14:textId="7BDFCC48" w:rsidR="00F706E1" w:rsidRDefault="00F706E1" w:rsidP="00962143">
      <w:pPr>
        <w:pStyle w:val="CoverInfo"/>
        <w:jc w:val="left"/>
        <w:rPr>
          <w:rFonts w:cstheme="minorHAnsi"/>
          <w:iCs/>
        </w:rPr>
      </w:pPr>
      <w:r>
        <w:rPr>
          <w:rFonts w:cstheme="minorHAnsi"/>
          <w:iCs/>
        </w:rPr>
        <w:br w:type="page"/>
      </w:r>
    </w:p>
    <w:p w14:paraId="20D4C9C0" w14:textId="77777777" w:rsidR="00F706E1" w:rsidRDefault="00F706E1" w:rsidP="00962143">
      <w:pPr>
        <w:pStyle w:val="CoverInfo"/>
        <w:jc w:val="left"/>
        <w:rPr>
          <w:rFonts w:cstheme="minorHAnsi"/>
          <w:iCs/>
        </w:rPr>
      </w:pPr>
    </w:p>
    <w:tbl>
      <w:tblPr>
        <w:tblStyle w:val="TableGrid"/>
        <w:tblW w:w="0" w:type="auto"/>
        <w:tblLayout w:type="fixed"/>
        <w:tblLook w:val="04A0" w:firstRow="1" w:lastRow="0" w:firstColumn="1" w:lastColumn="0" w:noHBand="0" w:noVBand="1"/>
      </w:tblPr>
      <w:tblGrid>
        <w:gridCol w:w="5258"/>
        <w:gridCol w:w="1844"/>
        <w:gridCol w:w="1844"/>
        <w:gridCol w:w="1844"/>
      </w:tblGrid>
      <w:tr w:rsidR="004B2FBD" w14:paraId="0B106930" w14:textId="77777777" w:rsidTr="004258F8">
        <w:tc>
          <w:tcPr>
            <w:tcW w:w="10790" w:type="dxa"/>
            <w:gridSpan w:val="4"/>
            <w:tcBorders>
              <w:bottom w:val="nil"/>
            </w:tcBorders>
            <w:shd w:val="clear" w:color="auto" w:fill="EE1C27"/>
          </w:tcPr>
          <w:p w14:paraId="6AAD07C8" w14:textId="04A375E0" w:rsidR="004B2FBD" w:rsidRPr="00735D60" w:rsidRDefault="004B2FBD" w:rsidP="004258F8">
            <w:pPr>
              <w:pStyle w:val="Subheading1"/>
            </w:pPr>
            <w:bookmarkStart w:id="18" w:name="_Toc146271409"/>
            <w:r w:rsidRPr="004B2FBD">
              <w:rPr>
                <w:color w:val="FFFFFF" w:themeColor="background1"/>
              </w:rPr>
              <w:t xml:space="preserve">Table 8. Antiretroviral therapy (ART) adherence and reasons for missing ART doses among persons with diagnosed HIV taking ART—Medical Monitoring Project, Georgia, </w:t>
            </w:r>
            <w:bookmarkEnd w:id="18"/>
            <w:r w:rsidR="005C1A7D">
              <w:rPr>
                <w:color w:val="FFFFFF" w:themeColor="background1"/>
              </w:rPr>
              <w:t>2015–2021</w:t>
            </w:r>
          </w:p>
        </w:tc>
      </w:tr>
      <w:tr w:rsidR="004B2FBD" w14:paraId="09CE8CFD" w14:textId="77777777" w:rsidTr="004258F8">
        <w:tc>
          <w:tcPr>
            <w:tcW w:w="5258" w:type="dxa"/>
            <w:tcBorders>
              <w:top w:val="nil"/>
              <w:bottom w:val="nil"/>
              <w:right w:val="nil"/>
            </w:tcBorders>
            <w:vAlign w:val="center"/>
          </w:tcPr>
          <w:p w14:paraId="0FA00EA3" w14:textId="77777777" w:rsidR="004B2FBD" w:rsidRPr="00735D60" w:rsidRDefault="004B2FBD" w:rsidP="004258F8">
            <w:pPr>
              <w:pStyle w:val="TableData"/>
              <w:jc w:val="left"/>
              <w:rPr>
                <w:rFonts w:cstheme="minorHAnsi"/>
                <w:b/>
                <w:bCs/>
                <w:iCs/>
                <w:color w:val="auto"/>
              </w:rPr>
            </w:pPr>
          </w:p>
        </w:tc>
        <w:tc>
          <w:tcPr>
            <w:tcW w:w="1844" w:type="dxa"/>
            <w:tcBorders>
              <w:top w:val="nil"/>
              <w:left w:val="nil"/>
              <w:bottom w:val="nil"/>
              <w:right w:val="nil"/>
            </w:tcBorders>
            <w:vAlign w:val="center"/>
          </w:tcPr>
          <w:p w14:paraId="0A5E3F89" w14:textId="77777777" w:rsidR="004B2FBD" w:rsidRPr="00735D60" w:rsidRDefault="004B2FBD" w:rsidP="004258F8">
            <w:pPr>
              <w:pStyle w:val="TableData"/>
              <w:rPr>
                <w:rFonts w:cstheme="minorHAnsi"/>
                <w:b/>
                <w:bCs/>
                <w:iCs/>
                <w:color w:val="auto"/>
              </w:rPr>
            </w:pPr>
            <w:proofErr w:type="spellStart"/>
            <w:proofErr w:type="gramStart"/>
            <w:r w:rsidRPr="00735D60">
              <w:rPr>
                <w:rFonts w:cstheme="minorHAnsi"/>
                <w:b/>
                <w:bCs/>
                <w:iCs/>
                <w:color w:val="auto"/>
              </w:rPr>
              <w:t>No.</w:t>
            </w:r>
            <w:r w:rsidRPr="009E6599">
              <w:rPr>
                <w:rFonts w:cstheme="minorHAnsi"/>
                <w:b/>
                <w:bCs/>
                <w:iCs/>
                <w:color w:val="auto"/>
                <w:vertAlign w:val="superscript"/>
              </w:rPr>
              <w:t>a</w:t>
            </w:r>
            <w:proofErr w:type="spellEnd"/>
            <w:proofErr w:type="gramEnd"/>
          </w:p>
        </w:tc>
        <w:tc>
          <w:tcPr>
            <w:tcW w:w="1844" w:type="dxa"/>
            <w:tcBorders>
              <w:top w:val="nil"/>
              <w:left w:val="nil"/>
              <w:bottom w:val="nil"/>
              <w:right w:val="nil"/>
            </w:tcBorders>
            <w:vAlign w:val="center"/>
          </w:tcPr>
          <w:p w14:paraId="5CB826B6" w14:textId="77777777" w:rsidR="004B2FBD" w:rsidRPr="00735D60" w:rsidRDefault="004B2FBD" w:rsidP="004258F8">
            <w:pPr>
              <w:pStyle w:val="TableData"/>
              <w:rPr>
                <w:rFonts w:cstheme="minorHAnsi"/>
                <w:b/>
                <w:bCs/>
                <w:iCs/>
                <w:color w:val="auto"/>
              </w:rPr>
            </w:pPr>
            <w:r w:rsidRPr="00735D60">
              <w:rPr>
                <w:rFonts w:cstheme="minorHAnsi"/>
                <w:b/>
                <w:bCs/>
                <w:iCs/>
                <w:color w:val="auto"/>
              </w:rPr>
              <w:t>%</w:t>
            </w:r>
            <w:r w:rsidRPr="009E6599">
              <w:rPr>
                <w:rFonts w:cstheme="minorHAnsi"/>
                <w:b/>
                <w:bCs/>
                <w:iCs/>
                <w:color w:val="auto"/>
                <w:vertAlign w:val="superscript"/>
              </w:rPr>
              <w:t>b</w:t>
            </w:r>
          </w:p>
        </w:tc>
        <w:tc>
          <w:tcPr>
            <w:tcW w:w="1844" w:type="dxa"/>
            <w:tcBorders>
              <w:top w:val="nil"/>
              <w:left w:val="nil"/>
              <w:bottom w:val="nil"/>
            </w:tcBorders>
            <w:vAlign w:val="center"/>
          </w:tcPr>
          <w:p w14:paraId="1FB1F9F2" w14:textId="77777777" w:rsidR="004B2FBD" w:rsidRPr="00735D60" w:rsidRDefault="004B2FBD" w:rsidP="004258F8">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sidRPr="009E6599">
              <w:rPr>
                <w:rFonts w:cstheme="minorHAnsi"/>
                <w:b/>
                <w:bCs/>
                <w:iCs/>
                <w:color w:val="auto"/>
                <w:vertAlign w:val="superscript"/>
              </w:rPr>
              <w:t>c</w:t>
            </w:r>
            <w:proofErr w:type="spellEnd"/>
          </w:p>
        </w:tc>
      </w:tr>
      <w:tr w:rsidR="004B2FBD" w14:paraId="1ECB6E09" w14:textId="77777777" w:rsidTr="004258F8">
        <w:tc>
          <w:tcPr>
            <w:tcW w:w="5258" w:type="dxa"/>
            <w:tcBorders>
              <w:top w:val="nil"/>
              <w:bottom w:val="nil"/>
              <w:right w:val="nil"/>
            </w:tcBorders>
          </w:tcPr>
          <w:p w14:paraId="540371BE" w14:textId="2BD310A1" w:rsidR="004B2FBD" w:rsidRPr="004B2FBD" w:rsidRDefault="004B2FBD" w:rsidP="004B2FBD">
            <w:pPr>
              <w:pStyle w:val="TableData"/>
              <w:jc w:val="left"/>
              <w:rPr>
                <w:rFonts w:cstheme="minorHAnsi"/>
                <w:b/>
                <w:bCs/>
                <w:iCs/>
                <w:color w:val="EE1C27"/>
              </w:rPr>
            </w:pPr>
            <w:r w:rsidRPr="004B2FBD">
              <w:rPr>
                <w:b/>
                <w:bCs/>
                <w:color w:val="EE1C27"/>
              </w:rPr>
              <w:t>ART adherence in the past 30 days</w:t>
            </w:r>
          </w:p>
        </w:tc>
        <w:tc>
          <w:tcPr>
            <w:tcW w:w="1844" w:type="dxa"/>
            <w:tcBorders>
              <w:top w:val="nil"/>
              <w:left w:val="nil"/>
              <w:bottom w:val="nil"/>
              <w:right w:val="nil"/>
            </w:tcBorders>
          </w:tcPr>
          <w:p w14:paraId="232F69D4" w14:textId="77777777" w:rsidR="004B2FBD" w:rsidRPr="00735D60" w:rsidRDefault="004B2FBD" w:rsidP="004B2FBD">
            <w:pPr>
              <w:pStyle w:val="TableData"/>
              <w:rPr>
                <w:rFonts w:cstheme="minorHAnsi"/>
                <w:iCs/>
                <w:color w:val="auto"/>
              </w:rPr>
            </w:pPr>
          </w:p>
        </w:tc>
        <w:tc>
          <w:tcPr>
            <w:tcW w:w="1844" w:type="dxa"/>
            <w:tcBorders>
              <w:top w:val="nil"/>
              <w:left w:val="nil"/>
              <w:bottom w:val="nil"/>
              <w:right w:val="nil"/>
            </w:tcBorders>
          </w:tcPr>
          <w:p w14:paraId="6CFBC1C1" w14:textId="77777777" w:rsidR="004B2FBD" w:rsidRPr="00735D60" w:rsidRDefault="004B2FBD" w:rsidP="004B2FBD">
            <w:pPr>
              <w:pStyle w:val="TableData"/>
              <w:rPr>
                <w:rFonts w:cstheme="minorHAnsi"/>
                <w:iCs/>
                <w:color w:val="auto"/>
              </w:rPr>
            </w:pPr>
          </w:p>
        </w:tc>
        <w:tc>
          <w:tcPr>
            <w:tcW w:w="1844" w:type="dxa"/>
            <w:tcBorders>
              <w:top w:val="nil"/>
              <w:left w:val="nil"/>
              <w:bottom w:val="nil"/>
            </w:tcBorders>
          </w:tcPr>
          <w:p w14:paraId="1144FDDB" w14:textId="77777777" w:rsidR="004B2FBD" w:rsidRPr="00735D60" w:rsidRDefault="004B2FBD" w:rsidP="004B2FBD">
            <w:pPr>
              <w:pStyle w:val="TableData"/>
              <w:rPr>
                <w:rFonts w:cstheme="minorHAnsi"/>
                <w:iCs/>
                <w:color w:val="auto"/>
              </w:rPr>
            </w:pPr>
          </w:p>
        </w:tc>
      </w:tr>
      <w:tr w:rsidR="004B2FBD" w14:paraId="45E6B92C" w14:textId="77777777" w:rsidTr="004258F8">
        <w:tc>
          <w:tcPr>
            <w:tcW w:w="5258" w:type="dxa"/>
            <w:tcBorders>
              <w:top w:val="nil"/>
              <w:bottom w:val="nil"/>
              <w:right w:val="nil"/>
            </w:tcBorders>
          </w:tcPr>
          <w:p w14:paraId="7D4920F0" w14:textId="77777777" w:rsidR="004B2FBD" w:rsidRPr="00BA5A2C" w:rsidRDefault="004B2FBD" w:rsidP="004B2FBD">
            <w:pPr>
              <w:pStyle w:val="TableData"/>
              <w:jc w:val="left"/>
              <w:rPr>
                <w:rFonts w:cstheme="minorHAnsi"/>
                <w:b/>
                <w:bCs/>
                <w:iCs/>
                <w:color w:val="EE1C27"/>
              </w:rPr>
            </w:pPr>
          </w:p>
        </w:tc>
        <w:tc>
          <w:tcPr>
            <w:tcW w:w="1844" w:type="dxa"/>
            <w:tcBorders>
              <w:top w:val="nil"/>
              <w:left w:val="nil"/>
              <w:bottom w:val="nil"/>
              <w:right w:val="nil"/>
            </w:tcBorders>
          </w:tcPr>
          <w:p w14:paraId="798196F0" w14:textId="77777777" w:rsidR="004B2FBD" w:rsidRDefault="004B2FBD" w:rsidP="004B2FBD">
            <w:pPr>
              <w:pStyle w:val="TableData"/>
              <w:rPr>
                <w:rFonts w:cstheme="minorHAnsi"/>
                <w:iCs/>
                <w:color w:val="auto"/>
              </w:rPr>
            </w:pPr>
          </w:p>
        </w:tc>
        <w:tc>
          <w:tcPr>
            <w:tcW w:w="1844" w:type="dxa"/>
            <w:tcBorders>
              <w:top w:val="nil"/>
              <w:left w:val="nil"/>
              <w:bottom w:val="nil"/>
              <w:right w:val="nil"/>
            </w:tcBorders>
          </w:tcPr>
          <w:p w14:paraId="7B8869D9" w14:textId="77777777" w:rsidR="004B2FBD" w:rsidRDefault="004B2FBD" w:rsidP="004B2FBD">
            <w:pPr>
              <w:pStyle w:val="TableData"/>
              <w:rPr>
                <w:rFonts w:cstheme="minorHAnsi"/>
                <w:iCs/>
                <w:color w:val="auto"/>
              </w:rPr>
            </w:pPr>
          </w:p>
        </w:tc>
        <w:tc>
          <w:tcPr>
            <w:tcW w:w="1844" w:type="dxa"/>
            <w:tcBorders>
              <w:top w:val="nil"/>
              <w:left w:val="nil"/>
              <w:bottom w:val="nil"/>
            </w:tcBorders>
          </w:tcPr>
          <w:p w14:paraId="3B51A2FE" w14:textId="77777777" w:rsidR="004B2FBD" w:rsidRDefault="004B2FBD" w:rsidP="004B2FBD">
            <w:pPr>
              <w:pStyle w:val="TableData"/>
              <w:rPr>
                <w:rFonts w:cstheme="minorHAnsi"/>
                <w:iCs/>
                <w:color w:val="auto"/>
              </w:rPr>
            </w:pPr>
          </w:p>
        </w:tc>
      </w:tr>
      <w:tr w:rsidR="004B2FBD" w14:paraId="6A68A782" w14:textId="77777777" w:rsidTr="004258F8">
        <w:tc>
          <w:tcPr>
            <w:tcW w:w="5258" w:type="dxa"/>
            <w:tcBorders>
              <w:top w:val="nil"/>
              <w:bottom w:val="nil"/>
              <w:right w:val="nil"/>
            </w:tcBorders>
          </w:tcPr>
          <w:p w14:paraId="3F5AB117" w14:textId="1DC0560F" w:rsidR="004B2FBD" w:rsidRPr="004B2FBD" w:rsidRDefault="004B2FBD" w:rsidP="004B2FBD">
            <w:pPr>
              <w:pStyle w:val="TableData"/>
              <w:jc w:val="left"/>
              <w:rPr>
                <w:rFonts w:cstheme="minorHAnsi"/>
                <w:b/>
                <w:bCs/>
                <w:iCs/>
                <w:color w:val="auto"/>
              </w:rPr>
            </w:pPr>
            <w:r w:rsidRPr="004B2FBD">
              <w:rPr>
                <w:b/>
                <w:bCs/>
              </w:rPr>
              <w:t>How many days did you miss at least 1 dose of any of your HIV medicines?</w:t>
            </w:r>
          </w:p>
        </w:tc>
        <w:tc>
          <w:tcPr>
            <w:tcW w:w="1844" w:type="dxa"/>
            <w:tcBorders>
              <w:top w:val="nil"/>
              <w:left w:val="nil"/>
              <w:bottom w:val="nil"/>
              <w:right w:val="nil"/>
            </w:tcBorders>
          </w:tcPr>
          <w:p w14:paraId="15488C9C" w14:textId="77777777" w:rsidR="004B2FBD" w:rsidRDefault="004B2FBD" w:rsidP="004B2FBD">
            <w:pPr>
              <w:pStyle w:val="TableData"/>
              <w:rPr>
                <w:rFonts w:cstheme="minorHAnsi"/>
                <w:iCs/>
                <w:color w:val="auto"/>
              </w:rPr>
            </w:pPr>
          </w:p>
        </w:tc>
        <w:tc>
          <w:tcPr>
            <w:tcW w:w="1844" w:type="dxa"/>
            <w:tcBorders>
              <w:top w:val="nil"/>
              <w:left w:val="nil"/>
              <w:bottom w:val="nil"/>
              <w:right w:val="nil"/>
            </w:tcBorders>
          </w:tcPr>
          <w:p w14:paraId="1B46FA91" w14:textId="77777777" w:rsidR="004B2FBD" w:rsidRDefault="004B2FBD" w:rsidP="004B2FBD">
            <w:pPr>
              <w:pStyle w:val="TableData"/>
              <w:rPr>
                <w:rFonts w:cstheme="minorHAnsi"/>
                <w:iCs/>
                <w:color w:val="auto"/>
              </w:rPr>
            </w:pPr>
          </w:p>
        </w:tc>
        <w:tc>
          <w:tcPr>
            <w:tcW w:w="1844" w:type="dxa"/>
            <w:tcBorders>
              <w:top w:val="nil"/>
              <w:left w:val="nil"/>
              <w:bottom w:val="nil"/>
            </w:tcBorders>
          </w:tcPr>
          <w:p w14:paraId="0D074181" w14:textId="77777777" w:rsidR="004B2FBD" w:rsidRDefault="004B2FBD" w:rsidP="004B2FBD">
            <w:pPr>
              <w:pStyle w:val="TableData"/>
              <w:rPr>
                <w:rFonts w:cstheme="minorHAnsi"/>
                <w:iCs/>
                <w:color w:val="auto"/>
              </w:rPr>
            </w:pPr>
          </w:p>
        </w:tc>
      </w:tr>
      <w:tr w:rsidR="004B2FBD" w14:paraId="65607ED5" w14:textId="77777777" w:rsidTr="004258F8">
        <w:tc>
          <w:tcPr>
            <w:tcW w:w="5258" w:type="dxa"/>
            <w:tcBorders>
              <w:top w:val="nil"/>
              <w:bottom w:val="nil"/>
              <w:right w:val="nil"/>
            </w:tcBorders>
          </w:tcPr>
          <w:p w14:paraId="4BEF2887" w14:textId="30B7BB7B" w:rsidR="004B2FBD" w:rsidRPr="00BA5A2C" w:rsidRDefault="004B2FBD" w:rsidP="004B2FBD">
            <w:pPr>
              <w:pStyle w:val="TableData"/>
              <w:jc w:val="left"/>
              <w:rPr>
                <w:rFonts w:cstheme="minorHAnsi"/>
                <w:b/>
                <w:bCs/>
                <w:iCs/>
                <w:color w:val="EE1C27"/>
              </w:rPr>
            </w:pPr>
            <w:r w:rsidRPr="005E1F03">
              <w:t>0</w:t>
            </w:r>
          </w:p>
        </w:tc>
        <w:tc>
          <w:tcPr>
            <w:tcW w:w="1844" w:type="dxa"/>
            <w:tcBorders>
              <w:top w:val="nil"/>
              <w:left w:val="nil"/>
              <w:bottom w:val="nil"/>
              <w:right w:val="nil"/>
            </w:tcBorders>
          </w:tcPr>
          <w:p w14:paraId="30F29803" w14:textId="03B5AA69" w:rsidR="004B2FBD" w:rsidRDefault="004B2FBD" w:rsidP="004B2FBD">
            <w:pPr>
              <w:pStyle w:val="TableData"/>
              <w:rPr>
                <w:rFonts w:cstheme="minorHAnsi"/>
                <w:iCs/>
                <w:color w:val="auto"/>
              </w:rPr>
            </w:pPr>
            <w:r w:rsidRPr="005E1F03">
              <w:t>738</w:t>
            </w:r>
          </w:p>
        </w:tc>
        <w:tc>
          <w:tcPr>
            <w:tcW w:w="1844" w:type="dxa"/>
            <w:tcBorders>
              <w:top w:val="nil"/>
              <w:left w:val="nil"/>
              <w:bottom w:val="nil"/>
              <w:right w:val="nil"/>
            </w:tcBorders>
          </w:tcPr>
          <w:p w14:paraId="65BE842D" w14:textId="08431307" w:rsidR="004B2FBD" w:rsidRDefault="004B2FBD" w:rsidP="004B2FBD">
            <w:pPr>
              <w:pStyle w:val="TableData"/>
              <w:rPr>
                <w:rFonts w:cstheme="minorHAnsi"/>
                <w:iCs/>
                <w:color w:val="auto"/>
              </w:rPr>
            </w:pPr>
            <w:r w:rsidRPr="005E1F03">
              <w:t>58.4</w:t>
            </w:r>
          </w:p>
        </w:tc>
        <w:tc>
          <w:tcPr>
            <w:tcW w:w="1844" w:type="dxa"/>
            <w:tcBorders>
              <w:top w:val="nil"/>
              <w:left w:val="nil"/>
              <w:bottom w:val="nil"/>
            </w:tcBorders>
          </w:tcPr>
          <w:p w14:paraId="58E1B16D" w14:textId="2899385A" w:rsidR="004B2FBD" w:rsidRDefault="004B2FBD" w:rsidP="004B2FBD">
            <w:pPr>
              <w:pStyle w:val="TableData"/>
              <w:rPr>
                <w:rFonts w:cstheme="minorHAnsi"/>
                <w:iCs/>
                <w:color w:val="auto"/>
              </w:rPr>
            </w:pPr>
            <w:r w:rsidRPr="005E1F03">
              <w:t>55.5–61.4</w:t>
            </w:r>
          </w:p>
        </w:tc>
      </w:tr>
      <w:tr w:rsidR="004B2FBD" w14:paraId="23F9C5C6" w14:textId="77777777" w:rsidTr="004258F8">
        <w:tc>
          <w:tcPr>
            <w:tcW w:w="5258" w:type="dxa"/>
            <w:tcBorders>
              <w:top w:val="nil"/>
              <w:bottom w:val="nil"/>
              <w:right w:val="nil"/>
            </w:tcBorders>
          </w:tcPr>
          <w:p w14:paraId="41EEA239" w14:textId="20866D30" w:rsidR="004B2FBD" w:rsidRPr="00BA5A2C" w:rsidRDefault="004B2FBD" w:rsidP="004B2FBD">
            <w:pPr>
              <w:pStyle w:val="TableData"/>
              <w:jc w:val="left"/>
              <w:rPr>
                <w:rFonts w:cstheme="minorHAnsi"/>
                <w:b/>
                <w:bCs/>
                <w:iCs/>
                <w:color w:val="EE1C27"/>
              </w:rPr>
            </w:pPr>
            <w:r w:rsidRPr="005E1F03">
              <w:t>1–2</w:t>
            </w:r>
          </w:p>
        </w:tc>
        <w:tc>
          <w:tcPr>
            <w:tcW w:w="1844" w:type="dxa"/>
            <w:tcBorders>
              <w:top w:val="nil"/>
              <w:left w:val="nil"/>
              <w:bottom w:val="nil"/>
              <w:right w:val="nil"/>
            </w:tcBorders>
          </w:tcPr>
          <w:p w14:paraId="7AD22D4F" w14:textId="04459DA5" w:rsidR="004B2FBD" w:rsidRDefault="004B2FBD" w:rsidP="004B2FBD">
            <w:pPr>
              <w:pStyle w:val="TableData"/>
              <w:rPr>
                <w:rFonts w:cstheme="minorHAnsi"/>
                <w:iCs/>
                <w:color w:val="auto"/>
              </w:rPr>
            </w:pPr>
            <w:r w:rsidRPr="005E1F03">
              <w:t>339</w:t>
            </w:r>
          </w:p>
        </w:tc>
        <w:tc>
          <w:tcPr>
            <w:tcW w:w="1844" w:type="dxa"/>
            <w:tcBorders>
              <w:top w:val="nil"/>
              <w:left w:val="nil"/>
              <w:bottom w:val="nil"/>
              <w:right w:val="nil"/>
            </w:tcBorders>
          </w:tcPr>
          <w:p w14:paraId="6C213046" w14:textId="66FF095A" w:rsidR="004B2FBD" w:rsidRDefault="004B2FBD" w:rsidP="004B2FBD">
            <w:pPr>
              <w:pStyle w:val="TableData"/>
              <w:rPr>
                <w:rFonts w:cstheme="minorHAnsi"/>
                <w:iCs/>
                <w:color w:val="auto"/>
              </w:rPr>
            </w:pPr>
            <w:r w:rsidRPr="005E1F03">
              <w:t>26.6</w:t>
            </w:r>
          </w:p>
        </w:tc>
        <w:tc>
          <w:tcPr>
            <w:tcW w:w="1844" w:type="dxa"/>
            <w:tcBorders>
              <w:top w:val="nil"/>
              <w:left w:val="nil"/>
              <w:bottom w:val="nil"/>
            </w:tcBorders>
          </w:tcPr>
          <w:p w14:paraId="5045E1F1" w14:textId="40D46955" w:rsidR="004B2FBD" w:rsidRDefault="004B2FBD" w:rsidP="004B2FBD">
            <w:pPr>
              <w:pStyle w:val="TableData"/>
              <w:rPr>
                <w:rFonts w:cstheme="minorHAnsi"/>
                <w:iCs/>
                <w:color w:val="auto"/>
              </w:rPr>
            </w:pPr>
            <w:r w:rsidRPr="005E1F03">
              <w:t>24.0–29.2</w:t>
            </w:r>
          </w:p>
        </w:tc>
      </w:tr>
      <w:tr w:rsidR="004B2FBD" w14:paraId="28A607F4" w14:textId="77777777" w:rsidTr="004258F8">
        <w:tc>
          <w:tcPr>
            <w:tcW w:w="5258" w:type="dxa"/>
            <w:tcBorders>
              <w:top w:val="nil"/>
              <w:bottom w:val="nil"/>
              <w:right w:val="nil"/>
            </w:tcBorders>
          </w:tcPr>
          <w:p w14:paraId="402513FF" w14:textId="4C85303A" w:rsidR="004B2FBD" w:rsidRPr="00BA5A2C" w:rsidRDefault="004B2FBD" w:rsidP="004B2FBD">
            <w:pPr>
              <w:pStyle w:val="TableData"/>
              <w:jc w:val="left"/>
              <w:rPr>
                <w:rFonts w:cstheme="minorHAnsi"/>
                <w:b/>
                <w:bCs/>
                <w:iCs/>
                <w:color w:val="EE1C27"/>
              </w:rPr>
            </w:pPr>
            <w:r w:rsidRPr="005E1F03">
              <w:t>3–5</w:t>
            </w:r>
          </w:p>
        </w:tc>
        <w:tc>
          <w:tcPr>
            <w:tcW w:w="1844" w:type="dxa"/>
            <w:tcBorders>
              <w:top w:val="nil"/>
              <w:left w:val="nil"/>
              <w:bottom w:val="nil"/>
              <w:right w:val="nil"/>
            </w:tcBorders>
          </w:tcPr>
          <w:p w14:paraId="697CFA05" w14:textId="5C90192E" w:rsidR="004B2FBD" w:rsidRDefault="004B2FBD" w:rsidP="004B2FBD">
            <w:pPr>
              <w:pStyle w:val="TableData"/>
              <w:rPr>
                <w:rFonts w:cstheme="minorHAnsi"/>
                <w:iCs/>
                <w:color w:val="auto"/>
              </w:rPr>
            </w:pPr>
            <w:r w:rsidRPr="005E1F03">
              <w:t>120</w:t>
            </w:r>
          </w:p>
        </w:tc>
        <w:tc>
          <w:tcPr>
            <w:tcW w:w="1844" w:type="dxa"/>
            <w:tcBorders>
              <w:top w:val="nil"/>
              <w:left w:val="nil"/>
              <w:bottom w:val="nil"/>
              <w:right w:val="nil"/>
            </w:tcBorders>
          </w:tcPr>
          <w:p w14:paraId="7A909098" w14:textId="162BD91F" w:rsidR="004B2FBD" w:rsidRDefault="004B2FBD" w:rsidP="004B2FBD">
            <w:pPr>
              <w:pStyle w:val="TableData"/>
              <w:rPr>
                <w:rFonts w:cstheme="minorHAnsi"/>
                <w:iCs/>
                <w:color w:val="auto"/>
              </w:rPr>
            </w:pPr>
            <w:r w:rsidRPr="005E1F03">
              <w:t>9.9</w:t>
            </w:r>
          </w:p>
        </w:tc>
        <w:tc>
          <w:tcPr>
            <w:tcW w:w="1844" w:type="dxa"/>
            <w:tcBorders>
              <w:top w:val="nil"/>
              <w:left w:val="nil"/>
              <w:bottom w:val="nil"/>
            </w:tcBorders>
          </w:tcPr>
          <w:p w14:paraId="1707FDF3" w14:textId="34226692" w:rsidR="004B2FBD" w:rsidRDefault="004B2FBD" w:rsidP="004B2FBD">
            <w:pPr>
              <w:pStyle w:val="TableData"/>
              <w:rPr>
                <w:rFonts w:cstheme="minorHAnsi"/>
                <w:iCs/>
                <w:color w:val="auto"/>
              </w:rPr>
            </w:pPr>
            <w:r w:rsidRPr="005E1F03">
              <w:t>8.1–11.7</w:t>
            </w:r>
          </w:p>
        </w:tc>
      </w:tr>
      <w:tr w:rsidR="004B2FBD" w14:paraId="0A982030" w14:textId="77777777" w:rsidTr="004258F8">
        <w:tc>
          <w:tcPr>
            <w:tcW w:w="5258" w:type="dxa"/>
            <w:tcBorders>
              <w:top w:val="nil"/>
              <w:bottom w:val="nil"/>
              <w:right w:val="nil"/>
            </w:tcBorders>
          </w:tcPr>
          <w:p w14:paraId="048BE9B8" w14:textId="0D30EBFB" w:rsidR="004B2FBD" w:rsidRPr="00BA5A2C" w:rsidRDefault="004B2FBD" w:rsidP="004B2FBD">
            <w:pPr>
              <w:pStyle w:val="TableData"/>
              <w:jc w:val="left"/>
              <w:rPr>
                <w:rFonts w:cstheme="minorHAnsi"/>
                <w:b/>
                <w:bCs/>
                <w:iCs/>
                <w:color w:val="EE1C27"/>
              </w:rPr>
            </w:pPr>
            <w:r w:rsidRPr="005E1F03">
              <w:t>6–10</w:t>
            </w:r>
          </w:p>
        </w:tc>
        <w:tc>
          <w:tcPr>
            <w:tcW w:w="1844" w:type="dxa"/>
            <w:tcBorders>
              <w:top w:val="nil"/>
              <w:left w:val="nil"/>
              <w:bottom w:val="nil"/>
              <w:right w:val="nil"/>
            </w:tcBorders>
          </w:tcPr>
          <w:p w14:paraId="0691F5AA" w14:textId="44F21883" w:rsidR="004B2FBD" w:rsidRDefault="004B2FBD" w:rsidP="004B2FBD">
            <w:pPr>
              <w:pStyle w:val="TableData"/>
              <w:rPr>
                <w:rFonts w:cstheme="minorHAnsi"/>
                <w:iCs/>
                <w:color w:val="auto"/>
              </w:rPr>
            </w:pPr>
            <w:r w:rsidRPr="005E1F03">
              <w:t>35</w:t>
            </w:r>
          </w:p>
        </w:tc>
        <w:tc>
          <w:tcPr>
            <w:tcW w:w="1844" w:type="dxa"/>
            <w:tcBorders>
              <w:top w:val="nil"/>
              <w:left w:val="nil"/>
              <w:bottom w:val="nil"/>
              <w:right w:val="nil"/>
            </w:tcBorders>
          </w:tcPr>
          <w:p w14:paraId="288A289E" w14:textId="0CB12361" w:rsidR="004B2FBD" w:rsidRDefault="004B2FBD" w:rsidP="004B2FBD">
            <w:pPr>
              <w:pStyle w:val="TableData"/>
              <w:rPr>
                <w:rFonts w:cstheme="minorHAnsi"/>
                <w:iCs/>
                <w:color w:val="auto"/>
              </w:rPr>
            </w:pPr>
            <w:r w:rsidRPr="005E1F03">
              <w:t>2.7</w:t>
            </w:r>
          </w:p>
        </w:tc>
        <w:tc>
          <w:tcPr>
            <w:tcW w:w="1844" w:type="dxa"/>
            <w:tcBorders>
              <w:top w:val="nil"/>
              <w:left w:val="nil"/>
              <w:bottom w:val="nil"/>
            </w:tcBorders>
          </w:tcPr>
          <w:p w14:paraId="5744EF2B" w14:textId="5B3975A2" w:rsidR="004B2FBD" w:rsidRDefault="004B2FBD" w:rsidP="004B2FBD">
            <w:pPr>
              <w:pStyle w:val="TableData"/>
              <w:rPr>
                <w:rFonts w:cstheme="minorHAnsi"/>
                <w:iCs/>
                <w:color w:val="auto"/>
              </w:rPr>
            </w:pPr>
            <w:r w:rsidRPr="005E1F03">
              <w:t>1.8–3.6</w:t>
            </w:r>
          </w:p>
        </w:tc>
      </w:tr>
      <w:tr w:rsidR="004B2FBD" w14:paraId="0DF2D319" w14:textId="77777777" w:rsidTr="004258F8">
        <w:tc>
          <w:tcPr>
            <w:tcW w:w="5258" w:type="dxa"/>
            <w:tcBorders>
              <w:top w:val="nil"/>
              <w:bottom w:val="nil"/>
              <w:right w:val="nil"/>
            </w:tcBorders>
          </w:tcPr>
          <w:p w14:paraId="09178391" w14:textId="5171A582" w:rsidR="004B2FBD" w:rsidRPr="00BA5A2C" w:rsidRDefault="004B2FBD" w:rsidP="004B2FBD">
            <w:pPr>
              <w:pStyle w:val="TableData"/>
              <w:jc w:val="left"/>
              <w:rPr>
                <w:rFonts w:cstheme="minorHAnsi"/>
                <w:b/>
                <w:bCs/>
                <w:iCs/>
                <w:color w:val="EE1C27"/>
              </w:rPr>
            </w:pPr>
            <w:r w:rsidRPr="005E1F03">
              <w:t>≥11</w:t>
            </w:r>
          </w:p>
        </w:tc>
        <w:tc>
          <w:tcPr>
            <w:tcW w:w="1844" w:type="dxa"/>
            <w:tcBorders>
              <w:top w:val="nil"/>
              <w:left w:val="nil"/>
              <w:bottom w:val="nil"/>
              <w:right w:val="nil"/>
            </w:tcBorders>
          </w:tcPr>
          <w:p w14:paraId="661F1901" w14:textId="38A852A1" w:rsidR="004B2FBD" w:rsidRDefault="004B2FBD" w:rsidP="004B2FBD">
            <w:pPr>
              <w:pStyle w:val="TableData"/>
              <w:rPr>
                <w:rFonts w:cstheme="minorHAnsi"/>
                <w:iCs/>
                <w:color w:val="auto"/>
              </w:rPr>
            </w:pPr>
            <w:r w:rsidRPr="005E1F03">
              <w:t>29</w:t>
            </w:r>
          </w:p>
        </w:tc>
        <w:tc>
          <w:tcPr>
            <w:tcW w:w="1844" w:type="dxa"/>
            <w:tcBorders>
              <w:top w:val="nil"/>
              <w:left w:val="nil"/>
              <w:bottom w:val="nil"/>
              <w:right w:val="nil"/>
            </w:tcBorders>
          </w:tcPr>
          <w:p w14:paraId="520F3891" w14:textId="6392F978" w:rsidR="004B2FBD" w:rsidRDefault="004B2FBD" w:rsidP="004B2FBD">
            <w:pPr>
              <w:pStyle w:val="TableData"/>
              <w:rPr>
                <w:rFonts w:cstheme="minorHAnsi"/>
                <w:iCs/>
                <w:color w:val="auto"/>
              </w:rPr>
            </w:pPr>
            <w:r w:rsidRPr="005E1F03">
              <w:t>2.4</w:t>
            </w:r>
          </w:p>
        </w:tc>
        <w:tc>
          <w:tcPr>
            <w:tcW w:w="1844" w:type="dxa"/>
            <w:tcBorders>
              <w:top w:val="nil"/>
              <w:left w:val="nil"/>
              <w:bottom w:val="nil"/>
            </w:tcBorders>
          </w:tcPr>
          <w:p w14:paraId="2CFA0086" w14:textId="045F4581" w:rsidR="004B2FBD" w:rsidRDefault="004B2FBD" w:rsidP="004B2FBD">
            <w:pPr>
              <w:pStyle w:val="TableData"/>
              <w:rPr>
                <w:rFonts w:cstheme="minorHAnsi"/>
                <w:iCs/>
                <w:color w:val="auto"/>
              </w:rPr>
            </w:pPr>
            <w:r w:rsidRPr="005E1F03">
              <w:t>1.5–3.3</w:t>
            </w:r>
          </w:p>
        </w:tc>
      </w:tr>
      <w:tr w:rsidR="004B2FBD" w14:paraId="0F9ECA62" w14:textId="77777777" w:rsidTr="004258F8">
        <w:tc>
          <w:tcPr>
            <w:tcW w:w="5258" w:type="dxa"/>
            <w:tcBorders>
              <w:top w:val="nil"/>
              <w:bottom w:val="nil"/>
              <w:right w:val="nil"/>
            </w:tcBorders>
          </w:tcPr>
          <w:p w14:paraId="37992553" w14:textId="74F8E3CD" w:rsidR="004B2FBD" w:rsidRPr="004B2FBD" w:rsidRDefault="004B2FBD" w:rsidP="004B2FBD">
            <w:pPr>
              <w:pStyle w:val="TableData"/>
              <w:jc w:val="left"/>
              <w:rPr>
                <w:rFonts w:cstheme="minorHAnsi"/>
                <w:b/>
                <w:bCs/>
                <w:iCs/>
                <w:color w:val="EE1C27"/>
              </w:rPr>
            </w:pPr>
            <w:r w:rsidRPr="004B2FBD">
              <w:rPr>
                <w:b/>
                <w:bCs/>
              </w:rPr>
              <w:t>How well did you do at taking your HIV medicines in the way you were supposed to?</w:t>
            </w:r>
          </w:p>
        </w:tc>
        <w:tc>
          <w:tcPr>
            <w:tcW w:w="1844" w:type="dxa"/>
            <w:tcBorders>
              <w:top w:val="nil"/>
              <w:left w:val="nil"/>
              <w:bottom w:val="nil"/>
              <w:right w:val="nil"/>
            </w:tcBorders>
          </w:tcPr>
          <w:p w14:paraId="0939A052" w14:textId="0B4837B2" w:rsidR="004B2FBD" w:rsidRDefault="004B2FBD" w:rsidP="004B2FBD">
            <w:pPr>
              <w:pStyle w:val="TableData"/>
              <w:rPr>
                <w:rFonts w:cstheme="minorHAnsi"/>
                <w:iCs/>
                <w:color w:val="auto"/>
              </w:rPr>
            </w:pPr>
          </w:p>
        </w:tc>
        <w:tc>
          <w:tcPr>
            <w:tcW w:w="1844" w:type="dxa"/>
            <w:tcBorders>
              <w:top w:val="nil"/>
              <w:left w:val="nil"/>
              <w:bottom w:val="nil"/>
              <w:right w:val="nil"/>
            </w:tcBorders>
          </w:tcPr>
          <w:p w14:paraId="02C821FD" w14:textId="6C8D63D4" w:rsidR="004B2FBD" w:rsidRDefault="004B2FBD" w:rsidP="004B2FBD">
            <w:pPr>
              <w:pStyle w:val="TableData"/>
              <w:rPr>
                <w:rFonts w:cstheme="minorHAnsi"/>
                <w:iCs/>
                <w:color w:val="auto"/>
              </w:rPr>
            </w:pPr>
          </w:p>
        </w:tc>
        <w:tc>
          <w:tcPr>
            <w:tcW w:w="1844" w:type="dxa"/>
            <w:tcBorders>
              <w:top w:val="nil"/>
              <w:left w:val="nil"/>
              <w:bottom w:val="nil"/>
            </w:tcBorders>
          </w:tcPr>
          <w:p w14:paraId="52CCA33A" w14:textId="073BB6C1" w:rsidR="004B2FBD" w:rsidRDefault="004B2FBD" w:rsidP="004B2FBD">
            <w:pPr>
              <w:pStyle w:val="TableData"/>
              <w:rPr>
                <w:rFonts w:cstheme="minorHAnsi"/>
                <w:iCs/>
                <w:color w:val="auto"/>
              </w:rPr>
            </w:pPr>
          </w:p>
        </w:tc>
      </w:tr>
      <w:tr w:rsidR="004B2FBD" w14:paraId="4720646C" w14:textId="77777777" w:rsidTr="004258F8">
        <w:tc>
          <w:tcPr>
            <w:tcW w:w="5258" w:type="dxa"/>
            <w:tcBorders>
              <w:top w:val="nil"/>
              <w:bottom w:val="nil"/>
              <w:right w:val="nil"/>
            </w:tcBorders>
          </w:tcPr>
          <w:p w14:paraId="59C6C1B4" w14:textId="316A3A91" w:rsidR="004B2FBD" w:rsidRPr="00BA5A2C" w:rsidRDefault="004B2FBD" w:rsidP="004B2FBD">
            <w:pPr>
              <w:pStyle w:val="TableData"/>
              <w:jc w:val="left"/>
              <w:rPr>
                <w:rFonts w:cstheme="minorHAnsi"/>
                <w:b/>
                <w:bCs/>
                <w:iCs/>
                <w:color w:val="EE1C27"/>
              </w:rPr>
            </w:pPr>
            <w:r w:rsidRPr="005E1F03">
              <w:t>Very poor</w:t>
            </w:r>
          </w:p>
        </w:tc>
        <w:tc>
          <w:tcPr>
            <w:tcW w:w="1844" w:type="dxa"/>
            <w:tcBorders>
              <w:top w:val="nil"/>
              <w:left w:val="nil"/>
              <w:bottom w:val="nil"/>
              <w:right w:val="nil"/>
            </w:tcBorders>
          </w:tcPr>
          <w:p w14:paraId="390207C2" w14:textId="6D950353" w:rsidR="004B2FBD" w:rsidRDefault="004B2FBD" w:rsidP="004B2FBD">
            <w:pPr>
              <w:pStyle w:val="TableData"/>
              <w:rPr>
                <w:rFonts w:cstheme="minorHAnsi"/>
                <w:iCs/>
                <w:color w:val="auto"/>
              </w:rPr>
            </w:pPr>
            <w:r>
              <w:t>--</w:t>
            </w:r>
          </w:p>
        </w:tc>
        <w:tc>
          <w:tcPr>
            <w:tcW w:w="1844" w:type="dxa"/>
            <w:tcBorders>
              <w:top w:val="nil"/>
              <w:left w:val="nil"/>
              <w:bottom w:val="nil"/>
              <w:right w:val="nil"/>
            </w:tcBorders>
          </w:tcPr>
          <w:p w14:paraId="1DF07080" w14:textId="782BA497" w:rsidR="004B2FBD" w:rsidRDefault="004B2FBD" w:rsidP="004B2FBD">
            <w:pPr>
              <w:pStyle w:val="TableData"/>
              <w:rPr>
                <w:rFonts w:cstheme="minorHAnsi"/>
                <w:iCs/>
                <w:color w:val="auto"/>
              </w:rPr>
            </w:pPr>
            <w:r>
              <w:t>--</w:t>
            </w:r>
          </w:p>
        </w:tc>
        <w:tc>
          <w:tcPr>
            <w:tcW w:w="1844" w:type="dxa"/>
            <w:tcBorders>
              <w:top w:val="nil"/>
              <w:left w:val="nil"/>
              <w:bottom w:val="nil"/>
            </w:tcBorders>
          </w:tcPr>
          <w:p w14:paraId="2C189BDE" w14:textId="507C998C" w:rsidR="004B2FBD" w:rsidRDefault="004B2FBD" w:rsidP="004B2FBD">
            <w:pPr>
              <w:pStyle w:val="TableData"/>
              <w:rPr>
                <w:rFonts w:cstheme="minorHAnsi"/>
                <w:iCs/>
                <w:color w:val="auto"/>
              </w:rPr>
            </w:pPr>
            <w:r>
              <w:t>--</w:t>
            </w:r>
          </w:p>
        </w:tc>
      </w:tr>
      <w:tr w:rsidR="004B2FBD" w14:paraId="76697E0C" w14:textId="77777777" w:rsidTr="004258F8">
        <w:tc>
          <w:tcPr>
            <w:tcW w:w="5258" w:type="dxa"/>
            <w:tcBorders>
              <w:top w:val="nil"/>
              <w:bottom w:val="nil"/>
              <w:right w:val="nil"/>
            </w:tcBorders>
          </w:tcPr>
          <w:p w14:paraId="40B955BB" w14:textId="71B87DB6" w:rsidR="004B2FBD" w:rsidRPr="00BA5A2C" w:rsidRDefault="004B2FBD" w:rsidP="004B2FBD">
            <w:pPr>
              <w:pStyle w:val="TableData"/>
              <w:jc w:val="left"/>
              <w:rPr>
                <w:rFonts w:cstheme="minorHAnsi"/>
                <w:b/>
                <w:bCs/>
                <w:iCs/>
                <w:color w:val="EE1C27"/>
              </w:rPr>
            </w:pPr>
            <w:r w:rsidRPr="005E1F03">
              <w:t>Poor</w:t>
            </w:r>
          </w:p>
        </w:tc>
        <w:tc>
          <w:tcPr>
            <w:tcW w:w="1844" w:type="dxa"/>
            <w:tcBorders>
              <w:top w:val="nil"/>
              <w:left w:val="nil"/>
              <w:bottom w:val="nil"/>
              <w:right w:val="nil"/>
            </w:tcBorders>
          </w:tcPr>
          <w:p w14:paraId="211AC040" w14:textId="31F748EB" w:rsidR="004B2FBD" w:rsidRDefault="004B2FBD" w:rsidP="004B2FBD">
            <w:pPr>
              <w:pStyle w:val="TableData"/>
              <w:rPr>
                <w:rFonts w:cstheme="minorHAnsi"/>
                <w:iCs/>
                <w:color w:val="auto"/>
              </w:rPr>
            </w:pPr>
            <w:r w:rsidRPr="005E1F03">
              <w:t>24</w:t>
            </w:r>
          </w:p>
        </w:tc>
        <w:tc>
          <w:tcPr>
            <w:tcW w:w="1844" w:type="dxa"/>
            <w:tcBorders>
              <w:top w:val="nil"/>
              <w:left w:val="nil"/>
              <w:bottom w:val="nil"/>
              <w:right w:val="nil"/>
            </w:tcBorders>
          </w:tcPr>
          <w:p w14:paraId="1A4E1E82" w14:textId="21DC38BB" w:rsidR="004B2FBD" w:rsidRDefault="004B2FBD" w:rsidP="004B2FBD">
            <w:pPr>
              <w:pStyle w:val="TableData"/>
              <w:rPr>
                <w:rFonts w:cstheme="minorHAnsi"/>
                <w:iCs/>
                <w:color w:val="auto"/>
              </w:rPr>
            </w:pPr>
            <w:r w:rsidRPr="005E1F03">
              <w:t>1.8</w:t>
            </w:r>
          </w:p>
        </w:tc>
        <w:tc>
          <w:tcPr>
            <w:tcW w:w="1844" w:type="dxa"/>
            <w:tcBorders>
              <w:top w:val="nil"/>
              <w:left w:val="nil"/>
              <w:bottom w:val="nil"/>
            </w:tcBorders>
          </w:tcPr>
          <w:p w14:paraId="41F5311A" w14:textId="79BFE23E" w:rsidR="004B2FBD" w:rsidRDefault="004B2FBD" w:rsidP="004B2FBD">
            <w:pPr>
              <w:pStyle w:val="TableData"/>
              <w:rPr>
                <w:rFonts w:cstheme="minorHAnsi"/>
                <w:iCs/>
                <w:color w:val="auto"/>
              </w:rPr>
            </w:pPr>
            <w:r w:rsidRPr="005E1F03">
              <w:t>1.0–2.6</w:t>
            </w:r>
          </w:p>
        </w:tc>
      </w:tr>
      <w:tr w:rsidR="004B2FBD" w14:paraId="26D6881B" w14:textId="77777777" w:rsidTr="004258F8">
        <w:tc>
          <w:tcPr>
            <w:tcW w:w="5258" w:type="dxa"/>
            <w:tcBorders>
              <w:top w:val="nil"/>
              <w:bottom w:val="nil"/>
              <w:right w:val="nil"/>
            </w:tcBorders>
          </w:tcPr>
          <w:p w14:paraId="481576C3" w14:textId="1E532141" w:rsidR="004B2FBD" w:rsidRPr="00BA5A2C" w:rsidRDefault="004B2FBD" w:rsidP="004B2FBD">
            <w:pPr>
              <w:pStyle w:val="TableData"/>
              <w:jc w:val="left"/>
              <w:rPr>
                <w:rFonts w:cstheme="minorHAnsi"/>
                <w:b/>
                <w:bCs/>
                <w:iCs/>
                <w:color w:val="EE1C27"/>
              </w:rPr>
            </w:pPr>
            <w:r w:rsidRPr="005E1F03">
              <w:t>Fair</w:t>
            </w:r>
          </w:p>
        </w:tc>
        <w:tc>
          <w:tcPr>
            <w:tcW w:w="1844" w:type="dxa"/>
            <w:tcBorders>
              <w:top w:val="nil"/>
              <w:left w:val="nil"/>
              <w:bottom w:val="nil"/>
              <w:right w:val="nil"/>
            </w:tcBorders>
          </w:tcPr>
          <w:p w14:paraId="7A79FFF6" w14:textId="16C44154" w:rsidR="004B2FBD" w:rsidRDefault="004B2FBD" w:rsidP="004B2FBD">
            <w:pPr>
              <w:pStyle w:val="TableData"/>
              <w:rPr>
                <w:rFonts w:cstheme="minorHAnsi"/>
                <w:iCs/>
                <w:color w:val="auto"/>
              </w:rPr>
            </w:pPr>
            <w:r w:rsidRPr="005E1F03">
              <w:t>53</w:t>
            </w:r>
          </w:p>
        </w:tc>
        <w:tc>
          <w:tcPr>
            <w:tcW w:w="1844" w:type="dxa"/>
            <w:tcBorders>
              <w:top w:val="nil"/>
              <w:left w:val="nil"/>
              <w:bottom w:val="nil"/>
              <w:right w:val="nil"/>
            </w:tcBorders>
          </w:tcPr>
          <w:p w14:paraId="355D7A80" w14:textId="7A0410A5" w:rsidR="004B2FBD" w:rsidRDefault="004B2FBD" w:rsidP="004B2FBD">
            <w:pPr>
              <w:pStyle w:val="TableData"/>
              <w:rPr>
                <w:rFonts w:cstheme="minorHAnsi"/>
                <w:iCs/>
                <w:color w:val="auto"/>
              </w:rPr>
            </w:pPr>
            <w:r w:rsidRPr="005E1F03">
              <w:t>4.3</w:t>
            </w:r>
          </w:p>
        </w:tc>
        <w:tc>
          <w:tcPr>
            <w:tcW w:w="1844" w:type="dxa"/>
            <w:tcBorders>
              <w:top w:val="nil"/>
              <w:left w:val="nil"/>
              <w:bottom w:val="nil"/>
            </w:tcBorders>
          </w:tcPr>
          <w:p w14:paraId="5E315D56" w14:textId="4E5816A2" w:rsidR="004B2FBD" w:rsidRDefault="004B2FBD" w:rsidP="004B2FBD">
            <w:pPr>
              <w:pStyle w:val="TableData"/>
              <w:rPr>
                <w:rFonts w:cstheme="minorHAnsi"/>
                <w:iCs/>
                <w:color w:val="auto"/>
              </w:rPr>
            </w:pPr>
            <w:r w:rsidRPr="005E1F03">
              <w:t>3.0–5.6</w:t>
            </w:r>
          </w:p>
        </w:tc>
      </w:tr>
      <w:tr w:rsidR="004B2FBD" w14:paraId="767C90EB" w14:textId="77777777" w:rsidTr="004258F8">
        <w:tc>
          <w:tcPr>
            <w:tcW w:w="5258" w:type="dxa"/>
            <w:tcBorders>
              <w:top w:val="nil"/>
              <w:bottom w:val="nil"/>
              <w:right w:val="nil"/>
            </w:tcBorders>
          </w:tcPr>
          <w:p w14:paraId="0F3041D0" w14:textId="70D691F1" w:rsidR="004B2FBD" w:rsidRPr="00BA5A2C" w:rsidRDefault="004B2FBD" w:rsidP="004B2FBD">
            <w:pPr>
              <w:pStyle w:val="TableData"/>
              <w:jc w:val="left"/>
              <w:rPr>
                <w:rFonts w:cstheme="minorHAnsi"/>
                <w:b/>
                <w:bCs/>
                <w:iCs/>
                <w:color w:val="EE1C27"/>
              </w:rPr>
            </w:pPr>
            <w:r w:rsidRPr="005E1F03">
              <w:t>Good</w:t>
            </w:r>
          </w:p>
        </w:tc>
        <w:tc>
          <w:tcPr>
            <w:tcW w:w="1844" w:type="dxa"/>
            <w:tcBorders>
              <w:top w:val="nil"/>
              <w:left w:val="nil"/>
              <w:bottom w:val="nil"/>
              <w:right w:val="nil"/>
            </w:tcBorders>
          </w:tcPr>
          <w:p w14:paraId="49597F69" w14:textId="76D14010" w:rsidR="004B2FBD" w:rsidRDefault="004B2FBD" w:rsidP="004B2FBD">
            <w:pPr>
              <w:pStyle w:val="TableData"/>
              <w:rPr>
                <w:rFonts w:cstheme="minorHAnsi"/>
                <w:iCs/>
                <w:color w:val="auto"/>
              </w:rPr>
            </w:pPr>
            <w:r w:rsidRPr="005E1F03">
              <w:t>167</w:t>
            </w:r>
          </w:p>
        </w:tc>
        <w:tc>
          <w:tcPr>
            <w:tcW w:w="1844" w:type="dxa"/>
            <w:tcBorders>
              <w:top w:val="nil"/>
              <w:left w:val="nil"/>
              <w:bottom w:val="nil"/>
              <w:right w:val="nil"/>
            </w:tcBorders>
          </w:tcPr>
          <w:p w14:paraId="0979B77D" w14:textId="3C3B5CE5" w:rsidR="004B2FBD" w:rsidRDefault="004B2FBD" w:rsidP="004B2FBD">
            <w:pPr>
              <w:pStyle w:val="TableData"/>
              <w:rPr>
                <w:rFonts w:cstheme="minorHAnsi"/>
                <w:iCs/>
                <w:color w:val="auto"/>
              </w:rPr>
            </w:pPr>
            <w:r w:rsidRPr="005E1F03">
              <w:t>13.2</w:t>
            </w:r>
          </w:p>
        </w:tc>
        <w:tc>
          <w:tcPr>
            <w:tcW w:w="1844" w:type="dxa"/>
            <w:tcBorders>
              <w:top w:val="nil"/>
              <w:left w:val="nil"/>
              <w:bottom w:val="nil"/>
            </w:tcBorders>
          </w:tcPr>
          <w:p w14:paraId="1D80EFCF" w14:textId="3C0E8B9B" w:rsidR="004B2FBD" w:rsidRDefault="004B2FBD" w:rsidP="004B2FBD">
            <w:pPr>
              <w:pStyle w:val="TableData"/>
              <w:rPr>
                <w:rFonts w:cstheme="minorHAnsi"/>
                <w:iCs/>
                <w:color w:val="auto"/>
              </w:rPr>
            </w:pPr>
            <w:r w:rsidRPr="005E1F03">
              <w:t>11.2–15.3</w:t>
            </w:r>
          </w:p>
        </w:tc>
      </w:tr>
      <w:tr w:rsidR="004B2FBD" w14:paraId="2DC89B9E" w14:textId="77777777" w:rsidTr="004258F8">
        <w:tc>
          <w:tcPr>
            <w:tcW w:w="5258" w:type="dxa"/>
            <w:tcBorders>
              <w:top w:val="nil"/>
              <w:bottom w:val="nil"/>
              <w:right w:val="nil"/>
            </w:tcBorders>
          </w:tcPr>
          <w:p w14:paraId="23D07478" w14:textId="6B104BE6" w:rsidR="004B2FBD" w:rsidRPr="00BA5A2C" w:rsidRDefault="004B2FBD" w:rsidP="004B2FBD">
            <w:pPr>
              <w:pStyle w:val="TableData"/>
              <w:jc w:val="left"/>
              <w:rPr>
                <w:b/>
                <w:bCs/>
                <w:color w:val="000000"/>
              </w:rPr>
            </w:pPr>
            <w:r w:rsidRPr="005E1F03">
              <w:t>Very good</w:t>
            </w:r>
          </w:p>
        </w:tc>
        <w:tc>
          <w:tcPr>
            <w:tcW w:w="1844" w:type="dxa"/>
            <w:tcBorders>
              <w:top w:val="nil"/>
              <w:left w:val="nil"/>
              <w:bottom w:val="nil"/>
              <w:right w:val="nil"/>
            </w:tcBorders>
          </w:tcPr>
          <w:p w14:paraId="0F10E50E" w14:textId="6B3C96E9" w:rsidR="004B2FBD" w:rsidRPr="00383019" w:rsidRDefault="004B2FBD" w:rsidP="004B2FBD">
            <w:pPr>
              <w:pStyle w:val="TableData"/>
            </w:pPr>
            <w:r w:rsidRPr="005E1F03">
              <w:t>365</w:t>
            </w:r>
          </w:p>
        </w:tc>
        <w:tc>
          <w:tcPr>
            <w:tcW w:w="1844" w:type="dxa"/>
            <w:tcBorders>
              <w:top w:val="nil"/>
              <w:left w:val="nil"/>
              <w:bottom w:val="nil"/>
              <w:right w:val="nil"/>
            </w:tcBorders>
          </w:tcPr>
          <w:p w14:paraId="16300C2D" w14:textId="0E765944" w:rsidR="004B2FBD" w:rsidRPr="00383019" w:rsidRDefault="004B2FBD" w:rsidP="004B2FBD">
            <w:pPr>
              <w:pStyle w:val="TableData"/>
            </w:pPr>
            <w:r w:rsidRPr="005E1F03">
              <w:t>28.6</w:t>
            </w:r>
          </w:p>
        </w:tc>
        <w:tc>
          <w:tcPr>
            <w:tcW w:w="1844" w:type="dxa"/>
            <w:tcBorders>
              <w:top w:val="nil"/>
              <w:left w:val="nil"/>
              <w:bottom w:val="nil"/>
            </w:tcBorders>
          </w:tcPr>
          <w:p w14:paraId="4C4FD5C4" w14:textId="6D4B397A" w:rsidR="004B2FBD" w:rsidRPr="00383019" w:rsidRDefault="004B2FBD" w:rsidP="004B2FBD">
            <w:pPr>
              <w:pStyle w:val="TableData"/>
            </w:pPr>
            <w:r w:rsidRPr="005E1F03">
              <w:t>25.9–31.2</w:t>
            </w:r>
          </w:p>
        </w:tc>
      </w:tr>
      <w:tr w:rsidR="004B2FBD" w14:paraId="0010223A" w14:textId="77777777" w:rsidTr="004258F8">
        <w:tc>
          <w:tcPr>
            <w:tcW w:w="5258" w:type="dxa"/>
            <w:tcBorders>
              <w:top w:val="nil"/>
              <w:bottom w:val="nil"/>
              <w:right w:val="nil"/>
            </w:tcBorders>
          </w:tcPr>
          <w:p w14:paraId="0406C6F5" w14:textId="77870FB3" w:rsidR="004B2FBD" w:rsidRPr="00BA5A2C" w:rsidRDefault="004B2FBD" w:rsidP="004B2FBD">
            <w:pPr>
              <w:pStyle w:val="TableData"/>
              <w:jc w:val="left"/>
              <w:rPr>
                <w:color w:val="000000"/>
              </w:rPr>
            </w:pPr>
            <w:r w:rsidRPr="005E1F03">
              <w:t>Excellent</w:t>
            </w:r>
          </w:p>
        </w:tc>
        <w:tc>
          <w:tcPr>
            <w:tcW w:w="1844" w:type="dxa"/>
            <w:tcBorders>
              <w:top w:val="nil"/>
              <w:left w:val="nil"/>
              <w:bottom w:val="nil"/>
              <w:right w:val="nil"/>
            </w:tcBorders>
          </w:tcPr>
          <w:p w14:paraId="130B4E38" w14:textId="22929075" w:rsidR="004B2FBD" w:rsidRPr="00383019" w:rsidRDefault="004B2FBD" w:rsidP="004B2FBD">
            <w:pPr>
              <w:pStyle w:val="TableData"/>
            </w:pPr>
            <w:r w:rsidRPr="005E1F03">
              <w:t>643</w:t>
            </w:r>
          </w:p>
        </w:tc>
        <w:tc>
          <w:tcPr>
            <w:tcW w:w="1844" w:type="dxa"/>
            <w:tcBorders>
              <w:top w:val="nil"/>
              <w:left w:val="nil"/>
              <w:bottom w:val="nil"/>
              <w:right w:val="nil"/>
            </w:tcBorders>
          </w:tcPr>
          <w:p w14:paraId="33C46A13" w14:textId="3EAE6730" w:rsidR="004B2FBD" w:rsidRPr="00383019" w:rsidRDefault="004B2FBD" w:rsidP="004B2FBD">
            <w:pPr>
              <w:pStyle w:val="TableData"/>
            </w:pPr>
            <w:r w:rsidRPr="005E1F03">
              <w:t>51.2</w:t>
            </w:r>
          </w:p>
        </w:tc>
        <w:tc>
          <w:tcPr>
            <w:tcW w:w="1844" w:type="dxa"/>
            <w:tcBorders>
              <w:top w:val="nil"/>
              <w:left w:val="nil"/>
              <w:bottom w:val="nil"/>
            </w:tcBorders>
          </w:tcPr>
          <w:p w14:paraId="1126296E" w14:textId="3C3D9C00" w:rsidR="004B2FBD" w:rsidRPr="00383019" w:rsidRDefault="004B2FBD" w:rsidP="004B2FBD">
            <w:pPr>
              <w:pStyle w:val="TableData"/>
            </w:pPr>
            <w:r w:rsidRPr="005E1F03">
              <w:t>48.2–54.1</w:t>
            </w:r>
          </w:p>
        </w:tc>
      </w:tr>
      <w:tr w:rsidR="004B2FBD" w14:paraId="1A8441F5" w14:textId="77777777" w:rsidTr="004258F8">
        <w:tc>
          <w:tcPr>
            <w:tcW w:w="5258" w:type="dxa"/>
            <w:tcBorders>
              <w:top w:val="nil"/>
              <w:bottom w:val="nil"/>
              <w:right w:val="nil"/>
            </w:tcBorders>
          </w:tcPr>
          <w:p w14:paraId="05FDC691" w14:textId="040C559C" w:rsidR="004B2FBD" w:rsidRPr="004B2FBD" w:rsidRDefault="004B2FBD" w:rsidP="004B2FBD">
            <w:pPr>
              <w:pStyle w:val="TableData"/>
              <w:jc w:val="left"/>
              <w:rPr>
                <w:b/>
                <w:bCs/>
                <w:color w:val="000000"/>
              </w:rPr>
            </w:pPr>
            <w:r w:rsidRPr="004B2FBD">
              <w:rPr>
                <w:b/>
                <w:bCs/>
              </w:rPr>
              <w:t>How often did you take your HIV medicines in the way you were supposed to?</w:t>
            </w:r>
          </w:p>
        </w:tc>
        <w:tc>
          <w:tcPr>
            <w:tcW w:w="1844" w:type="dxa"/>
            <w:tcBorders>
              <w:top w:val="nil"/>
              <w:left w:val="nil"/>
              <w:bottom w:val="nil"/>
              <w:right w:val="nil"/>
            </w:tcBorders>
          </w:tcPr>
          <w:p w14:paraId="73B764B1" w14:textId="683CE94F" w:rsidR="004B2FBD" w:rsidRPr="00383019" w:rsidRDefault="004B2FBD" w:rsidP="004B2FBD">
            <w:pPr>
              <w:pStyle w:val="TableData"/>
            </w:pPr>
          </w:p>
        </w:tc>
        <w:tc>
          <w:tcPr>
            <w:tcW w:w="1844" w:type="dxa"/>
            <w:tcBorders>
              <w:top w:val="nil"/>
              <w:left w:val="nil"/>
              <w:bottom w:val="nil"/>
              <w:right w:val="nil"/>
            </w:tcBorders>
          </w:tcPr>
          <w:p w14:paraId="5D9ED4C0" w14:textId="03CF58EA" w:rsidR="004B2FBD" w:rsidRPr="00383019" w:rsidRDefault="004B2FBD" w:rsidP="004B2FBD">
            <w:pPr>
              <w:pStyle w:val="TableData"/>
            </w:pPr>
          </w:p>
        </w:tc>
        <w:tc>
          <w:tcPr>
            <w:tcW w:w="1844" w:type="dxa"/>
            <w:tcBorders>
              <w:top w:val="nil"/>
              <w:left w:val="nil"/>
              <w:bottom w:val="nil"/>
            </w:tcBorders>
          </w:tcPr>
          <w:p w14:paraId="3154BA85" w14:textId="4492BAFC" w:rsidR="004B2FBD" w:rsidRPr="00383019" w:rsidRDefault="004B2FBD" w:rsidP="004B2FBD">
            <w:pPr>
              <w:pStyle w:val="TableData"/>
            </w:pPr>
          </w:p>
        </w:tc>
      </w:tr>
      <w:tr w:rsidR="004B2FBD" w14:paraId="32426142" w14:textId="77777777" w:rsidTr="004258F8">
        <w:tc>
          <w:tcPr>
            <w:tcW w:w="5258" w:type="dxa"/>
            <w:tcBorders>
              <w:top w:val="nil"/>
              <w:bottom w:val="nil"/>
              <w:right w:val="nil"/>
            </w:tcBorders>
          </w:tcPr>
          <w:p w14:paraId="5EE30BF9" w14:textId="7135D06B" w:rsidR="004B2FBD" w:rsidRPr="00BA5A2C" w:rsidRDefault="004B2FBD" w:rsidP="004B2FBD">
            <w:pPr>
              <w:pStyle w:val="TableData"/>
              <w:jc w:val="left"/>
              <w:rPr>
                <w:color w:val="000000"/>
              </w:rPr>
            </w:pPr>
            <w:r w:rsidRPr="005E1F03">
              <w:t>Never</w:t>
            </w:r>
          </w:p>
        </w:tc>
        <w:tc>
          <w:tcPr>
            <w:tcW w:w="1844" w:type="dxa"/>
            <w:tcBorders>
              <w:top w:val="nil"/>
              <w:left w:val="nil"/>
              <w:bottom w:val="nil"/>
              <w:right w:val="nil"/>
            </w:tcBorders>
          </w:tcPr>
          <w:p w14:paraId="474F4399" w14:textId="7DCE530F" w:rsidR="004B2FBD" w:rsidRPr="00383019" w:rsidRDefault="004B2FBD" w:rsidP="004B2FBD">
            <w:pPr>
              <w:pStyle w:val="TableData"/>
            </w:pPr>
            <w:r>
              <w:t>--</w:t>
            </w:r>
          </w:p>
        </w:tc>
        <w:tc>
          <w:tcPr>
            <w:tcW w:w="1844" w:type="dxa"/>
            <w:tcBorders>
              <w:top w:val="nil"/>
              <w:left w:val="nil"/>
              <w:bottom w:val="nil"/>
              <w:right w:val="nil"/>
            </w:tcBorders>
          </w:tcPr>
          <w:p w14:paraId="46E10CE3" w14:textId="40CA88C7" w:rsidR="004B2FBD" w:rsidRPr="00383019" w:rsidRDefault="004B2FBD" w:rsidP="004B2FBD">
            <w:pPr>
              <w:pStyle w:val="TableData"/>
            </w:pPr>
            <w:r>
              <w:t>--</w:t>
            </w:r>
          </w:p>
        </w:tc>
        <w:tc>
          <w:tcPr>
            <w:tcW w:w="1844" w:type="dxa"/>
            <w:tcBorders>
              <w:top w:val="nil"/>
              <w:left w:val="nil"/>
              <w:bottom w:val="nil"/>
            </w:tcBorders>
          </w:tcPr>
          <w:p w14:paraId="42B8452B" w14:textId="3642DB39" w:rsidR="004B2FBD" w:rsidRPr="00383019" w:rsidRDefault="004B2FBD" w:rsidP="004B2FBD">
            <w:pPr>
              <w:pStyle w:val="TableData"/>
            </w:pPr>
            <w:r>
              <w:t>--</w:t>
            </w:r>
          </w:p>
        </w:tc>
      </w:tr>
      <w:tr w:rsidR="004B2FBD" w14:paraId="0876F043" w14:textId="77777777" w:rsidTr="004258F8">
        <w:tc>
          <w:tcPr>
            <w:tcW w:w="5258" w:type="dxa"/>
            <w:tcBorders>
              <w:top w:val="nil"/>
              <w:bottom w:val="nil"/>
              <w:right w:val="nil"/>
            </w:tcBorders>
          </w:tcPr>
          <w:p w14:paraId="3799E443" w14:textId="435C3972" w:rsidR="004B2FBD" w:rsidRPr="00BA5A2C" w:rsidRDefault="004B2FBD" w:rsidP="004B2FBD">
            <w:pPr>
              <w:pStyle w:val="TableData"/>
              <w:jc w:val="left"/>
              <w:rPr>
                <w:color w:val="000000"/>
              </w:rPr>
            </w:pPr>
            <w:r w:rsidRPr="005E1F03">
              <w:t>Rarely</w:t>
            </w:r>
          </w:p>
        </w:tc>
        <w:tc>
          <w:tcPr>
            <w:tcW w:w="1844" w:type="dxa"/>
            <w:tcBorders>
              <w:top w:val="nil"/>
              <w:left w:val="nil"/>
              <w:bottom w:val="nil"/>
              <w:right w:val="nil"/>
            </w:tcBorders>
          </w:tcPr>
          <w:p w14:paraId="25D6BC87" w14:textId="12872C2A" w:rsidR="004B2FBD" w:rsidRPr="00383019" w:rsidRDefault="004B2FBD" w:rsidP="004B2FBD">
            <w:pPr>
              <w:pStyle w:val="TableData"/>
            </w:pPr>
            <w:r>
              <w:t>--</w:t>
            </w:r>
          </w:p>
        </w:tc>
        <w:tc>
          <w:tcPr>
            <w:tcW w:w="1844" w:type="dxa"/>
            <w:tcBorders>
              <w:top w:val="nil"/>
              <w:left w:val="nil"/>
              <w:bottom w:val="nil"/>
              <w:right w:val="nil"/>
            </w:tcBorders>
          </w:tcPr>
          <w:p w14:paraId="3A0B46E2" w14:textId="2B467104" w:rsidR="004B2FBD" w:rsidRPr="00383019" w:rsidRDefault="004B2FBD" w:rsidP="004B2FBD">
            <w:pPr>
              <w:pStyle w:val="TableData"/>
            </w:pPr>
            <w:r>
              <w:t>--</w:t>
            </w:r>
          </w:p>
        </w:tc>
        <w:tc>
          <w:tcPr>
            <w:tcW w:w="1844" w:type="dxa"/>
            <w:tcBorders>
              <w:top w:val="nil"/>
              <w:left w:val="nil"/>
              <w:bottom w:val="nil"/>
            </w:tcBorders>
          </w:tcPr>
          <w:p w14:paraId="5DAB1CA6" w14:textId="39AC58A4" w:rsidR="004B2FBD" w:rsidRPr="00383019" w:rsidRDefault="004B2FBD" w:rsidP="004B2FBD">
            <w:pPr>
              <w:pStyle w:val="TableData"/>
            </w:pPr>
            <w:r>
              <w:t>--</w:t>
            </w:r>
          </w:p>
        </w:tc>
      </w:tr>
      <w:tr w:rsidR="004B2FBD" w14:paraId="048579A2" w14:textId="77777777" w:rsidTr="004258F8">
        <w:tc>
          <w:tcPr>
            <w:tcW w:w="5258" w:type="dxa"/>
            <w:tcBorders>
              <w:top w:val="nil"/>
              <w:bottom w:val="nil"/>
              <w:right w:val="nil"/>
            </w:tcBorders>
          </w:tcPr>
          <w:p w14:paraId="55EBF9A7" w14:textId="741797A5" w:rsidR="004B2FBD" w:rsidRPr="00BA5A2C" w:rsidRDefault="004B2FBD" w:rsidP="004B2FBD">
            <w:pPr>
              <w:pStyle w:val="TableData"/>
              <w:jc w:val="left"/>
              <w:rPr>
                <w:color w:val="000000"/>
              </w:rPr>
            </w:pPr>
            <w:r w:rsidRPr="005E1F03">
              <w:t>Sometimes</w:t>
            </w:r>
          </w:p>
        </w:tc>
        <w:tc>
          <w:tcPr>
            <w:tcW w:w="1844" w:type="dxa"/>
            <w:tcBorders>
              <w:top w:val="nil"/>
              <w:left w:val="nil"/>
              <w:bottom w:val="nil"/>
              <w:right w:val="nil"/>
            </w:tcBorders>
          </w:tcPr>
          <w:p w14:paraId="58D5682A" w14:textId="4C63529A" w:rsidR="004B2FBD" w:rsidRPr="00383019" w:rsidRDefault="004B2FBD" w:rsidP="004B2FBD">
            <w:pPr>
              <w:pStyle w:val="TableData"/>
            </w:pPr>
            <w:r w:rsidRPr="005E1F03">
              <w:t>26</w:t>
            </w:r>
          </w:p>
        </w:tc>
        <w:tc>
          <w:tcPr>
            <w:tcW w:w="1844" w:type="dxa"/>
            <w:tcBorders>
              <w:top w:val="nil"/>
              <w:left w:val="nil"/>
              <w:bottom w:val="nil"/>
              <w:right w:val="nil"/>
            </w:tcBorders>
          </w:tcPr>
          <w:p w14:paraId="0E09EDB3" w14:textId="4A60EF5E" w:rsidR="004B2FBD" w:rsidRPr="00383019" w:rsidRDefault="004B2FBD" w:rsidP="004B2FBD">
            <w:pPr>
              <w:pStyle w:val="TableData"/>
            </w:pPr>
            <w:r w:rsidRPr="005E1F03">
              <w:t>1.8</w:t>
            </w:r>
          </w:p>
        </w:tc>
        <w:tc>
          <w:tcPr>
            <w:tcW w:w="1844" w:type="dxa"/>
            <w:tcBorders>
              <w:top w:val="nil"/>
              <w:left w:val="nil"/>
              <w:bottom w:val="nil"/>
            </w:tcBorders>
          </w:tcPr>
          <w:p w14:paraId="2DF0A8B8" w14:textId="3DAD76EF" w:rsidR="004B2FBD" w:rsidRPr="00383019" w:rsidRDefault="004B2FBD" w:rsidP="004B2FBD">
            <w:pPr>
              <w:pStyle w:val="TableData"/>
            </w:pPr>
            <w:r w:rsidRPr="005E1F03">
              <w:t>1.0–2.6</w:t>
            </w:r>
          </w:p>
        </w:tc>
      </w:tr>
      <w:tr w:rsidR="004B2FBD" w14:paraId="76E8BED7" w14:textId="77777777" w:rsidTr="004258F8">
        <w:tc>
          <w:tcPr>
            <w:tcW w:w="5258" w:type="dxa"/>
            <w:tcBorders>
              <w:top w:val="nil"/>
              <w:bottom w:val="nil"/>
              <w:right w:val="nil"/>
            </w:tcBorders>
          </w:tcPr>
          <w:p w14:paraId="0F97E6B7" w14:textId="39AAF299" w:rsidR="004B2FBD" w:rsidRPr="00BA5A2C" w:rsidRDefault="004B2FBD" w:rsidP="004B2FBD">
            <w:pPr>
              <w:pStyle w:val="TableData"/>
              <w:jc w:val="left"/>
              <w:rPr>
                <w:color w:val="000000"/>
              </w:rPr>
            </w:pPr>
            <w:proofErr w:type="gramStart"/>
            <w:r w:rsidRPr="005E1F03">
              <w:t>Usually</w:t>
            </w:r>
            <w:proofErr w:type="gramEnd"/>
          </w:p>
        </w:tc>
        <w:tc>
          <w:tcPr>
            <w:tcW w:w="1844" w:type="dxa"/>
            <w:tcBorders>
              <w:top w:val="nil"/>
              <w:left w:val="nil"/>
              <w:bottom w:val="nil"/>
              <w:right w:val="nil"/>
            </w:tcBorders>
          </w:tcPr>
          <w:p w14:paraId="517AAA0F" w14:textId="4FD3360E" w:rsidR="004B2FBD" w:rsidRPr="00383019" w:rsidRDefault="004B2FBD" w:rsidP="004B2FBD">
            <w:pPr>
              <w:pStyle w:val="TableData"/>
            </w:pPr>
            <w:r w:rsidRPr="005E1F03">
              <w:t>55</w:t>
            </w:r>
          </w:p>
        </w:tc>
        <w:tc>
          <w:tcPr>
            <w:tcW w:w="1844" w:type="dxa"/>
            <w:tcBorders>
              <w:top w:val="nil"/>
              <w:left w:val="nil"/>
              <w:bottom w:val="nil"/>
              <w:right w:val="nil"/>
            </w:tcBorders>
          </w:tcPr>
          <w:p w14:paraId="69DAE866" w14:textId="0BD935CF" w:rsidR="004B2FBD" w:rsidRPr="00383019" w:rsidRDefault="004B2FBD" w:rsidP="004B2FBD">
            <w:pPr>
              <w:pStyle w:val="TableData"/>
            </w:pPr>
            <w:r w:rsidRPr="005E1F03">
              <w:t>4.4</w:t>
            </w:r>
          </w:p>
        </w:tc>
        <w:tc>
          <w:tcPr>
            <w:tcW w:w="1844" w:type="dxa"/>
            <w:tcBorders>
              <w:top w:val="nil"/>
              <w:left w:val="nil"/>
              <w:bottom w:val="nil"/>
            </w:tcBorders>
          </w:tcPr>
          <w:p w14:paraId="0E1280ED" w14:textId="2DD01ED4" w:rsidR="004B2FBD" w:rsidRPr="00383019" w:rsidRDefault="004B2FBD" w:rsidP="004B2FBD">
            <w:pPr>
              <w:pStyle w:val="TableData"/>
            </w:pPr>
            <w:r w:rsidRPr="005E1F03">
              <w:t>3.2–5.7</w:t>
            </w:r>
          </w:p>
        </w:tc>
      </w:tr>
      <w:tr w:rsidR="004B2FBD" w14:paraId="64938638" w14:textId="77777777" w:rsidTr="004258F8">
        <w:tc>
          <w:tcPr>
            <w:tcW w:w="5258" w:type="dxa"/>
            <w:tcBorders>
              <w:top w:val="nil"/>
              <w:bottom w:val="nil"/>
              <w:right w:val="nil"/>
            </w:tcBorders>
          </w:tcPr>
          <w:p w14:paraId="59EE2787" w14:textId="193F646D" w:rsidR="004B2FBD" w:rsidRPr="00BA5A2C" w:rsidRDefault="004B2FBD" w:rsidP="004B2FBD">
            <w:pPr>
              <w:pStyle w:val="TableData"/>
              <w:jc w:val="left"/>
              <w:rPr>
                <w:color w:val="000000"/>
              </w:rPr>
            </w:pPr>
            <w:r w:rsidRPr="005E1F03">
              <w:t>Almost always</w:t>
            </w:r>
          </w:p>
        </w:tc>
        <w:tc>
          <w:tcPr>
            <w:tcW w:w="1844" w:type="dxa"/>
            <w:tcBorders>
              <w:top w:val="nil"/>
              <w:left w:val="nil"/>
              <w:bottom w:val="nil"/>
              <w:right w:val="nil"/>
            </w:tcBorders>
          </w:tcPr>
          <w:p w14:paraId="206F55C3" w14:textId="7F3AF731" w:rsidR="004B2FBD" w:rsidRPr="00383019" w:rsidRDefault="004B2FBD" w:rsidP="004B2FBD">
            <w:pPr>
              <w:pStyle w:val="TableData"/>
            </w:pPr>
            <w:r w:rsidRPr="005E1F03">
              <w:t>352</w:t>
            </w:r>
          </w:p>
        </w:tc>
        <w:tc>
          <w:tcPr>
            <w:tcW w:w="1844" w:type="dxa"/>
            <w:tcBorders>
              <w:top w:val="nil"/>
              <w:left w:val="nil"/>
              <w:bottom w:val="nil"/>
              <w:right w:val="nil"/>
            </w:tcBorders>
          </w:tcPr>
          <w:p w14:paraId="6A39ED02" w14:textId="2D221F5F" w:rsidR="004B2FBD" w:rsidRPr="00383019" w:rsidRDefault="004B2FBD" w:rsidP="004B2FBD">
            <w:pPr>
              <w:pStyle w:val="TableData"/>
            </w:pPr>
            <w:r w:rsidRPr="005E1F03">
              <w:t>28.3</w:t>
            </w:r>
          </w:p>
        </w:tc>
        <w:tc>
          <w:tcPr>
            <w:tcW w:w="1844" w:type="dxa"/>
            <w:tcBorders>
              <w:top w:val="nil"/>
              <w:left w:val="nil"/>
              <w:bottom w:val="nil"/>
            </w:tcBorders>
          </w:tcPr>
          <w:p w14:paraId="4B465764" w14:textId="37592C1B" w:rsidR="004B2FBD" w:rsidRPr="00383019" w:rsidRDefault="004B2FBD" w:rsidP="004B2FBD">
            <w:pPr>
              <w:pStyle w:val="TableData"/>
            </w:pPr>
            <w:r w:rsidRPr="005E1F03">
              <w:t>25.6–31.0</w:t>
            </w:r>
          </w:p>
        </w:tc>
      </w:tr>
      <w:tr w:rsidR="004B2FBD" w14:paraId="0F739E66" w14:textId="77777777" w:rsidTr="004258F8">
        <w:tc>
          <w:tcPr>
            <w:tcW w:w="5258" w:type="dxa"/>
            <w:tcBorders>
              <w:top w:val="nil"/>
              <w:bottom w:val="nil"/>
              <w:right w:val="nil"/>
            </w:tcBorders>
          </w:tcPr>
          <w:p w14:paraId="0A910BF5" w14:textId="0FC69A7D" w:rsidR="004B2FBD" w:rsidRPr="009E6599" w:rsidRDefault="004B2FBD" w:rsidP="004B2FBD">
            <w:pPr>
              <w:pStyle w:val="TableData"/>
              <w:jc w:val="left"/>
              <w:rPr>
                <w:b/>
                <w:bCs/>
              </w:rPr>
            </w:pPr>
            <w:r w:rsidRPr="005E1F03">
              <w:t>Always</w:t>
            </w:r>
          </w:p>
        </w:tc>
        <w:tc>
          <w:tcPr>
            <w:tcW w:w="1844" w:type="dxa"/>
            <w:tcBorders>
              <w:top w:val="nil"/>
              <w:left w:val="nil"/>
              <w:bottom w:val="nil"/>
              <w:right w:val="nil"/>
            </w:tcBorders>
          </w:tcPr>
          <w:p w14:paraId="798461E9" w14:textId="51217604" w:rsidR="004B2FBD" w:rsidRPr="00D7682A" w:rsidRDefault="004B2FBD" w:rsidP="004B2FBD">
            <w:pPr>
              <w:pStyle w:val="TableData"/>
            </w:pPr>
            <w:r w:rsidRPr="005E1F03">
              <w:t>813</w:t>
            </w:r>
          </w:p>
        </w:tc>
        <w:tc>
          <w:tcPr>
            <w:tcW w:w="1844" w:type="dxa"/>
            <w:tcBorders>
              <w:top w:val="nil"/>
              <w:left w:val="nil"/>
              <w:bottom w:val="nil"/>
              <w:right w:val="nil"/>
            </w:tcBorders>
          </w:tcPr>
          <w:p w14:paraId="66AD126A" w14:textId="0BB951AC" w:rsidR="004B2FBD" w:rsidRPr="00D7682A" w:rsidRDefault="004B2FBD" w:rsidP="004B2FBD">
            <w:pPr>
              <w:pStyle w:val="TableData"/>
            </w:pPr>
            <w:r w:rsidRPr="005E1F03">
              <w:t>64.0</w:t>
            </w:r>
          </w:p>
        </w:tc>
        <w:tc>
          <w:tcPr>
            <w:tcW w:w="1844" w:type="dxa"/>
            <w:tcBorders>
              <w:top w:val="nil"/>
              <w:left w:val="nil"/>
              <w:bottom w:val="nil"/>
            </w:tcBorders>
          </w:tcPr>
          <w:p w14:paraId="18A86692" w14:textId="5F7EDB45" w:rsidR="004B2FBD" w:rsidRPr="00D7682A" w:rsidRDefault="004B2FBD" w:rsidP="004B2FBD">
            <w:pPr>
              <w:pStyle w:val="TableData"/>
            </w:pPr>
            <w:r w:rsidRPr="005E1F03">
              <w:t>61.2–66.9</w:t>
            </w:r>
          </w:p>
        </w:tc>
      </w:tr>
      <w:tr w:rsidR="004B2FBD" w14:paraId="0284D93A" w14:textId="77777777" w:rsidTr="004258F8">
        <w:tc>
          <w:tcPr>
            <w:tcW w:w="5258" w:type="dxa"/>
            <w:tcBorders>
              <w:top w:val="nil"/>
              <w:bottom w:val="nil"/>
              <w:right w:val="nil"/>
            </w:tcBorders>
          </w:tcPr>
          <w:p w14:paraId="61905ABC" w14:textId="6D9CFB14" w:rsidR="004B2FBD" w:rsidRPr="004B2FBD" w:rsidRDefault="004B2FBD" w:rsidP="004B2FBD">
            <w:pPr>
              <w:pStyle w:val="TableData"/>
              <w:jc w:val="left"/>
              <w:rPr>
                <w:b/>
                <w:bCs/>
              </w:rPr>
            </w:pPr>
            <w:r w:rsidRPr="004B2FBD">
              <w:rPr>
                <w:b/>
                <w:bCs/>
              </w:rPr>
              <w:t>How often were you troubled by ART side effects?</w:t>
            </w:r>
          </w:p>
        </w:tc>
        <w:tc>
          <w:tcPr>
            <w:tcW w:w="1844" w:type="dxa"/>
            <w:tcBorders>
              <w:top w:val="nil"/>
              <w:left w:val="nil"/>
              <w:bottom w:val="nil"/>
              <w:right w:val="nil"/>
            </w:tcBorders>
          </w:tcPr>
          <w:p w14:paraId="79F5DA86" w14:textId="3A590EC6" w:rsidR="004B2FBD" w:rsidRPr="00D7682A" w:rsidRDefault="004B2FBD" w:rsidP="004B2FBD">
            <w:pPr>
              <w:pStyle w:val="TableData"/>
            </w:pPr>
          </w:p>
        </w:tc>
        <w:tc>
          <w:tcPr>
            <w:tcW w:w="1844" w:type="dxa"/>
            <w:tcBorders>
              <w:top w:val="nil"/>
              <w:left w:val="nil"/>
              <w:bottom w:val="nil"/>
              <w:right w:val="nil"/>
            </w:tcBorders>
          </w:tcPr>
          <w:p w14:paraId="67CD4D06" w14:textId="059899F9" w:rsidR="004B2FBD" w:rsidRPr="00D7682A" w:rsidRDefault="004B2FBD" w:rsidP="004B2FBD">
            <w:pPr>
              <w:pStyle w:val="TableData"/>
            </w:pPr>
          </w:p>
        </w:tc>
        <w:tc>
          <w:tcPr>
            <w:tcW w:w="1844" w:type="dxa"/>
            <w:tcBorders>
              <w:top w:val="nil"/>
              <w:left w:val="nil"/>
              <w:bottom w:val="nil"/>
            </w:tcBorders>
          </w:tcPr>
          <w:p w14:paraId="4A10D33E" w14:textId="4A57A957" w:rsidR="004B2FBD" w:rsidRPr="00D7682A" w:rsidRDefault="004B2FBD" w:rsidP="004B2FBD">
            <w:pPr>
              <w:pStyle w:val="TableData"/>
            </w:pPr>
          </w:p>
        </w:tc>
      </w:tr>
      <w:tr w:rsidR="004B2FBD" w14:paraId="1E31DC4E" w14:textId="77777777" w:rsidTr="004258F8">
        <w:tc>
          <w:tcPr>
            <w:tcW w:w="5258" w:type="dxa"/>
            <w:tcBorders>
              <w:top w:val="nil"/>
              <w:bottom w:val="nil"/>
              <w:right w:val="nil"/>
            </w:tcBorders>
          </w:tcPr>
          <w:p w14:paraId="3D8E4888" w14:textId="7C11A994" w:rsidR="004B2FBD" w:rsidRPr="00DE3CFD" w:rsidRDefault="004B2FBD" w:rsidP="004B2FBD">
            <w:pPr>
              <w:pStyle w:val="TableData"/>
              <w:jc w:val="left"/>
            </w:pPr>
            <w:r w:rsidRPr="005E1F03">
              <w:t>Never</w:t>
            </w:r>
          </w:p>
        </w:tc>
        <w:tc>
          <w:tcPr>
            <w:tcW w:w="1844" w:type="dxa"/>
            <w:tcBorders>
              <w:top w:val="nil"/>
              <w:left w:val="nil"/>
              <w:bottom w:val="nil"/>
              <w:right w:val="nil"/>
            </w:tcBorders>
          </w:tcPr>
          <w:p w14:paraId="168167AC" w14:textId="395890B4" w:rsidR="004B2FBD" w:rsidRPr="00D7682A" w:rsidRDefault="004B2FBD" w:rsidP="004B2FBD">
            <w:pPr>
              <w:pStyle w:val="TableData"/>
            </w:pPr>
            <w:r w:rsidRPr="005E1F03">
              <w:t>886</w:t>
            </w:r>
          </w:p>
        </w:tc>
        <w:tc>
          <w:tcPr>
            <w:tcW w:w="1844" w:type="dxa"/>
            <w:tcBorders>
              <w:top w:val="nil"/>
              <w:left w:val="nil"/>
              <w:bottom w:val="nil"/>
              <w:right w:val="nil"/>
            </w:tcBorders>
          </w:tcPr>
          <w:p w14:paraId="7D72E8EE" w14:textId="3BD4F34E" w:rsidR="004B2FBD" w:rsidRPr="00D7682A" w:rsidRDefault="004B2FBD" w:rsidP="004B2FBD">
            <w:pPr>
              <w:pStyle w:val="TableData"/>
            </w:pPr>
            <w:r w:rsidRPr="005E1F03">
              <w:t>69.9</w:t>
            </w:r>
          </w:p>
        </w:tc>
        <w:tc>
          <w:tcPr>
            <w:tcW w:w="1844" w:type="dxa"/>
            <w:tcBorders>
              <w:top w:val="nil"/>
              <w:left w:val="nil"/>
              <w:bottom w:val="nil"/>
            </w:tcBorders>
          </w:tcPr>
          <w:p w14:paraId="3C5EDC2F" w14:textId="125C07D4" w:rsidR="004B2FBD" w:rsidRPr="00D7682A" w:rsidRDefault="004B2FBD" w:rsidP="004B2FBD">
            <w:pPr>
              <w:pStyle w:val="TableData"/>
            </w:pPr>
            <w:r w:rsidRPr="005E1F03">
              <w:t>67.2–72.7</w:t>
            </w:r>
          </w:p>
        </w:tc>
      </w:tr>
      <w:tr w:rsidR="004B2FBD" w14:paraId="3AF0594F" w14:textId="77777777" w:rsidTr="004258F8">
        <w:tc>
          <w:tcPr>
            <w:tcW w:w="5258" w:type="dxa"/>
            <w:tcBorders>
              <w:top w:val="nil"/>
              <w:bottom w:val="nil"/>
              <w:right w:val="nil"/>
            </w:tcBorders>
          </w:tcPr>
          <w:p w14:paraId="79DD5F05" w14:textId="2BA8A63C" w:rsidR="004B2FBD" w:rsidRPr="00DE3CFD" w:rsidRDefault="004B2FBD" w:rsidP="004B2FBD">
            <w:pPr>
              <w:pStyle w:val="TableData"/>
              <w:jc w:val="left"/>
            </w:pPr>
            <w:r w:rsidRPr="005E1F03">
              <w:t>Rarely</w:t>
            </w:r>
          </w:p>
        </w:tc>
        <w:tc>
          <w:tcPr>
            <w:tcW w:w="1844" w:type="dxa"/>
            <w:tcBorders>
              <w:top w:val="nil"/>
              <w:left w:val="nil"/>
              <w:bottom w:val="nil"/>
              <w:right w:val="nil"/>
            </w:tcBorders>
          </w:tcPr>
          <w:p w14:paraId="3C9335FB" w14:textId="53783594" w:rsidR="004B2FBD" w:rsidRPr="00D7682A" w:rsidRDefault="004B2FBD" w:rsidP="004B2FBD">
            <w:pPr>
              <w:pStyle w:val="TableData"/>
            </w:pPr>
            <w:r w:rsidRPr="005E1F03">
              <w:t>197</w:t>
            </w:r>
          </w:p>
        </w:tc>
        <w:tc>
          <w:tcPr>
            <w:tcW w:w="1844" w:type="dxa"/>
            <w:tcBorders>
              <w:top w:val="nil"/>
              <w:left w:val="nil"/>
              <w:bottom w:val="nil"/>
              <w:right w:val="nil"/>
            </w:tcBorders>
          </w:tcPr>
          <w:p w14:paraId="768ABF10" w14:textId="7BCC469A" w:rsidR="004B2FBD" w:rsidRPr="00D7682A" w:rsidRDefault="004B2FBD" w:rsidP="004B2FBD">
            <w:pPr>
              <w:pStyle w:val="TableData"/>
            </w:pPr>
            <w:r w:rsidRPr="005E1F03">
              <w:t>16.2</w:t>
            </w:r>
          </w:p>
        </w:tc>
        <w:tc>
          <w:tcPr>
            <w:tcW w:w="1844" w:type="dxa"/>
            <w:tcBorders>
              <w:top w:val="nil"/>
              <w:left w:val="nil"/>
              <w:bottom w:val="nil"/>
            </w:tcBorders>
          </w:tcPr>
          <w:p w14:paraId="43D0C3B2" w14:textId="0C17A182" w:rsidR="004B2FBD" w:rsidRPr="00D7682A" w:rsidRDefault="004B2FBD" w:rsidP="004B2FBD">
            <w:pPr>
              <w:pStyle w:val="TableData"/>
            </w:pPr>
            <w:r w:rsidRPr="005E1F03">
              <w:t>13.9–18.4</w:t>
            </w:r>
          </w:p>
        </w:tc>
      </w:tr>
      <w:tr w:rsidR="004B2FBD" w14:paraId="6ADC9EAB" w14:textId="77777777" w:rsidTr="004258F8">
        <w:tc>
          <w:tcPr>
            <w:tcW w:w="5258" w:type="dxa"/>
            <w:tcBorders>
              <w:top w:val="nil"/>
              <w:bottom w:val="nil"/>
              <w:right w:val="nil"/>
            </w:tcBorders>
          </w:tcPr>
          <w:p w14:paraId="319EF6C7" w14:textId="4C47C7DD" w:rsidR="004B2FBD" w:rsidRPr="00C74D02" w:rsidRDefault="004B2FBD" w:rsidP="004B2FBD">
            <w:pPr>
              <w:pStyle w:val="TableData"/>
              <w:jc w:val="left"/>
              <w:rPr>
                <w:b/>
                <w:bCs/>
              </w:rPr>
            </w:pPr>
            <w:r w:rsidRPr="005E1F03">
              <w:t>About half of the time</w:t>
            </w:r>
          </w:p>
        </w:tc>
        <w:tc>
          <w:tcPr>
            <w:tcW w:w="1844" w:type="dxa"/>
            <w:tcBorders>
              <w:top w:val="nil"/>
              <w:left w:val="nil"/>
              <w:bottom w:val="nil"/>
              <w:right w:val="nil"/>
            </w:tcBorders>
          </w:tcPr>
          <w:p w14:paraId="3A6E0A48" w14:textId="78CB4957" w:rsidR="004B2FBD" w:rsidRPr="00035494" w:rsidRDefault="004B2FBD" w:rsidP="004B2FBD">
            <w:pPr>
              <w:pStyle w:val="TableData"/>
            </w:pPr>
            <w:r w:rsidRPr="005E1F03">
              <w:t>81</w:t>
            </w:r>
          </w:p>
        </w:tc>
        <w:tc>
          <w:tcPr>
            <w:tcW w:w="1844" w:type="dxa"/>
            <w:tcBorders>
              <w:top w:val="nil"/>
              <w:left w:val="nil"/>
              <w:bottom w:val="nil"/>
              <w:right w:val="nil"/>
            </w:tcBorders>
          </w:tcPr>
          <w:p w14:paraId="2A8D4BC4" w14:textId="29C99507" w:rsidR="004B2FBD" w:rsidRPr="00035494" w:rsidRDefault="004B2FBD" w:rsidP="004B2FBD">
            <w:pPr>
              <w:pStyle w:val="TableData"/>
            </w:pPr>
            <w:r w:rsidRPr="005E1F03">
              <w:t>6.8</w:t>
            </w:r>
          </w:p>
        </w:tc>
        <w:tc>
          <w:tcPr>
            <w:tcW w:w="1844" w:type="dxa"/>
            <w:tcBorders>
              <w:top w:val="nil"/>
              <w:left w:val="nil"/>
              <w:bottom w:val="nil"/>
            </w:tcBorders>
          </w:tcPr>
          <w:p w14:paraId="09A06F5B" w14:textId="3567024A" w:rsidR="004B2FBD" w:rsidRPr="00035494" w:rsidRDefault="004B2FBD" w:rsidP="004B2FBD">
            <w:pPr>
              <w:pStyle w:val="TableData"/>
            </w:pPr>
            <w:r w:rsidRPr="005E1F03">
              <w:t>5.2–8.3</w:t>
            </w:r>
          </w:p>
        </w:tc>
      </w:tr>
      <w:tr w:rsidR="004B2FBD" w14:paraId="5DA3EF9B" w14:textId="77777777" w:rsidTr="004258F8">
        <w:tc>
          <w:tcPr>
            <w:tcW w:w="5258" w:type="dxa"/>
            <w:tcBorders>
              <w:top w:val="nil"/>
              <w:bottom w:val="nil"/>
              <w:right w:val="nil"/>
            </w:tcBorders>
          </w:tcPr>
          <w:p w14:paraId="2CBFF132" w14:textId="75969240" w:rsidR="004B2FBD" w:rsidRPr="00952F35" w:rsidRDefault="004B2FBD" w:rsidP="004B2FBD">
            <w:pPr>
              <w:pStyle w:val="TableData"/>
              <w:jc w:val="left"/>
            </w:pPr>
            <w:r w:rsidRPr="005E1F03">
              <w:t>Most of the time</w:t>
            </w:r>
          </w:p>
        </w:tc>
        <w:tc>
          <w:tcPr>
            <w:tcW w:w="1844" w:type="dxa"/>
            <w:tcBorders>
              <w:top w:val="nil"/>
              <w:left w:val="nil"/>
              <w:bottom w:val="nil"/>
              <w:right w:val="nil"/>
            </w:tcBorders>
          </w:tcPr>
          <w:p w14:paraId="5A94D45E" w14:textId="37F08E9D" w:rsidR="004B2FBD" w:rsidRPr="00035494" w:rsidRDefault="004B2FBD" w:rsidP="004B2FBD">
            <w:pPr>
              <w:pStyle w:val="TableData"/>
            </w:pPr>
            <w:r w:rsidRPr="005E1F03">
              <w:t>48</w:t>
            </w:r>
          </w:p>
        </w:tc>
        <w:tc>
          <w:tcPr>
            <w:tcW w:w="1844" w:type="dxa"/>
            <w:tcBorders>
              <w:top w:val="nil"/>
              <w:left w:val="nil"/>
              <w:bottom w:val="nil"/>
              <w:right w:val="nil"/>
            </w:tcBorders>
          </w:tcPr>
          <w:p w14:paraId="1AA405C0" w14:textId="55495650" w:rsidR="004B2FBD" w:rsidRPr="00035494" w:rsidRDefault="004B2FBD" w:rsidP="004B2FBD">
            <w:pPr>
              <w:pStyle w:val="TableData"/>
            </w:pPr>
            <w:r w:rsidRPr="005E1F03">
              <w:t>3.7</w:t>
            </w:r>
          </w:p>
        </w:tc>
        <w:tc>
          <w:tcPr>
            <w:tcW w:w="1844" w:type="dxa"/>
            <w:tcBorders>
              <w:top w:val="nil"/>
              <w:left w:val="nil"/>
              <w:bottom w:val="nil"/>
            </w:tcBorders>
          </w:tcPr>
          <w:p w14:paraId="217D43EF" w14:textId="68760ECD" w:rsidR="004B2FBD" w:rsidRPr="00035494" w:rsidRDefault="004B2FBD" w:rsidP="004B2FBD">
            <w:pPr>
              <w:pStyle w:val="TableData"/>
            </w:pPr>
            <w:r w:rsidRPr="005E1F03">
              <w:t>2.6–4.8</w:t>
            </w:r>
          </w:p>
        </w:tc>
      </w:tr>
      <w:tr w:rsidR="004B2FBD" w14:paraId="22B15AF0" w14:textId="77777777" w:rsidTr="004258F8">
        <w:tc>
          <w:tcPr>
            <w:tcW w:w="5258" w:type="dxa"/>
            <w:tcBorders>
              <w:top w:val="nil"/>
              <w:bottom w:val="nil"/>
              <w:right w:val="nil"/>
            </w:tcBorders>
          </w:tcPr>
          <w:p w14:paraId="752BE798" w14:textId="1676937D" w:rsidR="004B2FBD" w:rsidRPr="00952F35" w:rsidRDefault="004B2FBD" w:rsidP="004B2FBD">
            <w:pPr>
              <w:pStyle w:val="TableData"/>
              <w:jc w:val="left"/>
            </w:pPr>
            <w:r w:rsidRPr="005E1F03">
              <w:t>Always</w:t>
            </w:r>
          </w:p>
        </w:tc>
        <w:tc>
          <w:tcPr>
            <w:tcW w:w="1844" w:type="dxa"/>
            <w:tcBorders>
              <w:top w:val="nil"/>
              <w:left w:val="nil"/>
              <w:bottom w:val="nil"/>
              <w:right w:val="nil"/>
            </w:tcBorders>
          </w:tcPr>
          <w:p w14:paraId="3060ADB4" w14:textId="7B4BEE99" w:rsidR="004B2FBD" w:rsidRPr="00035494" w:rsidRDefault="004B2FBD" w:rsidP="004B2FBD">
            <w:pPr>
              <w:pStyle w:val="TableData"/>
            </w:pPr>
            <w:r w:rsidRPr="005E1F03">
              <w:t>41</w:t>
            </w:r>
          </w:p>
        </w:tc>
        <w:tc>
          <w:tcPr>
            <w:tcW w:w="1844" w:type="dxa"/>
            <w:tcBorders>
              <w:top w:val="nil"/>
              <w:left w:val="nil"/>
              <w:bottom w:val="nil"/>
              <w:right w:val="nil"/>
            </w:tcBorders>
          </w:tcPr>
          <w:p w14:paraId="07F4930F" w14:textId="3B246E7E" w:rsidR="004B2FBD" w:rsidRPr="00035494" w:rsidRDefault="004B2FBD" w:rsidP="004B2FBD">
            <w:pPr>
              <w:pStyle w:val="TableData"/>
            </w:pPr>
            <w:r w:rsidRPr="005E1F03">
              <w:t>3.4</w:t>
            </w:r>
          </w:p>
        </w:tc>
        <w:tc>
          <w:tcPr>
            <w:tcW w:w="1844" w:type="dxa"/>
            <w:tcBorders>
              <w:top w:val="nil"/>
              <w:left w:val="nil"/>
              <w:bottom w:val="nil"/>
            </w:tcBorders>
          </w:tcPr>
          <w:p w14:paraId="4CBA508F" w14:textId="10D655E0" w:rsidR="004B2FBD" w:rsidRPr="00035494" w:rsidRDefault="004B2FBD" w:rsidP="004B2FBD">
            <w:pPr>
              <w:pStyle w:val="TableData"/>
            </w:pPr>
            <w:r w:rsidRPr="005E1F03">
              <w:t>2.3–4.5</w:t>
            </w:r>
          </w:p>
        </w:tc>
      </w:tr>
      <w:tr w:rsidR="004B2FBD" w14:paraId="35E4609B" w14:textId="77777777" w:rsidTr="004258F8">
        <w:tc>
          <w:tcPr>
            <w:tcW w:w="5258" w:type="dxa"/>
            <w:tcBorders>
              <w:top w:val="nil"/>
              <w:bottom w:val="nil"/>
              <w:right w:val="nil"/>
            </w:tcBorders>
          </w:tcPr>
          <w:p w14:paraId="0B05072B" w14:textId="77777777" w:rsidR="004B2FBD" w:rsidRPr="005E1F03" w:rsidRDefault="004B2FBD" w:rsidP="004B2FBD">
            <w:pPr>
              <w:pStyle w:val="TableData"/>
              <w:jc w:val="left"/>
            </w:pPr>
          </w:p>
        </w:tc>
        <w:tc>
          <w:tcPr>
            <w:tcW w:w="1844" w:type="dxa"/>
            <w:tcBorders>
              <w:top w:val="nil"/>
              <w:left w:val="nil"/>
              <w:bottom w:val="nil"/>
              <w:right w:val="nil"/>
            </w:tcBorders>
          </w:tcPr>
          <w:p w14:paraId="5AF0A2FC" w14:textId="77777777" w:rsidR="004B2FBD" w:rsidRPr="005E1F03" w:rsidRDefault="004B2FBD" w:rsidP="004B2FBD">
            <w:pPr>
              <w:pStyle w:val="TableData"/>
            </w:pPr>
          </w:p>
        </w:tc>
        <w:tc>
          <w:tcPr>
            <w:tcW w:w="1844" w:type="dxa"/>
            <w:tcBorders>
              <w:top w:val="nil"/>
              <w:left w:val="nil"/>
              <w:bottom w:val="nil"/>
              <w:right w:val="nil"/>
            </w:tcBorders>
          </w:tcPr>
          <w:p w14:paraId="5CA97762" w14:textId="77777777" w:rsidR="004B2FBD" w:rsidRPr="005E1F03" w:rsidRDefault="004B2FBD" w:rsidP="004B2FBD">
            <w:pPr>
              <w:pStyle w:val="TableData"/>
            </w:pPr>
          </w:p>
        </w:tc>
        <w:tc>
          <w:tcPr>
            <w:tcW w:w="1844" w:type="dxa"/>
            <w:tcBorders>
              <w:top w:val="nil"/>
              <w:left w:val="nil"/>
              <w:bottom w:val="nil"/>
            </w:tcBorders>
          </w:tcPr>
          <w:p w14:paraId="6C55E2A2" w14:textId="77777777" w:rsidR="004B2FBD" w:rsidRPr="005E1F03" w:rsidRDefault="004B2FBD" w:rsidP="004B2FBD">
            <w:pPr>
              <w:pStyle w:val="TableData"/>
            </w:pPr>
          </w:p>
        </w:tc>
      </w:tr>
      <w:tr w:rsidR="004B2FBD" w14:paraId="0E158D29" w14:textId="77777777" w:rsidTr="004258F8">
        <w:tc>
          <w:tcPr>
            <w:tcW w:w="5258" w:type="dxa"/>
            <w:tcBorders>
              <w:top w:val="nil"/>
              <w:bottom w:val="nil"/>
              <w:right w:val="nil"/>
            </w:tcBorders>
          </w:tcPr>
          <w:p w14:paraId="08FA6CA0" w14:textId="3B851231" w:rsidR="004B2FBD" w:rsidRPr="004B2FBD" w:rsidRDefault="004B2FBD" w:rsidP="004B2FBD">
            <w:pPr>
              <w:pStyle w:val="TableData"/>
              <w:jc w:val="left"/>
              <w:rPr>
                <w:b/>
                <w:bCs/>
                <w:color w:val="EE1C27"/>
              </w:rPr>
            </w:pPr>
            <w:r w:rsidRPr="004B2FBD">
              <w:rPr>
                <w:b/>
                <w:bCs/>
                <w:color w:val="EE1C27"/>
              </w:rPr>
              <w:t>Reasons for last missed ART dose among persons who ever missed a dose</w:t>
            </w:r>
            <w:r w:rsidRPr="004B2FBD">
              <w:rPr>
                <w:b/>
                <w:bCs/>
                <w:color w:val="EE1C27"/>
                <w:vertAlign w:val="superscript"/>
              </w:rPr>
              <w:t>d</w:t>
            </w:r>
          </w:p>
        </w:tc>
        <w:tc>
          <w:tcPr>
            <w:tcW w:w="1844" w:type="dxa"/>
            <w:tcBorders>
              <w:top w:val="nil"/>
              <w:left w:val="nil"/>
              <w:bottom w:val="nil"/>
              <w:right w:val="nil"/>
            </w:tcBorders>
          </w:tcPr>
          <w:p w14:paraId="0A25FBE3" w14:textId="7B17BBA3" w:rsidR="004B2FBD" w:rsidRPr="00035494" w:rsidRDefault="004B2FBD" w:rsidP="004B2FBD">
            <w:pPr>
              <w:pStyle w:val="TableData"/>
            </w:pPr>
          </w:p>
        </w:tc>
        <w:tc>
          <w:tcPr>
            <w:tcW w:w="1844" w:type="dxa"/>
            <w:tcBorders>
              <w:top w:val="nil"/>
              <w:left w:val="nil"/>
              <w:bottom w:val="nil"/>
              <w:right w:val="nil"/>
            </w:tcBorders>
          </w:tcPr>
          <w:p w14:paraId="6E3CEB0F" w14:textId="58865440" w:rsidR="004B2FBD" w:rsidRPr="00035494" w:rsidRDefault="004B2FBD" w:rsidP="004B2FBD">
            <w:pPr>
              <w:pStyle w:val="TableData"/>
            </w:pPr>
          </w:p>
        </w:tc>
        <w:tc>
          <w:tcPr>
            <w:tcW w:w="1844" w:type="dxa"/>
            <w:tcBorders>
              <w:top w:val="nil"/>
              <w:left w:val="nil"/>
              <w:bottom w:val="nil"/>
            </w:tcBorders>
          </w:tcPr>
          <w:p w14:paraId="3212961C" w14:textId="345AF4CA" w:rsidR="004B2FBD" w:rsidRPr="00035494" w:rsidRDefault="004B2FBD" w:rsidP="004B2FBD">
            <w:pPr>
              <w:pStyle w:val="TableData"/>
            </w:pPr>
          </w:p>
        </w:tc>
      </w:tr>
      <w:tr w:rsidR="004B2FBD" w14:paraId="18BE51BF" w14:textId="77777777" w:rsidTr="004258F8">
        <w:tc>
          <w:tcPr>
            <w:tcW w:w="5258" w:type="dxa"/>
            <w:tcBorders>
              <w:top w:val="nil"/>
              <w:bottom w:val="nil"/>
              <w:right w:val="nil"/>
            </w:tcBorders>
          </w:tcPr>
          <w:p w14:paraId="6BD52154" w14:textId="206DC58C" w:rsidR="004B2FBD" w:rsidRPr="00952F35" w:rsidRDefault="004B2FBD" w:rsidP="004B2FBD">
            <w:pPr>
              <w:pStyle w:val="TableData"/>
              <w:jc w:val="left"/>
            </w:pPr>
          </w:p>
        </w:tc>
        <w:tc>
          <w:tcPr>
            <w:tcW w:w="1844" w:type="dxa"/>
            <w:tcBorders>
              <w:top w:val="nil"/>
              <w:left w:val="nil"/>
              <w:bottom w:val="nil"/>
              <w:right w:val="nil"/>
            </w:tcBorders>
          </w:tcPr>
          <w:p w14:paraId="6A6C7FA3" w14:textId="2E404F5F" w:rsidR="004B2FBD" w:rsidRPr="00035494" w:rsidRDefault="004B2FBD" w:rsidP="004B2FBD">
            <w:pPr>
              <w:pStyle w:val="TableData"/>
            </w:pPr>
          </w:p>
        </w:tc>
        <w:tc>
          <w:tcPr>
            <w:tcW w:w="1844" w:type="dxa"/>
            <w:tcBorders>
              <w:top w:val="nil"/>
              <w:left w:val="nil"/>
              <w:bottom w:val="nil"/>
              <w:right w:val="nil"/>
            </w:tcBorders>
          </w:tcPr>
          <w:p w14:paraId="5F696E40" w14:textId="7431BC3C" w:rsidR="004B2FBD" w:rsidRPr="00035494" w:rsidRDefault="004B2FBD" w:rsidP="004B2FBD">
            <w:pPr>
              <w:pStyle w:val="TableData"/>
            </w:pPr>
          </w:p>
        </w:tc>
        <w:tc>
          <w:tcPr>
            <w:tcW w:w="1844" w:type="dxa"/>
            <w:tcBorders>
              <w:top w:val="nil"/>
              <w:left w:val="nil"/>
              <w:bottom w:val="nil"/>
            </w:tcBorders>
          </w:tcPr>
          <w:p w14:paraId="6AB76583" w14:textId="330F4A00" w:rsidR="004B2FBD" w:rsidRPr="00035494" w:rsidRDefault="004B2FBD" w:rsidP="004B2FBD">
            <w:pPr>
              <w:pStyle w:val="TableData"/>
            </w:pPr>
          </w:p>
        </w:tc>
      </w:tr>
      <w:tr w:rsidR="004B2FBD" w14:paraId="65C3C5FD" w14:textId="77777777" w:rsidTr="004258F8">
        <w:tc>
          <w:tcPr>
            <w:tcW w:w="5258" w:type="dxa"/>
            <w:tcBorders>
              <w:top w:val="nil"/>
              <w:bottom w:val="nil"/>
              <w:right w:val="nil"/>
            </w:tcBorders>
          </w:tcPr>
          <w:p w14:paraId="5852C93A" w14:textId="6C96B3BF" w:rsidR="004B2FBD" w:rsidRPr="004B2FBD" w:rsidRDefault="004B2FBD" w:rsidP="004B2FBD">
            <w:pPr>
              <w:pStyle w:val="TableData"/>
              <w:jc w:val="left"/>
              <w:rPr>
                <w:b/>
                <w:bCs/>
              </w:rPr>
            </w:pPr>
            <w:r w:rsidRPr="004B2FBD">
              <w:rPr>
                <w:b/>
                <w:bCs/>
              </w:rPr>
              <w:t>Forgot to take HIV medicines</w:t>
            </w:r>
          </w:p>
        </w:tc>
        <w:tc>
          <w:tcPr>
            <w:tcW w:w="1844" w:type="dxa"/>
            <w:tcBorders>
              <w:top w:val="nil"/>
              <w:left w:val="nil"/>
              <w:bottom w:val="nil"/>
              <w:right w:val="nil"/>
            </w:tcBorders>
          </w:tcPr>
          <w:p w14:paraId="7AFEA2CA" w14:textId="77777777" w:rsidR="004B2FBD" w:rsidRPr="00E11A63" w:rsidRDefault="004B2FBD" w:rsidP="004B2FBD">
            <w:pPr>
              <w:pStyle w:val="TableData"/>
            </w:pPr>
          </w:p>
        </w:tc>
        <w:tc>
          <w:tcPr>
            <w:tcW w:w="1844" w:type="dxa"/>
            <w:tcBorders>
              <w:top w:val="nil"/>
              <w:left w:val="nil"/>
              <w:bottom w:val="nil"/>
              <w:right w:val="nil"/>
            </w:tcBorders>
          </w:tcPr>
          <w:p w14:paraId="15B80EBB" w14:textId="77777777" w:rsidR="004B2FBD" w:rsidRPr="00E11A63" w:rsidRDefault="004B2FBD" w:rsidP="004B2FBD">
            <w:pPr>
              <w:pStyle w:val="TableData"/>
            </w:pPr>
          </w:p>
        </w:tc>
        <w:tc>
          <w:tcPr>
            <w:tcW w:w="1844" w:type="dxa"/>
            <w:tcBorders>
              <w:top w:val="nil"/>
              <w:left w:val="nil"/>
              <w:bottom w:val="nil"/>
            </w:tcBorders>
          </w:tcPr>
          <w:p w14:paraId="5119CC69" w14:textId="77777777" w:rsidR="004B2FBD" w:rsidRPr="00E11A63" w:rsidRDefault="004B2FBD" w:rsidP="004B2FBD">
            <w:pPr>
              <w:pStyle w:val="TableData"/>
            </w:pPr>
          </w:p>
        </w:tc>
      </w:tr>
      <w:tr w:rsidR="004B2FBD" w14:paraId="422F7331" w14:textId="77777777" w:rsidTr="004258F8">
        <w:tc>
          <w:tcPr>
            <w:tcW w:w="5258" w:type="dxa"/>
            <w:tcBorders>
              <w:top w:val="nil"/>
              <w:bottom w:val="nil"/>
              <w:right w:val="nil"/>
            </w:tcBorders>
          </w:tcPr>
          <w:p w14:paraId="228F5FB1" w14:textId="339017A4" w:rsidR="004B2FBD" w:rsidRPr="00E11A63" w:rsidRDefault="004B2FBD" w:rsidP="004B2FBD">
            <w:pPr>
              <w:pStyle w:val="TableData"/>
              <w:jc w:val="left"/>
            </w:pPr>
            <w:r w:rsidRPr="005E1F03">
              <w:t>Yes</w:t>
            </w:r>
          </w:p>
        </w:tc>
        <w:tc>
          <w:tcPr>
            <w:tcW w:w="1844" w:type="dxa"/>
            <w:tcBorders>
              <w:top w:val="nil"/>
              <w:left w:val="nil"/>
              <w:bottom w:val="nil"/>
              <w:right w:val="nil"/>
            </w:tcBorders>
          </w:tcPr>
          <w:p w14:paraId="7156C88A" w14:textId="39E7C8B8" w:rsidR="004B2FBD" w:rsidRPr="00E11A63" w:rsidRDefault="004B2FBD" w:rsidP="004B2FBD">
            <w:pPr>
              <w:pStyle w:val="TableData"/>
            </w:pPr>
            <w:r w:rsidRPr="005E1F03">
              <w:t>511</w:t>
            </w:r>
          </w:p>
        </w:tc>
        <w:tc>
          <w:tcPr>
            <w:tcW w:w="1844" w:type="dxa"/>
            <w:tcBorders>
              <w:top w:val="nil"/>
              <w:left w:val="nil"/>
              <w:bottom w:val="nil"/>
              <w:right w:val="nil"/>
            </w:tcBorders>
          </w:tcPr>
          <w:p w14:paraId="29583BAA" w14:textId="0C0C0207" w:rsidR="004B2FBD" w:rsidRPr="00E11A63" w:rsidRDefault="004B2FBD" w:rsidP="004B2FBD">
            <w:pPr>
              <w:pStyle w:val="TableData"/>
            </w:pPr>
            <w:r w:rsidRPr="005E1F03">
              <w:t>50.5</w:t>
            </w:r>
          </w:p>
        </w:tc>
        <w:tc>
          <w:tcPr>
            <w:tcW w:w="1844" w:type="dxa"/>
            <w:tcBorders>
              <w:top w:val="nil"/>
              <w:left w:val="nil"/>
              <w:bottom w:val="nil"/>
            </w:tcBorders>
          </w:tcPr>
          <w:p w14:paraId="38F5A108" w14:textId="43B68F73" w:rsidR="004B2FBD" w:rsidRPr="00E11A63" w:rsidRDefault="004B2FBD" w:rsidP="004B2FBD">
            <w:pPr>
              <w:pStyle w:val="TableData"/>
            </w:pPr>
            <w:r w:rsidRPr="005E1F03">
              <w:t>47.3–53.7</w:t>
            </w:r>
          </w:p>
        </w:tc>
      </w:tr>
      <w:tr w:rsidR="004B2FBD" w14:paraId="0B1C13FE" w14:textId="77777777" w:rsidTr="004258F8">
        <w:tc>
          <w:tcPr>
            <w:tcW w:w="5258" w:type="dxa"/>
            <w:tcBorders>
              <w:top w:val="nil"/>
              <w:bottom w:val="nil"/>
              <w:right w:val="nil"/>
            </w:tcBorders>
          </w:tcPr>
          <w:p w14:paraId="3162FCFD" w14:textId="4DA9FE80" w:rsidR="004B2FBD" w:rsidRPr="00E11A63" w:rsidRDefault="004B2FBD" w:rsidP="004B2FBD">
            <w:pPr>
              <w:pStyle w:val="TableData"/>
              <w:jc w:val="left"/>
            </w:pPr>
            <w:r w:rsidRPr="005E1F03">
              <w:t>No</w:t>
            </w:r>
          </w:p>
        </w:tc>
        <w:tc>
          <w:tcPr>
            <w:tcW w:w="1844" w:type="dxa"/>
            <w:tcBorders>
              <w:top w:val="nil"/>
              <w:left w:val="nil"/>
              <w:bottom w:val="nil"/>
              <w:right w:val="nil"/>
            </w:tcBorders>
          </w:tcPr>
          <w:p w14:paraId="3D9035C0" w14:textId="0D955888" w:rsidR="004B2FBD" w:rsidRPr="00E11A63" w:rsidRDefault="004B2FBD" w:rsidP="004B2FBD">
            <w:pPr>
              <w:pStyle w:val="TableData"/>
            </w:pPr>
            <w:r w:rsidRPr="005E1F03">
              <w:t>529</w:t>
            </w:r>
          </w:p>
        </w:tc>
        <w:tc>
          <w:tcPr>
            <w:tcW w:w="1844" w:type="dxa"/>
            <w:tcBorders>
              <w:top w:val="nil"/>
              <w:left w:val="nil"/>
              <w:bottom w:val="nil"/>
              <w:right w:val="nil"/>
            </w:tcBorders>
          </w:tcPr>
          <w:p w14:paraId="606AD74C" w14:textId="35721FB1" w:rsidR="004B2FBD" w:rsidRPr="00E11A63" w:rsidRDefault="004B2FBD" w:rsidP="004B2FBD">
            <w:pPr>
              <w:pStyle w:val="TableData"/>
            </w:pPr>
            <w:r w:rsidRPr="005E1F03">
              <w:t>49.5</w:t>
            </w:r>
          </w:p>
        </w:tc>
        <w:tc>
          <w:tcPr>
            <w:tcW w:w="1844" w:type="dxa"/>
            <w:tcBorders>
              <w:top w:val="nil"/>
              <w:left w:val="nil"/>
              <w:bottom w:val="nil"/>
            </w:tcBorders>
          </w:tcPr>
          <w:p w14:paraId="7DD2628F" w14:textId="76368B4F" w:rsidR="004B2FBD" w:rsidRPr="00E11A63" w:rsidRDefault="004B2FBD" w:rsidP="004B2FBD">
            <w:pPr>
              <w:pStyle w:val="TableData"/>
            </w:pPr>
            <w:r w:rsidRPr="005E1F03">
              <w:t>46.3–52.7</w:t>
            </w:r>
          </w:p>
        </w:tc>
      </w:tr>
      <w:tr w:rsidR="004B2FBD" w14:paraId="638C47D8" w14:textId="77777777" w:rsidTr="004258F8">
        <w:tc>
          <w:tcPr>
            <w:tcW w:w="5258" w:type="dxa"/>
            <w:tcBorders>
              <w:top w:val="nil"/>
              <w:bottom w:val="nil"/>
              <w:right w:val="nil"/>
            </w:tcBorders>
          </w:tcPr>
          <w:p w14:paraId="4F37BD7B" w14:textId="6D90AEE8" w:rsidR="004B2FBD" w:rsidRPr="004B2FBD" w:rsidRDefault="004B2FBD" w:rsidP="004B2FBD">
            <w:pPr>
              <w:pStyle w:val="TableData"/>
              <w:jc w:val="left"/>
              <w:rPr>
                <w:b/>
                <w:bCs/>
              </w:rPr>
            </w:pPr>
            <w:r w:rsidRPr="004B2FBD">
              <w:rPr>
                <w:b/>
                <w:bCs/>
              </w:rPr>
              <w:t>Change in your daily routine or were out of town</w:t>
            </w:r>
          </w:p>
        </w:tc>
        <w:tc>
          <w:tcPr>
            <w:tcW w:w="1844" w:type="dxa"/>
            <w:tcBorders>
              <w:top w:val="nil"/>
              <w:left w:val="nil"/>
              <w:bottom w:val="nil"/>
              <w:right w:val="nil"/>
            </w:tcBorders>
          </w:tcPr>
          <w:p w14:paraId="286CF918" w14:textId="77777777" w:rsidR="004B2FBD" w:rsidRPr="00E11A63" w:rsidRDefault="004B2FBD" w:rsidP="004B2FBD">
            <w:pPr>
              <w:pStyle w:val="TableData"/>
            </w:pPr>
          </w:p>
        </w:tc>
        <w:tc>
          <w:tcPr>
            <w:tcW w:w="1844" w:type="dxa"/>
            <w:tcBorders>
              <w:top w:val="nil"/>
              <w:left w:val="nil"/>
              <w:bottom w:val="nil"/>
              <w:right w:val="nil"/>
            </w:tcBorders>
          </w:tcPr>
          <w:p w14:paraId="779CC649" w14:textId="77777777" w:rsidR="004B2FBD" w:rsidRPr="00E11A63" w:rsidRDefault="004B2FBD" w:rsidP="004B2FBD">
            <w:pPr>
              <w:pStyle w:val="TableData"/>
            </w:pPr>
          </w:p>
        </w:tc>
        <w:tc>
          <w:tcPr>
            <w:tcW w:w="1844" w:type="dxa"/>
            <w:tcBorders>
              <w:top w:val="nil"/>
              <w:left w:val="nil"/>
              <w:bottom w:val="nil"/>
            </w:tcBorders>
          </w:tcPr>
          <w:p w14:paraId="546FE40A" w14:textId="77777777" w:rsidR="004B2FBD" w:rsidRPr="00E11A63" w:rsidRDefault="004B2FBD" w:rsidP="004B2FBD">
            <w:pPr>
              <w:pStyle w:val="TableData"/>
            </w:pPr>
          </w:p>
        </w:tc>
      </w:tr>
      <w:tr w:rsidR="004B2FBD" w14:paraId="2560E92B" w14:textId="77777777" w:rsidTr="004258F8">
        <w:tc>
          <w:tcPr>
            <w:tcW w:w="5258" w:type="dxa"/>
            <w:tcBorders>
              <w:top w:val="nil"/>
              <w:bottom w:val="nil"/>
              <w:right w:val="nil"/>
            </w:tcBorders>
          </w:tcPr>
          <w:p w14:paraId="17AD1F1C" w14:textId="394773E6" w:rsidR="004B2FBD" w:rsidRPr="00E11A63" w:rsidRDefault="004B2FBD" w:rsidP="004B2FBD">
            <w:pPr>
              <w:pStyle w:val="TableData"/>
              <w:jc w:val="left"/>
            </w:pPr>
            <w:r w:rsidRPr="005E1F03">
              <w:t>Yes</w:t>
            </w:r>
          </w:p>
        </w:tc>
        <w:tc>
          <w:tcPr>
            <w:tcW w:w="1844" w:type="dxa"/>
            <w:tcBorders>
              <w:top w:val="nil"/>
              <w:left w:val="nil"/>
              <w:bottom w:val="nil"/>
              <w:right w:val="nil"/>
            </w:tcBorders>
          </w:tcPr>
          <w:p w14:paraId="678F2F64" w14:textId="0630596E" w:rsidR="004B2FBD" w:rsidRPr="00E11A63" w:rsidRDefault="004B2FBD" w:rsidP="004B2FBD">
            <w:pPr>
              <w:pStyle w:val="TableData"/>
            </w:pPr>
            <w:r w:rsidRPr="005E1F03">
              <w:t>381</w:t>
            </w:r>
          </w:p>
        </w:tc>
        <w:tc>
          <w:tcPr>
            <w:tcW w:w="1844" w:type="dxa"/>
            <w:tcBorders>
              <w:top w:val="nil"/>
              <w:left w:val="nil"/>
              <w:bottom w:val="nil"/>
              <w:right w:val="nil"/>
            </w:tcBorders>
          </w:tcPr>
          <w:p w14:paraId="7B19EE55" w14:textId="3D6DF918" w:rsidR="004B2FBD" w:rsidRPr="00E11A63" w:rsidRDefault="004B2FBD" w:rsidP="004B2FBD">
            <w:pPr>
              <w:pStyle w:val="TableData"/>
            </w:pPr>
            <w:r w:rsidRPr="005E1F03">
              <w:t>37.3</w:t>
            </w:r>
          </w:p>
        </w:tc>
        <w:tc>
          <w:tcPr>
            <w:tcW w:w="1844" w:type="dxa"/>
            <w:tcBorders>
              <w:top w:val="nil"/>
              <w:left w:val="nil"/>
              <w:bottom w:val="nil"/>
            </w:tcBorders>
          </w:tcPr>
          <w:p w14:paraId="2CD93F5F" w14:textId="13A850F6" w:rsidR="004B2FBD" w:rsidRPr="00E11A63" w:rsidRDefault="004B2FBD" w:rsidP="004B2FBD">
            <w:pPr>
              <w:pStyle w:val="TableData"/>
            </w:pPr>
            <w:r w:rsidRPr="005E1F03">
              <w:t>34.2–40.5</w:t>
            </w:r>
          </w:p>
        </w:tc>
      </w:tr>
      <w:tr w:rsidR="004B2FBD" w14:paraId="6E247188" w14:textId="77777777" w:rsidTr="004258F8">
        <w:tc>
          <w:tcPr>
            <w:tcW w:w="5258" w:type="dxa"/>
            <w:tcBorders>
              <w:top w:val="nil"/>
              <w:bottom w:val="nil"/>
              <w:right w:val="nil"/>
            </w:tcBorders>
          </w:tcPr>
          <w:p w14:paraId="11DDDF4E" w14:textId="3B381F75" w:rsidR="004B2FBD" w:rsidRPr="00E11A63" w:rsidRDefault="004B2FBD" w:rsidP="004B2FBD">
            <w:pPr>
              <w:pStyle w:val="TableData"/>
              <w:jc w:val="left"/>
            </w:pPr>
            <w:r w:rsidRPr="005E1F03">
              <w:lastRenderedPageBreak/>
              <w:t>No</w:t>
            </w:r>
          </w:p>
        </w:tc>
        <w:tc>
          <w:tcPr>
            <w:tcW w:w="1844" w:type="dxa"/>
            <w:tcBorders>
              <w:top w:val="nil"/>
              <w:left w:val="nil"/>
              <w:bottom w:val="nil"/>
              <w:right w:val="nil"/>
            </w:tcBorders>
          </w:tcPr>
          <w:p w14:paraId="07CC6E29" w14:textId="076389FB" w:rsidR="004B2FBD" w:rsidRPr="00E11A63" w:rsidRDefault="004B2FBD" w:rsidP="004B2FBD">
            <w:pPr>
              <w:pStyle w:val="TableData"/>
            </w:pPr>
            <w:r w:rsidRPr="005E1F03">
              <w:t>659</w:t>
            </w:r>
          </w:p>
        </w:tc>
        <w:tc>
          <w:tcPr>
            <w:tcW w:w="1844" w:type="dxa"/>
            <w:tcBorders>
              <w:top w:val="nil"/>
              <w:left w:val="nil"/>
              <w:bottom w:val="nil"/>
              <w:right w:val="nil"/>
            </w:tcBorders>
          </w:tcPr>
          <w:p w14:paraId="48AABE8F" w14:textId="736813C6" w:rsidR="004B2FBD" w:rsidRPr="00E11A63" w:rsidRDefault="004B2FBD" w:rsidP="004B2FBD">
            <w:pPr>
              <w:pStyle w:val="TableData"/>
            </w:pPr>
            <w:r w:rsidRPr="005E1F03">
              <w:t>62.7</w:t>
            </w:r>
          </w:p>
        </w:tc>
        <w:tc>
          <w:tcPr>
            <w:tcW w:w="1844" w:type="dxa"/>
            <w:tcBorders>
              <w:top w:val="nil"/>
              <w:left w:val="nil"/>
              <w:bottom w:val="nil"/>
            </w:tcBorders>
          </w:tcPr>
          <w:p w14:paraId="595D5F78" w14:textId="6B407A7B" w:rsidR="004B2FBD" w:rsidRPr="00E11A63" w:rsidRDefault="004B2FBD" w:rsidP="004B2FBD">
            <w:pPr>
              <w:pStyle w:val="TableData"/>
            </w:pPr>
            <w:r w:rsidRPr="005E1F03">
              <w:t>59.5–65.8</w:t>
            </w:r>
          </w:p>
        </w:tc>
      </w:tr>
      <w:tr w:rsidR="004B2FBD" w14:paraId="118335A1" w14:textId="77777777" w:rsidTr="004258F8">
        <w:tc>
          <w:tcPr>
            <w:tcW w:w="5258" w:type="dxa"/>
            <w:tcBorders>
              <w:top w:val="nil"/>
              <w:bottom w:val="nil"/>
              <w:right w:val="nil"/>
            </w:tcBorders>
          </w:tcPr>
          <w:p w14:paraId="072460AD" w14:textId="7304B436" w:rsidR="004B2FBD" w:rsidRPr="004B2FBD" w:rsidRDefault="004B2FBD" w:rsidP="004B2FBD">
            <w:pPr>
              <w:pStyle w:val="TableData"/>
              <w:jc w:val="left"/>
              <w:rPr>
                <w:b/>
                <w:bCs/>
              </w:rPr>
            </w:pPr>
            <w:r w:rsidRPr="004B2FBD">
              <w:rPr>
                <w:b/>
                <w:bCs/>
              </w:rPr>
              <w:t>Fell asleep early or overslept</w:t>
            </w:r>
          </w:p>
        </w:tc>
        <w:tc>
          <w:tcPr>
            <w:tcW w:w="1844" w:type="dxa"/>
            <w:tcBorders>
              <w:top w:val="nil"/>
              <w:left w:val="nil"/>
              <w:bottom w:val="nil"/>
              <w:right w:val="nil"/>
            </w:tcBorders>
          </w:tcPr>
          <w:p w14:paraId="199D807A" w14:textId="77777777" w:rsidR="004B2FBD" w:rsidRPr="00C611A2" w:rsidRDefault="004B2FBD" w:rsidP="004B2FBD">
            <w:pPr>
              <w:pStyle w:val="TableData"/>
            </w:pPr>
          </w:p>
        </w:tc>
        <w:tc>
          <w:tcPr>
            <w:tcW w:w="1844" w:type="dxa"/>
            <w:tcBorders>
              <w:top w:val="nil"/>
              <w:left w:val="nil"/>
              <w:bottom w:val="nil"/>
              <w:right w:val="nil"/>
            </w:tcBorders>
          </w:tcPr>
          <w:p w14:paraId="4A568191" w14:textId="77777777" w:rsidR="004B2FBD" w:rsidRPr="00C611A2" w:rsidRDefault="004B2FBD" w:rsidP="004B2FBD">
            <w:pPr>
              <w:pStyle w:val="TableData"/>
            </w:pPr>
          </w:p>
        </w:tc>
        <w:tc>
          <w:tcPr>
            <w:tcW w:w="1844" w:type="dxa"/>
            <w:tcBorders>
              <w:top w:val="nil"/>
              <w:left w:val="nil"/>
              <w:bottom w:val="nil"/>
            </w:tcBorders>
          </w:tcPr>
          <w:p w14:paraId="73B568D2" w14:textId="77777777" w:rsidR="004B2FBD" w:rsidRPr="00C611A2" w:rsidRDefault="004B2FBD" w:rsidP="004B2FBD">
            <w:pPr>
              <w:pStyle w:val="TableData"/>
            </w:pPr>
          </w:p>
        </w:tc>
      </w:tr>
      <w:tr w:rsidR="004B2FBD" w14:paraId="32C1CEBD" w14:textId="77777777" w:rsidTr="004258F8">
        <w:tc>
          <w:tcPr>
            <w:tcW w:w="5258" w:type="dxa"/>
            <w:tcBorders>
              <w:top w:val="nil"/>
              <w:bottom w:val="nil"/>
              <w:right w:val="nil"/>
            </w:tcBorders>
          </w:tcPr>
          <w:p w14:paraId="71AD2658" w14:textId="275C1309" w:rsidR="004B2FBD" w:rsidRPr="00C611A2" w:rsidRDefault="004B2FBD" w:rsidP="004B2FBD">
            <w:pPr>
              <w:pStyle w:val="TableData"/>
              <w:jc w:val="left"/>
            </w:pPr>
            <w:r w:rsidRPr="005E1F03">
              <w:t>Yes</w:t>
            </w:r>
          </w:p>
        </w:tc>
        <w:tc>
          <w:tcPr>
            <w:tcW w:w="1844" w:type="dxa"/>
            <w:tcBorders>
              <w:top w:val="nil"/>
              <w:left w:val="nil"/>
              <w:bottom w:val="nil"/>
              <w:right w:val="nil"/>
            </w:tcBorders>
          </w:tcPr>
          <w:p w14:paraId="1AA4FB67" w14:textId="151B4404" w:rsidR="004B2FBD" w:rsidRPr="00C611A2" w:rsidRDefault="004B2FBD" w:rsidP="004B2FBD">
            <w:pPr>
              <w:pStyle w:val="TableData"/>
            </w:pPr>
            <w:r w:rsidRPr="005E1F03">
              <w:t>338</w:t>
            </w:r>
          </w:p>
        </w:tc>
        <w:tc>
          <w:tcPr>
            <w:tcW w:w="1844" w:type="dxa"/>
            <w:tcBorders>
              <w:top w:val="nil"/>
              <w:left w:val="nil"/>
              <w:bottom w:val="nil"/>
              <w:right w:val="nil"/>
            </w:tcBorders>
          </w:tcPr>
          <w:p w14:paraId="464D5497" w14:textId="59DAC5C2" w:rsidR="004B2FBD" w:rsidRPr="00C611A2" w:rsidRDefault="004B2FBD" w:rsidP="004B2FBD">
            <w:pPr>
              <w:pStyle w:val="TableData"/>
            </w:pPr>
            <w:r w:rsidRPr="005E1F03">
              <w:t>32.5</w:t>
            </w:r>
          </w:p>
        </w:tc>
        <w:tc>
          <w:tcPr>
            <w:tcW w:w="1844" w:type="dxa"/>
            <w:tcBorders>
              <w:top w:val="nil"/>
              <w:left w:val="nil"/>
              <w:bottom w:val="nil"/>
            </w:tcBorders>
          </w:tcPr>
          <w:p w14:paraId="1FB30B36" w14:textId="3FE46354" w:rsidR="004B2FBD" w:rsidRPr="00C611A2" w:rsidRDefault="004B2FBD" w:rsidP="004B2FBD">
            <w:pPr>
              <w:pStyle w:val="TableData"/>
            </w:pPr>
            <w:r w:rsidRPr="005E1F03">
              <w:t>29.4–35.5</w:t>
            </w:r>
          </w:p>
        </w:tc>
      </w:tr>
      <w:tr w:rsidR="004B2FBD" w14:paraId="2841E16D" w14:textId="77777777" w:rsidTr="004258F8">
        <w:tc>
          <w:tcPr>
            <w:tcW w:w="5258" w:type="dxa"/>
            <w:tcBorders>
              <w:top w:val="nil"/>
              <w:bottom w:val="nil"/>
              <w:right w:val="nil"/>
            </w:tcBorders>
          </w:tcPr>
          <w:p w14:paraId="5025045F" w14:textId="5CF3D027" w:rsidR="004B2FBD" w:rsidRPr="00C611A2" w:rsidRDefault="004B2FBD" w:rsidP="004B2FBD">
            <w:pPr>
              <w:pStyle w:val="TableData"/>
              <w:jc w:val="left"/>
            </w:pPr>
            <w:r w:rsidRPr="005E1F03">
              <w:t>No</w:t>
            </w:r>
          </w:p>
        </w:tc>
        <w:tc>
          <w:tcPr>
            <w:tcW w:w="1844" w:type="dxa"/>
            <w:tcBorders>
              <w:top w:val="nil"/>
              <w:left w:val="nil"/>
              <w:bottom w:val="nil"/>
              <w:right w:val="nil"/>
            </w:tcBorders>
          </w:tcPr>
          <w:p w14:paraId="372596F1" w14:textId="66E28EA0" w:rsidR="004B2FBD" w:rsidRPr="00C611A2" w:rsidRDefault="004B2FBD" w:rsidP="004B2FBD">
            <w:pPr>
              <w:pStyle w:val="TableData"/>
            </w:pPr>
            <w:r w:rsidRPr="005E1F03">
              <w:t>700</w:t>
            </w:r>
          </w:p>
        </w:tc>
        <w:tc>
          <w:tcPr>
            <w:tcW w:w="1844" w:type="dxa"/>
            <w:tcBorders>
              <w:top w:val="nil"/>
              <w:left w:val="nil"/>
              <w:bottom w:val="nil"/>
              <w:right w:val="nil"/>
            </w:tcBorders>
          </w:tcPr>
          <w:p w14:paraId="381C5AA4" w14:textId="6D484721" w:rsidR="004B2FBD" w:rsidRPr="00C611A2" w:rsidRDefault="004B2FBD" w:rsidP="004B2FBD">
            <w:pPr>
              <w:pStyle w:val="TableData"/>
            </w:pPr>
            <w:r w:rsidRPr="005E1F03">
              <w:t>67.5</w:t>
            </w:r>
          </w:p>
        </w:tc>
        <w:tc>
          <w:tcPr>
            <w:tcW w:w="1844" w:type="dxa"/>
            <w:tcBorders>
              <w:top w:val="nil"/>
              <w:left w:val="nil"/>
              <w:bottom w:val="nil"/>
            </w:tcBorders>
          </w:tcPr>
          <w:p w14:paraId="32CE1D2C" w14:textId="3D95F3C9" w:rsidR="004B2FBD" w:rsidRPr="00C611A2" w:rsidRDefault="004B2FBD" w:rsidP="004B2FBD">
            <w:pPr>
              <w:pStyle w:val="TableData"/>
            </w:pPr>
            <w:r w:rsidRPr="005E1F03">
              <w:t>64.5–70.6</w:t>
            </w:r>
          </w:p>
        </w:tc>
      </w:tr>
      <w:tr w:rsidR="004B2FBD" w14:paraId="4915FD6F" w14:textId="77777777" w:rsidTr="004258F8">
        <w:tc>
          <w:tcPr>
            <w:tcW w:w="5258" w:type="dxa"/>
            <w:tcBorders>
              <w:top w:val="nil"/>
              <w:bottom w:val="nil"/>
              <w:right w:val="nil"/>
            </w:tcBorders>
          </w:tcPr>
          <w:p w14:paraId="0271CE2B" w14:textId="38913784" w:rsidR="004B2FBD" w:rsidRPr="004B2FBD" w:rsidRDefault="004B2FBD" w:rsidP="004B2FBD">
            <w:pPr>
              <w:pStyle w:val="TableData"/>
              <w:jc w:val="left"/>
              <w:rPr>
                <w:b/>
                <w:bCs/>
              </w:rPr>
            </w:pPr>
            <w:r w:rsidRPr="004B2FBD">
              <w:rPr>
                <w:b/>
                <w:bCs/>
              </w:rPr>
              <w:t>Had a problem getting a prescription or a refill for HIV medicines</w:t>
            </w:r>
          </w:p>
        </w:tc>
        <w:tc>
          <w:tcPr>
            <w:tcW w:w="1844" w:type="dxa"/>
            <w:tcBorders>
              <w:top w:val="nil"/>
              <w:left w:val="nil"/>
              <w:bottom w:val="nil"/>
              <w:right w:val="nil"/>
            </w:tcBorders>
          </w:tcPr>
          <w:p w14:paraId="62FF0A9B" w14:textId="77777777" w:rsidR="004B2FBD" w:rsidRPr="00C611A2" w:rsidRDefault="004B2FBD" w:rsidP="004B2FBD">
            <w:pPr>
              <w:pStyle w:val="TableData"/>
            </w:pPr>
          </w:p>
        </w:tc>
        <w:tc>
          <w:tcPr>
            <w:tcW w:w="1844" w:type="dxa"/>
            <w:tcBorders>
              <w:top w:val="nil"/>
              <w:left w:val="nil"/>
              <w:bottom w:val="nil"/>
              <w:right w:val="nil"/>
            </w:tcBorders>
          </w:tcPr>
          <w:p w14:paraId="6D46C4FC" w14:textId="77777777" w:rsidR="004B2FBD" w:rsidRPr="00C611A2" w:rsidRDefault="004B2FBD" w:rsidP="004B2FBD">
            <w:pPr>
              <w:pStyle w:val="TableData"/>
            </w:pPr>
          </w:p>
        </w:tc>
        <w:tc>
          <w:tcPr>
            <w:tcW w:w="1844" w:type="dxa"/>
            <w:tcBorders>
              <w:top w:val="nil"/>
              <w:left w:val="nil"/>
              <w:bottom w:val="nil"/>
            </w:tcBorders>
          </w:tcPr>
          <w:p w14:paraId="4EFFDEDF" w14:textId="77777777" w:rsidR="004B2FBD" w:rsidRPr="00C611A2" w:rsidRDefault="004B2FBD" w:rsidP="004B2FBD">
            <w:pPr>
              <w:pStyle w:val="TableData"/>
            </w:pPr>
          </w:p>
        </w:tc>
      </w:tr>
      <w:tr w:rsidR="004B2FBD" w14:paraId="2AA1B384" w14:textId="77777777" w:rsidTr="004258F8">
        <w:tc>
          <w:tcPr>
            <w:tcW w:w="5258" w:type="dxa"/>
            <w:tcBorders>
              <w:top w:val="nil"/>
              <w:bottom w:val="nil"/>
              <w:right w:val="nil"/>
            </w:tcBorders>
          </w:tcPr>
          <w:p w14:paraId="6BA85ECB" w14:textId="738B6BF2" w:rsidR="004B2FBD" w:rsidRPr="00C611A2" w:rsidRDefault="004B2FBD" w:rsidP="004B2FBD">
            <w:pPr>
              <w:pStyle w:val="TableData"/>
              <w:jc w:val="left"/>
            </w:pPr>
            <w:r w:rsidRPr="005E1F03">
              <w:t>Yes</w:t>
            </w:r>
          </w:p>
        </w:tc>
        <w:tc>
          <w:tcPr>
            <w:tcW w:w="1844" w:type="dxa"/>
            <w:tcBorders>
              <w:top w:val="nil"/>
              <w:left w:val="nil"/>
              <w:bottom w:val="nil"/>
              <w:right w:val="nil"/>
            </w:tcBorders>
          </w:tcPr>
          <w:p w14:paraId="354978EC" w14:textId="459F3D94" w:rsidR="004B2FBD" w:rsidRPr="00C611A2" w:rsidRDefault="004B2FBD" w:rsidP="004B2FBD">
            <w:pPr>
              <w:pStyle w:val="TableData"/>
            </w:pPr>
            <w:r w:rsidRPr="005E1F03">
              <w:t>104</w:t>
            </w:r>
          </w:p>
        </w:tc>
        <w:tc>
          <w:tcPr>
            <w:tcW w:w="1844" w:type="dxa"/>
            <w:tcBorders>
              <w:top w:val="nil"/>
              <w:left w:val="nil"/>
              <w:bottom w:val="nil"/>
              <w:right w:val="nil"/>
            </w:tcBorders>
          </w:tcPr>
          <w:p w14:paraId="5EB0D438" w14:textId="64203CB3" w:rsidR="004B2FBD" w:rsidRPr="00C611A2" w:rsidRDefault="004B2FBD" w:rsidP="004B2FBD">
            <w:pPr>
              <w:pStyle w:val="TableData"/>
            </w:pPr>
            <w:r w:rsidRPr="005E1F03">
              <w:t>19.2</w:t>
            </w:r>
          </w:p>
        </w:tc>
        <w:tc>
          <w:tcPr>
            <w:tcW w:w="1844" w:type="dxa"/>
            <w:tcBorders>
              <w:top w:val="nil"/>
              <w:left w:val="nil"/>
              <w:bottom w:val="nil"/>
            </w:tcBorders>
          </w:tcPr>
          <w:p w14:paraId="40CA440E" w14:textId="0AAF0355" w:rsidR="004B2FBD" w:rsidRPr="00C611A2" w:rsidRDefault="004B2FBD" w:rsidP="004B2FBD">
            <w:pPr>
              <w:pStyle w:val="TableData"/>
            </w:pPr>
            <w:r w:rsidRPr="005E1F03">
              <w:t>15.6–22.8</w:t>
            </w:r>
          </w:p>
        </w:tc>
      </w:tr>
      <w:tr w:rsidR="004B2FBD" w14:paraId="30CB72B3" w14:textId="77777777" w:rsidTr="004258F8">
        <w:tc>
          <w:tcPr>
            <w:tcW w:w="5258" w:type="dxa"/>
            <w:tcBorders>
              <w:top w:val="nil"/>
              <w:bottom w:val="nil"/>
              <w:right w:val="nil"/>
            </w:tcBorders>
          </w:tcPr>
          <w:p w14:paraId="18708E0C" w14:textId="0EC6A92D" w:rsidR="004B2FBD" w:rsidRPr="00C611A2" w:rsidRDefault="004B2FBD" w:rsidP="004B2FBD">
            <w:pPr>
              <w:pStyle w:val="TableData"/>
              <w:jc w:val="left"/>
            </w:pPr>
            <w:r w:rsidRPr="005E1F03">
              <w:t>No</w:t>
            </w:r>
          </w:p>
        </w:tc>
        <w:tc>
          <w:tcPr>
            <w:tcW w:w="1844" w:type="dxa"/>
            <w:tcBorders>
              <w:top w:val="nil"/>
              <w:left w:val="nil"/>
              <w:bottom w:val="nil"/>
              <w:right w:val="nil"/>
            </w:tcBorders>
          </w:tcPr>
          <w:p w14:paraId="31061397" w14:textId="2ECAF973" w:rsidR="004B2FBD" w:rsidRPr="00C611A2" w:rsidRDefault="004B2FBD" w:rsidP="004B2FBD">
            <w:pPr>
              <w:pStyle w:val="TableData"/>
            </w:pPr>
            <w:r w:rsidRPr="005E1F03">
              <w:t>416</w:t>
            </w:r>
          </w:p>
        </w:tc>
        <w:tc>
          <w:tcPr>
            <w:tcW w:w="1844" w:type="dxa"/>
            <w:tcBorders>
              <w:top w:val="nil"/>
              <w:left w:val="nil"/>
              <w:bottom w:val="nil"/>
              <w:right w:val="nil"/>
            </w:tcBorders>
          </w:tcPr>
          <w:p w14:paraId="512A484B" w14:textId="45F05449" w:rsidR="004B2FBD" w:rsidRPr="00C611A2" w:rsidRDefault="004B2FBD" w:rsidP="004B2FBD">
            <w:pPr>
              <w:pStyle w:val="TableData"/>
            </w:pPr>
            <w:r w:rsidRPr="005E1F03">
              <w:t>80.8</w:t>
            </w:r>
          </w:p>
        </w:tc>
        <w:tc>
          <w:tcPr>
            <w:tcW w:w="1844" w:type="dxa"/>
            <w:tcBorders>
              <w:top w:val="nil"/>
              <w:left w:val="nil"/>
              <w:bottom w:val="nil"/>
            </w:tcBorders>
          </w:tcPr>
          <w:p w14:paraId="5E24472D" w14:textId="7BB95063" w:rsidR="004B2FBD" w:rsidRPr="00C611A2" w:rsidRDefault="004B2FBD" w:rsidP="004B2FBD">
            <w:pPr>
              <w:pStyle w:val="TableData"/>
            </w:pPr>
            <w:r w:rsidRPr="005E1F03">
              <w:t>77.2–84.4</w:t>
            </w:r>
          </w:p>
        </w:tc>
      </w:tr>
      <w:tr w:rsidR="004B2FBD" w14:paraId="0BCE2214" w14:textId="77777777" w:rsidTr="004258F8">
        <w:tc>
          <w:tcPr>
            <w:tcW w:w="5258" w:type="dxa"/>
            <w:tcBorders>
              <w:top w:val="nil"/>
              <w:bottom w:val="nil"/>
              <w:right w:val="nil"/>
            </w:tcBorders>
          </w:tcPr>
          <w:p w14:paraId="07FBFF58" w14:textId="3A6CD267" w:rsidR="004B2FBD" w:rsidRPr="004B2FBD" w:rsidRDefault="004B2FBD" w:rsidP="004B2FBD">
            <w:pPr>
              <w:pStyle w:val="TableData"/>
              <w:jc w:val="left"/>
              <w:rPr>
                <w:b/>
                <w:bCs/>
              </w:rPr>
            </w:pPr>
            <w:r w:rsidRPr="004B2FBD">
              <w:rPr>
                <w:b/>
                <w:bCs/>
              </w:rPr>
              <w:t>Felt depressed or overwhelmed</w:t>
            </w:r>
          </w:p>
        </w:tc>
        <w:tc>
          <w:tcPr>
            <w:tcW w:w="1844" w:type="dxa"/>
            <w:tcBorders>
              <w:top w:val="nil"/>
              <w:left w:val="nil"/>
              <w:bottom w:val="nil"/>
              <w:right w:val="nil"/>
            </w:tcBorders>
          </w:tcPr>
          <w:p w14:paraId="697F7CED" w14:textId="77777777" w:rsidR="004B2FBD" w:rsidRPr="00ED1C42" w:rsidRDefault="004B2FBD" w:rsidP="004B2FBD">
            <w:pPr>
              <w:pStyle w:val="TableData"/>
            </w:pPr>
          </w:p>
        </w:tc>
        <w:tc>
          <w:tcPr>
            <w:tcW w:w="1844" w:type="dxa"/>
            <w:tcBorders>
              <w:top w:val="nil"/>
              <w:left w:val="nil"/>
              <w:bottom w:val="nil"/>
              <w:right w:val="nil"/>
            </w:tcBorders>
          </w:tcPr>
          <w:p w14:paraId="5AE88582" w14:textId="77777777" w:rsidR="004B2FBD" w:rsidRPr="00ED1C42" w:rsidRDefault="004B2FBD" w:rsidP="004B2FBD">
            <w:pPr>
              <w:pStyle w:val="TableData"/>
            </w:pPr>
          </w:p>
        </w:tc>
        <w:tc>
          <w:tcPr>
            <w:tcW w:w="1844" w:type="dxa"/>
            <w:tcBorders>
              <w:top w:val="nil"/>
              <w:left w:val="nil"/>
              <w:bottom w:val="nil"/>
            </w:tcBorders>
          </w:tcPr>
          <w:p w14:paraId="2556BE45" w14:textId="77777777" w:rsidR="004B2FBD" w:rsidRPr="00ED1C42" w:rsidRDefault="004B2FBD" w:rsidP="004B2FBD">
            <w:pPr>
              <w:pStyle w:val="TableData"/>
            </w:pPr>
          </w:p>
        </w:tc>
      </w:tr>
      <w:tr w:rsidR="004B2FBD" w14:paraId="4480EBB0" w14:textId="77777777" w:rsidTr="004258F8">
        <w:tc>
          <w:tcPr>
            <w:tcW w:w="5258" w:type="dxa"/>
            <w:tcBorders>
              <w:top w:val="nil"/>
              <w:bottom w:val="nil"/>
              <w:right w:val="nil"/>
            </w:tcBorders>
          </w:tcPr>
          <w:p w14:paraId="7DFE17E7" w14:textId="0BD93AB6" w:rsidR="004B2FBD" w:rsidRPr="00ED1C42" w:rsidRDefault="004B2FBD" w:rsidP="004B2FBD">
            <w:pPr>
              <w:pStyle w:val="TableData"/>
              <w:jc w:val="left"/>
            </w:pPr>
            <w:r w:rsidRPr="005E1F03">
              <w:t>Yes</w:t>
            </w:r>
          </w:p>
        </w:tc>
        <w:tc>
          <w:tcPr>
            <w:tcW w:w="1844" w:type="dxa"/>
            <w:tcBorders>
              <w:top w:val="nil"/>
              <w:left w:val="nil"/>
              <w:bottom w:val="nil"/>
              <w:right w:val="nil"/>
            </w:tcBorders>
          </w:tcPr>
          <w:p w14:paraId="17E7F36E" w14:textId="5D2D3ECD" w:rsidR="004B2FBD" w:rsidRPr="00ED1C42" w:rsidRDefault="004B2FBD" w:rsidP="004B2FBD">
            <w:pPr>
              <w:pStyle w:val="TableData"/>
            </w:pPr>
            <w:r w:rsidRPr="005E1F03">
              <w:t>129</w:t>
            </w:r>
          </w:p>
        </w:tc>
        <w:tc>
          <w:tcPr>
            <w:tcW w:w="1844" w:type="dxa"/>
            <w:tcBorders>
              <w:top w:val="nil"/>
              <w:left w:val="nil"/>
              <w:bottom w:val="nil"/>
              <w:right w:val="nil"/>
            </w:tcBorders>
          </w:tcPr>
          <w:p w14:paraId="387275D7" w14:textId="43BEFCE8" w:rsidR="004B2FBD" w:rsidRPr="00ED1C42" w:rsidRDefault="004B2FBD" w:rsidP="004B2FBD">
            <w:pPr>
              <w:pStyle w:val="TableData"/>
            </w:pPr>
            <w:r w:rsidRPr="005E1F03">
              <w:t>12.5</w:t>
            </w:r>
          </w:p>
        </w:tc>
        <w:tc>
          <w:tcPr>
            <w:tcW w:w="1844" w:type="dxa"/>
            <w:tcBorders>
              <w:top w:val="nil"/>
              <w:left w:val="nil"/>
              <w:bottom w:val="nil"/>
            </w:tcBorders>
          </w:tcPr>
          <w:p w14:paraId="1A1F7966" w14:textId="40CF0493" w:rsidR="004B2FBD" w:rsidRPr="00ED1C42" w:rsidRDefault="004B2FBD" w:rsidP="004B2FBD">
            <w:pPr>
              <w:pStyle w:val="TableData"/>
            </w:pPr>
            <w:r w:rsidRPr="005E1F03">
              <w:t>10.3–14.7</w:t>
            </w:r>
          </w:p>
        </w:tc>
      </w:tr>
      <w:tr w:rsidR="004B2FBD" w14:paraId="1D630D36" w14:textId="77777777" w:rsidTr="004258F8">
        <w:tc>
          <w:tcPr>
            <w:tcW w:w="5258" w:type="dxa"/>
            <w:tcBorders>
              <w:top w:val="nil"/>
              <w:bottom w:val="nil"/>
              <w:right w:val="nil"/>
            </w:tcBorders>
          </w:tcPr>
          <w:p w14:paraId="20DE8A2B" w14:textId="56AC13F5" w:rsidR="004B2FBD" w:rsidRPr="00ED1C42" w:rsidRDefault="004B2FBD" w:rsidP="004B2FBD">
            <w:pPr>
              <w:pStyle w:val="TableData"/>
              <w:jc w:val="left"/>
            </w:pPr>
            <w:r w:rsidRPr="005E1F03">
              <w:t>No</w:t>
            </w:r>
          </w:p>
        </w:tc>
        <w:tc>
          <w:tcPr>
            <w:tcW w:w="1844" w:type="dxa"/>
            <w:tcBorders>
              <w:top w:val="nil"/>
              <w:left w:val="nil"/>
              <w:bottom w:val="nil"/>
              <w:right w:val="nil"/>
            </w:tcBorders>
          </w:tcPr>
          <w:p w14:paraId="14675530" w14:textId="1B153220" w:rsidR="004B2FBD" w:rsidRPr="00ED1C42" w:rsidRDefault="004B2FBD" w:rsidP="004B2FBD">
            <w:pPr>
              <w:pStyle w:val="TableData"/>
            </w:pPr>
            <w:r w:rsidRPr="005E1F03">
              <w:t>911</w:t>
            </w:r>
          </w:p>
        </w:tc>
        <w:tc>
          <w:tcPr>
            <w:tcW w:w="1844" w:type="dxa"/>
            <w:tcBorders>
              <w:top w:val="nil"/>
              <w:left w:val="nil"/>
              <w:bottom w:val="nil"/>
              <w:right w:val="nil"/>
            </w:tcBorders>
          </w:tcPr>
          <w:p w14:paraId="5B3BC370" w14:textId="455D67DF" w:rsidR="004B2FBD" w:rsidRPr="00ED1C42" w:rsidRDefault="004B2FBD" w:rsidP="004B2FBD">
            <w:pPr>
              <w:pStyle w:val="TableData"/>
            </w:pPr>
            <w:r w:rsidRPr="005E1F03">
              <w:t>87.5</w:t>
            </w:r>
          </w:p>
        </w:tc>
        <w:tc>
          <w:tcPr>
            <w:tcW w:w="1844" w:type="dxa"/>
            <w:tcBorders>
              <w:top w:val="nil"/>
              <w:left w:val="nil"/>
              <w:bottom w:val="nil"/>
            </w:tcBorders>
          </w:tcPr>
          <w:p w14:paraId="1EC597F3" w14:textId="1B196B07" w:rsidR="004B2FBD" w:rsidRPr="00ED1C42" w:rsidRDefault="004B2FBD" w:rsidP="004B2FBD">
            <w:pPr>
              <w:pStyle w:val="TableData"/>
            </w:pPr>
            <w:r w:rsidRPr="005E1F03">
              <w:t>85.3–89.7</w:t>
            </w:r>
          </w:p>
        </w:tc>
      </w:tr>
      <w:tr w:rsidR="004B2FBD" w14:paraId="667508CA" w14:textId="77777777" w:rsidTr="004258F8">
        <w:tc>
          <w:tcPr>
            <w:tcW w:w="5258" w:type="dxa"/>
            <w:tcBorders>
              <w:top w:val="nil"/>
              <w:bottom w:val="nil"/>
              <w:right w:val="nil"/>
            </w:tcBorders>
          </w:tcPr>
          <w:p w14:paraId="7BFE927A" w14:textId="5CA53047" w:rsidR="004B2FBD" w:rsidRPr="004B2FBD" w:rsidRDefault="004B2FBD" w:rsidP="004B2FBD">
            <w:pPr>
              <w:pStyle w:val="TableData"/>
              <w:jc w:val="left"/>
              <w:rPr>
                <w:b/>
                <w:bCs/>
              </w:rPr>
            </w:pPr>
            <w:r w:rsidRPr="004B2FBD">
              <w:rPr>
                <w:b/>
                <w:bCs/>
              </w:rPr>
              <w:t>Had side effects from your HIV medicines</w:t>
            </w:r>
          </w:p>
        </w:tc>
        <w:tc>
          <w:tcPr>
            <w:tcW w:w="1844" w:type="dxa"/>
            <w:tcBorders>
              <w:top w:val="nil"/>
              <w:left w:val="nil"/>
              <w:bottom w:val="nil"/>
              <w:right w:val="nil"/>
            </w:tcBorders>
          </w:tcPr>
          <w:p w14:paraId="7046458F" w14:textId="77777777" w:rsidR="004B2FBD" w:rsidRPr="0083064E" w:rsidRDefault="004B2FBD" w:rsidP="004B2FBD">
            <w:pPr>
              <w:pStyle w:val="TableData"/>
            </w:pPr>
          </w:p>
        </w:tc>
        <w:tc>
          <w:tcPr>
            <w:tcW w:w="1844" w:type="dxa"/>
            <w:tcBorders>
              <w:top w:val="nil"/>
              <w:left w:val="nil"/>
              <w:bottom w:val="nil"/>
              <w:right w:val="nil"/>
            </w:tcBorders>
          </w:tcPr>
          <w:p w14:paraId="52E766E0" w14:textId="77777777" w:rsidR="004B2FBD" w:rsidRPr="0083064E" w:rsidRDefault="004B2FBD" w:rsidP="004B2FBD">
            <w:pPr>
              <w:pStyle w:val="TableData"/>
            </w:pPr>
          </w:p>
        </w:tc>
        <w:tc>
          <w:tcPr>
            <w:tcW w:w="1844" w:type="dxa"/>
            <w:tcBorders>
              <w:top w:val="nil"/>
              <w:left w:val="nil"/>
              <w:bottom w:val="nil"/>
            </w:tcBorders>
          </w:tcPr>
          <w:p w14:paraId="126276D2" w14:textId="77777777" w:rsidR="004B2FBD" w:rsidRPr="0083064E" w:rsidRDefault="004B2FBD" w:rsidP="004B2FBD">
            <w:pPr>
              <w:pStyle w:val="TableData"/>
            </w:pPr>
          </w:p>
        </w:tc>
      </w:tr>
      <w:tr w:rsidR="004B2FBD" w14:paraId="64E889AC" w14:textId="77777777" w:rsidTr="004258F8">
        <w:tc>
          <w:tcPr>
            <w:tcW w:w="5258" w:type="dxa"/>
            <w:tcBorders>
              <w:top w:val="nil"/>
              <w:bottom w:val="nil"/>
              <w:right w:val="nil"/>
            </w:tcBorders>
          </w:tcPr>
          <w:p w14:paraId="32DF178F" w14:textId="70D9F778" w:rsidR="004B2FBD" w:rsidRPr="0083064E" w:rsidRDefault="004B2FBD" w:rsidP="004B2FBD">
            <w:pPr>
              <w:pStyle w:val="TableData"/>
              <w:jc w:val="left"/>
            </w:pPr>
            <w:r w:rsidRPr="005E1F03">
              <w:t>Yes</w:t>
            </w:r>
          </w:p>
        </w:tc>
        <w:tc>
          <w:tcPr>
            <w:tcW w:w="1844" w:type="dxa"/>
            <w:tcBorders>
              <w:top w:val="nil"/>
              <w:left w:val="nil"/>
              <w:bottom w:val="nil"/>
              <w:right w:val="nil"/>
            </w:tcBorders>
          </w:tcPr>
          <w:p w14:paraId="33978B30" w14:textId="5DC50683" w:rsidR="004B2FBD" w:rsidRPr="0083064E" w:rsidRDefault="004B2FBD" w:rsidP="004B2FBD">
            <w:pPr>
              <w:pStyle w:val="TableData"/>
            </w:pPr>
            <w:r w:rsidRPr="005E1F03">
              <w:t>97</w:t>
            </w:r>
          </w:p>
        </w:tc>
        <w:tc>
          <w:tcPr>
            <w:tcW w:w="1844" w:type="dxa"/>
            <w:tcBorders>
              <w:top w:val="nil"/>
              <w:left w:val="nil"/>
              <w:bottom w:val="nil"/>
              <w:right w:val="nil"/>
            </w:tcBorders>
          </w:tcPr>
          <w:p w14:paraId="57C379CB" w14:textId="5785300C" w:rsidR="004B2FBD" w:rsidRPr="0083064E" w:rsidRDefault="004B2FBD" w:rsidP="004B2FBD">
            <w:pPr>
              <w:pStyle w:val="TableData"/>
            </w:pPr>
            <w:r w:rsidRPr="005E1F03">
              <w:t>9.9</w:t>
            </w:r>
          </w:p>
        </w:tc>
        <w:tc>
          <w:tcPr>
            <w:tcW w:w="1844" w:type="dxa"/>
            <w:tcBorders>
              <w:top w:val="nil"/>
              <w:left w:val="nil"/>
              <w:bottom w:val="nil"/>
            </w:tcBorders>
          </w:tcPr>
          <w:p w14:paraId="012433EC" w14:textId="7721BECD" w:rsidR="004B2FBD" w:rsidRPr="0083064E" w:rsidRDefault="004B2FBD" w:rsidP="004B2FBD">
            <w:pPr>
              <w:pStyle w:val="TableData"/>
            </w:pPr>
            <w:r w:rsidRPr="005E1F03">
              <w:t>7.9–11.9</w:t>
            </w:r>
          </w:p>
        </w:tc>
      </w:tr>
      <w:tr w:rsidR="004B2FBD" w14:paraId="5E49C22B" w14:textId="77777777" w:rsidTr="004258F8">
        <w:tc>
          <w:tcPr>
            <w:tcW w:w="5258" w:type="dxa"/>
            <w:tcBorders>
              <w:top w:val="nil"/>
              <w:bottom w:val="nil"/>
              <w:right w:val="nil"/>
            </w:tcBorders>
          </w:tcPr>
          <w:p w14:paraId="47F67A61" w14:textId="2AF1D20C" w:rsidR="004B2FBD" w:rsidRPr="0083064E" w:rsidRDefault="004B2FBD" w:rsidP="004B2FBD">
            <w:pPr>
              <w:pStyle w:val="TableData"/>
              <w:jc w:val="left"/>
            </w:pPr>
            <w:r w:rsidRPr="005E1F03">
              <w:t>No</w:t>
            </w:r>
          </w:p>
        </w:tc>
        <w:tc>
          <w:tcPr>
            <w:tcW w:w="1844" w:type="dxa"/>
            <w:tcBorders>
              <w:top w:val="nil"/>
              <w:left w:val="nil"/>
              <w:bottom w:val="nil"/>
              <w:right w:val="nil"/>
            </w:tcBorders>
          </w:tcPr>
          <w:p w14:paraId="55C1B9F2" w14:textId="0629F1C9" w:rsidR="004B2FBD" w:rsidRPr="0083064E" w:rsidRDefault="004B2FBD" w:rsidP="004B2FBD">
            <w:pPr>
              <w:pStyle w:val="TableData"/>
            </w:pPr>
            <w:r w:rsidRPr="005E1F03">
              <w:t>942</w:t>
            </w:r>
          </w:p>
        </w:tc>
        <w:tc>
          <w:tcPr>
            <w:tcW w:w="1844" w:type="dxa"/>
            <w:tcBorders>
              <w:top w:val="nil"/>
              <w:left w:val="nil"/>
              <w:bottom w:val="nil"/>
              <w:right w:val="nil"/>
            </w:tcBorders>
          </w:tcPr>
          <w:p w14:paraId="04076989" w14:textId="72CC3043" w:rsidR="004B2FBD" w:rsidRPr="0083064E" w:rsidRDefault="004B2FBD" w:rsidP="004B2FBD">
            <w:pPr>
              <w:pStyle w:val="TableData"/>
            </w:pPr>
            <w:r w:rsidRPr="005E1F03">
              <w:t>90.1</w:t>
            </w:r>
          </w:p>
        </w:tc>
        <w:tc>
          <w:tcPr>
            <w:tcW w:w="1844" w:type="dxa"/>
            <w:tcBorders>
              <w:top w:val="nil"/>
              <w:left w:val="nil"/>
              <w:bottom w:val="nil"/>
            </w:tcBorders>
          </w:tcPr>
          <w:p w14:paraId="2B686079" w14:textId="0D42B4E7" w:rsidR="004B2FBD" w:rsidRPr="0083064E" w:rsidRDefault="004B2FBD" w:rsidP="004B2FBD">
            <w:pPr>
              <w:pStyle w:val="TableData"/>
            </w:pPr>
            <w:r w:rsidRPr="005E1F03">
              <w:t>88.1–92.1</w:t>
            </w:r>
          </w:p>
        </w:tc>
      </w:tr>
      <w:tr w:rsidR="004B2FBD" w14:paraId="5D30DEDC" w14:textId="77777777" w:rsidTr="004258F8">
        <w:tc>
          <w:tcPr>
            <w:tcW w:w="5258" w:type="dxa"/>
            <w:tcBorders>
              <w:top w:val="nil"/>
              <w:bottom w:val="nil"/>
              <w:right w:val="nil"/>
            </w:tcBorders>
          </w:tcPr>
          <w:p w14:paraId="4EAADF03" w14:textId="761CCF48" w:rsidR="004B2FBD" w:rsidRPr="004B2FBD" w:rsidRDefault="004B2FBD" w:rsidP="004B2FBD">
            <w:pPr>
              <w:pStyle w:val="TableData"/>
              <w:jc w:val="left"/>
              <w:rPr>
                <w:b/>
                <w:bCs/>
              </w:rPr>
            </w:pPr>
            <w:r w:rsidRPr="004B2FBD">
              <w:rPr>
                <w:b/>
                <w:bCs/>
              </w:rPr>
              <w:t>Did not feel like taking HIV medicines</w:t>
            </w:r>
          </w:p>
        </w:tc>
        <w:tc>
          <w:tcPr>
            <w:tcW w:w="1844" w:type="dxa"/>
            <w:tcBorders>
              <w:top w:val="nil"/>
              <w:left w:val="nil"/>
              <w:bottom w:val="nil"/>
              <w:right w:val="nil"/>
            </w:tcBorders>
          </w:tcPr>
          <w:p w14:paraId="0C3A4571" w14:textId="4A48FB09" w:rsidR="004B2FBD" w:rsidRPr="0083064E" w:rsidRDefault="004B2FBD" w:rsidP="004B2FBD">
            <w:pPr>
              <w:pStyle w:val="TableData"/>
            </w:pPr>
          </w:p>
        </w:tc>
        <w:tc>
          <w:tcPr>
            <w:tcW w:w="1844" w:type="dxa"/>
            <w:tcBorders>
              <w:top w:val="nil"/>
              <w:left w:val="nil"/>
              <w:bottom w:val="nil"/>
              <w:right w:val="nil"/>
            </w:tcBorders>
          </w:tcPr>
          <w:p w14:paraId="3286C13D" w14:textId="6CD3681A" w:rsidR="004B2FBD" w:rsidRPr="0083064E" w:rsidRDefault="004B2FBD" w:rsidP="004B2FBD">
            <w:pPr>
              <w:pStyle w:val="TableData"/>
            </w:pPr>
          </w:p>
        </w:tc>
        <w:tc>
          <w:tcPr>
            <w:tcW w:w="1844" w:type="dxa"/>
            <w:tcBorders>
              <w:top w:val="nil"/>
              <w:left w:val="nil"/>
              <w:bottom w:val="nil"/>
            </w:tcBorders>
          </w:tcPr>
          <w:p w14:paraId="76B01C0C" w14:textId="054D9380" w:rsidR="004B2FBD" w:rsidRPr="0083064E" w:rsidRDefault="004B2FBD" w:rsidP="004B2FBD">
            <w:pPr>
              <w:pStyle w:val="TableData"/>
            </w:pPr>
          </w:p>
        </w:tc>
      </w:tr>
      <w:tr w:rsidR="004B2FBD" w14:paraId="1B182D69" w14:textId="77777777" w:rsidTr="004258F8">
        <w:tc>
          <w:tcPr>
            <w:tcW w:w="5258" w:type="dxa"/>
            <w:tcBorders>
              <w:top w:val="nil"/>
              <w:bottom w:val="nil"/>
              <w:right w:val="nil"/>
            </w:tcBorders>
          </w:tcPr>
          <w:p w14:paraId="36E28A58" w14:textId="4FE6D61C" w:rsidR="004B2FBD" w:rsidRPr="0083064E" w:rsidRDefault="004B2FBD" w:rsidP="004B2FBD">
            <w:pPr>
              <w:pStyle w:val="TableData"/>
              <w:jc w:val="left"/>
            </w:pPr>
            <w:r w:rsidRPr="005E1F03">
              <w:t>Yes</w:t>
            </w:r>
          </w:p>
        </w:tc>
        <w:tc>
          <w:tcPr>
            <w:tcW w:w="1844" w:type="dxa"/>
            <w:tcBorders>
              <w:top w:val="nil"/>
              <w:left w:val="nil"/>
              <w:bottom w:val="nil"/>
              <w:right w:val="nil"/>
            </w:tcBorders>
          </w:tcPr>
          <w:p w14:paraId="2BE22571" w14:textId="4AAFE1D9" w:rsidR="004B2FBD" w:rsidRPr="0083064E" w:rsidRDefault="004B2FBD" w:rsidP="004B2FBD">
            <w:pPr>
              <w:pStyle w:val="TableData"/>
            </w:pPr>
            <w:r w:rsidRPr="005E1F03">
              <w:t>91</w:t>
            </w:r>
          </w:p>
        </w:tc>
        <w:tc>
          <w:tcPr>
            <w:tcW w:w="1844" w:type="dxa"/>
            <w:tcBorders>
              <w:top w:val="nil"/>
              <w:left w:val="nil"/>
              <w:bottom w:val="nil"/>
              <w:right w:val="nil"/>
            </w:tcBorders>
          </w:tcPr>
          <w:p w14:paraId="1DC320DE" w14:textId="12406D5E" w:rsidR="004B2FBD" w:rsidRPr="0083064E" w:rsidRDefault="004B2FBD" w:rsidP="004B2FBD">
            <w:pPr>
              <w:pStyle w:val="TableData"/>
            </w:pPr>
            <w:r w:rsidRPr="005E1F03">
              <w:t>8.2</w:t>
            </w:r>
          </w:p>
        </w:tc>
        <w:tc>
          <w:tcPr>
            <w:tcW w:w="1844" w:type="dxa"/>
            <w:tcBorders>
              <w:top w:val="nil"/>
              <w:left w:val="nil"/>
              <w:bottom w:val="nil"/>
            </w:tcBorders>
          </w:tcPr>
          <w:p w14:paraId="61D09CB1" w14:textId="26991C3B" w:rsidR="004B2FBD" w:rsidRPr="0083064E" w:rsidRDefault="004B2FBD" w:rsidP="004B2FBD">
            <w:pPr>
              <w:pStyle w:val="TableData"/>
            </w:pPr>
            <w:r w:rsidRPr="005E1F03">
              <w:t>6.5–10.0</w:t>
            </w:r>
          </w:p>
        </w:tc>
      </w:tr>
      <w:tr w:rsidR="004B2FBD" w14:paraId="115DACCC" w14:textId="77777777" w:rsidTr="004258F8">
        <w:tc>
          <w:tcPr>
            <w:tcW w:w="5258" w:type="dxa"/>
            <w:tcBorders>
              <w:top w:val="nil"/>
              <w:bottom w:val="nil"/>
              <w:right w:val="nil"/>
            </w:tcBorders>
          </w:tcPr>
          <w:p w14:paraId="0992D955" w14:textId="609B57BA" w:rsidR="004B2FBD" w:rsidRPr="00653224" w:rsidRDefault="004B2FBD" w:rsidP="004B2FBD">
            <w:pPr>
              <w:pStyle w:val="TableData"/>
              <w:jc w:val="left"/>
              <w:rPr>
                <w:b/>
                <w:bCs/>
              </w:rPr>
            </w:pPr>
            <w:r w:rsidRPr="005E1F03">
              <w:t>No</w:t>
            </w:r>
          </w:p>
        </w:tc>
        <w:tc>
          <w:tcPr>
            <w:tcW w:w="1844" w:type="dxa"/>
            <w:tcBorders>
              <w:top w:val="nil"/>
              <w:left w:val="nil"/>
              <w:bottom w:val="nil"/>
              <w:right w:val="nil"/>
            </w:tcBorders>
          </w:tcPr>
          <w:p w14:paraId="61A85098" w14:textId="428174A1" w:rsidR="004B2FBD" w:rsidRPr="008115B9" w:rsidRDefault="004B2FBD" w:rsidP="004B2FBD">
            <w:pPr>
              <w:pStyle w:val="TableData"/>
            </w:pPr>
            <w:r w:rsidRPr="005E1F03">
              <w:t>950</w:t>
            </w:r>
          </w:p>
        </w:tc>
        <w:tc>
          <w:tcPr>
            <w:tcW w:w="1844" w:type="dxa"/>
            <w:tcBorders>
              <w:top w:val="nil"/>
              <w:left w:val="nil"/>
              <w:bottom w:val="nil"/>
              <w:right w:val="nil"/>
            </w:tcBorders>
          </w:tcPr>
          <w:p w14:paraId="1128B256" w14:textId="7B641A34" w:rsidR="004B2FBD" w:rsidRPr="008115B9" w:rsidRDefault="004B2FBD" w:rsidP="004B2FBD">
            <w:pPr>
              <w:pStyle w:val="TableData"/>
            </w:pPr>
            <w:r w:rsidRPr="005E1F03">
              <w:t>91.8</w:t>
            </w:r>
          </w:p>
        </w:tc>
        <w:tc>
          <w:tcPr>
            <w:tcW w:w="1844" w:type="dxa"/>
            <w:tcBorders>
              <w:top w:val="nil"/>
              <w:left w:val="nil"/>
              <w:bottom w:val="nil"/>
            </w:tcBorders>
          </w:tcPr>
          <w:p w14:paraId="614E3BEC" w14:textId="4A4E354D" w:rsidR="004B2FBD" w:rsidRPr="008115B9" w:rsidRDefault="004B2FBD" w:rsidP="004B2FBD">
            <w:pPr>
              <w:pStyle w:val="TableData"/>
            </w:pPr>
            <w:r w:rsidRPr="005E1F03">
              <w:t>90.0–93.5</w:t>
            </w:r>
          </w:p>
        </w:tc>
      </w:tr>
      <w:tr w:rsidR="004B2FBD" w14:paraId="3B74D054" w14:textId="77777777" w:rsidTr="004258F8">
        <w:tc>
          <w:tcPr>
            <w:tcW w:w="5258" w:type="dxa"/>
            <w:tcBorders>
              <w:top w:val="nil"/>
              <w:bottom w:val="nil"/>
              <w:right w:val="nil"/>
            </w:tcBorders>
          </w:tcPr>
          <w:p w14:paraId="51BABC57" w14:textId="30AD17F6" w:rsidR="004B2FBD" w:rsidRPr="004B2FBD" w:rsidRDefault="004B2FBD" w:rsidP="004B2FBD">
            <w:pPr>
              <w:pStyle w:val="TableData"/>
              <w:jc w:val="left"/>
              <w:rPr>
                <w:b/>
                <w:bCs/>
              </w:rPr>
            </w:pPr>
            <w:r w:rsidRPr="004B2FBD">
              <w:rPr>
                <w:b/>
                <w:bCs/>
              </w:rPr>
              <w:t>Had a problem paying for HIV medicines</w:t>
            </w:r>
          </w:p>
        </w:tc>
        <w:tc>
          <w:tcPr>
            <w:tcW w:w="1844" w:type="dxa"/>
            <w:tcBorders>
              <w:top w:val="nil"/>
              <w:left w:val="nil"/>
              <w:bottom w:val="nil"/>
              <w:right w:val="nil"/>
            </w:tcBorders>
          </w:tcPr>
          <w:p w14:paraId="03D83239" w14:textId="7B7D01DE" w:rsidR="004B2FBD" w:rsidRPr="008115B9" w:rsidRDefault="004B2FBD" w:rsidP="004B2FBD">
            <w:pPr>
              <w:pStyle w:val="TableData"/>
            </w:pPr>
          </w:p>
        </w:tc>
        <w:tc>
          <w:tcPr>
            <w:tcW w:w="1844" w:type="dxa"/>
            <w:tcBorders>
              <w:top w:val="nil"/>
              <w:left w:val="nil"/>
              <w:bottom w:val="nil"/>
              <w:right w:val="nil"/>
            </w:tcBorders>
          </w:tcPr>
          <w:p w14:paraId="180B554E" w14:textId="05BDA91F" w:rsidR="004B2FBD" w:rsidRPr="008115B9" w:rsidRDefault="004B2FBD" w:rsidP="004B2FBD">
            <w:pPr>
              <w:pStyle w:val="TableData"/>
            </w:pPr>
          </w:p>
        </w:tc>
        <w:tc>
          <w:tcPr>
            <w:tcW w:w="1844" w:type="dxa"/>
            <w:tcBorders>
              <w:top w:val="nil"/>
              <w:left w:val="nil"/>
              <w:bottom w:val="nil"/>
            </w:tcBorders>
          </w:tcPr>
          <w:p w14:paraId="05D44557" w14:textId="580DCD52" w:rsidR="004B2FBD" w:rsidRPr="008115B9" w:rsidRDefault="004B2FBD" w:rsidP="004B2FBD">
            <w:pPr>
              <w:pStyle w:val="TableData"/>
            </w:pPr>
          </w:p>
        </w:tc>
      </w:tr>
      <w:tr w:rsidR="004B2FBD" w14:paraId="131801B8" w14:textId="77777777" w:rsidTr="004258F8">
        <w:tc>
          <w:tcPr>
            <w:tcW w:w="5258" w:type="dxa"/>
            <w:tcBorders>
              <w:top w:val="nil"/>
              <w:bottom w:val="nil"/>
              <w:right w:val="nil"/>
            </w:tcBorders>
          </w:tcPr>
          <w:p w14:paraId="0B69096D" w14:textId="77EC1886" w:rsidR="004B2FBD" w:rsidRPr="008115B9" w:rsidRDefault="004B2FBD" w:rsidP="004B2FBD">
            <w:pPr>
              <w:pStyle w:val="TableData"/>
              <w:jc w:val="left"/>
            </w:pPr>
            <w:r w:rsidRPr="005E1F03">
              <w:t>Yes</w:t>
            </w:r>
          </w:p>
        </w:tc>
        <w:tc>
          <w:tcPr>
            <w:tcW w:w="1844" w:type="dxa"/>
            <w:tcBorders>
              <w:top w:val="nil"/>
              <w:left w:val="nil"/>
              <w:bottom w:val="nil"/>
              <w:right w:val="nil"/>
            </w:tcBorders>
          </w:tcPr>
          <w:p w14:paraId="579B4515" w14:textId="3BB23DC0" w:rsidR="004B2FBD" w:rsidRPr="008115B9" w:rsidRDefault="004B2FBD" w:rsidP="004B2FBD">
            <w:pPr>
              <w:pStyle w:val="TableData"/>
            </w:pPr>
            <w:r w:rsidRPr="005E1F03">
              <w:t>42</w:t>
            </w:r>
          </w:p>
        </w:tc>
        <w:tc>
          <w:tcPr>
            <w:tcW w:w="1844" w:type="dxa"/>
            <w:tcBorders>
              <w:top w:val="nil"/>
              <w:left w:val="nil"/>
              <w:bottom w:val="nil"/>
              <w:right w:val="nil"/>
            </w:tcBorders>
          </w:tcPr>
          <w:p w14:paraId="7AB61017" w14:textId="1F613FD5" w:rsidR="004B2FBD" w:rsidRPr="008115B9" w:rsidRDefault="004B2FBD" w:rsidP="004B2FBD">
            <w:pPr>
              <w:pStyle w:val="TableData"/>
            </w:pPr>
            <w:r w:rsidRPr="005E1F03">
              <w:t>7.3</w:t>
            </w:r>
          </w:p>
        </w:tc>
        <w:tc>
          <w:tcPr>
            <w:tcW w:w="1844" w:type="dxa"/>
            <w:tcBorders>
              <w:top w:val="nil"/>
              <w:left w:val="nil"/>
              <w:bottom w:val="nil"/>
            </w:tcBorders>
          </w:tcPr>
          <w:p w14:paraId="35943DEA" w14:textId="0BF6463D" w:rsidR="004B2FBD" w:rsidRPr="008115B9" w:rsidRDefault="004B2FBD" w:rsidP="004B2FBD">
            <w:pPr>
              <w:pStyle w:val="TableData"/>
            </w:pPr>
            <w:r w:rsidRPr="005E1F03">
              <w:t>5.1–9.6</w:t>
            </w:r>
          </w:p>
        </w:tc>
      </w:tr>
      <w:tr w:rsidR="004B2FBD" w14:paraId="5F0C719D" w14:textId="77777777" w:rsidTr="004258F8">
        <w:tc>
          <w:tcPr>
            <w:tcW w:w="5258" w:type="dxa"/>
            <w:tcBorders>
              <w:top w:val="nil"/>
              <w:bottom w:val="nil"/>
              <w:right w:val="nil"/>
            </w:tcBorders>
          </w:tcPr>
          <w:p w14:paraId="1B069CCE" w14:textId="2253B582" w:rsidR="004B2FBD" w:rsidRPr="008115B9" w:rsidRDefault="004B2FBD" w:rsidP="004B2FBD">
            <w:pPr>
              <w:pStyle w:val="TableData"/>
              <w:jc w:val="left"/>
            </w:pPr>
            <w:r w:rsidRPr="005E1F03">
              <w:t>No</w:t>
            </w:r>
          </w:p>
        </w:tc>
        <w:tc>
          <w:tcPr>
            <w:tcW w:w="1844" w:type="dxa"/>
            <w:tcBorders>
              <w:top w:val="nil"/>
              <w:left w:val="nil"/>
              <w:bottom w:val="nil"/>
              <w:right w:val="nil"/>
            </w:tcBorders>
          </w:tcPr>
          <w:p w14:paraId="67BA3DB6" w14:textId="0873F028" w:rsidR="004B2FBD" w:rsidRPr="008115B9" w:rsidRDefault="004B2FBD" w:rsidP="004B2FBD">
            <w:pPr>
              <w:pStyle w:val="TableData"/>
            </w:pPr>
            <w:r w:rsidRPr="005E1F03">
              <w:t>478</w:t>
            </w:r>
          </w:p>
        </w:tc>
        <w:tc>
          <w:tcPr>
            <w:tcW w:w="1844" w:type="dxa"/>
            <w:tcBorders>
              <w:top w:val="nil"/>
              <w:left w:val="nil"/>
              <w:bottom w:val="nil"/>
              <w:right w:val="nil"/>
            </w:tcBorders>
          </w:tcPr>
          <w:p w14:paraId="6EDE55C4" w14:textId="00957CA3" w:rsidR="004B2FBD" w:rsidRPr="008115B9" w:rsidRDefault="004B2FBD" w:rsidP="004B2FBD">
            <w:pPr>
              <w:pStyle w:val="TableData"/>
            </w:pPr>
            <w:r w:rsidRPr="005E1F03">
              <w:t>92.7</w:t>
            </w:r>
          </w:p>
        </w:tc>
        <w:tc>
          <w:tcPr>
            <w:tcW w:w="1844" w:type="dxa"/>
            <w:tcBorders>
              <w:top w:val="nil"/>
              <w:left w:val="nil"/>
              <w:bottom w:val="nil"/>
            </w:tcBorders>
          </w:tcPr>
          <w:p w14:paraId="628D3A8F" w14:textId="4E1DCD31" w:rsidR="004B2FBD" w:rsidRPr="008115B9" w:rsidRDefault="004B2FBD" w:rsidP="004B2FBD">
            <w:pPr>
              <w:pStyle w:val="TableData"/>
            </w:pPr>
            <w:r w:rsidRPr="005E1F03">
              <w:t>90.4–94.9</w:t>
            </w:r>
          </w:p>
        </w:tc>
      </w:tr>
      <w:tr w:rsidR="004B2FBD" w14:paraId="1C57D306" w14:textId="77777777" w:rsidTr="004258F8">
        <w:tc>
          <w:tcPr>
            <w:tcW w:w="5258" w:type="dxa"/>
            <w:tcBorders>
              <w:top w:val="nil"/>
              <w:bottom w:val="nil"/>
              <w:right w:val="nil"/>
            </w:tcBorders>
          </w:tcPr>
          <w:p w14:paraId="7B6F82ED" w14:textId="3ADA70B4" w:rsidR="004B2FBD" w:rsidRPr="004B2FBD" w:rsidRDefault="004B2FBD" w:rsidP="004B2FBD">
            <w:pPr>
              <w:pStyle w:val="TableData"/>
              <w:jc w:val="left"/>
              <w:rPr>
                <w:b/>
                <w:bCs/>
              </w:rPr>
            </w:pPr>
            <w:r w:rsidRPr="004B2FBD">
              <w:rPr>
                <w:b/>
                <w:bCs/>
              </w:rPr>
              <w:t>Was drinking or using drugs</w:t>
            </w:r>
          </w:p>
        </w:tc>
        <w:tc>
          <w:tcPr>
            <w:tcW w:w="1844" w:type="dxa"/>
            <w:tcBorders>
              <w:top w:val="nil"/>
              <w:left w:val="nil"/>
              <w:bottom w:val="nil"/>
              <w:right w:val="nil"/>
            </w:tcBorders>
          </w:tcPr>
          <w:p w14:paraId="7FFEB7B4" w14:textId="69226B1A" w:rsidR="004B2FBD" w:rsidRPr="008115B9" w:rsidRDefault="004B2FBD" w:rsidP="004B2FBD">
            <w:pPr>
              <w:pStyle w:val="TableData"/>
            </w:pPr>
          </w:p>
        </w:tc>
        <w:tc>
          <w:tcPr>
            <w:tcW w:w="1844" w:type="dxa"/>
            <w:tcBorders>
              <w:top w:val="nil"/>
              <w:left w:val="nil"/>
              <w:bottom w:val="nil"/>
              <w:right w:val="nil"/>
            </w:tcBorders>
          </w:tcPr>
          <w:p w14:paraId="69DA6D19" w14:textId="6873A9BF" w:rsidR="004B2FBD" w:rsidRPr="008115B9" w:rsidRDefault="004B2FBD" w:rsidP="004B2FBD">
            <w:pPr>
              <w:pStyle w:val="TableData"/>
            </w:pPr>
          </w:p>
        </w:tc>
        <w:tc>
          <w:tcPr>
            <w:tcW w:w="1844" w:type="dxa"/>
            <w:tcBorders>
              <w:top w:val="nil"/>
              <w:left w:val="nil"/>
              <w:bottom w:val="nil"/>
            </w:tcBorders>
          </w:tcPr>
          <w:p w14:paraId="7B9849E5" w14:textId="3843F468" w:rsidR="004B2FBD" w:rsidRPr="008115B9" w:rsidRDefault="004B2FBD" w:rsidP="004B2FBD">
            <w:pPr>
              <w:pStyle w:val="TableData"/>
            </w:pPr>
          </w:p>
        </w:tc>
      </w:tr>
      <w:tr w:rsidR="004B2FBD" w14:paraId="299D3C1C" w14:textId="77777777" w:rsidTr="004258F8">
        <w:tc>
          <w:tcPr>
            <w:tcW w:w="5258" w:type="dxa"/>
            <w:tcBorders>
              <w:top w:val="nil"/>
              <w:bottom w:val="nil"/>
              <w:right w:val="nil"/>
            </w:tcBorders>
          </w:tcPr>
          <w:p w14:paraId="70475855" w14:textId="0EDF4A0D" w:rsidR="004B2FBD" w:rsidRPr="00653224" w:rsidRDefault="004B2FBD" w:rsidP="004B2FBD">
            <w:pPr>
              <w:pStyle w:val="TableData"/>
              <w:jc w:val="left"/>
              <w:rPr>
                <w:b/>
                <w:bCs/>
              </w:rPr>
            </w:pPr>
            <w:r w:rsidRPr="005E1F03">
              <w:t>Yes</w:t>
            </w:r>
          </w:p>
        </w:tc>
        <w:tc>
          <w:tcPr>
            <w:tcW w:w="1844" w:type="dxa"/>
            <w:tcBorders>
              <w:top w:val="nil"/>
              <w:left w:val="nil"/>
              <w:bottom w:val="nil"/>
              <w:right w:val="nil"/>
            </w:tcBorders>
          </w:tcPr>
          <w:p w14:paraId="7C1495D5" w14:textId="27289EC1" w:rsidR="004B2FBD" w:rsidRPr="006D4EAC" w:rsidRDefault="004B2FBD" w:rsidP="004B2FBD">
            <w:pPr>
              <w:pStyle w:val="TableData"/>
            </w:pPr>
            <w:r w:rsidRPr="005E1F03">
              <w:t>71</w:t>
            </w:r>
          </w:p>
        </w:tc>
        <w:tc>
          <w:tcPr>
            <w:tcW w:w="1844" w:type="dxa"/>
            <w:tcBorders>
              <w:top w:val="nil"/>
              <w:left w:val="nil"/>
              <w:bottom w:val="nil"/>
              <w:right w:val="nil"/>
            </w:tcBorders>
          </w:tcPr>
          <w:p w14:paraId="3CC50E61" w14:textId="5C5F1745" w:rsidR="004B2FBD" w:rsidRPr="006D4EAC" w:rsidRDefault="004B2FBD" w:rsidP="004B2FBD">
            <w:pPr>
              <w:pStyle w:val="TableData"/>
            </w:pPr>
            <w:r w:rsidRPr="005E1F03">
              <w:t>7.0</w:t>
            </w:r>
          </w:p>
        </w:tc>
        <w:tc>
          <w:tcPr>
            <w:tcW w:w="1844" w:type="dxa"/>
            <w:tcBorders>
              <w:top w:val="nil"/>
              <w:left w:val="nil"/>
              <w:bottom w:val="nil"/>
            </w:tcBorders>
          </w:tcPr>
          <w:p w14:paraId="6EC57EC5" w14:textId="470CA502" w:rsidR="004B2FBD" w:rsidRPr="006D4EAC" w:rsidRDefault="004B2FBD" w:rsidP="004B2FBD">
            <w:pPr>
              <w:pStyle w:val="TableData"/>
            </w:pPr>
            <w:r w:rsidRPr="005E1F03">
              <w:t>5.3–8.7</w:t>
            </w:r>
          </w:p>
        </w:tc>
      </w:tr>
      <w:tr w:rsidR="004B2FBD" w14:paraId="5E4DB58B" w14:textId="77777777" w:rsidTr="004258F8">
        <w:tc>
          <w:tcPr>
            <w:tcW w:w="5258" w:type="dxa"/>
            <w:tcBorders>
              <w:top w:val="nil"/>
              <w:bottom w:val="nil"/>
              <w:right w:val="nil"/>
            </w:tcBorders>
          </w:tcPr>
          <w:p w14:paraId="1017D16C" w14:textId="1A353F68" w:rsidR="004B2FBD" w:rsidRPr="006D4EAC" w:rsidRDefault="004B2FBD" w:rsidP="004B2FBD">
            <w:pPr>
              <w:pStyle w:val="TableData"/>
              <w:jc w:val="left"/>
            </w:pPr>
            <w:r w:rsidRPr="005E1F03">
              <w:t>No</w:t>
            </w:r>
          </w:p>
        </w:tc>
        <w:tc>
          <w:tcPr>
            <w:tcW w:w="1844" w:type="dxa"/>
            <w:tcBorders>
              <w:top w:val="nil"/>
              <w:left w:val="nil"/>
              <w:bottom w:val="nil"/>
              <w:right w:val="nil"/>
            </w:tcBorders>
          </w:tcPr>
          <w:p w14:paraId="7CC9C824" w14:textId="0B56B3B9" w:rsidR="004B2FBD" w:rsidRPr="006D4EAC" w:rsidRDefault="004B2FBD" w:rsidP="004B2FBD">
            <w:pPr>
              <w:pStyle w:val="TableData"/>
            </w:pPr>
            <w:r w:rsidRPr="005E1F03">
              <w:t>969</w:t>
            </w:r>
          </w:p>
        </w:tc>
        <w:tc>
          <w:tcPr>
            <w:tcW w:w="1844" w:type="dxa"/>
            <w:tcBorders>
              <w:top w:val="nil"/>
              <w:left w:val="nil"/>
              <w:bottom w:val="nil"/>
              <w:right w:val="nil"/>
            </w:tcBorders>
          </w:tcPr>
          <w:p w14:paraId="640FF7D9" w14:textId="6D68A5A4" w:rsidR="004B2FBD" w:rsidRPr="006D4EAC" w:rsidRDefault="004B2FBD" w:rsidP="004B2FBD">
            <w:pPr>
              <w:pStyle w:val="TableData"/>
            </w:pPr>
            <w:r w:rsidRPr="005E1F03">
              <w:t>93.0</w:t>
            </w:r>
          </w:p>
        </w:tc>
        <w:tc>
          <w:tcPr>
            <w:tcW w:w="1844" w:type="dxa"/>
            <w:tcBorders>
              <w:top w:val="nil"/>
              <w:left w:val="nil"/>
              <w:bottom w:val="nil"/>
            </w:tcBorders>
          </w:tcPr>
          <w:p w14:paraId="53A439E4" w14:textId="503337AD" w:rsidR="004B2FBD" w:rsidRPr="006D4EAC" w:rsidRDefault="004B2FBD" w:rsidP="004B2FBD">
            <w:pPr>
              <w:pStyle w:val="TableData"/>
            </w:pPr>
            <w:r w:rsidRPr="005E1F03">
              <w:t>91.3–94.7</w:t>
            </w:r>
          </w:p>
        </w:tc>
      </w:tr>
      <w:tr w:rsidR="004B2FBD" w14:paraId="4EEEEC54" w14:textId="77777777" w:rsidTr="004258F8">
        <w:tc>
          <w:tcPr>
            <w:tcW w:w="5258" w:type="dxa"/>
            <w:tcBorders>
              <w:top w:val="nil"/>
              <w:bottom w:val="nil"/>
              <w:right w:val="nil"/>
            </w:tcBorders>
          </w:tcPr>
          <w:p w14:paraId="663A8DE7" w14:textId="0DCDC7F2" w:rsidR="004B2FBD" w:rsidRPr="004B2FBD" w:rsidRDefault="004B2FBD" w:rsidP="004B2FBD">
            <w:pPr>
              <w:pStyle w:val="TableData"/>
              <w:jc w:val="left"/>
              <w:rPr>
                <w:b/>
                <w:bCs/>
              </w:rPr>
            </w:pPr>
            <w:r w:rsidRPr="004B2FBD">
              <w:rPr>
                <w:b/>
                <w:bCs/>
              </w:rPr>
              <w:t>In the hospital or too sick to take HIV medicines</w:t>
            </w:r>
          </w:p>
        </w:tc>
        <w:tc>
          <w:tcPr>
            <w:tcW w:w="1844" w:type="dxa"/>
            <w:tcBorders>
              <w:top w:val="nil"/>
              <w:left w:val="nil"/>
              <w:bottom w:val="nil"/>
              <w:right w:val="nil"/>
            </w:tcBorders>
          </w:tcPr>
          <w:p w14:paraId="6F62D326" w14:textId="2A7C3D5F" w:rsidR="004B2FBD" w:rsidRPr="006D4EAC" w:rsidRDefault="004B2FBD" w:rsidP="004B2FBD">
            <w:pPr>
              <w:pStyle w:val="TableData"/>
            </w:pPr>
          </w:p>
        </w:tc>
        <w:tc>
          <w:tcPr>
            <w:tcW w:w="1844" w:type="dxa"/>
            <w:tcBorders>
              <w:top w:val="nil"/>
              <w:left w:val="nil"/>
              <w:bottom w:val="nil"/>
              <w:right w:val="nil"/>
            </w:tcBorders>
          </w:tcPr>
          <w:p w14:paraId="3D4B38CA" w14:textId="7B4B30A9" w:rsidR="004B2FBD" w:rsidRPr="006D4EAC" w:rsidRDefault="004B2FBD" w:rsidP="004B2FBD">
            <w:pPr>
              <w:pStyle w:val="TableData"/>
            </w:pPr>
          </w:p>
        </w:tc>
        <w:tc>
          <w:tcPr>
            <w:tcW w:w="1844" w:type="dxa"/>
            <w:tcBorders>
              <w:top w:val="nil"/>
              <w:left w:val="nil"/>
              <w:bottom w:val="nil"/>
            </w:tcBorders>
          </w:tcPr>
          <w:p w14:paraId="09CE6B16" w14:textId="0E96CAB8" w:rsidR="004B2FBD" w:rsidRPr="006D4EAC" w:rsidRDefault="004B2FBD" w:rsidP="004B2FBD">
            <w:pPr>
              <w:pStyle w:val="TableData"/>
            </w:pPr>
          </w:p>
        </w:tc>
      </w:tr>
      <w:tr w:rsidR="004B2FBD" w14:paraId="5B5663CA" w14:textId="77777777" w:rsidTr="004258F8">
        <w:tc>
          <w:tcPr>
            <w:tcW w:w="5258" w:type="dxa"/>
            <w:tcBorders>
              <w:top w:val="nil"/>
              <w:bottom w:val="nil"/>
              <w:right w:val="nil"/>
            </w:tcBorders>
          </w:tcPr>
          <w:p w14:paraId="3EED3B57" w14:textId="70EA205B" w:rsidR="004B2FBD" w:rsidRPr="006D4EAC" w:rsidRDefault="004B2FBD" w:rsidP="004B2FBD">
            <w:pPr>
              <w:pStyle w:val="TableData"/>
              <w:jc w:val="left"/>
            </w:pPr>
            <w:r w:rsidRPr="005E1F03">
              <w:t>Yes</w:t>
            </w:r>
          </w:p>
        </w:tc>
        <w:tc>
          <w:tcPr>
            <w:tcW w:w="1844" w:type="dxa"/>
            <w:tcBorders>
              <w:top w:val="nil"/>
              <w:left w:val="nil"/>
              <w:bottom w:val="nil"/>
              <w:right w:val="nil"/>
            </w:tcBorders>
          </w:tcPr>
          <w:p w14:paraId="2E0A56DE" w14:textId="46051A25" w:rsidR="004B2FBD" w:rsidRPr="006D4EAC" w:rsidRDefault="004B2FBD" w:rsidP="004B2FBD">
            <w:pPr>
              <w:pStyle w:val="TableData"/>
            </w:pPr>
            <w:r w:rsidRPr="005E1F03">
              <w:t>76</w:t>
            </w:r>
          </w:p>
        </w:tc>
        <w:tc>
          <w:tcPr>
            <w:tcW w:w="1844" w:type="dxa"/>
            <w:tcBorders>
              <w:top w:val="nil"/>
              <w:left w:val="nil"/>
              <w:bottom w:val="nil"/>
              <w:right w:val="nil"/>
            </w:tcBorders>
          </w:tcPr>
          <w:p w14:paraId="5DB34974" w14:textId="4DBBB090" w:rsidR="004B2FBD" w:rsidRPr="006D4EAC" w:rsidRDefault="004B2FBD" w:rsidP="004B2FBD">
            <w:pPr>
              <w:pStyle w:val="TableData"/>
            </w:pPr>
            <w:r w:rsidRPr="005E1F03">
              <w:t>6.6</w:t>
            </w:r>
          </w:p>
        </w:tc>
        <w:tc>
          <w:tcPr>
            <w:tcW w:w="1844" w:type="dxa"/>
            <w:tcBorders>
              <w:top w:val="nil"/>
              <w:left w:val="nil"/>
              <w:bottom w:val="nil"/>
            </w:tcBorders>
          </w:tcPr>
          <w:p w14:paraId="4215D9EE" w14:textId="7E4F57A7" w:rsidR="004B2FBD" w:rsidRPr="006D4EAC" w:rsidRDefault="004B2FBD" w:rsidP="004B2FBD">
            <w:pPr>
              <w:pStyle w:val="TableData"/>
            </w:pPr>
            <w:r w:rsidRPr="005E1F03">
              <w:t>5.1–8.1</w:t>
            </w:r>
          </w:p>
        </w:tc>
      </w:tr>
      <w:tr w:rsidR="004B2FBD" w14:paraId="2D23C431" w14:textId="77777777" w:rsidTr="004258F8">
        <w:tc>
          <w:tcPr>
            <w:tcW w:w="5258" w:type="dxa"/>
            <w:tcBorders>
              <w:top w:val="nil"/>
              <w:bottom w:val="nil"/>
              <w:right w:val="nil"/>
            </w:tcBorders>
          </w:tcPr>
          <w:p w14:paraId="1C3F1E8B" w14:textId="44D62047" w:rsidR="004B2FBD" w:rsidRPr="006D4EAC" w:rsidRDefault="004B2FBD" w:rsidP="004B2FBD">
            <w:pPr>
              <w:pStyle w:val="TableData"/>
              <w:jc w:val="left"/>
            </w:pPr>
            <w:r w:rsidRPr="005E1F03">
              <w:t>No</w:t>
            </w:r>
          </w:p>
        </w:tc>
        <w:tc>
          <w:tcPr>
            <w:tcW w:w="1844" w:type="dxa"/>
            <w:tcBorders>
              <w:top w:val="nil"/>
              <w:left w:val="nil"/>
              <w:bottom w:val="nil"/>
              <w:right w:val="nil"/>
            </w:tcBorders>
          </w:tcPr>
          <w:p w14:paraId="3C836C06" w14:textId="73A9A29D" w:rsidR="004B2FBD" w:rsidRPr="006D4EAC" w:rsidRDefault="004B2FBD" w:rsidP="004B2FBD">
            <w:pPr>
              <w:pStyle w:val="TableData"/>
            </w:pPr>
            <w:r w:rsidRPr="005E1F03">
              <w:t>964</w:t>
            </w:r>
          </w:p>
        </w:tc>
        <w:tc>
          <w:tcPr>
            <w:tcW w:w="1844" w:type="dxa"/>
            <w:tcBorders>
              <w:top w:val="nil"/>
              <w:left w:val="nil"/>
              <w:bottom w:val="nil"/>
              <w:right w:val="nil"/>
            </w:tcBorders>
          </w:tcPr>
          <w:p w14:paraId="18D3FE7E" w14:textId="4A3E403A" w:rsidR="004B2FBD" w:rsidRPr="006D4EAC" w:rsidRDefault="004B2FBD" w:rsidP="004B2FBD">
            <w:pPr>
              <w:pStyle w:val="TableData"/>
            </w:pPr>
            <w:r w:rsidRPr="005E1F03">
              <w:t>93.4</w:t>
            </w:r>
          </w:p>
        </w:tc>
        <w:tc>
          <w:tcPr>
            <w:tcW w:w="1844" w:type="dxa"/>
            <w:tcBorders>
              <w:top w:val="nil"/>
              <w:left w:val="nil"/>
              <w:bottom w:val="nil"/>
            </w:tcBorders>
          </w:tcPr>
          <w:p w14:paraId="17D6F939" w14:textId="22DBD29F" w:rsidR="004B2FBD" w:rsidRPr="006D4EAC" w:rsidRDefault="004B2FBD" w:rsidP="004B2FBD">
            <w:pPr>
              <w:pStyle w:val="TableData"/>
            </w:pPr>
            <w:r w:rsidRPr="005E1F03">
              <w:t>91.9–94.9</w:t>
            </w:r>
          </w:p>
        </w:tc>
      </w:tr>
      <w:tr w:rsidR="004B2FBD" w14:paraId="4A9EAF6E" w14:textId="77777777" w:rsidTr="004258F8">
        <w:tc>
          <w:tcPr>
            <w:tcW w:w="5258" w:type="dxa"/>
            <w:tcBorders>
              <w:top w:val="nil"/>
              <w:bottom w:val="nil"/>
              <w:right w:val="nil"/>
            </w:tcBorders>
          </w:tcPr>
          <w:p w14:paraId="502A6663" w14:textId="3EEF0A51" w:rsidR="004B2FBD" w:rsidRPr="00653224" w:rsidRDefault="004B2FBD" w:rsidP="004B2FBD">
            <w:pPr>
              <w:pStyle w:val="TableData"/>
              <w:jc w:val="left"/>
              <w:rPr>
                <w:b/>
                <w:bCs/>
              </w:rPr>
            </w:pPr>
            <w:r w:rsidRPr="005E1F03">
              <w:t>_</w:t>
            </w:r>
          </w:p>
        </w:tc>
        <w:tc>
          <w:tcPr>
            <w:tcW w:w="1844" w:type="dxa"/>
            <w:tcBorders>
              <w:top w:val="nil"/>
              <w:left w:val="nil"/>
              <w:bottom w:val="nil"/>
              <w:right w:val="nil"/>
            </w:tcBorders>
          </w:tcPr>
          <w:p w14:paraId="05A6D4F6" w14:textId="77777777" w:rsidR="004B2FBD" w:rsidRPr="00B8511B" w:rsidRDefault="004B2FBD" w:rsidP="004B2FBD">
            <w:pPr>
              <w:pStyle w:val="TableData"/>
            </w:pPr>
          </w:p>
        </w:tc>
        <w:tc>
          <w:tcPr>
            <w:tcW w:w="1844" w:type="dxa"/>
            <w:tcBorders>
              <w:top w:val="nil"/>
              <w:left w:val="nil"/>
              <w:bottom w:val="nil"/>
              <w:right w:val="nil"/>
            </w:tcBorders>
          </w:tcPr>
          <w:p w14:paraId="6C44918B" w14:textId="77777777" w:rsidR="004B2FBD" w:rsidRPr="00B8511B" w:rsidRDefault="004B2FBD" w:rsidP="004B2FBD">
            <w:pPr>
              <w:pStyle w:val="TableData"/>
            </w:pPr>
          </w:p>
        </w:tc>
        <w:tc>
          <w:tcPr>
            <w:tcW w:w="1844" w:type="dxa"/>
            <w:tcBorders>
              <w:top w:val="nil"/>
              <w:left w:val="nil"/>
              <w:bottom w:val="nil"/>
            </w:tcBorders>
          </w:tcPr>
          <w:p w14:paraId="1D9079D5" w14:textId="77777777" w:rsidR="004B2FBD" w:rsidRPr="00B8511B" w:rsidRDefault="004B2FBD" w:rsidP="004B2FBD">
            <w:pPr>
              <w:pStyle w:val="TableData"/>
            </w:pPr>
          </w:p>
        </w:tc>
      </w:tr>
      <w:tr w:rsidR="004B2FBD" w14:paraId="1399D853" w14:textId="77777777" w:rsidTr="004258F8">
        <w:tc>
          <w:tcPr>
            <w:tcW w:w="5258" w:type="dxa"/>
            <w:tcBorders>
              <w:top w:val="nil"/>
              <w:bottom w:val="nil"/>
              <w:right w:val="nil"/>
            </w:tcBorders>
          </w:tcPr>
          <w:p w14:paraId="44BCDAA3" w14:textId="030BE268" w:rsidR="004B2FBD" w:rsidRPr="004B2FBD" w:rsidRDefault="004B2FBD" w:rsidP="004B2FBD">
            <w:pPr>
              <w:pStyle w:val="TableData"/>
              <w:jc w:val="left"/>
              <w:rPr>
                <w:b/>
                <w:bCs/>
                <w:i/>
                <w:iCs/>
              </w:rPr>
            </w:pPr>
            <w:r w:rsidRPr="004B2FBD">
              <w:rPr>
                <w:b/>
                <w:bCs/>
                <w:i/>
                <w:iCs/>
              </w:rPr>
              <w:t>Total</w:t>
            </w:r>
          </w:p>
        </w:tc>
        <w:tc>
          <w:tcPr>
            <w:tcW w:w="1844" w:type="dxa"/>
            <w:tcBorders>
              <w:top w:val="nil"/>
              <w:left w:val="nil"/>
              <w:bottom w:val="nil"/>
              <w:right w:val="nil"/>
            </w:tcBorders>
          </w:tcPr>
          <w:p w14:paraId="1C1C8A97" w14:textId="6C9E8C76" w:rsidR="004B2FBD" w:rsidRPr="004B2FBD" w:rsidRDefault="004B2FBD" w:rsidP="004B2FBD">
            <w:pPr>
              <w:pStyle w:val="TableData"/>
              <w:rPr>
                <w:b/>
                <w:bCs/>
                <w:i/>
                <w:iCs/>
              </w:rPr>
            </w:pPr>
            <w:r w:rsidRPr="004B2FBD">
              <w:rPr>
                <w:b/>
                <w:bCs/>
                <w:i/>
                <w:iCs/>
              </w:rPr>
              <w:t>1,264</w:t>
            </w:r>
          </w:p>
        </w:tc>
        <w:tc>
          <w:tcPr>
            <w:tcW w:w="1844" w:type="dxa"/>
            <w:tcBorders>
              <w:top w:val="nil"/>
              <w:left w:val="nil"/>
              <w:bottom w:val="nil"/>
              <w:right w:val="nil"/>
            </w:tcBorders>
          </w:tcPr>
          <w:p w14:paraId="0DFD8180" w14:textId="4D1E0240" w:rsidR="004B2FBD" w:rsidRPr="004B2FBD" w:rsidRDefault="004B2FBD" w:rsidP="004B2FBD">
            <w:pPr>
              <w:pStyle w:val="TableData"/>
              <w:rPr>
                <w:b/>
                <w:bCs/>
                <w:i/>
                <w:iCs/>
              </w:rPr>
            </w:pPr>
            <w:r w:rsidRPr="004B2FBD">
              <w:rPr>
                <w:b/>
                <w:bCs/>
                <w:i/>
                <w:iCs/>
              </w:rPr>
              <w:t>100</w:t>
            </w:r>
          </w:p>
        </w:tc>
        <w:tc>
          <w:tcPr>
            <w:tcW w:w="1844" w:type="dxa"/>
            <w:tcBorders>
              <w:top w:val="nil"/>
              <w:left w:val="nil"/>
              <w:bottom w:val="nil"/>
            </w:tcBorders>
          </w:tcPr>
          <w:p w14:paraId="515DB948" w14:textId="13493701" w:rsidR="004B2FBD" w:rsidRPr="00B8511B" w:rsidRDefault="004B2FBD" w:rsidP="004B2FBD">
            <w:pPr>
              <w:pStyle w:val="TableData"/>
            </w:pPr>
          </w:p>
        </w:tc>
      </w:tr>
      <w:tr w:rsidR="004B2FBD" w14:paraId="721517F8" w14:textId="77777777" w:rsidTr="004258F8">
        <w:tc>
          <w:tcPr>
            <w:tcW w:w="10790" w:type="dxa"/>
            <w:gridSpan w:val="4"/>
            <w:tcBorders>
              <w:top w:val="single" w:sz="4" w:space="0" w:color="auto"/>
              <w:left w:val="nil"/>
              <w:bottom w:val="nil"/>
              <w:right w:val="nil"/>
            </w:tcBorders>
          </w:tcPr>
          <w:p w14:paraId="520056F7" w14:textId="5810A12E" w:rsidR="004B2FBD" w:rsidRPr="004B2FBD" w:rsidRDefault="004B2FBD" w:rsidP="004B2FBD">
            <w:pPr>
              <w:pStyle w:val="TableData"/>
              <w:jc w:val="left"/>
              <w:rPr>
                <w:rFonts w:cstheme="minorHAnsi"/>
                <w:iCs/>
                <w:color w:val="auto"/>
                <w:sz w:val="16"/>
                <w:szCs w:val="16"/>
              </w:rPr>
            </w:pPr>
            <w:r w:rsidRPr="004B2FBD">
              <w:rPr>
                <w:color w:val="000000"/>
                <w:sz w:val="16"/>
                <w:szCs w:val="16"/>
              </w:rPr>
              <w:t>Abbreviation: CI, confidence interval.</w:t>
            </w:r>
          </w:p>
        </w:tc>
      </w:tr>
      <w:tr w:rsidR="004B2FBD" w14:paraId="3C7C21E8" w14:textId="77777777" w:rsidTr="004258F8">
        <w:tc>
          <w:tcPr>
            <w:tcW w:w="10790" w:type="dxa"/>
            <w:gridSpan w:val="4"/>
            <w:tcBorders>
              <w:top w:val="nil"/>
              <w:left w:val="nil"/>
              <w:bottom w:val="nil"/>
              <w:right w:val="nil"/>
            </w:tcBorders>
          </w:tcPr>
          <w:p w14:paraId="2E4587EC" w14:textId="6964EDCA" w:rsidR="004B2FBD" w:rsidRPr="004B2FBD" w:rsidRDefault="004B2FBD" w:rsidP="004B2FBD">
            <w:pPr>
              <w:pStyle w:val="TableData"/>
              <w:jc w:val="left"/>
              <w:rPr>
                <w:rFonts w:cstheme="minorHAnsi"/>
                <w:iCs/>
                <w:color w:val="auto"/>
                <w:sz w:val="16"/>
                <w:szCs w:val="16"/>
              </w:rPr>
            </w:pPr>
            <w:r w:rsidRPr="004B2FBD">
              <w:rPr>
                <w:i/>
                <w:iCs/>
                <w:color w:val="000000"/>
                <w:sz w:val="16"/>
                <w:szCs w:val="16"/>
              </w:rPr>
              <w:t>Note.</w:t>
            </w:r>
            <w:r w:rsidRPr="004B2FBD">
              <w:rPr>
                <w:color w:val="000000"/>
                <w:sz w:val="16"/>
                <w:szCs w:val="16"/>
              </w:rPr>
              <w:t xml:space="preserve"> Numbers might not add to total because of “don’t know” and skipped (missing) responses. Percentages might not sum to 100 because of rounding.</w:t>
            </w:r>
          </w:p>
        </w:tc>
      </w:tr>
      <w:tr w:rsidR="004B2FBD" w14:paraId="4B4C00F6" w14:textId="77777777" w:rsidTr="004258F8">
        <w:tc>
          <w:tcPr>
            <w:tcW w:w="10790" w:type="dxa"/>
            <w:gridSpan w:val="4"/>
            <w:tcBorders>
              <w:top w:val="nil"/>
              <w:left w:val="nil"/>
              <w:bottom w:val="nil"/>
              <w:right w:val="nil"/>
            </w:tcBorders>
          </w:tcPr>
          <w:p w14:paraId="012D8B77" w14:textId="7B92BAB2" w:rsidR="004B2FBD" w:rsidRPr="004B2FBD" w:rsidRDefault="004B2FBD" w:rsidP="004B2FBD">
            <w:pPr>
              <w:pStyle w:val="TableData"/>
              <w:jc w:val="left"/>
              <w:rPr>
                <w:color w:val="000000"/>
                <w:sz w:val="16"/>
                <w:szCs w:val="16"/>
                <w:vertAlign w:val="superscript"/>
              </w:rPr>
            </w:pPr>
            <w:r w:rsidRPr="004B2FBD">
              <w:rPr>
                <w:color w:val="000000"/>
                <w:sz w:val="16"/>
                <w:szCs w:val="16"/>
              </w:rPr>
              <w:t>Excluded are estimates with a coefficient of variation ≥0.30 and those based on a denominator sample size &lt;30.</w:t>
            </w:r>
          </w:p>
        </w:tc>
      </w:tr>
      <w:tr w:rsidR="004B2FBD" w14:paraId="1A810C4B" w14:textId="77777777" w:rsidTr="004258F8">
        <w:tc>
          <w:tcPr>
            <w:tcW w:w="10790" w:type="dxa"/>
            <w:gridSpan w:val="4"/>
            <w:tcBorders>
              <w:top w:val="nil"/>
              <w:left w:val="nil"/>
              <w:bottom w:val="nil"/>
              <w:right w:val="nil"/>
            </w:tcBorders>
          </w:tcPr>
          <w:p w14:paraId="3DCDC811" w14:textId="7C189738" w:rsidR="004B2FBD" w:rsidRPr="004B2FBD" w:rsidRDefault="004B2FBD" w:rsidP="004B2FBD">
            <w:pPr>
              <w:pStyle w:val="TableData"/>
              <w:jc w:val="left"/>
              <w:rPr>
                <w:color w:val="000000"/>
                <w:sz w:val="16"/>
                <w:szCs w:val="16"/>
                <w:vertAlign w:val="superscript"/>
              </w:rPr>
            </w:pPr>
            <w:r w:rsidRPr="004B2FBD">
              <w:rPr>
                <w:color w:val="000000"/>
                <w:sz w:val="16"/>
                <w:szCs w:val="16"/>
              </w:rPr>
              <w:t>Estimates with an absolute CI width ≥30, estimates with an absolute CI width between 5 and 30 and a relative CI width &gt;130%, and estimates of 0% or 100% are marked with an asterisk (*) and should be interpreted with caution.</w:t>
            </w:r>
          </w:p>
        </w:tc>
      </w:tr>
      <w:tr w:rsidR="004B2FBD" w14:paraId="0D29FE88" w14:textId="77777777" w:rsidTr="004258F8">
        <w:tc>
          <w:tcPr>
            <w:tcW w:w="10790" w:type="dxa"/>
            <w:gridSpan w:val="4"/>
            <w:tcBorders>
              <w:top w:val="nil"/>
              <w:left w:val="nil"/>
              <w:bottom w:val="nil"/>
              <w:right w:val="nil"/>
            </w:tcBorders>
          </w:tcPr>
          <w:p w14:paraId="63C16419" w14:textId="5DCDD816" w:rsidR="004B2FBD" w:rsidRPr="004B2FBD" w:rsidRDefault="004B2FBD" w:rsidP="004B2FBD">
            <w:pPr>
              <w:pStyle w:val="TableData"/>
              <w:jc w:val="left"/>
              <w:rPr>
                <w:color w:val="000000"/>
                <w:sz w:val="16"/>
                <w:szCs w:val="16"/>
              </w:rPr>
            </w:pPr>
            <w:r w:rsidRPr="004B2FBD">
              <w:rPr>
                <w:color w:val="000000"/>
                <w:sz w:val="16"/>
                <w:szCs w:val="16"/>
                <w:vertAlign w:val="superscript"/>
              </w:rPr>
              <w:t>a</w:t>
            </w:r>
            <w:r w:rsidRPr="004B2FBD">
              <w:rPr>
                <w:color w:val="000000"/>
                <w:sz w:val="16"/>
                <w:szCs w:val="16"/>
              </w:rPr>
              <w:t xml:space="preserve"> Numbers are unweighted.</w:t>
            </w:r>
          </w:p>
        </w:tc>
      </w:tr>
      <w:tr w:rsidR="004B2FBD" w14:paraId="3A61027A" w14:textId="77777777" w:rsidTr="004258F8">
        <w:tc>
          <w:tcPr>
            <w:tcW w:w="10790" w:type="dxa"/>
            <w:gridSpan w:val="4"/>
            <w:tcBorders>
              <w:top w:val="nil"/>
              <w:left w:val="nil"/>
              <w:bottom w:val="nil"/>
              <w:right w:val="nil"/>
            </w:tcBorders>
          </w:tcPr>
          <w:p w14:paraId="1F166D04" w14:textId="1E8A4FF0" w:rsidR="004B2FBD" w:rsidRPr="004B2FBD" w:rsidRDefault="004B2FBD" w:rsidP="004B2FBD">
            <w:pPr>
              <w:pStyle w:val="TableData"/>
              <w:jc w:val="left"/>
              <w:rPr>
                <w:color w:val="000000"/>
                <w:sz w:val="16"/>
                <w:szCs w:val="16"/>
              </w:rPr>
            </w:pPr>
            <w:r w:rsidRPr="004B2FBD">
              <w:rPr>
                <w:color w:val="000000"/>
                <w:sz w:val="16"/>
                <w:szCs w:val="16"/>
                <w:vertAlign w:val="superscript"/>
              </w:rPr>
              <w:t>b</w:t>
            </w:r>
            <w:r w:rsidRPr="004B2FBD">
              <w:rPr>
                <w:color w:val="000000"/>
                <w:sz w:val="16"/>
                <w:szCs w:val="16"/>
              </w:rPr>
              <w:t xml:space="preserve"> Percentages are weighted percentages.</w:t>
            </w:r>
          </w:p>
        </w:tc>
      </w:tr>
      <w:tr w:rsidR="004B2FBD" w14:paraId="07076316" w14:textId="77777777" w:rsidTr="004258F8">
        <w:tc>
          <w:tcPr>
            <w:tcW w:w="10790" w:type="dxa"/>
            <w:gridSpan w:val="4"/>
            <w:tcBorders>
              <w:top w:val="nil"/>
              <w:left w:val="nil"/>
              <w:bottom w:val="nil"/>
              <w:right w:val="nil"/>
            </w:tcBorders>
          </w:tcPr>
          <w:p w14:paraId="36A8DBDC" w14:textId="408A4B6F" w:rsidR="004B2FBD" w:rsidRPr="004B2FBD" w:rsidRDefault="004B2FBD" w:rsidP="004B2FBD">
            <w:pPr>
              <w:pStyle w:val="TableData"/>
              <w:jc w:val="left"/>
              <w:rPr>
                <w:color w:val="000000"/>
                <w:sz w:val="16"/>
                <w:szCs w:val="16"/>
              </w:rPr>
            </w:pPr>
            <w:r w:rsidRPr="004B2FBD">
              <w:rPr>
                <w:color w:val="000000"/>
                <w:sz w:val="16"/>
                <w:szCs w:val="16"/>
                <w:vertAlign w:val="superscript"/>
              </w:rPr>
              <w:t>c</w:t>
            </w:r>
            <w:r w:rsidRPr="004B2FBD">
              <w:rPr>
                <w:color w:val="000000"/>
                <w:sz w:val="16"/>
                <w:szCs w:val="16"/>
              </w:rPr>
              <w:t xml:space="preserve"> CIs incorporate weighted percentages.</w:t>
            </w:r>
          </w:p>
        </w:tc>
      </w:tr>
      <w:tr w:rsidR="004B2FBD" w14:paraId="28134F97" w14:textId="77777777" w:rsidTr="004258F8">
        <w:tc>
          <w:tcPr>
            <w:tcW w:w="10790" w:type="dxa"/>
            <w:gridSpan w:val="4"/>
            <w:tcBorders>
              <w:top w:val="nil"/>
              <w:left w:val="nil"/>
              <w:bottom w:val="nil"/>
              <w:right w:val="nil"/>
            </w:tcBorders>
          </w:tcPr>
          <w:p w14:paraId="41710681" w14:textId="0FC63033" w:rsidR="004B2FBD" w:rsidRPr="004B2FBD" w:rsidRDefault="004B2FBD" w:rsidP="004B2FBD">
            <w:pPr>
              <w:pStyle w:val="TableData"/>
              <w:jc w:val="left"/>
              <w:rPr>
                <w:color w:val="000000"/>
                <w:sz w:val="16"/>
                <w:szCs w:val="16"/>
                <w:vertAlign w:val="superscript"/>
              </w:rPr>
            </w:pPr>
            <w:r w:rsidRPr="004B2FBD">
              <w:rPr>
                <w:color w:val="000000"/>
                <w:sz w:val="16"/>
                <w:szCs w:val="16"/>
                <w:vertAlign w:val="superscript"/>
              </w:rPr>
              <w:t>d</w:t>
            </w:r>
            <w:r w:rsidRPr="004B2FBD">
              <w:rPr>
                <w:color w:val="000000"/>
                <w:sz w:val="16"/>
                <w:szCs w:val="16"/>
              </w:rPr>
              <w:t xml:space="preserve"> Persons could report more than 1 reason for missed last dose.</w:t>
            </w:r>
          </w:p>
        </w:tc>
      </w:tr>
    </w:tbl>
    <w:p w14:paraId="43432B95" w14:textId="2AB5DCAE" w:rsidR="000F4CBD" w:rsidRDefault="000F4CBD" w:rsidP="00962143">
      <w:pPr>
        <w:pStyle w:val="CoverInfo"/>
        <w:jc w:val="left"/>
        <w:rPr>
          <w:rFonts w:cstheme="minorHAnsi"/>
          <w:iCs/>
        </w:rPr>
        <w:sectPr w:rsidR="000F4CBD" w:rsidSect="006F5A91">
          <w:footerReference w:type="default" r:id="rId14"/>
          <w:footerReference w:type="first" r:id="rId15"/>
          <w:pgSz w:w="12240" w:h="15840"/>
          <w:pgMar w:top="720" w:right="720" w:bottom="720" w:left="720" w:header="288" w:footer="288" w:gutter="0"/>
          <w:cols w:space="720"/>
          <w:titlePg/>
          <w:docGrid w:linePitch="360"/>
        </w:sectPr>
      </w:pPr>
    </w:p>
    <w:p w14:paraId="0DDD0C37" w14:textId="77777777" w:rsidR="000F4CBD" w:rsidRPr="006E2EE8" w:rsidRDefault="000F4CBD" w:rsidP="00962143">
      <w:pPr>
        <w:pStyle w:val="CoverInfo"/>
        <w:jc w:val="left"/>
        <w:rPr>
          <w:rFonts w:cstheme="minorHAnsi"/>
          <w:iCs/>
          <w:sz w:val="2"/>
          <w:szCs w:val="2"/>
        </w:rPr>
      </w:pPr>
    </w:p>
    <w:tbl>
      <w:tblPr>
        <w:tblStyle w:val="TableGrid"/>
        <w:tblW w:w="14324" w:type="dxa"/>
        <w:tblLayout w:type="fixed"/>
        <w:tblLook w:val="04A0" w:firstRow="1" w:lastRow="0" w:firstColumn="1" w:lastColumn="0" w:noHBand="0" w:noVBand="1"/>
      </w:tblPr>
      <w:tblGrid>
        <w:gridCol w:w="2785"/>
        <w:gridCol w:w="792"/>
        <w:gridCol w:w="792"/>
        <w:gridCol w:w="1300"/>
        <w:gridCol w:w="792"/>
        <w:gridCol w:w="792"/>
        <w:gridCol w:w="1301"/>
        <w:gridCol w:w="792"/>
        <w:gridCol w:w="792"/>
        <w:gridCol w:w="1301"/>
        <w:gridCol w:w="792"/>
        <w:gridCol w:w="792"/>
        <w:gridCol w:w="1301"/>
      </w:tblGrid>
      <w:tr w:rsidR="000F4CBD" w14:paraId="0184E7DF" w14:textId="77777777" w:rsidTr="00712F0F">
        <w:trPr>
          <w:trHeight w:val="1293"/>
        </w:trPr>
        <w:tc>
          <w:tcPr>
            <w:tcW w:w="14324" w:type="dxa"/>
            <w:gridSpan w:val="13"/>
            <w:tcBorders>
              <w:bottom w:val="nil"/>
            </w:tcBorders>
            <w:shd w:val="clear" w:color="auto" w:fill="EE1C27"/>
          </w:tcPr>
          <w:p w14:paraId="6A740F89" w14:textId="7B25A81C" w:rsidR="000F4CBD" w:rsidRPr="00735D60" w:rsidRDefault="00840BD9" w:rsidP="004258F8">
            <w:pPr>
              <w:pStyle w:val="Subheading1"/>
            </w:pPr>
            <w:bookmarkStart w:id="19" w:name="_Toc146271410"/>
            <w:r w:rsidRPr="00840BD9">
              <w:rPr>
                <w:color w:val="FFFFFF" w:themeColor="background1"/>
              </w:rPr>
              <w:t xml:space="preserve">Table 9a. Antiretroviral therapy (ART) prescription, ART dose adherence, sustained viral suppression, and geometric mean CD4 count among persons with diagnosed HIV, by selected demographic characteristics—Medical Monitoring Project, Georgia, </w:t>
            </w:r>
            <w:bookmarkEnd w:id="19"/>
            <w:r w:rsidR="005C1A7D">
              <w:rPr>
                <w:color w:val="FFFFFF" w:themeColor="background1"/>
              </w:rPr>
              <w:t>2015–2021</w:t>
            </w:r>
          </w:p>
        </w:tc>
      </w:tr>
      <w:tr w:rsidR="00840BD9" w14:paraId="06438D66" w14:textId="77777777" w:rsidTr="00DF0A13">
        <w:trPr>
          <w:trHeight w:val="298"/>
        </w:trPr>
        <w:tc>
          <w:tcPr>
            <w:tcW w:w="2785" w:type="dxa"/>
            <w:tcBorders>
              <w:top w:val="nil"/>
              <w:bottom w:val="nil"/>
              <w:right w:val="nil"/>
            </w:tcBorders>
            <w:vAlign w:val="center"/>
          </w:tcPr>
          <w:p w14:paraId="62BFF51B" w14:textId="77777777" w:rsidR="00840BD9" w:rsidRPr="00735D60" w:rsidRDefault="00840BD9" w:rsidP="004258F8">
            <w:pPr>
              <w:pStyle w:val="TableData"/>
              <w:jc w:val="left"/>
              <w:rPr>
                <w:rFonts w:cstheme="minorHAnsi"/>
                <w:b/>
                <w:bCs/>
                <w:iCs/>
                <w:color w:val="auto"/>
              </w:rPr>
            </w:pPr>
          </w:p>
        </w:tc>
        <w:tc>
          <w:tcPr>
            <w:tcW w:w="2884" w:type="dxa"/>
            <w:gridSpan w:val="3"/>
            <w:tcBorders>
              <w:top w:val="nil"/>
              <w:left w:val="nil"/>
              <w:bottom w:val="nil"/>
              <w:right w:val="nil"/>
            </w:tcBorders>
            <w:vAlign w:val="center"/>
          </w:tcPr>
          <w:p w14:paraId="1EE1AD2F" w14:textId="57F922A8" w:rsidR="00840BD9" w:rsidRPr="00735D60" w:rsidRDefault="00840BD9" w:rsidP="004258F8">
            <w:pPr>
              <w:pStyle w:val="TableData"/>
              <w:rPr>
                <w:rFonts w:cstheme="minorHAnsi"/>
                <w:b/>
                <w:bCs/>
                <w:iCs/>
                <w:color w:val="auto"/>
              </w:rPr>
            </w:pPr>
            <w:r>
              <w:rPr>
                <w:rFonts w:cstheme="minorHAnsi"/>
                <w:b/>
                <w:bCs/>
                <w:iCs/>
                <w:color w:val="auto"/>
              </w:rPr>
              <w:t xml:space="preserve">Prescription of </w:t>
            </w:r>
            <w:proofErr w:type="spellStart"/>
            <w:r>
              <w:rPr>
                <w:rFonts w:cstheme="minorHAnsi"/>
                <w:b/>
                <w:bCs/>
                <w:iCs/>
                <w:color w:val="auto"/>
              </w:rPr>
              <w:t>ART</w:t>
            </w:r>
            <w:r w:rsidRPr="00DF0A13">
              <w:rPr>
                <w:rFonts w:cstheme="minorHAnsi"/>
                <w:b/>
                <w:bCs/>
                <w:iCs/>
                <w:color w:val="auto"/>
                <w:vertAlign w:val="superscript"/>
              </w:rPr>
              <w:t>a</w:t>
            </w:r>
            <w:proofErr w:type="spellEnd"/>
          </w:p>
        </w:tc>
        <w:tc>
          <w:tcPr>
            <w:tcW w:w="2885" w:type="dxa"/>
            <w:gridSpan w:val="3"/>
            <w:tcBorders>
              <w:top w:val="nil"/>
              <w:left w:val="nil"/>
              <w:bottom w:val="nil"/>
              <w:right w:val="nil"/>
            </w:tcBorders>
            <w:vAlign w:val="center"/>
          </w:tcPr>
          <w:p w14:paraId="52BD9527" w14:textId="71A058E5" w:rsidR="00840BD9" w:rsidRPr="00735D60" w:rsidRDefault="00840BD9" w:rsidP="004258F8">
            <w:pPr>
              <w:pStyle w:val="TableData"/>
              <w:rPr>
                <w:rFonts w:cstheme="minorHAnsi"/>
                <w:b/>
                <w:bCs/>
                <w:iCs/>
                <w:color w:val="auto"/>
              </w:rPr>
            </w:pPr>
            <w:r>
              <w:rPr>
                <w:rFonts w:cstheme="minorHAnsi"/>
                <w:b/>
                <w:bCs/>
                <w:iCs/>
                <w:color w:val="auto"/>
              </w:rPr>
              <w:t xml:space="preserve">ART dose </w:t>
            </w:r>
            <w:proofErr w:type="spellStart"/>
            <w:r>
              <w:rPr>
                <w:rFonts w:cstheme="minorHAnsi"/>
                <w:b/>
                <w:bCs/>
                <w:iCs/>
                <w:color w:val="auto"/>
              </w:rPr>
              <w:t>adherence</w:t>
            </w:r>
            <w:r w:rsidRPr="00DF0A13">
              <w:rPr>
                <w:rFonts w:cstheme="minorHAnsi"/>
                <w:b/>
                <w:bCs/>
                <w:iCs/>
                <w:color w:val="auto"/>
                <w:vertAlign w:val="superscript"/>
              </w:rPr>
              <w:t>b</w:t>
            </w:r>
            <w:proofErr w:type="spellEnd"/>
          </w:p>
        </w:tc>
        <w:tc>
          <w:tcPr>
            <w:tcW w:w="2885" w:type="dxa"/>
            <w:gridSpan w:val="3"/>
            <w:tcBorders>
              <w:top w:val="nil"/>
              <w:left w:val="nil"/>
              <w:bottom w:val="nil"/>
              <w:right w:val="nil"/>
            </w:tcBorders>
            <w:vAlign w:val="center"/>
          </w:tcPr>
          <w:p w14:paraId="4E0FD208" w14:textId="0C09FF79" w:rsidR="00840BD9" w:rsidRPr="00735D60" w:rsidRDefault="00840BD9" w:rsidP="004258F8">
            <w:pPr>
              <w:pStyle w:val="TableData"/>
              <w:rPr>
                <w:rFonts w:cstheme="minorHAnsi"/>
                <w:b/>
                <w:bCs/>
                <w:iCs/>
                <w:color w:val="auto"/>
              </w:rPr>
            </w:pPr>
            <w:r>
              <w:rPr>
                <w:rFonts w:cstheme="minorHAnsi"/>
                <w:b/>
                <w:bCs/>
                <w:iCs/>
                <w:color w:val="auto"/>
              </w:rPr>
              <w:t xml:space="preserve">Sustained viral </w:t>
            </w:r>
            <w:proofErr w:type="spellStart"/>
            <w:r>
              <w:rPr>
                <w:rFonts w:cstheme="minorHAnsi"/>
                <w:b/>
                <w:bCs/>
                <w:iCs/>
                <w:color w:val="auto"/>
              </w:rPr>
              <w:t>suppression</w:t>
            </w:r>
            <w:r w:rsidRPr="00DF0A13">
              <w:rPr>
                <w:rFonts w:cstheme="minorHAnsi"/>
                <w:b/>
                <w:bCs/>
                <w:iCs/>
                <w:color w:val="auto"/>
                <w:vertAlign w:val="superscript"/>
              </w:rPr>
              <w:t>c</w:t>
            </w:r>
            <w:proofErr w:type="spellEnd"/>
          </w:p>
        </w:tc>
        <w:tc>
          <w:tcPr>
            <w:tcW w:w="2885" w:type="dxa"/>
            <w:gridSpan w:val="3"/>
            <w:tcBorders>
              <w:top w:val="nil"/>
              <w:left w:val="nil"/>
              <w:bottom w:val="nil"/>
            </w:tcBorders>
            <w:vAlign w:val="center"/>
          </w:tcPr>
          <w:p w14:paraId="7A00A840" w14:textId="1B89C704" w:rsidR="00840BD9" w:rsidRPr="00735D60" w:rsidRDefault="00840BD9" w:rsidP="004258F8">
            <w:pPr>
              <w:pStyle w:val="TableData"/>
              <w:rPr>
                <w:rFonts w:cstheme="minorHAnsi"/>
                <w:b/>
                <w:bCs/>
                <w:iCs/>
                <w:color w:val="auto"/>
              </w:rPr>
            </w:pPr>
            <w:r>
              <w:rPr>
                <w:rFonts w:cstheme="minorHAnsi"/>
                <w:b/>
                <w:bCs/>
                <w:iCs/>
                <w:color w:val="auto"/>
              </w:rPr>
              <w:t xml:space="preserve">Geometric mean CD4 count </w:t>
            </w:r>
            <w:r>
              <w:rPr>
                <w:rFonts w:cs="Segoe UI"/>
                <w:b/>
                <w:bCs/>
                <w:iCs/>
                <w:color w:val="auto"/>
              </w:rPr>
              <w:t>≥200</w:t>
            </w:r>
            <w:r w:rsidRPr="00DF0A13">
              <w:rPr>
                <w:rFonts w:cs="Segoe UI"/>
                <w:b/>
                <w:bCs/>
                <w:iCs/>
                <w:color w:val="auto"/>
                <w:vertAlign w:val="superscript"/>
              </w:rPr>
              <w:t>d</w:t>
            </w:r>
          </w:p>
        </w:tc>
      </w:tr>
      <w:tr w:rsidR="00712F0F" w14:paraId="433D92D7" w14:textId="77777777" w:rsidTr="00DF0A13">
        <w:trPr>
          <w:trHeight w:val="304"/>
        </w:trPr>
        <w:tc>
          <w:tcPr>
            <w:tcW w:w="2785" w:type="dxa"/>
            <w:tcBorders>
              <w:top w:val="nil"/>
              <w:bottom w:val="nil"/>
              <w:right w:val="nil"/>
            </w:tcBorders>
          </w:tcPr>
          <w:p w14:paraId="689443C4" w14:textId="240C001C" w:rsidR="00840BD9" w:rsidRPr="00710F62" w:rsidRDefault="00840BD9" w:rsidP="00840BD9">
            <w:pPr>
              <w:pStyle w:val="TableData"/>
              <w:jc w:val="left"/>
              <w:rPr>
                <w:rFonts w:cstheme="minorHAnsi"/>
                <w:b/>
                <w:bCs/>
                <w:iCs/>
                <w:color w:val="EE1C27"/>
              </w:rPr>
            </w:pPr>
          </w:p>
        </w:tc>
        <w:tc>
          <w:tcPr>
            <w:tcW w:w="792" w:type="dxa"/>
            <w:tcBorders>
              <w:top w:val="nil"/>
              <w:left w:val="nil"/>
              <w:bottom w:val="nil"/>
              <w:right w:val="nil"/>
            </w:tcBorders>
            <w:vAlign w:val="center"/>
          </w:tcPr>
          <w:p w14:paraId="0A29844D" w14:textId="102FCD02" w:rsidR="00840BD9" w:rsidRPr="00840BD9" w:rsidRDefault="00840BD9" w:rsidP="00840BD9">
            <w:pPr>
              <w:pStyle w:val="TableData"/>
              <w:rPr>
                <w:rFonts w:cstheme="minorHAnsi"/>
                <w:b/>
                <w:bCs/>
                <w:iCs/>
                <w:color w:val="auto"/>
              </w:rPr>
            </w:pPr>
            <w:proofErr w:type="spellStart"/>
            <w:proofErr w:type="gramStart"/>
            <w:r w:rsidRPr="00840BD9">
              <w:rPr>
                <w:rFonts w:cstheme="minorHAnsi"/>
                <w:b/>
                <w:bCs/>
                <w:iCs/>
                <w:color w:val="auto"/>
              </w:rPr>
              <w:t>No.</w:t>
            </w:r>
            <w:r w:rsidRPr="00DF0A13">
              <w:rPr>
                <w:rFonts w:cstheme="minorHAnsi"/>
                <w:b/>
                <w:bCs/>
                <w:iCs/>
                <w:color w:val="auto"/>
                <w:vertAlign w:val="superscript"/>
              </w:rPr>
              <w:t>e</w:t>
            </w:r>
            <w:proofErr w:type="spellEnd"/>
            <w:proofErr w:type="gramEnd"/>
          </w:p>
        </w:tc>
        <w:tc>
          <w:tcPr>
            <w:tcW w:w="792" w:type="dxa"/>
            <w:tcBorders>
              <w:top w:val="nil"/>
              <w:left w:val="nil"/>
              <w:bottom w:val="nil"/>
              <w:right w:val="nil"/>
            </w:tcBorders>
            <w:vAlign w:val="center"/>
          </w:tcPr>
          <w:p w14:paraId="75C5289B" w14:textId="2285A533" w:rsidR="00840BD9" w:rsidRPr="00840BD9" w:rsidRDefault="00840BD9" w:rsidP="00840BD9">
            <w:pPr>
              <w:pStyle w:val="TableData"/>
              <w:rPr>
                <w:rFonts w:cstheme="minorHAnsi"/>
                <w:b/>
                <w:bCs/>
                <w:iCs/>
                <w:color w:val="auto"/>
              </w:rPr>
            </w:pPr>
            <w:r w:rsidRPr="00840BD9">
              <w:rPr>
                <w:rFonts w:cstheme="minorHAnsi"/>
                <w:b/>
                <w:bCs/>
                <w:iCs/>
                <w:color w:val="auto"/>
              </w:rPr>
              <w:t>Row %</w:t>
            </w:r>
            <w:r w:rsidRPr="00DF0A13">
              <w:rPr>
                <w:rFonts w:cstheme="minorHAnsi"/>
                <w:b/>
                <w:bCs/>
                <w:iCs/>
                <w:color w:val="auto"/>
                <w:vertAlign w:val="superscript"/>
              </w:rPr>
              <w:t>f</w:t>
            </w:r>
          </w:p>
        </w:tc>
        <w:tc>
          <w:tcPr>
            <w:tcW w:w="1300" w:type="dxa"/>
            <w:tcBorders>
              <w:top w:val="nil"/>
              <w:left w:val="nil"/>
              <w:bottom w:val="nil"/>
              <w:right w:val="nil"/>
            </w:tcBorders>
            <w:vAlign w:val="center"/>
          </w:tcPr>
          <w:p w14:paraId="27B3A9B6" w14:textId="6EA780A2" w:rsidR="00840BD9" w:rsidRPr="00840BD9" w:rsidRDefault="00840BD9" w:rsidP="00840BD9">
            <w:pPr>
              <w:pStyle w:val="TableData"/>
              <w:rPr>
                <w:rFonts w:cstheme="minorHAnsi"/>
                <w:b/>
                <w:bCs/>
                <w:iCs/>
                <w:color w:val="auto"/>
              </w:rPr>
            </w:pPr>
            <w:r w:rsidRPr="00840BD9">
              <w:rPr>
                <w:rFonts w:cstheme="minorHAnsi"/>
                <w:b/>
                <w:bCs/>
                <w:iCs/>
                <w:color w:val="auto"/>
              </w:rPr>
              <w:t xml:space="preserve">95% </w:t>
            </w:r>
            <w:proofErr w:type="spellStart"/>
            <w:r w:rsidRPr="00840BD9">
              <w:rPr>
                <w:rFonts w:cstheme="minorHAnsi"/>
                <w:b/>
                <w:bCs/>
                <w:iCs/>
                <w:color w:val="auto"/>
              </w:rPr>
              <w:t>CI</w:t>
            </w:r>
            <w:r w:rsidRPr="00DF0A13">
              <w:rPr>
                <w:rFonts w:cstheme="minorHAnsi"/>
                <w:b/>
                <w:bCs/>
                <w:iCs/>
                <w:color w:val="auto"/>
                <w:vertAlign w:val="superscript"/>
              </w:rPr>
              <w:t>g</w:t>
            </w:r>
            <w:proofErr w:type="spellEnd"/>
          </w:p>
        </w:tc>
        <w:tc>
          <w:tcPr>
            <w:tcW w:w="792" w:type="dxa"/>
            <w:tcBorders>
              <w:top w:val="nil"/>
              <w:left w:val="nil"/>
              <w:bottom w:val="nil"/>
              <w:right w:val="nil"/>
            </w:tcBorders>
            <w:vAlign w:val="center"/>
          </w:tcPr>
          <w:p w14:paraId="32827812" w14:textId="75C7213E" w:rsidR="00840BD9" w:rsidRPr="00840BD9" w:rsidRDefault="00840BD9" w:rsidP="00840BD9">
            <w:pPr>
              <w:pStyle w:val="TableData"/>
              <w:rPr>
                <w:rFonts w:cstheme="minorHAnsi"/>
                <w:b/>
                <w:bCs/>
                <w:iCs/>
                <w:color w:val="auto"/>
              </w:rPr>
            </w:pPr>
            <w:proofErr w:type="spellStart"/>
            <w:proofErr w:type="gramStart"/>
            <w:r w:rsidRPr="00840BD9">
              <w:rPr>
                <w:rFonts w:cstheme="minorHAnsi"/>
                <w:b/>
                <w:bCs/>
                <w:iCs/>
                <w:color w:val="auto"/>
              </w:rPr>
              <w:t>No.</w:t>
            </w:r>
            <w:r w:rsidRPr="00DF0A13">
              <w:rPr>
                <w:rFonts w:cstheme="minorHAnsi"/>
                <w:b/>
                <w:bCs/>
                <w:iCs/>
                <w:color w:val="auto"/>
                <w:vertAlign w:val="superscript"/>
              </w:rPr>
              <w:t>e</w:t>
            </w:r>
            <w:proofErr w:type="spellEnd"/>
            <w:proofErr w:type="gramEnd"/>
          </w:p>
        </w:tc>
        <w:tc>
          <w:tcPr>
            <w:tcW w:w="792" w:type="dxa"/>
            <w:tcBorders>
              <w:top w:val="nil"/>
              <w:left w:val="nil"/>
              <w:bottom w:val="nil"/>
              <w:right w:val="nil"/>
            </w:tcBorders>
            <w:vAlign w:val="center"/>
          </w:tcPr>
          <w:p w14:paraId="524512EB" w14:textId="73532D7F" w:rsidR="00840BD9" w:rsidRPr="00840BD9" w:rsidRDefault="00840BD9" w:rsidP="00840BD9">
            <w:pPr>
              <w:pStyle w:val="TableData"/>
              <w:rPr>
                <w:rFonts w:cstheme="minorHAnsi"/>
                <w:b/>
                <w:bCs/>
                <w:iCs/>
                <w:color w:val="auto"/>
              </w:rPr>
            </w:pPr>
            <w:r w:rsidRPr="00840BD9">
              <w:rPr>
                <w:rFonts w:cstheme="minorHAnsi"/>
                <w:b/>
                <w:bCs/>
                <w:iCs/>
                <w:color w:val="auto"/>
              </w:rPr>
              <w:t>Row %</w:t>
            </w:r>
            <w:r w:rsidRPr="00DF0A13">
              <w:rPr>
                <w:rFonts w:cstheme="minorHAnsi"/>
                <w:b/>
                <w:bCs/>
                <w:iCs/>
                <w:color w:val="auto"/>
                <w:vertAlign w:val="superscript"/>
              </w:rPr>
              <w:t>f</w:t>
            </w:r>
          </w:p>
        </w:tc>
        <w:tc>
          <w:tcPr>
            <w:tcW w:w="1301" w:type="dxa"/>
            <w:tcBorders>
              <w:top w:val="nil"/>
              <w:left w:val="nil"/>
              <w:bottom w:val="nil"/>
              <w:right w:val="nil"/>
            </w:tcBorders>
            <w:vAlign w:val="center"/>
          </w:tcPr>
          <w:p w14:paraId="3EF3AD0B" w14:textId="59056994" w:rsidR="00840BD9" w:rsidRPr="00840BD9" w:rsidRDefault="00840BD9" w:rsidP="00840BD9">
            <w:pPr>
              <w:pStyle w:val="TableData"/>
              <w:rPr>
                <w:rFonts w:cstheme="minorHAnsi"/>
                <w:b/>
                <w:bCs/>
                <w:iCs/>
                <w:color w:val="auto"/>
              </w:rPr>
            </w:pPr>
            <w:r w:rsidRPr="00840BD9">
              <w:rPr>
                <w:rFonts w:cstheme="minorHAnsi"/>
                <w:b/>
                <w:bCs/>
                <w:iCs/>
                <w:color w:val="auto"/>
              </w:rPr>
              <w:t xml:space="preserve">95% </w:t>
            </w:r>
            <w:proofErr w:type="spellStart"/>
            <w:r w:rsidRPr="00840BD9">
              <w:rPr>
                <w:rFonts w:cstheme="minorHAnsi"/>
                <w:b/>
                <w:bCs/>
                <w:iCs/>
                <w:color w:val="auto"/>
              </w:rPr>
              <w:t>CI</w:t>
            </w:r>
            <w:r w:rsidRPr="00DF0A13">
              <w:rPr>
                <w:rFonts w:cstheme="minorHAnsi"/>
                <w:b/>
                <w:bCs/>
                <w:iCs/>
                <w:color w:val="auto"/>
                <w:vertAlign w:val="superscript"/>
              </w:rPr>
              <w:t>g</w:t>
            </w:r>
            <w:proofErr w:type="spellEnd"/>
          </w:p>
        </w:tc>
        <w:tc>
          <w:tcPr>
            <w:tcW w:w="792" w:type="dxa"/>
            <w:tcBorders>
              <w:top w:val="nil"/>
              <w:left w:val="nil"/>
              <w:bottom w:val="nil"/>
              <w:right w:val="nil"/>
            </w:tcBorders>
            <w:vAlign w:val="center"/>
          </w:tcPr>
          <w:p w14:paraId="25425983" w14:textId="1D868DC7" w:rsidR="00840BD9" w:rsidRPr="00840BD9" w:rsidRDefault="00840BD9" w:rsidP="00840BD9">
            <w:pPr>
              <w:pStyle w:val="TableData"/>
              <w:rPr>
                <w:rFonts w:cstheme="minorHAnsi"/>
                <w:b/>
                <w:bCs/>
                <w:iCs/>
                <w:color w:val="auto"/>
              </w:rPr>
            </w:pPr>
            <w:proofErr w:type="spellStart"/>
            <w:proofErr w:type="gramStart"/>
            <w:r w:rsidRPr="00840BD9">
              <w:rPr>
                <w:rFonts w:cstheme="minorHAnsi"/>
                <w:b/>
                <w:bCs/>
                <w:iCs/>
                <w:color w:val="auto"/>
              </w:rPr>
              <w:t>No.</w:t>
            </w:r>
            <w:r w:rsidRPr="00DF0A13">
              <w:rPr>
                <w:rFonts w:cstheme="minorHAnsi"/>
                <w:b/>
                <w:bCs/>
                <w:iCs/>
                <w:color w:val="auto"/>
                <w:vertAlign w:val="superscript"/>
              </w:rPr>
              <w:t>e</w:t>
            </w:r>
            <w:proofErr w:type="spellEnd"/>
            <w:proofErr w:type="gramEnd"/>
          </w:p>
        </w:tc>
        <w:tc>
          <w:tcPr>
            <w:tcW w:w="792" w:type="dxa"/>
            <w:tcBorders>
              <w:top w:val="nil"/>
              <w:left w:val="nil"/>
              <w:bottom w:val="nil"/>
              <w:right w:val="nil"/>
            </w:tcBorders>
            <w:vAlign w:val="center"/>
          </w:tcPr>
          <w:p w14:paraId="7D70BA3F" w14:textId="4DF9CD61" w:rsidR="00840BD9" w:rsidRPr="00840BD9" w:rsidRDefault="00840BD9" w:rsidP="00840BD9">
            <w:pPr>
              <w:pStyle w:val="TableData"/>
              <w:rPr>
                <w:rFonts w:cstheme="minorHAnsi"/>
                <w:b/>
                <w:bCs/>
                <w:iCs/>
                <w:color w:val="auto"/>
              </w:rPr>
            </w:pPr>
            <w:r w:rsidRPr="00840BD9">
              <w:rPr>
                <w:rFonts w:cstheme="minorHAnsi"/>
                <w:b/>
                <w:bCs/>
                <w:iCs/>
                <w:color w:val="auto"/>
              </w:rPr>
              <w:t>Row %</w:t>
            </w:r>
            <w:r w:rsidRPr="00DF0A13">
              <w:rPr>
                <w:rFonts w:cstheme="minorHAnsi"/>
                <w:b/>
                <w:bCs/>
                <w:iCs/>
                <w:color w:val="auto"/>
                <w:vertAlign w:val="superscript"/>
              </w:rPr>
              <w:t>f</w:t>
            </w:r>
          </w:p>
        </w:tc>
        <w:tc>
          <w:tcPr>
            <w:tcW w:w="1301" w:type="dxa"/>
            <w:tcBorders>
              <w:top w:val="nil"/>
              <w:left w:val="nil"/>
              <w:bottom w:val="nil"/>
              <w:right w:val="nil"/>
            </w:tcBorders>
            <w:vAlign w:val="center"/>
          </w:tcPr>
          <w:p w14:paraId="68A603E9" w14:textId="0348E406" w:rsidR="00840BD9" w:rsidRPr="00840BD9" w:rsidRDefault="00840BD9" w:rsidP="00840BD9">
            <w:pPr>
              <w:pStyle w:val="TableData"/>
              <w:rPr>
                <w:rFonts w:cstheme="minorHAnsi"/>
                <w:b/>
                <w:bCs/>
                <w:iCs/>
                <w:color w:val="auto"/>
              </w:rPr>
            </w:pPr>
            <w:r w:rsidRPr="00840BD9">
              <w:rPr>
                <w:rFonts w:cstheme="minorHAnsi"/>
                <w:b/>
                <w:bCs/>
                <w:iCs/>
                <w:color w:val="auto"/>
              </w:rPr>
              <w:t xml:space="preserve">95% </w:t>
            </w:r>
            <w:proofErr w:type="spellStart"/>
            <w:r w:rsidRPr="00840BD9">
              <w:rPr>
                <w:rFonts w:cstheme="minorHAnsi"/>
                <w:b/>
                <w:bCs/>
                <w:iCs/>
                <w:color w:val="auto"/>
              </w:rPr>
              <w:t>CI</w:t>
            </w:r>
            <w:r w:rsidRPr="00DF0A13">
              <w:rPr>
                <w:rFonts w:cstheme="minorHAnsi"/>
                <w:b/>
                <w:bCs/>
                <w:iCs/>
                <w:color w:val="auto"/>
                <w:vertAlign w:val="superscript"/>
              </w:rPr>
              <w:t>g</w:t>
            </w:r>
            <w:proofErr w:type="spellEnd"/>
          </w:p>
        </w:tc>
        <w:tc>
          <w:tcPr>
            <w:tcW w:w="792" w:type="dxa"/>
            <w:tcBorders>
              <w:top w:val="nil"/>
              <w:left w:val="nil"/>
              <w:bottom w:val="nil"/>
              <w:right w:val="nil"/>
            </w:tcBorders>
            <w:vAlign w:val="center"/>
          </w:tcPr>
          <w:p w14:paraId="43F0F9C1" w14:textId="4BD1F3E8" w:rsidR="00840BD9" w:rsidRPr="00840BD9" w:rsidRDefault="00840BD9" w:rsidP="00840BD9">
            <w:pPr>
              <w:pStyle w:val="TableData"/>
              <w:rPr>
                <w:rFonts w:cstheme="minorHAnsi"/>
                <w:b/>
                <w:bCs/>
                <w:iCs/>
                <w:color w:val="auto"/>
              </w:rPr>
            </w:pPr>
            <w:proofErr w:type="spellStart"/>
            <w:proofErr w:type="gramStart"/>
            <w:r w:rsidRPr="00840BD9">
              <w:rPr>
                <w:rFonts w:cstheme="minorHAnsi"/>
                <w:b/>
                <w:bCs/>
                <w:iCs/>
                <w:color w:val="auto"/>
              </w:rPr>
              <w:t>No.</w:t>
            </w:r>
            <w:r w:rsidRPr="00DF0A13">
              <w:rPr>
                <w:rFonts w:cstheme="minorHAnsi"/>
                <w:b/>
                <w:bCs/>
                <w:iCs/>
                <w:color w:val="auto"/>
                <w:vertAlign w:val="superscript"/>
              </w:rPr>
              <w:t>e</w:t>
            </w:r>
            <w:proofErr w:type="spellEnd"/>
            <w:proofErr w:type="gramEnd"/>
          </w:p>
        </w:tc>
        <w:tc>
          <w:tcPr>
            <w:tcW w:w="792" w:type="dxa"/>
            <w:tcBorders>
              <w:top w:val="nil"/>
              <w:left w:val="nil"/>
              <w:bottom w:val="nil"/>
              <w:right w:val="nil"/>
            </w:tcBorders>
            <w:vAlign w:val="center"/>
          </w:tcPr>
          <w:p w14:paraId="0EAA4179" w14:textId="5086EEB6" w:rsidR="00840BD9" w:rsidRPr="00840BD9" w:rsidRDefault="00840BD9" w:rsidP="00840BD9">
            <w:pPr>
              <w:pStyle w:val="TableData"/>
              <w:rPr>
                <w:rFonts w:cstheme="minorHAnsi"/>
                <w:b/>
                <w:bCs/>
                <w:iCs/>
                <w:color w:val="auto"/>
              </w:rPr>
            </w:pPr>
            <w:r w:rsidRPr="00840BD9">
              <w:rPr>
                <w:rFonts w:cstheme="minorHAnsi"/>
                <w:b/>
                <w:bCs/>
                <w:iCs/>
                <w:color w:val="auto"/>
              </w:rPr>
              <w:t>Row %</w:t>
            </w:r>
            <w:r w:rsidRPr="00DF0A13">
              <w:rPr>
                <w:rFonts w:cstheme="minorHAnsi"/>
                <w:b/>
                <w:bCs/>
                <w:iCs/>
                <w:color w:val="auto"/>
                <w:vertAlign w:val="superscript"/>
              </w:rPr>
              <w:t>f</w:t>
            </w:r>
          </w:p>
        </w:tc>
        <w:tc>
          <w:tcPr>
            <w:tcW w:w="1301" w:type="dxa"/>
            <w:tcBorders>
              <w:top w:val="nil"/>
              <w:left w:val="nil"/>
              <w:bottom w:val="nil"/>
            </w:tcBorders>
            <w:vAlign w:val="center"/>
          </w:tcPr>
          <w:p w14:paraId="1CA00DC9" w14:textId="63809761" w:rsidR="00840BD9" w:rsidRPr="00840BD9" w:rsidRDefault="00840BD9" w:rsidP="00840BD9">
            <w:pPr>
              <w:pStyle w:val="TableData"/>
              <w:rPr>
                <w:rFonts w:cstheme="minorHAnsi"/>
                <w:b/>
                <w:bCs/>
                <w:iCs/>
                <w:color w:val="auto"/>
              </w:rPr>
            </w:pPr>
            <w:r w:rsidRPr="00840BD9">
              <w:rPr>
                <w:rFonts w:cstheme="minorHAnsi"/>
                <w:b/>
                <w:bCs/>
                <w:iCs/>
                <w:color w:val="auto"/>
              </w:rPr>
              <w:t xml:space="preserve">95% </w:t>
            </w:r>
            <w:proofErr w:type="spellStart"/>
            <w:r w:rsidRPr="00840BD9">
              <w:rPr>
                <w:rFonts w:cstheme="minorHAnsi"/>
                <w:b/>
                <w:bCs/>
                <w:iCs/>
                <w:color w:val="auto"/>
              </w:rPr>
              <w:t>CI</w:t>
            </w:r>
            <w:r w:rsidRPr="00DF0A13">
              <w:rPr>
                <w:rFonts w:cstheme="minorHAnsi"/>
                <w:b/>
                <w:bCs/>
                <w:iCs/>
                <w:color w:val="auto"/>
                <w:vertAlign w:val="superscript"/>
              </w:rPr>
              <w:t>g</w:t>
            </w:r>
            <w:proofErr w:type="spellEnd"/>
          </w:p>
        </w:tc>
      </w:tr>
      <w:tr w:rsidR="00712F0F" w14:paraId="163EFA7D" w14:textId="77777777" w:rsidTr="00DF0A13">
        <w:trPr>
          <w:trHeight w:val="304"/>
        </w:trPr>
        <w:tc>
          <w:tcPr>
            <w:tcW w:w="2785" w:type="dxa"/>
            <w:tcBorders>
              <w:top w:val="nil"/>
              <w:bottom w:val="nil"/>
              <w:right w:val="nil"/>
            </w:tcBorders>
          </w:tcPr>
          <w:p w14:paraId="2C370C23" w14:textId="4C89CFAD" w:rsidR="00840BD9" w:rsidRPr="00BA5A2C" w:rsidRDefault="00840BD9" w:rsidP="004258F8">
            <w:pPr>
              <w:pStyle w:val="TableData"/>
              <w:jc w:val="left"/>
              <w:rPr>
                <w:rFonts w:cstheme="minorHAnsi"/>
                <w:b/>
                <w:bCs/>
                <w:iCs/>
                <w:color w:val="EE1C27"/>
              </w:rPr>
            </w:pPr>
            <w:r w:rsidRPr="00840BD9">
              <w:rPr>
                <w:rFonts w:cstheme="minorHAnsi"/>
                <w:b/>
                <w:bCs/>
                <w:iCs/>
                <w:color w:val="auto"/>
              </w:rPr>
              <w:t>Gender</w:t>
            </w:r>
          </w:p>
        </w:tc>
        <w:tc>
          <w:tcPr>
            <w:tcW w:w="792" w:type="dxa"/>
            <w:tcBorders>
              <w:top w:val="nil"/>
              <w:left w:val="nil"/>
              <w:bottom w:val="nil"/>
              <w:right w:val="nil"/>
            </w:tcBorders>
          </w:tcPr>
          <w:p w14:paraId="223FC329" w14:textId="77777777" w:rsidR="00840BD9" w:rsidRDefault="00840BD9" w:rsidP="004258F8">
            <w:pPr>
              <w:pStyle w:val="TableData"/>
              <w:rPr>
                <w:rFonts w:cstheme="minorHAnsi"/>
                <w:iCs/>
                <w:color w:val="auto"/>
              </w:rPr>
            </w:pPr>
          </w:p>
        </w:tc>
        <w:tc>
          <w:tcPr>
            <w:tcW w:w="792" w:type="dxa"/>
            <w:tcBorders>
              <w:top w:val="nil"/>
              <w:left w:val="nil"/>
              <w:bottom w:val="nil"/>
              <w:right w:val="nil"/>
            </w:tcBorders>
          </w:tcPr>
          <w:p w14:paraId="032EC687" w14:textId="77777777" w:rsidR="00840BD9" w:rsidRDefault="00840BD9" w:rsidP="004258F8">
            <w:pPr>
              <w:pStyle w:val="TableData"/>
              <w:rPr>
                <w:rFonts w:cstheme="minorHAnsi"/>
                <w:iCs/>
                <w:color w:val="auto"/>
              </w:rPr>
            </w:pPr>
          </w:p>
        </w:tc>
        <w:tc>
          <w:tcPr>
            <w:tcW w:w="1300" w:type="dxa"/>
            <w:tcBorders>
              <w:top w:val="nil"/>
              <w:left w:val="nil"/>
              <w:bottom w:val="nil"/>
              <w:right w:val="nil"/>
            </w:tcBorders>
          </w:tcPr>
          <w:p w14:paraId="3482D939" w14:textId="77777777" w:rsidR="00840BD9" w:rsidRDefault="00840BD9" w:rsidP="004258F8">
            <w:pPr>
              <w:pStyle w:val="TableData"/>
              <w:rPr>
                <w:rFonts w:cstheme="minorHAnsi"/>
                <w:iCs/>
                <w:color w:val="auto"/>
              </w:rPr>
            </w:pPr>
          </w:p>
        </w:tc>
        <w:tc>
          <w:tcPr>
            <w:tcW w:w="792" w:type="dxa"/>
            <w:tcBorders>
              <w:top w:val="nil"/>
              <w:left w:val="nil"/>
              <w:bottom w:val="nil"/>
              <w:right w:val="nil"/>
            </w:tcBorders>
          </w:tcPr>
          <w:p w14:paraId="1AD431AF" w14:textId="77777777" w:rsidR="00840BD9" w:rsidRDefault="00840BD9" w:rsidP="004258F8">
            <w:pPr>
              <w:pStyle w:val="TableData"/>
              <w:rPr>
                <w:rFonts w:cstheme="minorHAnsi"/>
                <w:iCs/>
                <w:color w:val="auto"/>
              </w:rPr>
            </w:pPr>
          </w:p>
        </w:tc>
        <w:tc>
          <w:tcPr>
            <w:tcW w:w="792" w:type="dxa"/>
            <w:tcBorders>
              <w:top w:val="nil"/>
              <w:left w:val="nil"/>
              <w:bottom w:val="nil"/>
              <w:right w:val="nil"/>
            </w:tcBorders>
          </w:tcPr>
          <w:p w14:paraId="5982C61D" w14:textId="77777777" w:rsidR="00840BD9" w:rsidRDefault="00840BD9" w:rsidP="004258F8">
            <w:pPr>
              <w:pStyle w:val="TableData"/>
              <w:rPr>
                <w:rFonts w:cstheme="minorHAnsi"/>
                <w:iCs/>
                <w:color w:val="auto"/>
              </w:rPr>
            </w:pPr>
          </w:p>
        </w:tc>
        <w:tc>
          <w:tcPr>
            <w:tcW w:w="1301" w:type="dxa"/>
            <w:tcBorders>
              <w:top w:val="nil"/>
              <w:left w:val="nil"/>
              <w:bottom w:val="nil"/>
              <w:right w:val="nil"/>
            </w:tcBorders>
          </w:tcPr>
          <w:p w14:paraId="08F72194" w14:textId="77777777" w:rsidR="00840BD9" w:rsidRDefault="00840BD9" w:rsidP="004258F8">
            <w:pPr>
              <w:pStyle w:val="TableData"/>
              <w:rPr>
                <w:rFonts w:cstheme="minorHAnsi"/>
                <w:iCs/>
                <w:color w:val="auto"/>
              </w:rPr>
            </w:pPr>
          </w:p>
        </w:tc>
        <w:tc>
          <w:tcPr>
            <w:tcW w:w="792" w:type="dxa"/>
            <w:tcBorders>
              <w:top w:val="nil"/>
              <w:left w:val="nil"/>
              <w:bottom w:val="nil"/>
              <w:right w:val="nil"/>
            </w:tcBorders>
          </w:tcPr>
          <w:p w14:paraId="0BCFD27B" w14:textId="77777777" w:rsidR="00840BD9" w:rsidRDefault="00840BD9" w:rsidP="004258F8">
            <w:pPr>
              <w:pStyle w:val="TableData"/>
              <w:rPr>
                <w:rFonts w:cstheme="minorHAnsi"/>
                <w:iCs/>
                <w:color w:val="auto"/>
              </w:rPr>
            </w:pPr>
          </w:p>
        </w:tc>
        <w:tc>
          <w:tcPr>
            <w:tcW w:w="792" w:type="dxa"/>
            <w:tcBorders>
              <w:top w:val="nil"/>
              <w:left w:val="nil"/>
              <w:bottom w:val="nil"/>
              <w:right w:val="nil"/>
            </w:tcBorders>
          </w:tcPr>
          <w:p w14:paraId="3ECA7680" w14:textId="77777777" w:rsidR="00840BD9" w:rsidRDefault="00840BD9" w:rsidP="004258F8">
            <w:pPr>
              <w:pStyle w:val="TableData"/>
              <w:rPr>
                <w:rFonts w:cstheme="minorHAnsi"/>
                <w:iCs/>
                <w:color w:val="auto"/>
              </w:rPr>
            </w:pPr>
          </w:p>
        </w:tc>
        <w:tc>
          <w:tcPr>
            <w:tcW w:w="1301" w:type="dxa"/>
            <w:tcBorders>
              <w:top w:val="nil"/>
              <w:left w:val="nil"/>
              <w:bottom w:val="nil"/>
              <w:right w:val="nil"/>
            </w:tcBorders>
          </w:tcPr>
          <w:p w14:paraId="7830E0B7" w14:textId="77777777" w:rsidR="00840BD9" w:rsidRDefault="00840BD9" w:rsidP="004258F8">
            <w:pPr>
              <w:pStyle w:val="TableData"/>
              <w:rPr>
                <w:rFonts w:cstheme="minorHAnsi"/>
                <w:iCs/>
                <w:color w:val="auto"/>
              </w:rPr>
            </w:pPr>
          </w:p>
        </w:tc>
        <w:tc>
          <w:tcPr>
            <w:tcW w:w="792" w:type="dxa"/>
            <w:tcBorders>
              <w:top w:val="nil"/>
              <w:left w:val="nil"/>
              <w:bottom w:val="nil"/>
              <w:right w:val="nil"/>
            </w:tcBorders>
          </w:tcPr>
          <w:p w14:paraId="0629D2FB" w14:textId="77777777" w:rsidR="00840BD9" w:rsidRDefault="00840BD9" w:rsidP="004258F8">
            <w:pPr>
              <w:pStyle w:val="TableData"/>
              <w:rPr>
                <w:rFonts w:cstheme="minorHAnsi"/>
                <w:iCs/>
                <w:color w:val="auto"/>
              </w:rPr>
            </w:pPr>
          </w:p>
        </w:tc>
        <w:tc>
          <w:tcPr>
            <w:tcW w:w="792" w:type="dxa"/>
            <w:tcBorders>
              <w:top w:val="nil"/>
              <w:left w:val="nil"/>
              <w:bottom w:val="nil"/>
              <w:right w:val="nil"/>
            </w:tcBorders>
          </w:tcPr>
          <w:p w14:paraId="0D8F9C76" w14:textId="77777777" w:rsidR="00840BD9" w:rsidRDefault="00840BD9" w:rsidP="004258F8">
            <w:pPr>
              <w:pStyle w:val="TableData"/>
              <w:rPr>
                <w:rFonts w:cstheme="minorHAnsi"/>
                <w:iCs/>
                <w:color w:val="auto"/>
              </w:rPr>
            </w:pPr>
          </w:p>
        </w:tc>
        <w:tc>
          <w:tcPr>
            <w:tcW w:w="1301" w:type="dxa"/>
            <w:tcBorders>
              <w:top w:val="nil"/>
              <w:left w:val="nil"/>
              <w:bottom w:val="nil"/>
            </w:tcBorders>
          </w:tcPr>
          <w:p w14:paraId="69A5BC8A" w14:textId="14D09DBB" w:rsidR="00840BD9" w:rsidRDefault="00840BD9" w:rsidP="004258F8">
            <w:pPr>
              <w:pStyle w:val="TableData"/>
              <w:rPr>
                <w:rFonts w:cstheme="minorHAnsi"/>
                <w:iCs/>
                <w:color w:val="auto"/>
              </w:rPr>
            </w:pPr>
          </w:p>
        </w:tc>
      </w:tr>
      <w:tr w:rsidR="00712F0F" w14:paraId="42C1646F" w14:textId="77777777" w:rsidTr="00DF0A13">
        <w:trPr>
          <w:trHeight w:val="304"/>
        </w:trPr>
        <w:tc>
          <w:tcPr>
            <w:tcW w:w="2785" w:type="dxa"/>
            <w:tcBorders>
              <w:top w:val="nil"/>
              <w:bottom w:val="nil"/>
              <w:right w:val="nil"/>
            </w:tcBorders>
          </w:tcPr>
          <w:p w14:paraId="091C46A9" w14:textId="6BADA492" w:rsidR="00840BD9" w:rsidRPr="00BA5A2C" w:rsidRDefault="00840BD9" w:rsidP="00840BD9">
            <w:pPr>
              <w:pStyle w:val="TableData"/>
              <w:jc w:val="left"/>
              <w:rPr>
                <w:rFonts w:cstheme="minorHAnsi"/>
                <w:b/>
                <w:bCs/>
                <w:iCs/>
                <w:color w:val="auto"/>
              </w:rPr>
            </w:pPr>
            <w:r w:rsidRPr="00021D6C">
              <w:t>Cisgender male</w:t>
            </w:r>
          </w:p>
        </w:tc>
        <w:tc>
          <w:tcPr>
            <w:tcW w:w="792" w:type="dxa"/>
            <w:tcBorders>
              <w:top w:val="nil"/>
              <w:left w:val="nil"/>
              <w:bottom w:val="nil"/>
              <w:right w:val="nil"/>
            </w:tcBorders>
          </w:tcPr>
          <w:p w14:paraId="61369A71" w14:textId="0C5ADD94" w:rsidR="00840BD9" w:rsidRDefault="00840BD9" w:rsidP="00840BD9">
            <w:pPr>
              <w:pStyle w:val="TableData"/>
              <w:rPr>
                <w:rFonts w:cstheme="minorHAnsi"/>
                <w:iCs/>
                <w:color w:val="auto"/>
              </w:rPr>
            </w:pPr>
            <w:r w:rsidRPr="003D6348">
              <w:t>836</w:t>
            </w:r>
          </w:p>
        </w:tc>
        <w:tc>
          <w:tcPr>
            <w:tcW w:w="792" w:type="dxa"/>
            <w:tcBorders>
              <w:top w:val="nil"/>
              <w:left w:val="nil"/>
              <w:bottom w:val="nil"/>
              <w:right w:val="nil"/>
            </w:tcBorders>
          </w:tcPr>
          <w:p w14:paraId="06CFDBB6" w14:textId="14F327D9" w:rsidR="00840BD9" w:rsidRDefault="00840BD9" w:rsidP="00840BD9">
            <w:pPr>
              <w:pStyle w:val="TableData"/>
              <w:rPr>
                <w:rFonts w:cstheme="minorHAnsi"/>
                <w:iCs/>
                <w:color w:val="auto"/>
              </w:rPr>
            </w:pPr>
            <w:r w:rsidRPr="003D6348">
              <w:t>83.0</w:t>
            </w:r>
          </w:p>
        </w:tc>
        <w:tc>
          <w:tcPr>
            <w:tcW w:w="1300" w:type="dxa"/>
            <w:tcBorders>
              <w:top w:val="nil"/>
              <w:left w:val="nil"/>
              <w:bottom w:val="nil"/>
              <w:right w:val="nil"/>
            </w:tcBorders>
          </w:tcPr>
          <w:p w14:paraId="6F2C95DA" w14:textId="4F4C6255" w:rsidR="00840BD9" w:rsidRDefault="00840BD9" w:rsidP="00840BD9">
            <w:pPr>
              <w:pStyle w:val="TableData"/>
              <w:rPr>
                <w:rFonts w:cstheme="minorHAnsi"/>
                <w:iCs/>
                <w:color w:val="auto"/>
              </w:rPr>
            </w:pPr>
            <w:r w:rsidRPr="003D6348">
              <w:t>80.2–85.7</w:t>
            </w:r>
          </w:p>
        </w:tc>
        <w:tc>
          <w:tcPr>
            <w:tcW w:w="792" w:type="dxa"/>
            <w:tcBorders>
              <w:top w:val="nil"/>
              <w:left w:val="nil"/>
              <w:bottom w:val="nil"/>
              <w:right w:val="nil"/>
            </w:tcBorders>
          </w:tcPr>
          <w:p w14:paraId="1C7DCA01" w14:textId="4065410D" w:rsidR="00840BD9" w:rsidRDefault="00840BD9" w:rsidP="00840BD9">
            <w:pPr>
              <w:pStyle w:val="TableData"/>
              <w:rPr>
                <w:rFonts w:cstheme="minorHAnsi"/>
                <w:iCs/>
                <w:color w:val="auto"/>
              </w:rPr>
            </w:pPr>
            <w:r w:rsidRPr="003D6348">
              <w:t>521</w:t>
            </w:r>
          </w:p>
        </w:tc>
        <w:tc>
          <w:tcPr>
            <w:tcW w:w="792" w:type="dxa"/>
            <w:tcBorders>
              <w:top w:val="nil"/>
              <w:left w:val="nil"/>
              <w:bottom w:val="nil"/>
              <w:right w:val="nil"/>
            </w:tcBorders>
          </w:tcPr>
          <w:p w14:paraId="20BB3AF1" w14:textId="077D7854" w:rsidR="00840BD9" w:rsidRDefault="00840BD9" w:rsidP="00840BD9">
            <w:pPr>
              <w:pStyle w:val="TableData"/>
              <w:rPr>
                <w:rFonts w:cstheme="minorHAnsi"/>
                <w:iCs/>
                <w:color w:val="auto"/>
              </w:rPr>
            </w:pPr>
            <w:r w:rsidRPr="003D6348">
              <w:t>57.7</w:t>
            </w:r>
          </w:p>
        </w:tc>
        <w:tc>
          <w:tcPr>
            <w:tcW w:w="1301" w:type="dxa"/>
            <w:tcBorders>
              <w:top w:val="nil"/>
              <w:left w:val="nil"/>
              <w:bottom w:val="nil"/>
              <w:right w:val="nil"/>
            </w:tcBorders>
          </w:tcPr>
          <w:p w14:paraId="49D0FA54" w14:textId="737DD181" w:rsidR="00840BD9" w:rsidRDefault="00840BD9" w:rsidP="00840BD9">
            <w:pPr>
              <w:pStyle w:val="TableData"/>
              <w:rPr>
                <w:rFonts w:cstheme="minorHAnsi"/>
                <w:iCs/>
                <w:color w:val="auto"/>
              </w:rPr>
            </w:pPr>
            <w:r w:rsidRPr="003D6348">
              <w:t>54.2–61.1</w:t>
            </w:r>
          </w:p>
        </w:tc>
        <w:tc>
          <w:tcPr>
            <w:tcW w:w="792" w:type="dxa"/>
            <w:tcBorders>
              <w:top w:val="nil"/>
              <w:left w:val="nil"/>
              <w:bottom w:val="nil"/>
              <w:right w:val="nil"/>
            </w:tcBorders>
          </w:tcPr>
          <w:p w14:paraId="71204CFE" w14:textId="3CDB3B66" w:rsidR="00840BD9" w:rsidRDefault="00840BD9" w:rsidP="00840BD9">
            <w:pPr>
              <w:pStyle w:val="TableData"/>
              <w:rPr>
                <w:rFonts w:cstheme="minorHAnsi"/>
                <w:iCs/>
                <w:color w:val="auto"/>
              </w:rPr>
            </w:pPr>
            <w:r w:rsidRPr="003D6348">
              <w:t>615</w:t>
            </w:r>
          </w:p>
        </w:tc>
        <w:tc>
          <w:tcPr>
            <w:tcW w:w="792" w:type="dxa"/>
            <w:tcBorders>
              <w:top w:val="nil"/>
              <w:left w:val="nil"/>
              <w:bottom w:val="nil"/>
              <w:right w:val="nil"/>
            </w:tcBorders>
          </w:tcPr>
          <w:p w14:paraId="7F369C5D" w14:textId="41828382" w:rsidR="00840BD9" w:rsidRDefault="00840BD9" w:rsidP="00840BD9">
            <w:pPr>
              <w:pStyle w:val="TableData"/>
              <w:rPr>
                <w:rFonts w:cstheme="minorHAnsi"/>
                <w:iCs/>
                <w:color w:val="auto"/>
              </w:rPr>
            </w:pPr>
            <w:r w:rsidRPr="003D6348">
              <w:t>61.5</w:t>
            </w:r>
          </w:p>
        </w:tc>
        <w:tc>
          <w:tcPr>
            <w:tcW w:w="1301" w:type="dxa"/>
            <w:tcBorders>
              <w:top w:val="nil"/>
              <w:left w:val="nil"/>
              <w:bottom w:val="nil"/>
              <w:right w:val="nil"/>
            </w:tcBorders>
          </w:tcPr>
          <w:p w14:paraId="6D1991CB" w14:textId="46FBE8B2" w:rsidR="00840BD9" w:rsidRDefault="00840BD9" w:rsidP="00840BD9">
            <w:pPr>
              <w:pStyle w:val="TableData"/>
              <w:rPr>
                <w:rFonts w:cstheme="minorHAnsi"/>
                <w:iCs/>
                <w:color w:val="auto"/>
              </w:rPr>
            </w:pPr>
            <w:r w:rsidRPr="003D6348">
              <w:t>58.2–64.8</w:t>
            </w:r>
          </w:p>
        </w:tc>
        <w:tc>
          <w:tcPr>
            <w:tcW w:w="792" w:type="dxa"/>
            <w:tcBorders>
              <w:top w:val="nil"/>
              <w:left w:val="nil"/>
              <w:bottom w:val="nil"/>
              <w:right w:val="nil"/>
            </w:tcBorders>
          </w:tcPr>
          <w:p w14:paraId="08FB1C40" w14:textId="491ABFAB" w:rsidR="00840BD9" w:rsidRDefault="00840BD9" w:rsidP="00840BD9">
            <w:pPr>
              <w:pStyle w:val="TableData"/>
              <w:rPr>
                <w:rFonts w:cstheme="minorHAnsi"/>
                <w:iCs/>
                <w:color w:val="auto"/>
              </w:rPr>
            </w:pPr>
            <w:r w:rsidRPr="003D6348">
              <w:t>724</w:t>
            </w:r>
          </w:p>
        </w:tc>
        <w:tc>
          <w:tcPr>
            <w:tcW w:w="792" w:type="dxa"/>
            <w:tcBorders>
              <w:top w:val="nil"/>
              <w:left w:val="nil"/>
              <w:bottom w:val="nil"/>
              <w:right w:val="nil"/>
            </w:tcBorders>
          </w:tcPr>
          <w:p w14:paraId="24776E56" w14:textId="2237D625" w:rsidR="00840BD9" w:rsidRDefault="00840BD9" w:rsidP="00840BD9">
            <w:pPr>
              <w:pStyle w:val="TableData"/>
              <w:rPr>
                <w:rFonts w:cstheme="minorHAnsi"/>
                <w:iCs/>
                <w:color w:val="auto"/>
              </w:rPr>
            </w:pPr>
            <w:r w:rsidRPr="003D6348">
              <w:t>91.9</w:t>
            </w:r>
          </w:p>
        </w:tc>
        <w:tc>
          <w:tcPr>
            <w:tcW w:w="1301" w:type="dxa"/>
            <w:tcBorders>
              <w:top w:val="nil"/>
              <w:left w:val="nil"/>
              <w:bottom w:val="nil"/>
            </w:tcBorders>
          </w:tcPr>
          <w:p w14:paraId="3378F7A6" w14:textId="531F06CF" w:rsidR="00840BD9" w:rsidRDefault="00840BD9" w:rsidP="00840BD9">
            <w:pPr>
              <w:pStyle w:val="TableData"/>
              <w:rPr>
                <w:rFonts w:cstheme="minorHAnsi"/>
                <w:iCs/>
                <w:color w:val="auto"/>
              </w:rPr>
            </w:pPr>
            <w:r w:rsidRPr="003D6348">
              <w:t>90.1–93.8</w:t>
            </w:r>
          </w:p>
        </w:tc>
      </w:tr>
      <w:tr w:rsidR="00712F0F" w14:paraId="2F8E4C20" w14:textId="77777777" w:rsidTr="00DF0A13">
        <w:trPr>
          <w:trHeight w:val="298"/>
        </w:trPr>
        <w:tc>
          <w:tcPr>
            <w:tcW w:w="2785" w:type="dxa"/>
            <w:tcBorders>
              <w:top w:val="nil"/>
              <w:bottom w:val="nil"/>
              <w:right w:val="nil"/>
            </w:tcBorders>
          </w:tcPr>
          <w:p w14:paraId="1036DAF5" w14:textId="7F8F65F4" w:rsidR="00840BD9" w:rsidRPr="00997B7B" w:rsidRDefault="00840BD9" w:rsidP="00840BD9">
            <w:pPr>
              <w:pStyle w:val="TableData"/>
              <w:jc w:val="left"/>
              <w:rPr>
                <w:rFonts w:cstheme="minorHAnsi"/>
                <w:b/>
                <w:bCs/>
                <w:iCs/>
                <w:color w:val="EE1C27"/>
              </w:rPr>
            </w:pPr>
            <w:r w:rsidRPr="00021D6C">
              <w:t>Cisgender female</w:t>
            </w:r>
          </w:p>
        </w:tc>
        <w:tc>
          <w:tcPr>
            <w:tcW w:w="792" w:type="dxa"/>
            <w:tcBorders>
              <w:top w:val="nil"/>
              <w:left w:val="nil"/>
              <w:bottom w:val="nil"/>
              <w:right w:val="nil"/>
            </w:tcBorders>
          </w:tcPr>
          <w:p w14:paraId="6368C850" w14:textId="685503F8" w:rsidR="00840BD9" w:rsidRDefault="00840BD9" w:rsidP="00840BD9">
            <w:pPr>
              <w:pStyle w:val="TableData"/>
              <w:rPr>
                <w:rFonts w:cstheme="minorHAnsi"/>
                <w:iCs/>
                <w:color w:val="auto"/>
              </w:rPr>
            </w:pPr>
            <w:r w:rsidRPr="003D6348">
              <w:t>298</w:t>
            </w:r>
          </w:p>
        </w:tc>
        <w:tc>
          <w:tcPr>
            <w:tcW w:w="792" w:type="dxa"/>
            <w:tcBorders>
              <w:top w:val="nil"/>
              <w:left w:val="nil"/>
              <w:bottom w:val="nil"/>
              <w:right w:val="nil"/>
            </w:tcBorders>
          </w:tcPr>
          <w:p w14:paraId="45D98CFD" w14:textId="208639F5" w:rsidR="00840BD9" w:rsidRDefault="00840BD9" w:rsidP="00840BD9">
            <w:pPr>
              <w:pStyle w:val="TableData"/>
              <w:rPr>
                <w:rFonts w:cstheme="minorHAnsi"/>
                <w:iCs/>
                <w:color w:val="auto"/>
              </w:rPr>
            </w:pPr>
            <w:r w:rsidRPr="003D6348">
              <w:t>82.3</w:t>
            </w:r>
          </w:p>
        </w:tc>
        <w:tc>
          <w:tcPr>
            <w:tcW w:w="1300" w:type="dxa"/>
            <w:tcBorders>
              <w:top w:val="nil"/>
              <w:left w:val="nil"/>
              <w:bottom w:val="nil"/>
              <w:right w:val="nil"/>
            </w:tcBorders>
          </w:tcPr>
          <w:p w14:paraId="46029D47" w14:textId="586A1EF4" w:rsidR="00840BD9" w:rsidRDefault="00840BD9" w:rsidP="00840BD9">
            <w:pPr>
              <w:pStyle w:val="TableData"/>
              <w:rPr>
                <w:rFonts w:cstheme="minorHAnsi"/>
                <w:iCs/>
                <w:color w:val="auto"/>
              </w:rPr>
            </w:pPr>
            <w:r w:rsidRPr="003D6348">
              <w:t>77.8–86.8</w:t>
            </w:r>
          </w:p>
        </w:tc>
        <w:tc>
          <w:tcPr>
            <w:tcW w:w="792" w:type="dxa"/>
            <w:tcBorders>
              <w:top w:val="nil"/>
              <w:left w:val="nil"/>
              <w:bottom w:val="nil"/>
              <w:right w:val="nil"/>
            </w:tcBorders>
          </w:tcPr>
          <w:p w14:paraId="6D587EB0" w14:textId="7A326442" w:rsidR="00840BD9" w:rsidRDefault="00840BD9" w:rsidP="00840BD9">
            <w:pPr>
              <w:pStyle w:val="TableData"/>
              <w:rPr>
                <w:rFonts w:cstheme="minorHAnsi"/>
                <w:iCs/>
                <w:color w:val="auto"/>
              </w:rPr>
            </w:pPr>
            <w:r w:rsidRPr="003D6348">
              <w:t>205</w:t>
            </w:r>
          </w:p>
        </w:tc>
        <w:tc>
          <w:tcPr>
            <w:tcW w:w="792" w:type="dxa"/>
            <w:tcBorders>
              <w:top w:val="nil"/>
              <w:left w:val="nil"/>
              <w:bottom w:val="nil"/>
              <w:right w:val="nil"/>
            </w:tcBorders>
          </w:tcPr>
          <w:p w14:paraId="7701143B" w14:textId="7A3D2E36" w:rsidR="00840BD9" w:rsidRDefault="00840BD9" w:rsidP="00840BD9">
            <w:pPr>
              <w:pStyle w:val="TableData"/>
              <w:rPr>
                <w:rFonts w:cstheme="minorHAnsi"/>
                <w:iCs/>
                <w:color w:val="auto"/>
              </w:rPr>
            </w:pPr>
            <w:r w:rsidRPr="003D6348">
              <w:t>61.8</w:t>
            </w:r>
          </w:p>
        </w:tc>
        <w:tc>
          <w:tcPr>
            <w:tcW w:w="1301" w:type="dxa"/>
            <w:tcBorders>
              <w:top w:val="nil"/>
              <w:left w:val="nil"/>
              <w:bottom w:val="nil"/>
              <w:right w:val="nil"/>
            </w:tcBorders>
          </w:tcPr>
          <w:p w14:paraId="7F7203A8" w14:textId="1822BFBC" w:rsidR="00840BD9" w:rsidRDefault="00840BD9" w:rsidP="00840BD9">
            <w:pPr>
              <w:pStyle w:val="TableData"/>
              <w:rPr>
                <w:rFonts w:cstheme="minorHAnsi"/>
                <w:iCs/>
                <w:color w:val="auto"/>
              </w:rPr>
            </w:pPr>
            <w:r w:rsidRPr="003D6348">
              <w:t>56.1–67.5</w:t>
            </w:r>
          </w:p>
        </w:tc>
        <w:tc>
          <w:tcPr>
            <w:tcW w:w="792" w:type="dxa"/>
            <w:tcBorders>
              <w:top w:val="nil"/>
              <w:left w:val="nil"/>
              <w:bottom w:val="nil"/>
              <w:right w:val="nil"/>
            </w:tcBorders>
          </w:tcPr>
          <w:p w14:paraId="54033758" w14:textId="08225B5A" w:rsidR="00840BD9" w:rsidRDefault="00840BD9" w:rsidP="00840BD9">
            <w:pPr>
              <w:pStyle w:val="TableData"/>
              <w:rPr>
                <w:rFonts w:cstheme="minorHAnsi"/>
                <w:iCs/>
                <w:color w:val="auto"/>
              </w:rPr>
            </w:pPr>
            <w:r w:rsidRPr="003D6348">
              <w:t>221</w:t>
            </w:r>
          </w:p>
        </w:tc>
        <w:tc>
          <w:tcPr>
            <w:tcW w:w="792" w:type="dxa"/>
            <w:tcBorders>
              <w:top w:val="nil"/>
              <w:left w:val="nil"/>
              <w:bottom w:val="nil"/>
              <w:right w:val="nil"/>
            </w:tcBorders>
          </w:tcPr>
          <w:p w14:paraId="1A6F19CA" w14:textId="29174D2F" w:rsidR="00840BD9" w:rsidRDefault="00840BD9" w:rsidP="00840BD9">
            <w:pPr>
              <w:pStyle w:val="TableData"/>
              <w:rPr>
                <w:rFonts w:cstheme="minorHAnsi"/>
                <w:iCs/>
                <w:color w:val="auto"/>
              </w:rPr>
            </w:pPr>
            <w:r w:rsidRPr="003D6348">
              <w:t>60.8</w:t>
            </w:r>
          </w:p>
        </w:tc>
        <w:tc>
          <w:tcPr>
            <w:tcW w:w="1301" w:type="dxa"/>
            <w:tcBorders>
              <w:top w:val="nil"/>
              <w:left w:val="nil"/>
              <w:bottom w:val="nil"/>
              <w:right w:val="nil"/>
            </w:tcBorders>
          </w:tcPr>
          <w:p w14:paraId="333D26A9" w14:textId="7DF8D478" w:rsidR="00840BD9" w:rsidRDefault="00840BD9" w:rsidP="00840BD9">
            <w:pPr>
              <w:pStyle w:val="TableData"/>
              <w:rPr>
                <w:rFonts w:cstheme="minorHAnsi"/>
                <w:iCs/>
                <w:color w:val="auto"/>
              </w:rPr>
            </w:pPr>
            <w:r w:rsidRPr="003D6348">
              <w:t>55.2–66.3</w:t>
            </w:r>
          </w:p>
        </w:tc>
        <w:tc>
          <w:tcPr>
            <w:tcW w:w="792" w:type="dxa"/>
            <w:tcBorders>
              <w:top w:val="nil"/>
              <w:left w:val="nil"/>
              <w:bottom w:val="nil"/>
              <w:right w:val="nil"/>
            </w:tcBorders>
          </w:tcPr>
          <w:p w14:paraId="4C00F7C9" w14:textId="4DFBFBF9" w:rsidR="00840BD9" w:rsidRDefault="00840BD9" w:rsidP="00840BD9">
            <w:pPr>
              <w:pStyle w:val="TableData"/>
              <w:rPr>
                <w:rFonts w:cstheme="minorHAnsi"/>
                <w:iCs/>
                <w:color w:val="auto"/>
              </w:rPr>
            </w:pPr>
            <w:r w:rsidRPr="003D6348">
              <w:t>264</w:t>
            </w:r>
          </w:p>
        </w:tc>
        <w:tc>
          <w:tcPr>
            <w:tcW w:w="792" w:type="dxa"/>
            <w:tcBorders>
              <w:top w:val="nil"/>
              <w:left w:val="nil"/>
              <w:bottom w:val="nil"/>
              <w:right w:val="nil"/>
            </w:tcBorders>
          </w:tcPr>
          <w:p w14:paraId="5C2EC46B" w14:textId="56FE6D60" w:rsidR="00840BD9" w:rsidRDefault="00840BD9" w:rsidP="00840BD9">
            <w:pPr>
              <w:pStyle w:val="TableData"/>
              <w:rPr>
                <w:rFonts w:cstheme="minorHAnsi"/>
                <w:iCs/>
                <w:color w:val="auto"/>
              </w:rPr>
            </w:pPr>
            <w:r w:rsidRPr="003D6348">
              <w:t>88.6</w:t>
            </w:r>
          </w:p>
        </w:tc>
        <w:tc>
          <w:tcPr>
            <w:tcW w:w="1301" w:type="dxa"/>
            <w:tcBorders>
              <w:top w:val="nil"/>
              <w:left w:val="nil"/>
              <w:bottom w:val="nil"/>
            </w:tcBorders>
          </w:tcPr>
          <w:p w14:paraId="5F6B399E" w14:textId="79B6E79E" w:rsidR="00840BD9" w:rsidRDefault="00840BD9" w:rsidP="00840BD9">
            <w:pPr>
              <w:pStyle w:val="TableData"/>
              <w:rPr>
                <w:rFonts w:cstheme="minorHAnsi"/>
                <w:iCs/>
                <w:color w:val="auto"/>
              </w:rPr>
            </w:pPr>
            <w:r w:rsidRPr="003D6348">
              <w:t>84.7–92.5</w:t>
            </w:r>
          </w:p>
        </w:tc>
      </w:tr>
      <w:tr w:rsidR="00712F0F" w14:paraId="3D2529CB" w14:textId="77777777" w:rsidTr="00DF0A13">
        <w:trPr>
          <w:trHeight w:val="304"/>
        </w:trPr>
        <w:tc>
          <w:tcPr>
            <w:tcW w:w="2785" w:type="dxa"/>
            <w:tcBorders>
              <w:top w:val="nil"/>
              <w:bottom w:val="nil"/>
              <w:right w:val="nil"/>
            </w:tcBorders>
          </w:tcPr>
          <w:p w14:paraId="010B266B" w14:textId="3B4737A7" w:rsidR="00840BD9" w:rsidRPr="00BA5A2C" w:rsidRDefault="00840BD9" w:rsidP="00840BD9">
            <w:pPr>
              <w:pStyle w:val="TableData"/>
              <w:jc w:val="left"/>
              <w:rPr>
                <w:rFonts w:cstheme="minorHAnsi"/>
                <w:b/>
                <w:bCs/>
                <w:iCs/>
                <w:color w:val="EE1C27"/>
              </w:rPr>
            </w:pPr>
            <w:proofErr w:type="spellStart"/>
            <w:r w:rsidRPr="00021D6C">
              <w:t>Transgender</w:t>
            </w:r>
            <w:r w:rsidRPr="00DF0A13">
              <w:rPr>
                <w:vertAlign w:val="superscript"/>
              </w:rPr>
              <w:t>h</w:t>
            </w:r>
            <w:proofErr w:type="spellEnd"/>
          </w:p>
        </w:tc>
        <w:tc>
          <w:tcPr>
            <w:tcW w:w="792" w:type="dxa"/>
            <w:tcBorders>
              <w:top w:val="nil"/>
              <w:left w:val="nil"/>
              <w:bottom w:val="nil"/>
              <w:right w:val="nil"/>
            </w:tcBorders>
          </w:tcPr>
          <w:p w14:paraId="1DE51CDB" w14:textId="43E652E6" w:rsidR="00840BD9" w:rsidRDefault="00840BD9" w:rsidP="00840BD9">
            <w:pPr>
              <w:pStyle w:val="TableData"/>
              <w:rPr>
                <w:rFonts w:cstheme="minorHAnsi"/>
                <w:iCs/>
                <w:color w:val="auto"/>
              </w:rPr>
            </w:pPr>
            <w:r w:rsidRPr="003D6348">
              <w:t>22</w:t>
            </w:r>
          </w:p>
        </w:tc>
        <w:tc>
          <w:tcPr>
            <w:tcW w:w="792" w:type="dxa"/>
            <w:tcBorders>
              <w:top w:val="nil"/>
              <w:left w:val="nil"/>
              <w:bottom w:val="nil"/>
              <w:right w:val="nil"/>
            </w:tcBorders>
          </w:tcPr>
          <w:p w14:paraId="7990C543" w14:textId="5C705080" w:rsidR="00840BD9" w:rsidRDefault="00840BD9" w:rsidP="00840BD9">
            <w:pPr>
              <w:pStyle w:val="TableData"/>
              <w:rPr>
                <w:rFonts w:cstheme="minorHAnsi"/>
                <w:iCs/>
                <w:color w:val="auto"/>
              </w:rPr>
            </w:pPr>
            <w:r w:rsidRPr="003D6348">
              <w:t>93.1</w:t>
            </w:r>
          </w:p>
        </w:tc>
        <w:tc>
          <w:tcPr>
            <w:tcW w:w="1300" w:type="dxa"/>
            <w:tcBorders>
              <w:top w:val="nil"/>
              <w:left w:val="nil"/>
              <w:bottom w:val="nil"/>
              <w:right w:val="nil"/>
            </w:tcBorders>
          </w:tcPr>
          <w:p w14:paraId="41EC9506" w14:textId="5BCD2094" w:rsidR="00840BD9" w:rsidRDefault="00840BD9" w:rsidP="00840BD9">
            <w:pPr>
              <w:pStyle w:val="TableData"/>
              <w:rPr>
                <w:rFonts w:cstheme="minorHAnsi"/>
                <w:iCs/>
                <w:color w:val="auto"/>
              </w:rPr>
            </w:pPr>
            <w:r w:rsidRPr="003D6348">
              <w:t>82.8–100.0</w:t>
            </w:r>
          </w:p>
        </w:tc>
        <w:tc>
          <w:tcPr>
            <w:tcW w:w="792" w:type="dxa"/>
            <w:tcBorders>
              <w:top w:val="nil"/>
              <w:left w:val="nil"/>
              <w:bottom w:val="nil"/>
              <w:right w:val="nil"/>
            </w:tcBorders>
          </w:tcPr>
          <w:p w14:paraId="2C1DE06C" w14:textId="07401F8F" w:rsidR="00840BD9" w:rsidRDefault="00840BD9" w:rsidP="00840BD9">
            <w:pPr>
              <w:pStyle w:val="TableData"/>
              <w:rPr>
                <w:rFonts w:cstheme="minorHAnsi"/>
                <w:iCs/>
                <w:color w:val="auto"/>
              </w:rPr>
            </w:pPr>
            <w:r w:rsidRPr="003D6348">
              <w:t>12</w:t>
            </w:r>
          </w:p>
        </w:tc>
        <w:tc>
          <w:tcPr>
            <w:tcW w:w="792" w:type="dxa"/>
            <w:tcBorders>
              <w:top w:val="nil"/>
              <w:left w:val="nil"/>
              <w:bottom w:val="nil"/>
              <w:right w:val="nil"/>
            </w:tcBorders>
          </w:tcPr>
          <w:p w14:paraId="11374F87" w14:textId="12FF6429" w:rsidR="00840BD9" w:rsidRDefault="00840BD9" w:rsidP="00840BD9">
            <w:pPr>
              <w:pStyle w:val="TableData"/>
              <w:rPr>
                <w:rFonts w:cstheme="minorHAnsi"/>
                <w:iCs/>
                <w:color w:val="auto"/>
              </w:rPr>
            </w:pPr>
            <w:r w:rsidRPr="003D6348">
              <w:t>49.4*</w:t>
            </w:r>
          </w:p>
        </w:tc>
        <w:tc>
          <w:tcPr>
            <w:tcW w:w="1301" w:type="dxa"/>
            <w:tcBorders>
              <w:top w:val="nil"/>
              <w:left w:val="nil"/>
              <w:bottom w:val="nil"/>
              <w:right w:val="nil"/>
            </w:tcBorders>
          </w:tcPr>
          <w:p w14:paraId="11F29BAD" w14:textId="6AB2239A" w:rsidR="00840BD9" w:rsidRDefault="00840BD9" w:rsidP="00840BD9">
            <w:pPr>
              <w:pStyle w:val="TableData"/>
              <w:rPr>
                <w:rFonts w:cstheme="minorHAnsi"/>
                <w:iCs/>
                <w:color w:val="auto"/>
              </w:rPr>
            </w:pPr>
            <w:r w:rsidRPr="003D6348">
              <w:t>28.0–70.7</w:t>
            </w:r>
          </w:p>
        </w:tc>
        <w:tc>
          <w:tcPr>
            <w:tcW w:w="792" w:type="dxa"/>
            <w:tcBorders>
              <w:top w:val="nil"/>
              <w:left w:val="nil"/>
              <w:bottom w:val="nil"/>
              <w:right w:val="nil"/>
            </w:tcBorders>
          </w:tcPr>
          <w:p w14:paraId="234B0714" w14:textId="32FA605F" w:rsidR="00840BD9" w:rsidRDefault="00840BD9" w:rsidP="00840BD9">
            <w:pPr>
              <w:pStyle w:val="TableData"/>
              <w:rPr>
                <w:rFonts w:cstheme="minorHAnsi"/>
                <w:iCs/>
                <w:color w:val="auto"/>
              </w:rPr>
            </w:pPr>
            <w:r w:rsidRPr="003D6348">
              <w:t>18</w:t>
            </w:r>
          </w:p>
        </w:tc>
        <w:tc>
          <w:tcPr>
            <w:tcW w:w="792" w:type="dxa"/>
            <w:tcBorders>
              <w:top w:val="nil"/>
              <w:left w:val="nil"/>
              <w:bottom w:val="nil"/>
              <w:right w:val="nil"/>
            </w:tcBorders>
          </w:tcPr>
          <w:p w14:paraId="105B4BD5" w14:textId="362E2142" w:rsidR="00840BD9" w:rsidRDefault="00840BD9" w:rsidP="00840BD9">
            <w:pPr>
              <w:pStyle w:val="TableData"/>
              <w:rPr>
                <w:rFonts w:cstheme="minorHAnsi"/>
                <w:iCs/>
                <w:color w:val="auto"/>
              </w:rPr>
            </w:pPr>
            <w:r w:rsidRPr="003D6348">
              <w:t>72.2*</w:t>
            </w:r>
          </w:p>
        </w:tc>
        <w:tc>
          <w:tcPr>
            <w:tcW w:w="1301" w:type="dxa"/>
            <w:tcBorders>
              <w:top w:val="nil"/>
              <w:left w:val="nil"/>
              <w:bottom w:val="nil"/>
              <w:right w:val="nil"/>
            </w:tcBorders>
          </w:tcPr>
          <w:p w14:paraId="1978DB62" w14:textId="22BEA9BC" w:rsidR="00840BD9" w:rsidRDefault="00840BD9" w:rsidP="00840BD9">
            <w:pPr>
              <w:pStyle w:val="TableData"/>
              <w:rPr>
                <w:rFonts w:cstheme="minorHAnsi"/>
                <w:iCs/>
                <w:color w:val="auto"/>
              </w:rPr>
            </w:pPr>
            <w:r w:rsidRPr="003D6348">
              <w:t>51.5–92.9</w:t>
            </w:r>
          </w:p>
        </w:tc>
        <w:tc>
          <w:tcPr>
            <w:tcW w:w="792" w:type="dxa"/>
            <w:tcBorders>
              <w:top w:val="nil"/>
              <w:left w:val="nil"/>
              <w:bottom w:val="nil"/>
              <w:right w:val="nil"/>
            </w:tcBorders>
          </w:tcPr>
          <w:p w14:paraId="4C85107F" w14:textId="769F83E7" w:rsidR="00840BD9" w:rsidRDefault="00840BD9" w:rsidP="00840BD9">
            <w:pPr>
              <w:pStyle w:val="TableData"/>
              <w:rPr>
                <w:rFonts w:cstheme="minorHAnsi"/>
                <w:iCs/>
                <w:color w:val="auto"/>
              </w:rPr>
            </w:pPr>
            <w:r w:rsidRPr="003D6348">
              <w:t>20</w:t>
            </w:r>
          </w:p>
        </w:tc>
        <w:tc>
          <w:tcPr>
            <w:tcW w:w="792" w:type="dxa"/>
            <w:tcBorders>
              <w:top w:val="nil"/>
              <w:left w:val="nil"/>
              <w:bottom w:val="nil"/>
              <w:right w:val="nil"/>
            </w:tcBorders>
          </w:tcPr>
          <w:p w14:paraId="27D6C66F" w14:textId="2DBA38E7" w:rsidR="00840BD9" w:rsidRDefault="00840BD9" w:rsidP="00840BD9">
            <w:pPr>
              <w:pStyle w:val="TableData"/>
              <w:rPr>
                <w:rFonts w:cstheme="minorHAnsi"/>
                <w:iCs/>
                <w:color w:val="auto"/>
              </w:rPr>
            </w:pPr>
            <w:r w:rsidRPr="003D6348">
              <w:t>91.4</w:t>
            </w:r>
          </w:p>
        </w:tc>
        <w:tc>
          <w:tcPr>
            <w:tcW w:w="1301" w:type="dxa"/>
            <w:tcBorders>
              <w:top w:val="nil"/>
              <w:left w:val="nil"/>
              <w:bottom w:val="nil"/>
            </w:tcBorders>
          </w:tcPr>
          <w:p w14:paraId="09026D3B" w14:textId="5C25BB73" w:rsidR="00840BD9" w:rsidRDefault="00840BD9" w:rsidP="00840BD9">
            <w:pPr>
              <w:pStyle w:val="TableData"/>
              <w:rPr>
                <w:rFonts w:cstheme="minorHAnsi"/>
                <w:iCs/>
                <w:color w:val="auto"/>
              </w:rPr>
            </w:pPr>
            <w:r w:rsidRPr="003D6348">
              <w:t>79.9–100.0</w:t>
            </w:r>
          </w:p>
        </w:tc>
      </w:tr>
      <w:tr w:rsidR="00712F0F" w14:paraId="01DBCD0C" w14:textId="77777777" w:rsidTr="00DF0A13">
        <w:trPr>
          <w:trHeight w:val="304"/>
        </w:trPr>
        <w:tc>
          <w:tcPr>
            <w:tcW w:w="2785" w:type="dxa"/>
            <w:tcBorders>
              <w:top w:val="nil"/>
              <w:bottom w:val="nil"/>
              <w:right w:val="nil"/>
            </w:tcBorders>
          </w:tcPr>
          <w:p w14:paraId="796E03B9" w14:textId="5CCD414F" w:rsidR="00712F0F" w:rsidRPr="00712F0F" w:rsidRDefault="00712F0F" w:rsidP="00712F0F">
            <w:pPr>
              <w:pStyle w:val="TableData"/>
              <w:jc w:val="left"/>
              <w:rPr>
                <w:b/>
                <w:bCs/>
              </w:rPr>
            </w:pPr>
            <w:r w:rsidRPr="00712F0F">
              <w:rPr>
                <w:b/>
                <w:bCs/>
              </w:rPr>
              <w:t>Sexual orientation</w:t>
            </w:r>
          </w:p>
        </w:tc>
        <w:tc>
          <w:tcPr>
            <w:tcW w:w="792" w:type="dxa"/>
            <w:tcBorders>
              <w:top w:val="nil"/>
              <w:left w:val="nil"/>
              <w:bottom w:val="nil"/>
              <w:right w:val="nil"/>
            </w:tcBorders>
          </w:tcPr>
          <w:p w14:paraId="0C91C4F3" w14:textId="77777777" w:rsidR="00712F0F" w:rsidRPr="003D6348" w:rsidRDefault="00712F0F" w:rsidP="00712F0F">
            <w:pPr>
              <w:pStyle w:val="TableData"/>
            </w:pPr>
          </w:p>
        </w:tc>
        <w:tc>
          <w:tcPr>
            <w:tcW w:w="792" w:type="dxa"/>
            <w:tcBorders>
              <w:top w:val="nil"/>
              <w:left w:val="nil"/>
              <w:bottom w:val="nil"/>
              <w:right w:val="nil"/>
            </w:tcBorders>
          </w:tcPr>
          <w:p w14:paraId="4F3D51C1" w14:textId="77777777" w:rsidR="00712F0F" w:rsidRPr="003D6348" w:rsidRDefault="00712F0F" w:rsidP="00712F0F">
            <w:pPr>
              <w:pStyle w:val="TableData"/>
            </w:pPr>
          </w:p>
        </w:tc>
        <w:tc>
          <w:tcPr>
            <w:tcW w:w="1300" w:type="dxa"/>
            <w:tcBorders>
              <w:top w:val="nil"/>
              <w:left w:val="nil"/>
              <w:bottom w:val="nil"/>
              <w:right w:val="nil"/>
            </w:tcBorders>
          </w:tcPr>
          <w:p w14:paraId="7E762AC8" w14:textId="77777777" w:rsidR="00712F0F" w:rsidRPr="003D6348" w:rsidRDefault="00712F0F" w:rsidP="00712F0F">
            <w:pPr>
              <w:pStyle w:val="TableData"/>
            </w:pPr>
          </w:p>
        </w:tc>
        <w:tc>
          <w:tcPr>
            <w:tcW w:w="792" w:type="dxa"/>
            <w:tcBorders>
              <w:top w:val="nil"/>
              <w:left w:val="nil"/>
              <w:bottom w:val="nil"/>
              <w:right w:val="nil"/>
            </w:tcBorders>
          </w:tcPr>
          <w:p w14:paraId="16543A69" w14:textId="77777777" w:rsidR="00712F0F" w:rsidRPr="003D6348" w:rsidRDefault="00712F0F" w:rsidP="00712F0F">
            <w:pPr>
              <w:pStyle w:val="TableData"/>
            </w:pPr>
          </w:p>
        </w:tc>
        <w:tc>
          <w:tcPr>
            <w:tcW w:w="792" w:type="dxa"/>
            <w:tcBorders>
              <w:top w:val="nil"/>
              <w:left w:val="nil"/>
              <w:bottom w:val="nil"/>
              <w:right w:val="nil"/>
            </w:tcBorders>
          </w:tcPr>
          <w:p w14:paraId="38519C72" w14:textId="77777777" w:rsidR="00712F0F" w:rsidRPr="003D6348" w:rsidRDefault="00712F0F" w:rsidP="00712F0F">
            <w:pPr>
              <w:pStyle w:val="TableData"/>
            </w:pPr>
          </w:p>
        </w:tc>
        <w:tc>
          <w:tcPr>
            <w:tcW w:w="1301" w:type="dxa"/>
            <w:tcBorders>
              <w:top w:val="nil"/>
              <w:left w:val="nil"/>
              <w:bottom w:val="nil"/>
              <w:right w:val="nil"/>
            </w:tcBorders>
          </w:tcPr>
          <w:p w14:paraId="2DEB9423" w14:textId="77777777" w:rsidR="00712F0F" w:rsidRPr="003D6348" w:rsidRDefault="00712F0F" w:rsidP="00712F0F">
            <w:pPr>
              <w:pStyle w:val="TableData"/>
            </w:pPr>
          </w:p>
        </w:tc>
        <w:tc>
          <w:tcPr>
            <w:tcW w:w="792" w:type="dxa"/>
            <w:tcBorders>
              <w:top w:val="nil"/>
              <w:left w:val="nil"/>
              <w:bottom w:val="nil"/>
              <w:right w:val="nil"/>
            </w:tcBorders>
          </w:tcPr>
          <w:p w14:paraId="419ECA92" w14:textId="77777777" w:rsidR="00712F0F" w:rsidRPr="003D6348" w:rsidRDefault="00712F0F" w:rsidP="00712F0F">
            <w:pPr>
              <w:pStyle w:val="TableData"/>
            </w:pPr>
          </w:p>
        </w:tc>
        <w:tc>
          <w:tcPr>
            <w:tcW w:w="792" w:type="dxa"/>
            <w:tcBorders>
              <w:top w:val="nil"/>
              <w:left w:val="nil"/>
              <w:bottom w:val="nil"/>
              <w:right w:val="nil"/>
            </w:tcBorders>
          </w:tcPr>
          <w:p w14:paraId="03CE244D" w14:textId="77777777" w:rsidR="00712F0F" w:rsidRPr="003D6348" w:rsidRDefault="00712F0F" w:rsidP="00712F0F">
            <w:pPr>
              <w:pStyle w:val="TableData"/>
            </w:pPr>
          </w:p>
        </w:tc>
        <w:tc>
          <w:tcPr>
            <w:tcW w:w="1301" w:type="dxa"/>
            <w:tcBorders>
              <w:top w:val="nil"/>
              <w:left w:val="nil"/>
              <w:bottom w:val="nil"/>
              <w:right w:val="nil"/>
            </w:tcBorders>
          </w:tcPr>
          <w:p w14:paraId="1653489C" w14:textId="77777777" w:rsidR="00712F0F" w:rsidRPr="003D6348" w:rsidRDefault="00712F0F" w:rsidP="00712F0F">
            <w:pPr>
              <w:pStyle w:val="TableData"/>
            </w:pPr>
          </w:p>
        </w:tc>
        <w:tc>
          <w:tcPr>
            <w:tcW w:w="792" w:type="dxa"/>
            <w:tcBorders>
              <w:top w:val="nil"/>
              <w:left w:val="nil"/>
              <w:bottom w:val="nil"/>
              <w:right w:val="nil"/>
            </w:tcBorders>
          </w:tcPr>
          <w:p w14:paraId="141549B6" w14:textId="77777777" w:rsidR="00712F0F" w:rsidRPr="003D6348" w:rsidRDefault="00712F0F" w:rsidP="00712F0F">
            <w:pPr>
              <w:pStyle w:val="TableData"/>
            </w:pPr>
          </w:p>
        </w:tc>
        <w:tc>
          <w:tcPr>
            <w:tcW w:w="792" w:type="dxa"/>
            <w:tcBorders>
              <w:top w:val="nil"/>
              <w:left w:val="nil"/>
              <w:bottom w:val="nil"/>
              <w:right w:val="nil"/>
            </w:tcBorders>
          </w:tcPr>
          <w:p w14:paraId="0FB99812" w14:textId="77777777" w:rsidR="00712F0F" w:rsidRPr="003D6348" w:rsidRDefault="00712F0F" w:rsidP="00712F0F">
            <w:pPr>
              <w:pStyle w:val="TableData"/>
            </w:pPr>
          </w:p>
        </w:tc>
        <w:tc>
          <w:tcPr>
            <w:tcW w:w="1301" w:type="dxa"/>
            <w:tcBorders>
              <w:top w:val="nil"/>
              <w:left w:val="nil"/>
              <w:bottom w:val="nil"/>
            </w:tcBorders>
          </w:tcPr>
          <w:p w14:paraId="5E0BB2EB" w14:textId="77777777" w:rsidR="00712F0F" w:rsidRPr="003D6348" w:rsidRDefault="00712F0F" w:rsidP="00712F0F">
            <w:pPr>
              <w:pStyle w:val="TableData"/>
            </w:pPr>
          </w:p>
        </w:tc>
      </w:tr>
      <w:tr w:rsidR="00712F0F" w14:paraId="31BFF14E" w14:textId="77777777" w:rsidTr="00DF0A13">
        <w:trPr>
          <w:trHeight w:val="304"/>
        </w:trPr>
        <w:tc>
          <w:tcPr>
            <w:tcW w:w="2785" w:type="dxa"/>
            <w:tcBorders>
              <w:top w:val="nil"/>
              <w:bottom w:val="nil"/>
              <w:right w:val="nil"/>
            </w:tcBorders>
          </w:tcPr>
          <w:p w14:paraId="6855F982" w14:textId="494F533C" w:rsidR="00712F0F" w:rsidRPr="00021D6C" w:rsidRDefault="00712F0F" w:rsidP="00712F0F">
            <w:pPr>
              <w:pStyle w:val="TableData"/>
              <w:jc w:val="left"/>
            </w:pPr>
            <w:r w:rsidRPr="00B40549">
              <w:t>Lesbian or gay</w:t>
            </w:r>
          </w:p>
        </w:tc>
        <w:tc>
          <w:tcPr>
            <w:tcW w:w="792" w:type="dxa"/>
            <w:tcBorders>
              <w:top w:val="nil"/>
              <w:left w:val="nil"/>
              <w:bottom w:val="nil"/>
              <w:right w:val="nil"/>
            </w:tcBorders>
          </w:tcPr>
          <w:p w14:paraId="4551DA41" w14:textId="0338EEFB" w:rsidR="00712F0F" w:rsidRPr="003D6348" w:rsidRDefault="00712F0F" w:rsidP="00712F0F">
            <w:pPr>
              <w:pStyle w:val="TableData"/>
            </w:pPr>
            <w:r w:rsidRPr="00B40549">
              <w:t>468</w:t>
            </w:r>
          </w:p>
        </w:tc>
        <w:tc>
          <w:tcPr>
            <w:tcW w:w="792" w:type="dxa"/>
            <w:tcBorders>
              <w:top w:val="nil"/>
              <w:left w:val="nil"/>
              <w:bottom w:val="nil"/>
              <w:right w:val="nil"/>
            </w:tcBorders>
          </w:tcPr>
          <w:p w14:paraId="702EBAEA" w14:textId="3A34BFEB" w:rsidR="00712F0F" w:rsidRPr="003D6348" w:rsidRDefault="00712F0F" w:rsidP="00712F0F">
            <w:pPr>
              <w:pStyle w:val="TableData"/>
            </w:pPr>
            <w:r w:rsidRPr="00B40549">
              <w:t>81.2</w:t>
            </w:r>
          </w:p>
        </w:tc>
        <w:tc>
          <w:tcPr>
            <w:tcW w:w="1300" w:type="dxa"/>
            <w:tcBorders>
              <w:top w:val="nil"/>
              <w:left w:val="nil"/>
              <w:bottom w:val="nil"/>
              <w:right w:val="nil"/>
            </w:tcBorders>
          </w:tcPr>
          <w:p w14:paraId="4BC591E7" w14:textId="14B35EB6" w:rsidR="00712F0F" w:rsidRPr="003D6348" w:rsidRDefault="00712F0F" w:rsidP="00712F0F">
            <w:pPr>
              <w:pStyle w:val="TableData"/>
            </w:pPr>
            <w:r w:rsidRPr="00B40549">
              <w:t>77.5–85.0</w:t>
            </w:r>
          </w:p>
        </w:tc>
        <w:tc>
          <w:tcPr>
            <w:tcW w:w="792" w:type="dxa"/>
            <w:tcBorders>
              <w:top w:val="nil"/>
              <w:left w:val="nil"/>
              <w:bottom w:val="nil"/>
              <w:right w:val="nil"/>
            </w:tcBorders>
          </w:tcPr>
          <w:p w14:paraId="757B1E29" w14:textId="40452969" w:rsidR="00712F0F" w:rsidRPr="003D6348" w:rsidRDefault="00712F0F" w:rsidP="00712F0F">
            <w:pPr>
              <w:pStyle w:val="TableData"/>
            </w:pPr>
            <w:r w:rsidRPr="00B40549">
              <w:t>291</w:t>
            </w:r>
          </w:p>
        </w:tc>
        <w:tc>
          <w:tcPr>
            <w:tcW w:w="792" w:type="dxa"/>
            <w:tcBorders>
              <w:top w:val="nil"/>
              <w:left w:val="nil"/>
              <w:bottom w:val="nil"/>
              <w:right w:val="nil"/>
            </w:tcBorders>
          </w:tcPr>
          <w:p w14:paraId="0F410388" w14:textId="38526AF3" w:rsidR="00712F0F" w:rsidRPr="003D6348" w:rsidRDefault="00712F0F" w:rsidP="00712F0F">
            <w:pPr>
              <w:pStyle w:val="TableData"/>
            </w:pPr>
            <w:r w:rsidRPr="00B40549">
              <w:t>58.0</w:t>
            </w:r>
          </w:p>
        </w:tc>
        <w:tc>
          <w:tcPr>
            <w:tcW w:w="1301" w:type="dxa"/>
            <w:tcBorders>
              <w:top w:val="nil"/>
              <w:left w:val="nil"/>
              <w:bottom w:val="nil"/>
              <w:right w:val="nil"/>
            </w:tcBorders>
          </w:tcPr>
          <w:p w14:paraId="4C313CF7" w14:textId="4CDDC2E5" w:rsidR="00712F0F" w:rsidRPr="003D6348" w:rsidRDefault="00712F0F" w:rsidP="00712F0F">
            <w:pPr>
              <w:pStyle w:val="TableData"/>
            </w:pPr>
            <w:r w:rsidRPr="00B40549">
              <w:t>53.4–62.5</w:t>
            </w:r>
          </w:p>
        </w:tc>
        <w:tc>
          <w:tcPr>
            <w:tcW w:w="792" w:type="dxa"/>
            <w:tcBorders>
              <w:top w:val="nil"/>
              <w:left w:val="nil"/>
              <w:bottom w:val="nil"/>
              <w:right w:val="nil"/>
            </w:tcBorders>
          </w:tcPr>
          <w:p w14:paraId="17FCB14A" w14:textId="728AA421" w:rsidR="00712F0F" w:rsidRPr="003D6348" w:rsidRDefault="00712F0F" w:rsidP="00712F0F">
            <w:pPr>
              <w:pStyle w:val="TableData"/>
            </w:pPr>
            <w:r w:rsidRPr="00B40549">
              <w:t>340</w:t>
            </w:r>
          </w:p>
        </w:tc>
        <w:tc>
          <w:tcPr>
            <w:tcW w:w="792" w:type="dxa"/>
            <w:tcBorders>
              <w:top w:val="nil"/>
              <w:left w:val="nil"/>
              <w:bottom w:val="nil"/>
              <w:right w:val="nil"/>
            </w:tcBorders>
          </w:tcPr>
          <w:p w14:paraId="542A2A64" w14:textId="4BC77721" w:rsidR="00712F0F" w:rsidRPr="003D6348" w:rsidRDefault="00712F0F" w:rsidP="00712F0F">
            <w:pPr>
              <w:pStyle w:val="TableData"/>
            </w:pPr>
            <w:r w:rsidRPr="00B40549">
              <w:t>60.2</w:t>
            </w:r>
          </w:p>
        </w:tc>
        <w:tc>
          <w:tcPr>
            <w:tcW w:w="1301" w:type="dxa"/>
            <w:tcBorders>
              <w:top w:val="nil"/>
              <w:left w:val="nil"/>
              <w:bottom w:val="nil"/>
              <w:right w:val="nil"/>
            </w:tcBorders>
          </w:tcPr>
          <w:p w14:paraId="70A9153E" w14:textId="3E32119E" w:rsidR="00712F0F" w:rsidRPr="003D6348" w:rsidRDefault="00712F0F" w:rsidP="00712F0F">
            <w:pPr>
              <w:pStyle w:val="TableData"/>
            </w:pPr>
            <w:r w:rsidRPr="00B40549">
              <w:t>55.9–64.6</w:t>
            </w:r>
          </w:p>
        </w:tc>
        <w:tc>
          <w:tcPr>
            <w:tcW w:w="792" w:type="dxa"/>
            <w:tcBorders>
              <w:top w:val="nil"/>
              <w:left w:val="nil"/>
              <w:bottom w:val="nil"/>
              <w:right w:val="nil"/>
            </w:tcBorders>
          </w:tcPr>
          <w:p w14:paraId="21A0E057" w14:textId="21DAB211" w:rsidR="00712F0F" w:rsidRPr="003D6348" w:rsidRDefault="00712F0F" w:rsidP="00712F0F">
            <w:pPr>
              <w:pStyle w:val="TableData"/>
            </w:pPr>
            <w:r w:rsidRPr="00B40549">
              <w:t>406</w:t>
            </w:r>
          </w:p>
        </w:tc>
        <w:tc>
          <w:tcPr>
            <w:tcW w:w="792" w:type="dxa"/>
            <w:tcBorders>
              <w:top w:val="nil"/>
              <w:left w:val="nil"/>
              <w:bottom w:val="nil"/>
              <w:right w:val="nil"/>
            </w:tcBorders>
          </w:tcPr>
          <w:p w14:paraId="33CB23FA" w14:textId="5DEDFD95" w:rsidR="00712F0F" w:rsidRPr="003D6348" w:rsidRDefault="00712F0F" w:rsidP="00712F0F">
            <w:pPr>
              <w:pStyle w:val="TableData"/>
            </w:pPr>
            <w:r w:rsidRPr="00B40549">
              <w:t>93.2</w:t>
            </w:r>
          </w:p>
        </w:tc>
        <w:tc>
          <w:tcPr>
            <w:tcW w:w="1301" w:type="dxa"/>
            <w:tcBorders>
              <w:top w:val="nil"/>
              <w:left w:val="nil"/>
              <w:bottom w:val="nil"/>
            </w:tcBorders>
          </w:tcPr>
          <w:p w14:paraId="132FF468" w14:textId="0E261AF1" w:rsidR="00712F0F" w:rsidRPr="003D6348" w:rsidRDefault="00712F0F" w:rsidP="00712F0F">
            <w:pPr>
              <w:pStyle w:val="TableData"/>
            </w:pPr>
            <w:r w:rsidRPr="00B40549">
              <w:t>90.9–95.5</w:t>
            </w:r>
          </w:p>
        </w:tc>
      </w:tr>
      <w:tr w:rsidR="00712F0F" w14:paraId="7A645E12" w14:textId="77777777" w:rsidTr="00DF0A13">
        <w:trPr>
          <w:trHeight w:val="304"/>
        </w:trPr>
        <w:tc>
          <w:tcPr>
            <w:tcW w:w="2785" w:type="dxa"/>
            <w:tcBorders>
              <w:top w:val="nil"/>
              <w:bottom w:val="nil"/>
              <w:right w:val="nil"/>
            </w:tcBorders>
          </w:tcPr>
          <w:p w14:paraId="2B9907AB" w14:textId="66E452E9" w:rsidR="00712F0F" w:rsidRPr="00021D6C" w:rsidRDefault="00712F0F" w:rsidP="00712F0F">
            <w:pPr>
              <w:pStyle w:val="TableData"/>
              <w:jc w:val="left"/>
            </w:pPr>
            <w:r w:rsidRPr="00B40549">
              <w:t>Heterosexual or straight</w:t>
            </w:r>
          </w:p>
        </w:tc>
        <w:tc>
          <w:tcPr>
            <w:tcW w:w="792" w:type="dxa"/>
            <w:tcBorders>
              <w:top w:val="nil"/>
              <w:left w:val="nil"/>
              <w:bottom w:val="nil"/>
              <w:right w:val="nil"/>
            </w:tcBorders>
          </w:tcPr>
          <w:p w14:paraId="28C7E5CB" w14:textId="604D99CC" w:rsidR="00712F0F" w:rsidRPr="003D6348" w:rsidRDefault="00712F0F" w:rsidP="00712F0F">
            <w:pPr>
              <w:pStyle w:val="TableData"/>
            </w:pPr>
            <w:r w:rsidRPr="00B40549">
              <w:t>517</w:t>
            </w:r>
          </w:p>
        </w:tc>
        <w:tc>
          <w:tcPr>
            <w:tcW w:w="792" w:type="dxa"/>
            <w:tcBorders>
              <w:top w:val="nil"/>
              <w:left w:val="nil"/>
              <w:bottom w:val="nil"/>
              <w:right w:val="nil"/>
            </w:tcBorders>
          </w:tcPr>
          <w:p w14:paraId="17C758D7" w14:textId="1C120931" w:rsidR="00712F0F" w:rsidRPr="003D6348" w:rsidRDefault="00712F0F" w:rsidP="00712F0F">
            <w:pPr>
              <w:pStyle w:val="TableData"/>
            </w:pPr>
            <w:r w:rsidRPr="00B40549">
              <w:t>83.2</w:t>
            </w:r>
          </w:p>
        </w:tc>
        <w:tc>
          <w:tcPr>
            <w:tcW w:w="1300" w:type="dxa"/>
            <w:tcBorders>
              <w:top w:val="nil"/>
              <w:left w:val="nil"/>
              <w:bottom w:val="nil"/>
              <w:right w:val="nil"/>
            </w:tcBorders>
          </w:tcPr>
          <w:p w14:paraId="55A7FD81" w14:textId="7AF76DB8" w:rsidR="00712F0F" w:rsidRPr="003D6348" w:rsidRDefault="00712F0F" w:rsidP="00712F0F">
            <w:pPr>
              <w:pStyle w:val="TableData"/>
            </w:pPr>
            <w:r w:rsidRPr="00B40549">
              <w:t>79.9–86.6</w:t>
            </w:r>
          </w:p>
        </w:tc>
        <w:tc>
          <w:tcPr>
            <w:tcW w:w="792" w:type="dxa"/>
            <w:tcBorders>
              <w:top w:val="nil"/>
              <w:left w:val="nil"/>
              <w:bottom w:val="nil"/>
              <w:right w:val="nil"/>
            </w:tcBorders>
          </w:tcPr>
          <w:p w14:paraId="28B5300E" w14:textId="013932A5" w:rsidR="00712F0F" w:rsidRPr="003D6348" w:rsidRDefault="00712F0F" w:rsidP="00712F0F">
            <w:pPr>
              <w:pStyle w:val="TableData"/>
            </w:pPr>
            <w:r w:rsidRPr="00B40549">
              <w:t>354</w:t>
            </w:r>
          </w:p>
        </w:tc>
        <w:tc>
          <w:tcPr>
            <w:tcW w:w="792" w:type="dxa"/>
            <w:tcBorders>
              <w:top w:val="nil"/>
              <w:left w:val="nil"/>
              <w:bottom w:val="nil"/>
              <w:right w:val="nil"/>
            </w:tcBorders>
          </w:tcPr>
          <w:p w14:paraId="4A015C08" w14:textId="0A588EBB" w:rsidR="00712F0F" w:rsidRPr="003D6348" w:rsidRDefault="00712F0F" w:rsidP="00712F0F">
            <w:pPr>
              <w:pStyle w:val="TableData"/>
            </w:pPr>
            <w:r w:rsidRPr="00B40549">
              <w:t>61.1</w:t>
            </w:r>
          </w:p>
        </w:tc>
        <w:tc>
          <w:tcPr>
            <w:tcW w:w="1301" w:type="dxa"/>
            <w:tcBorders>
              <w:top w:val="nil"/>
              <w:left w:val="nil"/>
              <w:bottom w:val="nil"/>
              <w:right w:val="nil"/>
            </w:tcBorders>
          </w:tcPr>
          <w:p w14:paraId="31347BAB" w14:textId="0268448D" w:rsidR="00712F0F" w:rsidRPr="003D6348" w:rsidRDefault="00712F0F" w:rsidP="00712F0F">
            <w:pPr>
              <w:pStyle w:val="TableData"/>
            </w:pPr>
            <w:r w:rsidRPr="00B40549">
              <w:t>56.8–65.4</w:t>
            </w:r>
          </w:p>
        </w:tc>
        <w:tc>
          <w:tcPr>
            <w:tcW w:w="792" w:type="dxa"/>
            <w:tcBorders>
              <w:top w:val="nil"/>
              <w:left w:val="nil"/>
              <w:bottom w:val="nil"/>
              <w:right w:val="nil"/>
            </w:tcBorders>
          </w:tcPr>
          <w:p w14:paraId="45792404" w14:textId="751A7F11" w:rsidR="00712F0F" w:rsidRPr="003D6348" w:rsidRDefault="00712F0F" w:rsidP="00712F0F">
            <w:pPr>
              <w:pStyle w:val="TableData"/>
            </w:pPr>
            <w:r w:rsidRPr="00B40549">
              <w:t>394</w:t>
            </w:r>
          </w:p>
        </w:tc>
        <w:tc>
          <w:tcPr>
            <w:tcW w:w="792" w:type="dxa"/>
            <w:tcBorders>
              <w:top w:val="nil"/>
              <w:left w:val="nil"/>
              <w:bottom w:val="nil"/>
              <w:right w:val="nil"/>
            </w:tcBorders>
          </w:tcPr>
          <w:p w14:paraId="53677F93" w14:textId="1489AD53" w:rsidR="00712F0F" w:rsidRPr="003D6348" w:rsidRDefault="00712F0F" w:rsidP="00712F0F">
            <w:pPr>
              <w:pStyle w:val="TableData"/>
            </w:pPr>
            <w:r w:rsidRPr="00B40549">
              <w:t>62.9</w:t>
            </w:r>
          </w:p>
        </w:tc>
        <w:tc>
          <w:tcPr>
            <w:tcW w:w="1301" w:type="dxa"/>
            <w:tcBorders>
              <w:top w:val="nil"/>
              <w:left w:val="nil"/>
              <w:bottom w:val="nil"/>
              <w:right w:val="nil"/>
            </w:tcBorders>
          </w:tcPr>
          <w:p w14:paraId="4496073D" w14:textId="00CAF896" w:rsidR="00712F0F" w:rsidRPr="003D6348" w:rsidRDefault="00712F0F" w:rsidP="00712F0F">
            <w:pPr>
              <w:pStyle w:val="TableData"/>
            </w:pPr>
            <w:r w:rsidRPr="00B40549">
              <w:t>58.7–67.1</w:t>
            </w:r>
          </w:p>
        </w:tc>
        <w:tc>
          <w:tcPr>
            <w:tcW w:w="792" w:type="dxa"/>
            <w:tcBorders>
              <w:top w:val="nil"/>
              <w:left w:val="nil"/>
              <w:bottom w:val="nil"/>
              <w:right w:val="nil"/>
            </w:tcBorders>
          </w:tcPr>
          <w:p w14:paraId="4AA08B06" w14:textId="05AF4526" w:rsidR="00712F0F" w:rsidRPr="003D6348" w:rsidRDefault="00712F0F" w:rsidP="00712F0F">
            <w:pPr>
              <w:pStyle w:val="TableData"/>
            </w:pPr>
            <w:r w:rsidRPr="00B40549">
              <w:t>454</w:t>
            </w:r>
          </w:p>
        </w:tc>
        <w:tc>
          <w:tcPr>
            <w:tcW w:w="792" w:type="dxa"/>
            <w:tcBorders>
              <w:top w:val="nil"/>
              <w:left w:val="nil"/>
              <w:bottom w:val="nil"/>
              <w:right w:val="nil"/>
            </w:tcBorders>
          </w:tcPr>
          <w:p w14:paraId="0C02332F" w14:textId="2FFC6E31" w:rsidR="00712F0F" w:rsidRPr="003D6348" w:rsidRDefault="00712F0F" w:rsidP="00712F0F">
            <w:pPr>
              <w:pStyle w:val="TableData"/>
            </w:pPr>
            <w:r w:rsidRPr="00B40549">
              <w:t>89.2</w:t>
            </w:r>
          </w:p>
        </w:tc>
        <w:tc>
          <w:tcPr>
            <w:tcW w:w="1301" w:type="dxa"/>
            <w:tcBorders>
              <w:top w:val="nil"/>
              <w:left w:val="nil"/>
              <w:bottom w:val="nil"/>
            </w:tcBorders>
          </w:tcPr>
          <w:p w14:paraId="4B7248EC" w14:textId="021C134C" w:rsidR="00712F0F" w:rsidRPr="003D6348" w:rsidRDefault="00712F0F" w:rsidP="00712F0F">
            <w:pPr>
              <w:pStyle w:val="TableData"/>
            </w:pPr>
            <w:r w:rsidRPr="00B40549">
              <w:t>86.4–92.0</w:t>
            </w:r>
          </w:p>
        </w:tc>
      </w:tr>
      <w:tr w:rsidR="00712F0F" w14:paraId="0A6C7639" w14:textId="77777777" w:rsidTr="00DF0A13">
        <w:trPr>
          <w:trHeight w:val="304"/>
        </w:trPr>
        <w:tc>
          <w:tcPr>
            <w:tcW w:w="2785" w:type="dxa"/>
            <w:tcBorders>
              <w:top w:val="nil"/>
              <w:bottom w:val="nil"/>
              <w:right w:val="nil"/>
            </w:tcBorders>
          </w:tcPr>
          <w:p w14:paraId="7779DEA8" w14:textId="0A1CF55C" w:rsidR="00712F0F" w:rsidRPr="00021D6C" w:rsidRDefault="00712F0F" w:rsidP="00712F0F">
            <w:pPr>
              <w:pStyle w:val="TableData"/>
              <w:jc w:val="left"/>
            </w:pPr>
            <w:r w:rsidRPr="00B40549">
              <w:t>Bisexual</w:t>
            </w:r>
          </w:p>
        </w:tc>
        <w:tc>
          <w:tcPr>
            <w:tcW w:w="792" w:type="dxa"/>
            <w:tcBorders>
              <w:top w:val="nil"/>
              <w:left w:val="nil"/>
              <w:bottom w:val="nil"/>
              <w:right w:val="nil"/>
            </w:tcBorders>
          </w:tcPr>
          <w:p w14:paraId="195FD8A2" w14:textId="13FD82BC" w:rsidR="00712F0F" w:rsidRPr="003D6348" w:rsidRDefault="00712F0F" w:rsidP="00712F0F">
            <w:pPr>
              <w:pStyle w:val="TableData"/>
            </w:pPr>
            <w:r w:rsidRPr="00B40549">
              <w:t>120</w:t>
            </w:r>
          </w:p>
        </w:tc>
        <w:tc>
          <w:tcPr>
            <w:tcW w:w="792" w:type="dxa"/>
            <w:tcBorders>
              <w:top w:val="nil"/>
              <w:left w:val="nil"/>
              <w:bottom w:val="nil"/>
              <w:right w:val="nil"/>
            </w:tcBorders>
          </w:tcPr>
          <w:p w14:paraId="0D066D3C" w14:textId="7F8D30E0" w:rsidR="00712F0F" w:rsidRPr="003D6348" w:rsidRDefault="00712F0F" w:rsidP="00712F0F">
            <w:pPr>
              <w:pStyle w:val="TableData"/>
            </w:pPr>
            <w:r w:rsidRPr="00B40549">
              <w:t>84.2</w:t>
            </w:r>
          </w:p>
        </w:tc>
        <w:tc>
          <w:tcPr>
            <w:tcW w:w="1300" w:type="dxa"/>
            <w:tcBorders>
              <w:top w:val="nil"/>
              <w:left w:val="nil"/>
              <w:bottom w:val="nil"/>
              <w:right w:val="nil"/>
            </w:tcBorders>
          </w:tcPr>
          <w:p w14:paraId="4A995AFB" w14:textId="6698FEBA" w:rsidR="00712F0F" w:rsidRPr="003D6348" w:rsidRDefault="00712F0F" w:rsidP="00712F0F">
            <w:pPr>
              <w:pStyle w:val="TableData"/>
            </w:pPr>
            <w:r w:rsidRPr="00B40549">
              <w:t>76.8–91.7</w:t>
            </w:r>
          </w:p>
        </w:tc>
        <w:tc>
          <w:tcPr>
            <w:tcW w:w="792" w:type="dxa"/>
            <w:tcBorders>
              <w:top w:val="nil"/>
              <w:left w:val="nil"/>
              <w:bottom w:val="nil"/>
              <w:right w:val="nil"/>
            </w:tcBorders>
          </w:tcPr>
          <w:p w14:paraId="78443442" w14:textId="1671216E" w:rsidR="00712F0F" w:rsidRPr="003D6348" w:rsidRDefault="00712F0F" w:rsidP="00712F0F">
            <w:pPr>
              <w:pStyle w:val="TableData"/>
            </w:pPr>
            <w:r w:rsidRPr="00B40549">
              <w:t>69</w:t>
            </w:r>
          </w:p>
        </w:tc>
        <w:tc>
          <w:tcPr>
            <w:tcW w:w="792" w:type="dxa"/>
            <w:tcBorders>
              <w:top w:val="nil"/>
              <w:left w:val="nil"/>
              <w:bottom w:val="nil"/>
              <w:right w:val="nil"/>
            </w:tcBorders>
          </w:tcPr>
          <w:p w14:paraId="6B95C973" w14:textId="0D1C361B" w:rsidR="00712F0F" w:rsidRPr="003D6348" w:rsidRDefault="00712F0F" w:rsidP="00712F0F">
            <w:pPr>
              <w:pStyle w:val="TableData"/>
            </w:pPr>
            <w:r w:rsidRPr="00B40549">
              <w:t>51.4</w:t>
            </w:r>
          </w:p>
        </w:tc>
        <w:tc>
          <w:tcPr>
            <w:tcW w:w="1301" w:type="dxa"/>
            <w:tcBorders>
              <w:top w:val="nil"/>
              <w:left w:val="nil"/>
              <w:bottom w:val="nil"/>
              <w:right w:val="nil"/>
            </w:tcBorders>
          </w:tcPr>
          <w:p w14:paraId="6C5E3C2F" w14:textId="0E5465AE" w:rsidR="00712F0F" w:rsidRPr="003D6348" w:rsidRDefault="00712F0F" w:rsidP="00712F0F">
            <w:pPr>
              <w:pStyle w:val="TableData"/>
            </w:pPr>
            <w:r w:rsidRPr="00B40549">
              <w:t>42.1–60.7</w:t>
            </w:r>
          </w:p>
        </w:tc>
        <w:tc>
          <w:tcPr>
            <w:tcW w:w="792" w:type="dxa"/>
            <w:tcBorders>
              <w:top w:val="nil"/>
              <w:left w:val="nil"/>
              <w:bottom w:val="nil"/>
              <w:right w:val="nil"/>
            </w:tcBorders>
          </w:tcPr>
          <w:p w14:paraId="7637B734" w14:textId="56CD7CB5" w:rsidR="00712F0F" w:rsidRPr="003D6348" w:rsidRDefault="00712F0F" w:rsidP="00712F0F">
            <w:pPr>
              <w:pStyle w:val="TableData"/>
            </w:pPr>
            <w:r w:rsidRPr="00B40549">
              <w:t>87</w:t>
            </w:r>
          </w:p>
        </w:tc>
        <w:tc>
          <w:tcPr>
            <w:tcW w:w="792" w:type="dxa"/>
            <w:tcBorders>
              <w:top w:val="nil"/>
              <w:left w:val="nil"/>
              <w:bottom w:val="nil"/>
              <w:right w:val="nil"/>
            </w:tcBorders>
          </w:tcPr>
          <w:p w14:paraId="527C47E4" w14:textId="243603F2" w:rsidR="00712F0F" w:rsidRPr="003D6348" w:rsidRDefault="00712F0F" w:rsidP="00712F0F">
            <w:pPr>
              <w:pStyle w:val="TableData"/>
            </w:pPr>
            <w:r w:rsidRPr="00B40549">
              <w:t>60.1</w:t>
            </w:r>
          </w:p>
        </w:tc>
        <w:tc>
          <w:tcPr>
            <w:tcW w:w="1301" w:type="dxa"/>
            <w:tcBorders>
              <w:top w:val="nil"/>
              <w:left w:val="nil"/>
              <w:bottom w:val="nil"/>
              <w:right w:val="nil"/>
            </w:tcBorders>
          </w:tcPr>
          <w:p w14:paraId="04DED55E" w14:textId="47422CBC" w:rsidR="00712F0F" w:rsidRPr="003D6348" w:rsidRDefault="00712F0F" w:rsidP="00712F0F">
            <w:pPr>
              <w:pStyle w:val="TableData"/>
            </w:pPr>
            <w:r w:rsidRPr="00B40549">
              <w:t>51.0–69.2</w:t>
            </w:r>
          </w:p>
        </w:tc>
        <w:tc>
          <w:tcPr>
            <w:tcW w:w="792" w:type="dxa"/>
            <w:tcBorders>
              <w:top w:val="nil"/>
              <w:left w:val="nil"/>
              <w:bottom w:val="nil"/>
              <w:right w:val="nil"/>
            </w:tcBorders>
          </w:tcPr>
          <w:p w14:paraId="73AC1AF6" w14:textId="50BB0F9F" w:rsidR="00712F0F" w:rsidRPr="003D6348" w:rsidRDefault="00712F0F" w:rsidP="00712F0F">
            <w:pPr>
              <w:pStyle w:val="TableData"/>
            </w:pPr>
            <w:r w:rsidRPr="00B40549">
              <w:t>103</w:t>
            </w:r>
          </w:p>
        </w:tc>
        <w:tc>
          <w:tcPr>
            <w:tcW w:w="792" w:type="dxa"/>
            <w:tcBorders>
              <w:top w:val="nil"/>
              <w:left w:val="nil"/>
              <w:bottom w:val="nil"/>
              <w:right w:val="nil"/>
            </w:tcBorders>
          </w:tcPr>
          <w:p w14:paraId="2C9348D4" w14:textId="3353331C" w:rsidR="00712F0F" w:rsidRPr="003D6348" w:rsidRDefault="00712F0F" w:rsidP="00712F0F">
            <w:pPr>
              <w:pStyle w:val="TableData"/>
            </w:pPr>
            <w:r w:rsidRPr="00B40549">
              <w:t>91.6</w:t>
            </w:r>
          </w:p>
        </w:tc>
        <w:tc>
          <w:tcPr>
            <w:tcW w:w="1301" w:type="dxa"/>
            <w:tcBorders>
              <w:top w:val="nil"/>
              <w:left w:val="nil"/>
              <w:bottom w:val="nil"/>
            </w:tcBorders>
          </w:tcPr>
          <w:p w14:paraId="295DB16D" w14:textId="19DC85AD" w:rsidR="00712F0F" w:rsidRPr="003D6348" w:rsidRDefault="00712F0F" w:rsidP="00712F0F">
            <w:pPr>
              <w:pStyle w:val="TableData"/>
            </w:pPr>
            <w:r w:rsidRPr="00B40549">
              <w:t>86.6–96.6</w:t>
            </w:r>
          </w:p>
        </w:tc>
      </w:tr>
      <w:tr w:rsidR="00712F0F" w14:paraId="7301EAA0" w14:textId="77777777" w:rsidTr="00DF0A13">
        <w:trPr>
          <w:trHeight w:val="304"/>
        </w:trPr>
        <w:tc>
          <w:tcPr>
            <w:tcW w:w="2785" w:type="dxa"/>
            <w:tcBorders>
              <w:top w:val="nil"/>
              <w:bottom w:val="nil"/>
              <w:right w:val="nil"/>
            </w:tcBorders>
          </w:tcPr>
          <w:p w14:paraId="48E78D64" w14:textId="61C58C95" w:rsidR="00712F0F" w:rsidRPr="00021D6C" w:rsidRDefault="00712F0F" w:rsidP="00712F0F">
            <w:pPr>
              <w:pStyle w:val="TableData"/>
              <w:jc w:val="left"/>
            </w:pPr>
            <w:r w:rsidRPr="00537DA1">
              <w:t>Other</w:t>
            </w:r>
          </w:p>
        </w:tc>
        <w:tc>
          <w:tcPr>
            <w:tcW w:w="792" w:type="dxa"/>
            <w:tcBorders>
              <w:top w:val="nil"/>
              <w:left w:val="nil"/>
              <w:bottom w:val="nil"/>
              <w:right w:val="nil"/>
            </w:tcBorders>
          </w:tcPr>
          <w:p w14:paraId="7628013A" w14:textId="72AF25B0" w:rsidR="00712F0F" w:rsidRPr="003D6348" w:rsidRDefault="00712F0F" w:rsidP="00712F0F">
            <w:pPr>
              <w:pStyle w:val="TableData"/>
            </w:pPr>
            <w:r w:rsidRPr="00537DA1">
              <w:t>38</w:t>
            </w:r>
          </w:p>
        </w:tc>
        <w:tc>
          <w:tcPr>
            <w:tcW w:w="792" w:type="dxa"/>
            <w:tcBorders>
              <w:top w:val="nil"/>
              <w:left w:val="nil"/>
              <w:bottom w:val="nil"/>
              <w:right w:val="nil"/>
            </w:tcBorders>
          </w:tcPr>
          <w:p w14:paraId="77C40E58" w14:textId="4445D0EA" w:rsidR="00712F0F" w:rsidRPr="003D6348" w:rsidRDefault="00712F0F" w:rsidP="00712F0F">
            <w:pPr>
              <w:pStyle w:val="TableData"/>
            </w:pPr>
            <w:r w:rsidRPr="00537DA1">
              <w:t>97.5</w:t>
            </w:r>
          </w:p>
        </w:tc>
        <w:tc>
          <w:tcPr>
            <w:tcW w:w="1300" w:type="dxa"/>
            <w:tcBorders>
              <w:top w:val="nil"/>
              <w:left w:val="nil"/>
              <w:bottom w:val="nil"/>
              <w:right w:val="nil"/>
            </w:tcBorders>
          </w:tcPr>
          <w:p w14:paraId="376744F9" w14:textId="456C8423" w:rsidR="00712F0F" w:rsidRPr="003D6348" w:rsidRDefault="00712F0F" w:rsidP="00712F0F">
            <w:pPr>
              <w:pStyle w:val="TableData"/>
            </w:pPr>
            <w:r w:rsidRPr="00537DA1">
              <w:t>92.6–100.0</w:t>
            </w:r>
          </w:p>
        </w:tc>
        <w:tc>
          <w:tcPr>
            <w:tcW w:w="792" w:type="dxa"/>
            <w:tcBorders>
              <w:top w:val="nil"/>
              <w:left w:val="nil"/>
              <w:bottom w:val="nil"/>
              <w:right w:val="nil"/>
            </w:tcBorders>
          </w:tcPr>
          <w:p w14:paraId="0FCDD9CE" w14:textId="6F161877" w:rsidR="00712F0F" w:rsidRPr="003D6348" w:rsidRDefault="00712F0F" w:rsidP="00712F0F">
            <w:pPr>
              <w:pStyle w:val="TableData"/>
            </w:pPr>
            <w:r w:rsidRPr="00537DA1">
              <w:t>19</w:t>
            </w:r>
          </w:p>
        </w:tc>
        <w:tc>
          <w:tcPr>
            <w:tcW w:w="792" w:type="dxa"/>
            <w:tcBorders>
              <w:top w:val="nil"/>
              <w:left w:val="nil"/>
              <w:bottom w:val="nil"/>
              <w:right w:val="nil"/>
            </w:tcBorders>
          </w:tcPr>
          <w:p w14:paraId="6729630A" w14:textId="3DB580B2" w:rsidR="00712F0F" w:rsidRPr="003D6348" w:rsidRDefault="00712F0F" w:rsidP="00712F0F">
            <w:pPr>
              <w:pStyle w:val="TableData"/>
            </w:pPr>
            <w:r w:rsidRPr="00537DA1">
              <w:t>50.2*</w:t>
            </w:r>
          </w:p>
        </w:tc>
        <w:tc>
          <w:tcPr>
            <w:tcW w:w="1301" w:type="dxa"/>
            <w:tcBorders>
              <w:top w:val="nil"/>
              <w:left w:val="nil"/>
              <w:bottom w:val="nil"/>
              <w:right w:val="nil"/>
            </w:tcBorders>
          </w:tcPr>
          <w:p w14:paraId="39C9611B" w14:textId="7717030E" w:rsidR="00712F0F" w:rsidRPr="003D6348" w:rsidRDefault="00712F0F" w:rsidP="00712F0F">
            <w:pPr>
              <w:pStyle w:val="TableData"/>
            </w:pPr>
            <w:r w:rsidRPr="00537DA1">
              <w:t>34.2–66.3</w:t>
            </w:r>
          </w:p>
        </w:tc>
        <w:tc>
          <w:tcPr>
            <w:tcW w:w="792" w:type="dxa"/>
            <w:tcBorders>
              <w:top w:val="nil"/>
              <w:left w:val="nil"/>
              <w:bottom w:val="nil"/>
              <w:right w:val="nil"/>
            </w:tcBorders>
          </w:tcPr>
          <w:p w14:paraId="7D9F26EA" w14:textId="48DD1A7C" w:rsidR="00712F0F" w:rsidRPr="003D6348" w:rsidRDefault="00712F0F" w:rsidP="00712F0F">
            <w:pPr>
              <w:pStyle w:val="TableData"/>
            </w:pPr>
            <w:r w:rsidRPr="00537DA1">
              <w:t>26</w:t>
            </w:r>
          </w:p>
        </w:tc>
        <w:tc>
          <w:tcPr>
            <w:tcW w:w="792" w:type="dxa"/>
            <w:tcBorders>
              <w:top w:val="nil"/>
              <w:left w:val="nil"/>
              <w:bottom w:val="nil"/>
              <w:right w:val="nil"/>
            </w:tcBorders>
          </w:tcPr>
          <w:p w14:paraId="5DA4E49A" w14:textId="654DDE30" w:rsidR="00712F0F" w:rsidRPr="003D6348" w:rsidRDefault="00712F0F" w:rsidP="00712F0F">
            <w:pPr>
              <w:pStyle w:val="TableData"/>
            </w:pPr>
            <w:r w:rsidRPr="00537DA1">
              <w:t>67.2</w:t>
            </w:r>
          </w:p>
        </w:tc>
        <w:tc>
          <w:tcPr>
            <w:tcW w:w="1301" w:type="dxa"/>
            <w:tcBorders>
              <w:top w:val="nil"/>
              <w:left w:val="nil"/>
              <w:bottom w:val="nil"/>
              <w:right w:val="nil"/>
            </w:tcBorders>
          </w:tcPr>
          <w:p w14:paraId="19E2E30E" w14:textId="7751BACA" w:rsidR="00712F0F" w:rsidRPr="003D6348" w:rsidRDefault="00712F0F" w:rsidP="00712F0F">
            <w:pPr>
              <w:pStyle w:val="TableData"/>
            </w:pPr>
            <w:r w:rsidRPr="00537DA1">
              <w:t>52.3–82.1</w:t>
            </w:r>
          </w:p>
        </w:tc>
        <w:tc>
          <w:tcPr>
            <w:tcW w:w="792" w:type="dxa"/>
            <w:tcBorders>
              <w:top w:val="nil"/>
              <w:left w:val="nil"/>
              <w:bottom w:val="nil"/>
              <w:right w:val="nil"/>
            </w:tcBorders>
          </w:tcPr>
          <w:p w14:paraId="302D5446" w14:textId="1577D20B" w:rsidR="00712F0F" w:rsidRPr="003D6348" w:rsidRDefault="00712F0F" w:rsidP="00712F0F">
            <w:pPr>
              <w:pStyle w:val="TableData"/>
            </w:pPr>
            <w:r w:rsidRPr="00537DA1">
              <w:t>32</w:t>
            </w:r>
          </w:p>
        </w:tc>
        <w:tc>
          <w:tcPr>
            <w:tcW w:w="792" w:type="dxa"/>
            <w:tcBorders>
              <w:top w:val="nil"/>
              <w:left w:val="nil"/>
              <w:bottom w:val="nil"/>
              <w:right w:val="nil"/>
            </w:tcBorders>
          </w:tcPr>
          <w:p w14:paraId="5606C025" w14:textId="30C1B0CF" w:rsidR="00712F0F" w:rsidRPr="003D6348" w:rsidRDefault="00712F0F" w:rsidP="00712F0F">
            <w:pPr>
              <w:pStyle w:val="TableData"/>
            </w:pPr>
            <w:r w:rsidRPr="00537DA1">
              <w:t>84.6</w:t>
            </w:r>
          </w:p>
        </w:tc>
        <w:tc>
          <w:tcPr>
            <w:tcW w:w="1301" w:type="dxa"/>
            <w:tcBorders>
              <w:top w:val="nil"/>
              <w:left w:val="nil"/>
              <w:bottom w:val="nil"/>
            </w:tcBorders>
          </w:tcPr>
          <w:p w14:paraId="5C06268E" w14:textId="11A8D39D" w:rsidR="00712F0F" w:rsidRPr="003D6348" w:rsidRDefault="00712F0F" w:rsidP="00712F0F">
            <w:pPr>
              <w:pStyle w:val="TableData"/>
            </w:pPr>
            <w:r w:rsidRPr="00537DA1">
              <w:t>72.3–97.0</w:t>
            </w:r>
          </w:p>
        </w:tc>
      </w:tr>
      <w:tr w:rsidR="00712F0F" w14:paraId="4F4A97D6" w14:textId="77777777" w:rsidTr="00DF0A13">
        <w:trPr>
          <w:trHeight w:val="304"/>
        </w:trPr>
        <w:tc>
          <w:tcPr>
            <w:tcW w:w="2785" w:type="dxa"/>
            <w:tcBorders>
              <w:top w:val="nil"/>
              <w:bottom w:val="nil"/>
              <w:right w:val="nil"/>
            </w:tcBorders>
          </w:tcPr>
          <w:p w14:paraId="2B93028C" w14:textId="5E9361ED" w:rsidR="00712F0F" w:rsidRPr="00712F0F" w:rsidRDefault="00712F0F" w:rsidP="00712F0F">
            <w:pPr>
              <w:pStyle w:val="TableData"/>
              <w:jc w:val="left"/>
              <w:rPr>
                <w:b/>
                <w:bCs/>
              </w:rPr>
            </w:pPr>
            <w:r w:rsidRPr="00712F0F">
              <w:rPr>
                <w:b/>
                <w:bCs/>
              </w:rPr>
              <w:t>Race/ethnicity</w:t>
            </w:r>
          </w:p>
        </w:tc>
        <w:tc>
          <w:tcPr>
            <w:tcW w:w="792" w:type="dxa"/>
            <w:tcBorders>
              <w:top w:val="nil"/>
              <w:left w:val="nil"/>
              <w:bottom w:val="nil"/>
              <w:right w:val="nil"/>
            </w:tcBorders>
          </w:tcPr>
          <w:p w14:paraId="41D5899A" w14:textId="77777777" w:rsidR="00712F0F" w:rsidRPr="003D6348" w:rsidRDefault="00712F0F" w:rsidP="00712F0F">
            <w:pPr>
              <w:pStyle w:val="TableData"/>
            </w:pPr>
          </w:p>
        </w:tc>
        <w:tc>
          <w:tcPr>
            <w:tcW w:w="792" w:type="dxa"/>
            <w:tcBorders>
              <w:top w:val="nil"/>
              <w:left w:val="nil"/>
              <w:bottom w:val="nil"/>
              <w:right w:val="nil"/>
            </w:tcBorders>
          </w:tcPr>
          <w:p w14:paraId="380CC37F" w14:textId="77777777" w:rsidR="00712F0F" w:rsidRPr="003D6348" w:rsidRDefault="00712F0F" w:rsidP="00712F0F">
            <w:pPr>
              <w:pStyle w:val="TableData"/>
            </w:pPr>
          </w:p>
        </w:tc>
        <w:tc>
          <w:tcPr>
            <w:tcW w:w="1300" w:type="dxa"/>
            <w:tcBorders>
              <w:top w:val="nil"/>
              <w:left w:val="nil"/>
              <w:bottom w:val="nil"/>
              <w:right w:val="nil"/>
            </w:tcBorders>
          </w:tcPr>
          <w:p w14:paraId="5CB49DDA" w14:textId="77777777" w:rsidR="00712F0F" w:rsidRPr="003D6348" w:rsidRDefault="00712F0F" w:rsidP="00712F0F">
            <w:pPr>
              <w:pStyle w:val="TableData"/>
            </w:pPr>
          </w:p>
        </w:tc>
        <w:tc>
          <w:tcPr>
            <w:tcW w:w="792" w:type="dxa"/>
            <w:tcBorders>
              <w:top w:val="nil"/>
              <w:left w:val="nil"/>
              <w:bottom w:val="nil"/>
              <w:right w:val="nil"/>
            </w:tcBorders>
          </w:tcPr>
          <w:p w14:paraId="18188F50" w14:textId="77777777" w:rsidR="00712F0F" w:rsidRPr="003D6348" w:rsidRDefault="00712F0F" w:rsidP="00712F0F">
            <w:pPr>
              <w:pStyle w:val="TableData"/>
            </w:pPr>
          </w:p>
        </w:tc>
        <w:tc>
          <w:tcPr>
            <w:tcW w:w="792" w:type="dxa"/>
            <w:tcBorders>
              <w:top w:val="nil"/>
              <w:left w:val="nil"/>
              <w:bottom w:val="nil"/>
              <w:right w:val="nil"/>
            </w:tcBorders>
          </w:tcPr>
          <w:p w14:paraId="013E9EBF" w14:textId="77777777" w:rsidR="00712F0F" w:rsidRPr="003D6348" w:rsidRDefault="00712F0F" w:rsidP="00712F0F">
            <w:pPr>
              <w:pStyle w:val="TableData"/>
            </w:pPr>
          </w:p>
        </w:tc>
        <w:tc>
          <w:tcPr>
            <w:tcW w:w="1301" w:type="dxa"/>
            <w:tcBorders>
              <w:top w:val="nil"/>
              <w:left w:val="nil"/>
              <w:bottom w:val="nil"/>
              <w:right w:val="nil"/>
            </w:tcBorders>
          </w:tcPr>
          <w:p w14:paraId="5A5CBF15" w14:textId="77777777" w:rsidR="00712F0F" w:rsidRPr="003D6348" w:rsidRDefault="00712F0F" w:rsidP="00712F0F">
            <w:pPr>
              <w:pStyle w:val="TableData"/>
            </w:pPr>
          </w:p>
        </w:tc>
        <w:tc>
          <w:tcPr>
            <w:tcW w:w="792" w:type="dxa"/>
            <w:tcBorders>
              <w:top w:val="nil"/>
              <w:left w:val="nil"/>
              <w:bottom w:val="nil"/>
              <w:right w:val="nil"/>
            </w:tcBorders>
          </w:tcPr>
          <w:p w14:paraId="331B5D3A" w14:textId="77777777" w:rsidR="00712F0F" w:rsidRPr="003D6348" w:rsidRDefault="00712F0F" w:rsidP="00712F0F">
            <w:pPr>
              <w:pStyle w:val="TableData"/>
            </w:pPr>
          </w:p>
        </w:tc>
        <w:tc>
          <w:tcPr>
            <w:tcW w:w="792" w:type="dxa"/>
            <w:tcBorders>
              <w:top w:val="nil"/>
              <w:left w:val="nil"/>
              <w:bottom w:val="nil"/>
              <w:right w:val="nil"/>
            </w:tcBorders>
          </w:tcPr>
          <w:p w14:paraId="3BD43BC8" w14:textId="77777777" w:rsidR="00712F0F" w:rsidRPr="003D6348" w:rsidRDefault="00712F0F" w:rsidP="00712F0F">
            <w:pPr>
              <w:pStyle w:val="TableData"/>
            </w:pPr>
          </w:p>
        </w:tc>
        <w:tc>
          <w:tcPr>
            <w:tcW w:w="1301" w:type="dxa"/>
            <w:tcBorders>
              <w:top w:val="nil"/>
              <w:left w:val="nil"/>
              <w:bottom w:val="nil"/>
              <w:right w:val="nil"/>
            </w:tcBorders>
          </w:tcPr>
          <w:p w14:paraId="58064CF5" w14:textId="77777777" w:rsidR="00712F0F" w:rsidRPr="003D6348" w:rsidRDefault="00712F0F" w:rsidP="00712F0F">
            <w:pPr>
              <w:pStyle w:val="TableData"/>
            </w:pPr>
          </w:p>
        </w:tc>
        <w:tc>
          <w:tcPr>
            <w:tcW w:w="792" w:type="dxa"/>
            <w:tcBorders>
              <w:top w:val="nil"/>
              <w:left w:val="nil"/>
              <w:bottom w:val="nil"/>
              <w:right w:val="nil"/>
            </w:tcBorders>
          </w:tcPr>
          <w:p w14:paraId="04C34307" w14:textId="77777777" w:rsidR="00712F0F" w:rsidRPr="003D6348" w:rsidRDefault="00712F0F" w:rsidP="00712F0F">
            <w:pPr>
              <w:pStyle w:val="TableData"/>
            </w:pPr>
          </w:p>
        </w:tc>
        <w:tc>
          <w:tcPr>
            <w:tcW w:w="792" w:type="dxa"/>
            <w:tcBorders>
              <w:top w:val="nil"/>
              <w:left w:val="nil"/>
              <w:bottom w:val="nil"/>
              <w:right w:val="nil"/>
            </w:tcBorders>
          </w:tcPr>
          <w:p w14:paraId="51EF05DC" w14:textId="77777777" w:rsidR="00712F0F" w:rsidRPr="003D6348" w:rsidRDefault="00712F0F" w:rsidP="00712F0F">
            <w:pPr>
              <w:pStyle w:val="TableData"/>
            </w:pPr>
          </w:p>
        </w:tc>
        <w:tc>
          <w:tcPr>
            <w:tcW w:w="1301" w:type="dxa"/>
            <w:tcBorders>
              <w:top w:val="nil"/>
              <w:left w:val="nil"/>
              <w:bottom w:val="nil"/>
            </w:tcBorders>
          </w:tcPr>
          <w:p w14:paraId="59C0AA1A" w14:textId="77777777" w:rsidR="00712F0F" w:rsidRPr="003D6348" w:rsidRDefault="00712F0F" w:rsidP="00712F0F">
            <w:pPr>
              <w:pStyle w:val="TableData"/>
            </w:pPr>
          </w:p>
        </w:tc>
      </w:tr>
      <w:tr w:rsidR="00712F0F" w14:paraId="265C4FC8" w14:textId="77777777" w:rsidTr="00DF0A13">
        <w:trPr>
          <w:trHeight w:val="304"/>
        </w:trPr>
        <w:tc>
          <w:tcPr>
            <w:tcW w:w="2785" w:type="dxa"/>
            <w:tcBorders>
              <w:top w:val="nil"/>
              <w:bottom w:val="nil"/>
              <w:right w:val="nil"/>
            </w:tcBorders>
          </w:tcPr>
          <w:p w14:paraId="7BAFD843" w14:textId="5720A354" w:rsidR="00712F0F" w:rsidRPr="00021D6C" w:rsidRDefault="00712F0F" w:rsidP="00712F0F">
            <w:pPr>
              <w:pStyle w:val="TableData"/>
              <w:jc w:val="left"/>
            </w:pPr>
            <w:r w:rsidRPr="006C5CAA">
              <w:t>American Indian/Alaska Native</w:t>
            </w:r>
          </w:p>
        </w:tc>
        <w:tc>
          <w:tcPr>
            <w:tcW w:w="792" w:type="dxa"/>
            <w:tcBorders>
              <w:top w:val="nil"/>
              <w:left w:val="nil"/>
              <w:bottom w:val="nil"/>
              <w:right w:val="nil"/>
            </w:tcBorders>
          </w:tcPr>
          <w:p w14:paraId="24087548" w14:textId="4BB58F15" w:rsidR="00712F0F" w:rsidRPr="003D6348" w:rsidRDefault="00712F0F" w:rsidP="00712F0F">
            <w:pPr>
              <w:pStyle w:val="TableData"/>
            </w:pPr>
            <w:r>
              <w:t>--</w:t>
            </w:r>
          </w:p>
        </w:tc>
        <w:tc>
          <w:tcPr>
            <w:tcW w:w="792" w:type="dxa"/>
            <w:tcBorders>
              <w:top w:val="nil"/>
              <w:left w:val="nil"/>
              <w:bottom w:val="nil"/>
              <w:right w:val="nil"/>
            </w:tcBorders>
          </w:tcPr>
          <w:p w14:paraId="73881735" w14:textId="7C1CA072" w:rsidR="00712F0F" w:rsidRPr="003D6348" w:rsidRDefault="00712F0F" w:rsidP="00712F0F">
            <w:pPr>
              <w:pStyle w:val="TableData"/>
            </w:pPr>
            <w:r>
              <w:t>--</w:t>
            </w:r>
          </w:p>
        </w:tc>
        <w:tc>
          <w:tcPr>
            <w:tcW w:w="1300" w:type="dxa"/>
            <w:tcBorders>
              <w:top w:val="nil"/>
              <w:left w:val="nil"/>
              <w:bottom w:val="nil"/>
              <w:right w:val="nil"/>
            </w:tcBorders>
          </w:tcPr>
          <w:p w14:paraId="46EF341B" w14:textId="5E9379B2" w:rsidR="00712F0F" w:rsidRPr="003D6348" w:rsidRDefault="00712F0F" w:rsidP="00712F0F">
            <w:pPr>
              <w:pStyle w:val="TableData"/>
            </w:pPr>
            <w:r>
              <w:t>--</w:t>
            </w:r>
          </w:p>
        </w:tc>
        <w:tc>
          <w:tcPr>
            <w:tcW w:w="792" w:type="dxa"/>
            <w:tcBorders>
              <w:top w:val="nil"/>
              <w:left w:val="nil"/>
              <w:bottom w:val="nil"/>
              <w:right w:val="nil"/>
            </w:tcBorders>
          </w:tcPr>
          <w:p w14:paraId="61AEC05B" w14:textId="499406BB" w:rsidR="00712F0F" w:rsidRPr="003D6348" w:rsidRDefault="00712F0F" w:rsidP="00712F0F">
            <w:pPr>
              <w:pStyle w:val="TableData"/>
            </w:pPr>
            <w:r>
              <w:t>--</w:t>
            </w:r>
          </w:p>
        </w:tc>
        <w:tc>
          <w:tcPr>
            <w:tcW w:w="792" w:type="dxa"/>
            <w:tcBorders>
              <w:top w:val="nil"/>
              <w:left w:val="nil"/>
              <w:bottom w:val="nil"/>
              <w:right w:val="nil"/>
            </w:tcBorders>
          </w:tcPr>
          <w:p w14:paraId="08164704" w14:textId="123171B1" w:rsidR="00712F0F" w:rsidRPr="003D6348" w:rsidRDefault="00712F0F" w:rsidP="00712F0F">
            <w:pPr>
              <w:pStyle w:val="TableData"/>
            </w:pPr>
            <w:r>
              <w:t>--</w:t>
            </w:r>
          </w:p>
        </w:tc>
        <w:tc>
          <w:tcPr>
            <w:tcW w:w="1301" w:type="dxa"/>
            <w:tcBorders>
              <w:top w:val="nil"/>
              <w:left w:val="nil"/>
              <w:bottom w:val="nil"/>
              <w:right w:val="nil"/>
            </w:tcBorders>
          </w:tcPr>
          <w:p w14:paraId="59AF23C4" w14:textId="6295182C" w:rsidR="00712F0F" w:rsidRPr="003D6348" w:rsidRDefault="00712F0F" w:rsidP="00712F0F">
            <w:pPr>
              <w:pStyle w:val="TableData"/>
            </w:pPr>
            <w:r>
              <w:t>--</w:t>
            </w:r>
          </w:p>
        </w:tc>
        <w:tc>
          <w:tcPr>
            <w:tcW w:w="792" w:type="dxa"/>
            <w:tcBorders>
              <w:top w:val="nil"/>
              <w:left w:val="nil"/>
              <w:bottom w:val="nil"/>
              <w:right w:val="nil"/>
            </w:tcBorders>
          </w:tcPr>
          <w:p w14:paraId="2EFC02B3" w14:textId="4FFBF86C" w:rsidR="00712F0F" w:rsidRPr="003D6348" w:rsidRDefault="00712F0F" w:rsidP="00712F0F">
            <w:pPr>
              <w:pStyle w:val="TableData"/>
            </w:pPr>
            <w:r>
              <w:t>--</w:t>
            </w:r>
          </w:p>
        </w:tc>
        <w:tc>
          <w:tcPr>
            <w:tcW w:w="792" w:type="dxa"/>
            <w:tcBorders>
              <w:top w:val="nil"/>
              <w:left w:val="nil"/>
              <w:bottom w:val="nil"/>
              <w:right w:val="nil"/>
            </w:tcBorders>
          </w:tcPr>
          <w:p w14:paraId="15006778" w14:textId="1DB4B507" w:rsidR="00712F0F" w:rsidRPr="003D6348" w:rsidRDefault="00712F0F" w:rsidP="00712F0F">
            <w:pPr>
              <w:pStyle w:val="TableData"/>
            </w:pPr>
            <w:r>
              <w:t>--</w:t>
            </w:r>
          </w:p>
        </w:tc>
        <w:tc>
          <w:tcPr>
            <w:tcW w:w="1301" w:type="dxa"/>
            <w:tcBorders>
              <w:top w:val="nil"/>
              <w:left w:val="nil"/>
              <w:bottom w:val="nil"/>
              <w:right w:val="nil"/>
            </w:tcBorders>
          </w:tcPr>
          <w:p w14:paraId="4B8E2349" w14:textId="41FB23E2" w:rsidR="00712F0F" w:rsidRPr="003D6348" w:rsidRDefault="00712F0F" w:rsidP="00712F0F">
            <w:pPr>
              <w:pStyle w:val="TableData"/>
            </w:pPr>
            <w:r>
              <w:t>--</w:t>
            </w:r>
          </w:p>
        </w:tc>
        <w:tc>
          <w:tcPr>
            <w:tcW w:w="792" w:type="dxa"/>
            <w:tcBorders>
              <w:top w:val="nil"/>
              <w:left w:val="nil"/>
              <w:bottom w:val="nil"/>
              <w:right w:val="nil"/>
            </w:tcBorders>
          </w:tcPr>
          <w:p w14:paraId="26EC864E" w14:textId="3F35B183" w:rsidR="00712F0F" w:rsidRPr="003D6348" w:rsidRDefault="00712F0F" w:rsidP="00712F0F">
            <w:pPr>
              <w:pStyle w:val="TableData"/>
            </w:pPr>
            <w:r>
              <w:t>--</w:t>
            </w:r>
          </w:p>
        </w:tc>
        <w:tc>
          <w:tcPr>
            <w:tcW w:w="792" w:type="dxa"/>
            <w:tcBorders>
              <w:top w:val="nil"/>
              <w:left w:val="nil"/>
              <w:bottom w:val="nil"/>
              <w:right w:val="nil"/>
            </w:tcBorders>
          </w:tcPr>
          <w:p w14:paraId="5AE92F8F" w14:textId="1A23CB1A" w:rsidR="00712F0F" w:rsidRPr="003D6348" w:rsidRDefault="00712F0F" w:rsidP="00712F0F">
            <w:pPr>
              <w:pStyle w:val="TableData"/>
            </w:pPr>
            <w:r>
              <w:t>--</w:t>
            </w:r>
          </w:p>
        </w:tc>
        <w:tc>
          <w:tcPr>
            <w:tcW w:w="1301" w:type="dxa"/>
            <w:tcBorders>
              <w:top w:val="nil"/>
              <w:left w:val="nil"/>
              <w:bottom w:val="nil"/>
            </w:tcBorders>
          </w:tcPr>
          <w:p w14:paraId="3ED256E4" w14:textId="53781417" w:rsidR="00712F0F" w:rsidRPr="003D6348" w:rsidRDefault="00712F0F" w:rsidP="00712F0F">
            <w:pPr>
              <w:pStyle w:val="TableData"/>
            </w:pPr>
            <w:r>
              <w:t>--</w:t>
            </w:r>
          </w:p>
        </w:tc>
      </w:tr>
      <w:tr w:rsidR="00712F0F" w14:paraId="62BBC46B" w14:textId="77777777" w:rsidTr="00DF0A13">
        <w:trPr>
          <w:trHeight w:val="304"/>
        </w:trPr>
        <w:tc>
          <w:tcPr>
            <w:tcW w:w="2785" w:type="dxa"/>
            <w:tcBorders>
              <w:top w:val="nil"/>
              <w:bottom w:val="nil"/>
              <w:right w:val="nil"/>
            </w:tcBorders>
          </w:tcPr>
          <w:p w14:paraId="3E6D7529" w14:textId="3E3E2DE5" w:rsidR="00712F0F" w:rsidRPr="00021D6C" w:rsidRDefault="00712F0F" w:rsidP="00712F0F">
            <w:pPr>
              <w:pStyle w:val="TableData"/>
              <w:jc w:val="left"/>
            </w:pPr>
            <w:r w:rsidRPr="006C5CAA">
              <w:t>Asian</w:t>
            </w:r>
          </w:p>
        </w:tc>
        <w:tc>
          <w:tcPr>
            <w:tcW w:w="792" w:type="dxa"/>
            <w:tcBorders>
              <w:top w:val="nil"/>
              <w:left w:val="nil"/>
              <w:bottom w:val="nil"/>
              <w:right w:val="nil"/>
            </w:tcBorders>
          </w:tcPr>
          <w:p w14:paraId="08348701" w14:textId="366F34F0" w:rsidR="00712F0F" w:rsidRPr="003D6348" w:rsidRDefault="00712F0F" w:rsidP="00712F0F">
            <w:pPr>
              <w:pStyle w:val="TableData"/>
            </w:pPr>
            <w:r>
              <w:t>--</w:t>
            </w:r>
          </w:p>
        </w:tc>
        <w:tc>
          <w:tcPr>
            <w:tcW w:w="792" w:type="dxa"/>
            <w:tcBorders>
              <w:top w:val="nil"/>
              <w:left w:val="nil"/>
              <w:bottom w:val="nil"/>
              <w:right w:val="nil"/>
            </w:tcBorders>
          </w:tcPr>
          <w:p w14:paraId="622BF46C" w14:textId="0F6298CB" w:rsidR="00712F0F" w:rsidRPr="003D6348" w:rsidRDefault="00712F0F" w:rsidP="00712F0F">
            <w:pPr>
              <w:pStyle w:val="TableData"/>
            </w:pPr>
            <w:r>
              <w:t>--</w:t>
            </w:r>
          </w:p>
        </w:tc>
        <w:tc>
          <w:tcPr>
            <w:tcW w:w="1300" w:type="dxa"/>
            <w:tcBorders>
              <w:top w:val="nil"/>
              <w:left w:val="nil"/>
              <w:bottom w:val="nil"/>
              <w:right w:val="nil"/>
            </w:tcBorders>
          </w:tcPr>
          <w:p w14:paraId="4B4CC2E1" w14:textId="30EA89E3" w:rsidR="00712F0F" w:rsidRPr="003D6348" w:rsidRDefault="00712F0F" w:rsidP="00712F0F">
            <w:pPr>
              <w:pStyle w:val="TableData"/>
            </w:pPr>
            <w:r>
              <w:t>--</w:t>
            </w:r>
          </w:p>
        </w:tc>
        <w:tc>
          <w:tcPr>
            <w:tcW w:w="792" w:type="dxa"/>
            <w:tcBorders>
              <w:top w:val="nil"/>
              <w:left w:val="nil"/>
              <w:bottom w:val="nil"/>
              <w:right w:val="nil"/>
            </w:tcBorders>
          </w:tcPr>
          <w:p w14:paraId="5ADCFDF0" w14:textId="6762A964" w:rsidR="00712F0F" w:rsidRPr="003D6348" w:rsidRDefault="00712F0F" w:rsidP="00712F0F">
            <w:pPr>
              <w:pStyle w:val="TableData"/>
            </w:pPr>
            <w:r>
              <w:t>--</w:t>
            </w:r>
          </w:p>
        </w:tc>
        <w:tc>
          <w:tcPr>
            <w:tcW w:w="792" w:type="dxa"/>
            <w:tcBorders>
              <w:top w:val="nil"/>
              <w:left w:val="nil"/>
              <w:bottom w:val="nil"/>
              <w:right w:val="nil"/>
            </w:tcBorders>
          </w:tcPr>
          <w:p w14:paraId="6B06D5F9" w14:textId="0FDE5BB8" w:rsidR="00712F0F" w:rsidRPr="003D6348" w:rsidRDefault="00712F0F" w:rsidP="00712F0F">
            <w:pPr>
              <w:pStyle w:val="TableData"/>
            </w:pPr>
            <w:r>
              <w:t>--</w:t>
            </w:r>
          </w:p>
        </w:tc>
        <w:tc>
          <w:tcPr>
            <w:tcW w:w="1301" w:type="dxa"/>
            <w:tcBorders>
              <w:top w:val="nil"/>
              <w:left w:val="nil"/>
              <w:bottom w:val="nil"/>
              <w:right w:val="nil"/>
            </w:tcBorders>
          </w:tcPr>
          <w:p w14:paraId="004B9FFB" w14:textId="55D0464B" w:rsidR="00712F0F" w:rsidRPr="003D6348" w:rsidRDefault="00712F0F" w:rsidP="00712F0F">
            <w:pPr>
              <w:pStyle w:val="TableData"/>
            </w:pPr>
            <w:r>
              <w:t>--</w:t>
            </w:r>
          </w:p>
        </w:tc>
        <w:tc>
          <w:tcPr>
            <w:tcW w:w="792" w:type="dxa"/>
            <w:tcBorders>
              <w:top w:val="nil"/>
              <w:left w:val="nil"/>
              <w:bottom w:val="nil"/>
              <w:right w:val="nil"/>
            </w:tcBorders>
          </w:tcPr>
          <w:p w14:paraId="704510A9" w14:textId="4AEBC028" w:rsidR="00712F0F" w:rsidRPr="003D6348" w:rsidRDefault="00712F0F" w:rsidP="00712F0F">
            <w:pPr>
              <w:pStyle w:val="TableData"/>
            </w:pPr>
            <w:r>
              <w:t>--</w:t>
            </w:r>
          </w:p>
        </w:tc>
        <w:tc>
          <w:tcPr>
            <w:tcW w:w="792" w:type="dxa"/>
            <w:tcBorders>
              <w:top w:val="nil"/>
              <w:left w:val="nil"/>
              <w:bottom w:val="nil"/>
              <w:right w:val="nil"/>
            </w:tcBorders>
          </w:tcPr>
          <w:p w14:paraId="249D113E" w14:textId="1C781282" w:rsidR="00712F0F" w:rsidRPr="003D6348" w:rsidRDefault="00712F0F" w:rsidP="00712F0F">
            <w:pPr>
              <w:pStyle w:val="TableData"/>
            </w:pPr>
            <w:r>
              <w:t>--</w:t>
            </w:r>
          </w:p>
        </w:tc>
        <w:tc>
          <w:tcPr>
            <w:tcW w:w="1301" w:type="dxa"/>
            <w:tcBorders>
              <w:top w:val="nil"/>
              <w:left w:val="nil"/>
              <w:bottom w:val="nil"/>
              <w:right w:val="nil"/>
            </w:tcBorders>
          </w:tcPr>
          <w:p w14:paraId="38AB4453" w14:textId="51138C09" w:rsidR="00712F0F" w:rsidRPr="003D6348" w:rsidRDefault="00712F0F" w:rsidP="00712F0F">
            <w:pPr>
              <w:pStyle w:val="TableData"/>
            </w:pPr>
            <w:r>
              <w:t>--</w:t>
            </w:r>
          </w:p>
        </w:tc>
        <w:tc>
          <w:tcPr>
            <w:tcW w:w="792" w:type="dxa"/>
            <w:tcBorders>
              <w:top w:val="nil"/>
              <w:left w:val="nil"/>
              <w:bottom w:val="nil"/>
              <w:right w:val="nil"/>
            </w:tcBorders>
          </w:tcPr>
          <w:p w14:paraId="1D6904F6" w14:textId="2DCAB9EF" w:rsidR="00712F0F" w:rsidRPr="003D6348" w:rsidRDefault="00712F0F" w:rsidP="00712F0F">
            <w:pPr>
              <w:pStyle w:val="TableData"/>
            </w:pPr>
            <w:r>
              <w:t>--</w:t>
            </w:r>
          </w:p>
        </w:tc>
        <w:tc>
          <w:tcPr>
            <w:tcW w:w="792" w:type="dxa"/>
            <w:tcBorders>
              <w:top w:val="nil"/>
              <w:left w:val="nil"/>
              <w:bottom w:val="nil"/>
              <w:right w:val="nil"/>
            </w:tcBorders>
          </w:tcPr>
          <w:p w14:paraId="60F01EEB" w14:textId="1240CB92" w:rsidR="00712F0F" w:rsidRPr="003D6348" w:rsidRDefault="00712F0F" w:rsidP="00712F0F">
            <w:pPr>
              <w:pStyle w:val="TableData"/>
            </w:pPr>
            <w:r>
              <w:t>--</w:t>
            </w:r>
          </w:p>
        </w:tc>
        <w:tc>
          <w:tcPr>
            <w:tcW w:w="1301" w:type="dxa"/>
            <w:tcBorders>
              <w:top w:val="nil"/>
              <w:left w:val="nil"/>
              <w:bottom w:val="nil"/>
            </w:tcBorders>
          </w:tcPr>
          <w:p w14:paraId="76DEF722" w14:textId="5A7FD20D" w:rsidR="00712F0F" w:rsidRPr="003D6348" w:rsidRDefault="00712F0F" w:rsidP="00712F0F">
            <w:pPr>
              <w:pStyle w:val="TableData"/>
            </w:pPr>
            <w:r>
              <w:t>--</w:t>
            </w:r>
          </w:p>
        </w:tc>
      </w:tr>
      <w:tr w:rsidR="00712F0F" w14:paraId="05BE46F7" w14:textId="77777777" w:rsidTr="00DF0A13">
        <w:trPr>
          <w:trHeight w:val="304"/>
        </w:trPr>
        <w:tc>
          <w:tcPr>
            <w:tcW w:w="2785" w:type="dxa"/>
            <w:tcBorders>
              <w:top w:val="nil"/>
              <w:bottom w:val="nil"/>
              <w:right w:val="nil"/>
            </w:tcBorders>
          </w:tcPr>
          <w:p w14:paraId="3C80ACC4" w14:textId="78B28B19" w:rsidR="00712F0F" w:rsidRPr="00021D6C" w:rsidRDefault="00712F0F" w:rsidP="00712F0F">
            <w:pPr>
              <w:pStyle w:val="TableData"/>
              <w:jc w:val="left"/>
            </w:pPr>
            <w:r w:rsidRPr="006C5CAA">
              <w:t>Black/African American</w:t>
            </w:r>
          </w:p>
        </w:tc>
        <w:tc>
          <w:tcPr>
            <w:tcW w:w="792" w:type="dxa"/>
            <w:tcBorders>
              <w:top w:val="nil"/>
              <w:left w:val="nil"/>
              <w:bottom w:val="nil"/>
              <w:right w:val="nil"/>
            </w:tcBorders>
          </w:tcPr>
          <w:p w14:paraId="2F70BEA2" w14:textId="748F2A0D" w:rsidR="00712F0F" w:rsidRPr="003D6348" w:rsidRDefault="00712F0F" w:rsidP="00712F0F">
            <w:pPr>
              <w:pStyle w:val="TableData"/>
            </w:pPr>
            <w:r w:rsidRPr="006C5CAA">
              <w:t>854</w:t>
            </w:r>
          </w:p>
        </w:tc>
        <w:tc>
          <w:tcPr>
            <w:tcW w:w="792" w:type="dxa"/>
            <w:tcBorders>
              <w:top w:val="nil"/>
              <w:left w:val="nil"/>
              <w:bottom w:val="nil"/>
              <w:right w:val="nil"/>
            </w:tcBorders>
          </w:tcPr>
          <w:p w14:paraId="134E281E" w14:textId="334D2B2F" w:rsidR="00712F0F" w:rsidRPr="003D6348" w:rsidRDefault="00712F0F" w:rsidP="00712F0F">
            <w:pPr>
              <w:pStyle w:val="TableData"/>
            </w:pPr>
            <w:r w:rsidRPr="006C5CAA">
              <w:t>83.3</w:t>
            </w:r>
          </w:p>
        </w:tc>
        <w:tc>
          <w:tcPr>
            <w:tcW w:w="1300" w:type="dxa"/>
            <w:tcBorders>
              <w:top w:val="nil"/>
              <w:left w:val="nil"/>
              <w:bottom w:val="nil"/>
              <w:right w:val="nil"/>
            </w:tcBorders>
          </w:tcPr>
          <w:p w14:paraId="3865C384" w14:textId="327E8AA8" w:rsidR="00712F0F" w:rsidRPr="003D6348" w:rsidRDefault="00712F0F" w:rsidP="00712F0F">
            <w:pPr>
              <w:pStyle w:val="TableData"/>
            </w:pPr>
            <w:r w:rsidRPr="006C5CAA">
              <w:t>80.7–85.9</w:t>
            </w:r>
          </w:p>
        </w:tc>
        <w:tc>
          <w:tcPr>
            <w:tcW w:w="792" w:type="dxa"/>
            <w:tcBorders>
              <w:top w:val="nil"/>
              <w:left w:val="nil"/>
              <w:bottom w:val="nil"/>
              <w:right w:val="nil"/>
            </w:tcBorders>
          </w:tcPr>
          <w:p w14:paraId="330A76C5" w14:textId="3B9A2E0A" w:rsidR="00712F0F" w:rsidRPr="003D6348" w:rsidRDefault="00712F0F" w:rsidP="00712F0F">
            <w:pPr>
              <w:pStyle w:val="TableData"/>
            </w:pPr>
            <w:r w:rsidRPr="006C5CAA">
              <w:t>519</w:t>
            </w:r>
          </w:p>
        </w:tc>
        <w:tc>
          <w:tcPr>
            <w:tcW w:w="792" w:type="dxa"/>
            <w:tcBorders>
              <w:top w:val="nil"/>
              <w:left w:val="nil"/>
              <w:bottom w:val="nil"/>
              <w:right w:val="nil"/>
            </w:tcBorders>
          </w:tcPr>
          <w:p w14:paraId="337B38E9" w14:textId="24E51BC3" w:rsidR="00712F0F" w:rsidRPr="003D6348" w:rsidRDefault="00712F0F" w:rsidP="00712F0F">
            <w:pPr>
              <w:pStyle w:val="TableData"/>
            </w:pPr>
            <w:r w:rsidRPr="006C5CAA">
              <w:t>55.9</w:t>
            </w:r>
          </w:p>
        </w:tc>
        <w:tc>
          <w:tcPr>
            <w:tcW w:w="1301" w:type="dxa"/>
            <w:tcBorders>
              <w:top w:val="nil"/>
              <w:left w:val="nil"/>
              <w:bottom w:val="nil"/>
              <w:right w:val="nil"/>
            </w:tcBorders>
          </w:tcPr>
          <w:p w14:paraId="19431837" w14:textId="0466D16C" w:rsidR="00712F0F" w:rsidRPr="003D6348" w:rsidRDefault="00712F0F" w:rsidP="00712F0F">
            <w:pPr>
              <w:pStyle w:val="TableData"/>
            </w:pPr>
            <w:r w:rsidRPr="006C5CAA">
              <w:t>52.5–59.4</w:t>
            </w:r>
          </w:p>
        </w:tc>
        <w:tc>
          <w:tcPr>
            <w:tcW w:w="792" w:type="dxa"/>
            <w:tcBorders>
              <w:top w:val="nil"/>
              <w:left w:val="nil"/>
              <w:bottom w:val="nil"/>
              <w:right w:val="nil"/>
            </w:tcBorders>
          </w:tcPr>
          <w:p w14:paraId="3E04BA17" w14:textId="777CDDF2" w:rsidR="00712F0F" w:rsidRPr="003D6348" w:rsidRDefault="00712F0F" w:rsidP="00712F0F">
            <w:pPr>
              <w:pStyle w:val="TableData"/>
            </w:pPr>
            <w:r w:rsidRPr="006C5CAA">
              <w:t>615</w:t>
            </w:r>
          </w:p>
        </w:tc>
        <w:tc>
          <w:tcPr>
            <w:tcW w:w="792" w:type="dxa"/>
            <w:tcBorders>
              <w:top w:val="nil"/>
              <w:left w:val="nil"/>
              <w:bottom w:val="nil"/>
              <w:right w:val="nil"/>
            </w:tcBorders>
          </w:tcPr>
          <w:p w14:paraId="5663E277" w14:textId="0C5B7238" w:rsidR="00712F0F" w:rsidRPr="003D6348" w:rsidRDefault="00712F0F" w:rsidP="00712F0F">
            <w:pPr>
              <w:pStyle w:val="TableData"/>
            </w:pPr>
            <w:r w:rsidRPr="006C5CAA">
              <w:t>59.4</w:t>
            </w:r>
          </w:p>
        </w:tc>
        <w:tc>
          <w:tcPr>
            <w:tcW w:w="1301" w:type="dxa"/>
            <w:tcBorders>
              <w:top w:val="nil"/>
              <w:left w:val="nil"/>
              <w:bottom w:val="nil"/>
              <w:right w:val="nil"/>
            </w:tcBorders>
          </w:tcPr>
          <w:p w14:paraId="50F3CE77" w14:textId="2B399800" w:rsidR="00712F0F" w:rsidRPr="003D6348" w:rsidRDefault="00712F0F" w:rsidP="00712F0F">
            <w:pPr>
              <w:pStyle w:val="TableData"/>
            </w:pPr>
            <w:r w:rsidRPr="006C5CAA">
              <w:t>56.1–62.7</w:t>
            </w:r>
          </w:p>
        </w:tc>
        <w:tc>
          <w:tcPr>
            <w:tcW w:w="792" w:type="dxa"/>
            <w:tcBorders>
              <w:top w:val="nil"/>
              <w:left w:val="nil"/>
              <w:bottom w:val="nil"/>
              <w:right w:val="nil"/>
            </w:tcBorders>
          </w:tcPr>
          <w:p w14:paraId="34447FE7" w14:textId="5B8900AE" w:rsidR="00712F0F" w:rsidRPr="003D6348" w:rsidRDefault="00712F0F" w:rsidP="00712F0F">
            <w:pPr>
              <w:pStyle w:val="TableData"/>
            </w:pPr>
            <w:r w:rsidRPr="006C5CAA">
              <w:t>745</w:t>
            </w:r>
          </w:p>
        </w:tc>
        <w:tc>
          <w:tcPr>
            <w:tcW w:w="792" w:type="dxa"/>
            <w:tcBorders>
              <w:top w:val="nil"/>
              <w:left w:val="nil"/>
              <w:bottom w:val="nil"/>
              <w:right w:val="nil"/>
            </w:tcBorders>
          </w:tcPr>
          <w:p w14:paraId="42EB7E22" w14:textId="31EBF465" w:rsidR="00712F0F" w:rsidRPr="003D6348" w:rsidRDefault="00712F0F" w:rsidP="00712F0F">
            <w:pPr>
              <w:pStyle w:val="TableData"/>
            </w:pPr>
            <w:r w:rsidRPr="006C5CAA">
              <w:t>90.1</w:t>
            </w:r>
          </w:p>
        </w:tc>
        <w:tc>
          <w:tcPr>
            <w:tcW w:w="1301" w:type="dxa"/>
            <w:tcBorders>
              <w:top w:val="nil"/>
              <w:left w:val="nil"/>
              <w:bottom w:val="nil"/>
            </w:tcBorders>
          </w:tcPr>
          <w:p w14:paraId="5F52C78D" w14:textId="440B90B8" w:rsidR="00712F0F" w:rsidRPr="003D6348" w:rsidRDefault="00712F0F" w:rsidP="00712F0F">
            <w:pPr>
              <w:pStyle w:val="TableData"/>
            </w:pPr>
            <w:r w:rsidRPr="006C5CAA">
              <w:t>88.0–92.2</w:t>
            </w:r>
          </w:p>
        </w:tc>
      </w:tr>
      <w:tr w:rsidR="00712F0F" w14:paraId="59894F85" w14:textId="77777777" w:rsidTr="00DF0A13">
        <w:trPr>
          <w:trHeight w:val="304"/>
        </w:trPr>
        <w:tc>
          <w:tcPr>
            <w:tcW w:w="2785" w:type="dxa"/>
            <w:tcBorders>
              <w:top w:val="nil"/>
              <w:bottom w:val="nil"/>
              <w:right w:val="nil"/>
            </w:tcBorders>
          </w:tcPr>
          <w:p w14:paraId="6FB523EE" w14:textId="32AB69CE" w:rsidR="00712F0F" w:rsidRPr="00021D6C" w:rsidRDefault="00712F0F" w:rsidP="00712F0F">
            <w:pPr>
              <w:pStyle w:val="TableData"/>
              <w:jc w:val="left"/>
            </w:pPr>
            <w:r w:rsidRPr="006C5CAA">
              <w:t>Hispanic/</w:t>
            </w:r>
            <w:proofErr w:type="spellStart"/>
            <w:r w:rsidR="00DF0A13">
              <w:t>Latino</w:t>
            </w:r>
            <w:r w:rsidRPr="00DF0A13">
              <w:rPr>
                <w:vertAlign w:val="superscript"/>
              </w:rPr>
              <w:t>i</w:t>
            </w:r>
            <w:proofErr w:type="spellEnd"/>
          </w:p>
        </w:tc>
        <w:tc>
          <w:tcPr>
            <w:tcW w:w="792" w:type="dxa"/>
            <w:tcBorders>
              <w:top w:val="nil"/>
              <w:left w:val="nil"/>
              <w:bottom w:val="nil"/>
              <w:right w:val="nil"/>
            </w:tcBorders>
          </w:tcPr>
          <w:p w14:paraId="13305621" w14:textId="61E8B8B9" w:rsidR="00712F0F" w:rsidRPr="003D6348" w:rsidRDefault="00712F0F" w:rsidP="00712F0F">
            <w:pPr>
              <w:pStyle w:val="TableData"/>
            </w:pPr>
            <w:r w:rsidRPr="006C5CAA">
              <w:t>51</w:t>
            </w:r>
          </w:p>
        </w:tc>
        <w:tc>
          <w:tcPr>
            <w:tcW w:w="792" w:type="dxa"/>
            <w:tcBorders>
              <w:top w:val="nil"/>
              <w:left w:val="nil"/>
              <w:bottom w:val="nil"/>
              <w:right w:val="nil"/>
            </w:tcBorders>
          </w:tcPr>
          <w:p w14:paraId="4064DC6C" w14:textId="38038379" w:rsidR="00712F0F" w:rsidRPr="003D6348" w:rsidRDefault="00712F0F" w:rsidP="00712F0F">
            <w:pPr>
              <w:pStyle w:val="TableData"/>
            </w:pPr>
            <w:r w:rsidRPr="006C5CAA">
              <w:t>73.6</w:t>
            </w:r>
          </w:p>
        </w:tc>
        <w:tc>
          <w:tcPr>
            <w:tcW w:w="1300" w:type="dxa"/>
            <w:tcBorders>
              <w:top w:val="nil"/>
              <w:left w:val="nil"/>
              <w:bottom w:val="nil"/>
              <w:right w:val="nil"/>
            </w:tcBorders>
          </w:tcPr>
          <w:p w14:paraId="7868EA0E" w14:textId="79D792DE" w:rsidR="00712F0F" w:rsidRPr="003D6348" w:rsidRDefault="00712F0F" w:rsidP="00712F0F">
            <w:pPr>
              <w:pStyle w:val="TableData"/>
            </w:pPr>
            <w:r w:rsidRPr="006C5CAA">
              <w:t>60.5–86.7</w:t>
            </w:r>
          </w:p>
        </w:tc>
        <w:tc>
          <w:tcPr>
            <w:tcW w:w="792" w:type="dxa"/>
            <w:tcBorders>
              <w:top w:val="nil"/>
              <w:left w:val="nil"/>
              <w:bottom w:val="nil"/>
              <w:right w:val="nil"/>
            </w:tcBorders>
          </w:tcPr>
          <w:p w14:paraId="6BE81E95" w14:textId="5E2A4DA6" w:rsidR="00712F0F" w:rsidRPr="003D6348" w:rsidRDefault="00712F0F" w:rsidP="00712F0F">
            <w:pPr>
              <w:pStyle w:val="TableData"/>
            </w:pPr>
            <w:r w:rsidRPr="006C5CAA">
              <w:t>33</w:t>
            </w:r>
          </w:p>
        </w:tc>
        <w:tc>
          <w:tcPr>
            <w:tcW w:w="792" w:type="dxa"/>
            <w:tcBorders>
              <w:top w:val="nil"/>
              <w:left w:val="nil"/>
              <w:bottom w:val="nil"/>
              <w:right w:val="nil"/>
            </w:tcBorders>
          </w:tcPr>
          <w:p w14:paraId="42EA31F0" w14:textId="17F1D504" w:rsidR="00712F0F" w:rsidRPr="003D6348" w:rsidRDefault="00712F0F" w:rsidP="00712F0F">
            <w:pPr>
              <w:pStyle w:val="TableData"/>
            </w:pPr>
            <w:r w:rsidRPr="006C5CAA">
              <w:t>49.0</w:t>
            </w:r>
          </w:p>
        </w:tc>
        <w:tc>
          <w:tcPr>
            <w:tcW w:w="1301" w:type="dxa"/>
            <w:tcBorders>
              <w:top w:val="nil"/>
              <w:left w:val="nil"/>
              <w:bottom w:val="nil"/>
              <w:right w:val="nil"/>
            </w:tcBorders>
          </w:tcPr>
          <w:p w14:paraId="2D8AAF1D" w14:textId="3385A9A9" w:rsidR="00712F0F" w:rsidRPr="003D6348" w:rsidRDefault="00712F0F" w:rsidP="00712F0F">
            <w:pPr>
              <w:pStyle w:val="TableData"/>
            </w:pPr>
            <w:r w:rsidRPr="006C5CAA">
              <w:t>35.3–62.7</w:t>
            </w:r>
          </w:p>
        </w:tc>
        <w:tc>
          <w:tcPr>
            <w:tcW w:w="792" w:type="dxa"/>
            <w:tcBorders>
              <w:top w:val="nil"/>
              <w:left w:val="nil"/>
              <w:bottom w:val="nil"/>
              <w:right w:val="nil"/>
            </w:tcBorders>
          </w:tcPr>
          <w:p w14:paraId="3C6CA6BB" w14:textId="29CA7C82" w:rsidR="00712F0F" w:rsidRPr="003D6348" w:rsidRDefault="00712F0F" w:rsidP="00712F0F">
            <w:pPr>
              <w:pStyle w:val="TableData"/>
            </w:pPr>
            <w:r w:rsidRPr="006C5CAA">
              <w:t>38</w:t>
            </w:r>
          </w:p>
        </w:tc>
        <w:tc>
          <w:tcPr>
            <w:tcW w:w="792" w:type="dxa"/>
            <w:tcBorders>
              <w:top w:val="nil"/>
              <w:left w:val="nil"/>
              <w:bottom w:val="nil"/>
              <w:right w:val="nil"/>
            </w:tcBorders>
          </w:tcPr>
          <w:p w14:paraId="2F451A71" w14:textId="58173EF9" w:rsidR="00712F0F" w:rsidRPr="003D6348" w:rsidRDefault="00712F0F" w:rsidP="00712F0F">
            <w:pPr>
              <w:pStyle w:val="TableData"/>
            </w:pPr>
            <w:r w:rsidRPr="006C5CAA">
              <w:t>55.3</w:t>
            </w:r>
          </w:p>
        </w:tc>
        <w:tc>
          <w:tcPr>
            <w:tcW w:w="1301" w:type="dxa"/>
            <w:tcBorders>
              <w:top w:val="nil"/>
              <w:left w:val="nil"/>
              <w:bottom w:val="nil"/>
              <w:right w:val="nil"/>
            </w:tcBorders>
          </w:tcPr>
          <w:p w14:paraId="091437F9" w14:textId="0ED7B5B2" w:rsidR="00712F0F" w:rsidRPr="003D6348" w:rsidRDefault="00712F0F" w:rsidP="00712F0F">
            <w:pPr>
              <w:pStyle w:val="TableData"/>
            </w:pPr>
            <w:r w:rsidRPr="006C5CAA">
              <w:t>41.8–68.8</w:t>
            </w:r>
          </w:p>
        </w:tc>
        <w:tc>
          <w:tcPr>
            <w:tcW w:w="792" w:type="dxa"/>
            <w:tcBorders>
              <w:top w:val="nil"/>
              <w:left w:val="nil"/>
              <w:bottom w:val="nil"/>
              <w:right w:val="nil"/>
            </w:tcBorders>
          </w:tcPr>
          <w:p w14:paraId="67B3F38B" w14:textId="04621BF9" w:rsidR="00712F0F" w:rsidRPr="003D6348" w:rsidRDefault="00712F0F" w:rsidP="00712F0F">
            <w:pPr>
              <w:pStyle w:val="TableData"/>
            </w:pPr>
            <w:r w:rsidRPr="006C5CAA">
              <w:t>47</w:t>
            </w:r>
          </w:p>
        </w:tc>
        <w:tc>
          <w:tcPr>
            <w:tcW w:w="792" w:type="dxa"/>
            <w:tcBorders>
              <w:top w:val="nil"/>
              <w:left w:val="nil"/>
              <w:bottom w:val="nil"/>
              <w:right w:val="nil"/>
            </w:tcBorders>
          </w:tcPr>
          <w:p w14:paraId="7D92FC26" w14:textId="42D7DCAC" w:rsidR="00712F0F" w:rsidRPr="003D6348" w:rsidRDefault="00712F0F" w:rsidP="00712F0F">
            <w:pPr>
              <w:pStyle w:val="TableData"/>
            </w:pPr>
            <w:r w:rsidRPr="006C5CAA">
              <w:t>96.4</w:t>
            </w:r>
          </w:p>
        </w:tc>
        <w:tc>
          <w:tcPr>
            <w:tcW w:w="1301" w:type="dxa"/>
            <w:tcBorders>
              <w:top w:val="nil"/>
              <w:left w:val="nil"/>
              <w:bottom w:val="nil"/>
            </w:tcBorders>
          </w:tcPr>
          <w:p w14:paraId="0AE04A26" w14:textId="6E399BAE" w:rsidR="00712F0F" w:rsidRPr="003D6348" w:rsidRDefault="00712F0F" w:rsidP="00712F0F">
            <w:pPr>
              <w:pStyle w:val="TableData"/>
            </w:pPr>
            <w:r w:rsidRPr="006C5CAA">
              <w:t>91.2–100.0</w:t>
            </w:r>
          </w:p>
        </w:tc>
      </w:tr>
      <w:tr w:rsidR="00712F0F" w14:paraId="55FFC54E" w14:textId="77777777" w:rsidTr="00DF0A13">
        <w:trPr>
          <w:trHeight w:val="304"/>
        </w:trPr>
        <w:tc>
          <w:tcPr>
            <w:tcW w:w="2785" w:type="dxa"/>
            <w:tcBorders>
              <w:top w:val="nil"/>
              <w:bottom w:val="nil"/>
              <w:right w:val="nil"/>
            </w:tcBorders>
          </w:tcPr>
          <w:p w14:paraId="03BC989B" w14:textId="33166350" w:rsidR="00712F0F" w:rsidRPr="00021D6C" w:rsidRDefault="00712F0F" w:rsidP="00712F0F">
            <w:pPr>
              <w:pStyle w:val="TableData"/>
              <w:jc w:val="left"/>
            </w:pPr>
            <w:r w:rsidRPr="006C5CAA">
              <w:t>Native Hawaiian/other Pacific Islander</w:t>
            </w:r>
          </w:p>
        </w:tc>
        <w:tc>
          <w:tcPr>
            <w:tcW w:w="792" w:type="dxa"/>
            <w:tcBorders>
              <w:top w:val="nil"/>
              <w:left w:val="nil"/>
              <w:bottom w:val="nil"/>
              <w:right w:val="nil"/>
            </w:tcBorders>
          </w:tcPr>
          <w:p w14:paraId="75372C60" w14:textId="3E49353B" w:rsidR="00712F0F" w:rsidRPr="003D6348" w:rsidRDefault="00712F0F" w:rsidP="00712F0F">
            <w:pPr>
              <w:pStyle w:val="TableData"/>
            </w:pPr>
            <w:r>
              <w:t>--</w:t>
            </w:r>
          </w:p>
        </w:tc>
        <w:tc>
          <w:tcPr>
            <w:tcW w:w="792" w:type="dxa"/>
            <w:tcBorders>
              <w:top w:val="nil"/>
              <w:left w:val="nil"/>
              <w:bottom w:val="nil"/>
              <w:right w:val="nil"/>
            </w:tcBorders>
          </w:tcPr>
          <w:p w14:paraId="60AE564F" w14:textId="2816C1E6" w:rsidR="00712F0F" w:rsidRPr="003D6348" w:rsidRDefault="00712F0F" w:rsidP="00712F0F">
            <w:pPr>
              <w:pStyle w:val="TableData"/>
            </w:pPr>
            <w:r>
              <w:t>--</w:t>
            </w:r>
          </w:p>
        </w:tc>
        <w:tc>
          <w:tcPr>
            <w:tcW w:w="1300" w:type="dxa"/>
            <w:tcBorders>
              <w:top w:val="nil"/>
              <w:left w:val="nil"/>
              <w:bottom w:val="nil"/>
              <w:right w:val="nil"/>
            </w:tcBorders>
          </w:tcPr>
          <w:p w14:paraId="1B320339" w14:textId="0C195346" w:rsidR="00712F0F" w:rsidRPr="003D6348" w:rsidRDefault="00712F0F" w:rsidP="00712F0F">
            <w:pPr>
              <w:pStyle w:val="TableData"/>
            </w:pPr>
            <w:r>
              <w:t>--</w:t>
            </w:r>
          </w:p>
        </w:tc>
        <w:tc>
          <w:tcPr>
            <w:tcW w:w="792" w:type="dxa"/>
            <w:tcBorders>
              <w:top w:val="nil"/>
              <w:left w:val="nil"/>
              <w:bottom w:val="nil"/>
              <w:right w:val="nil"/>
            </w:tcBorders>
          </w:tcPr>
          <w:p w14:paraId="68B2521C" w14:textId="529469DE" w:rsidR="00712F0F" w:rsidRPr="003D6348" w:rsidRDefault="00712F0F" w:rsidP="00712F0F">
            <w:pPr>
              <w:pStyle w:val="TableData"/>
            </w:pPr>
            <w:r>
              <w:t>--</w:t>
            </w:r>
          </w:p>
        </w:tc>
        <w:tc>
          <w:tcPr>
            <w:tcW w:w="792" w:type="dxa"/>
            <w:tcBorders>
              <w:top w:val="nil"/>
              <w:left w:val="nil"/>
              <w:bottom w:val="nil"/>
              <w:right w:val="nil"/>
            </w:tcBorders>
          </w:tcPr>
          <w:p w14:paraId="1C04E30D" w14:textId="15EF1B17" w:rsidR="00712F0F" w:rsidRPr="003D6348" w:rsidRDefault="00712F0F" w:rsidP="00712F0F">
            <w:pPr>
              <w:pStyle w:val="TableData"/>
            </w:pPr>
            <w:r>
              <w:t>--</w:t>
            </w:r>
          </w:p>
        </w:tc>
        <w:tc>
          <w:tcPr>
            <w:tcW w:w="1301" w:type="dxa"/>
            <w:tcBorders>
              <w:top w:val="nil"/>
              <w:left w:val="nil"/>
              <w:bottom w:val="nil"/>
              <w:right w:val="nil"/>
            </w:tcBorders>
          </w:tcPr>
          <w:p w14:paraId="02872C43" w14:textId="10EEF25D" w:rsidR="00712F0F" w:rsidRPr="003D6348" w:rsidRDefault="00712F0F" w:rsidP="00712F0F">
            <w:pPr>
              <w:pStyle w:val="TableData"/>
            </w:pPr>
            <w:r>
              <w:t>--</w:t>
            </w:r>
          </w:p>
        </w:tc>
        <w:tc>
          <w:tcPr>
            <w:tcW w:w="792" w:type="dxa"/>
            <w:tcBorders>
              <w:top w:val="nil"/>
              <w:left w:val="nil"/>
              <w:bottom w:val="nil"/>
              <w:right w:val="nil"/>
            </w:tcBorders>
          </w:tcPr>
          <w:p w14:paraId="16B9C535" w14:textId="0B123BF4" w:rsidR="00712F0F" w:rsidRPr="003D6348" w:rsidRDefault="00712F0F" w:rsidP="00712F0F">
            <w:pPr>
              <w:pStyle w:val="TableData"/>
            </w:pPr>
            <w:r>
              <w:t>--</w:t>
            </w:r>
          </w:p>
        </w:tc>
        <w:tc>
          <w:tcPr>
            <w:tcW w:w="792" w:type="dxa"/>
            <w:tcBorders>
              <w:top w:val="nil"/>
              <w:left w:val="nil"/>
              <w:bottom w:val="nil"/>
              <w:right w:val="nil"/>
            </w:tcBorders>
          </w:tcPr>
          <w:p w14:paraId="6FCF44F1" w14:textId="77F9D70D" w:rsidR="00712F0F" w:rsidRPr="003D6348" w:rsidRDefault="00712F0F" w:rsidP="00712F0F">
            <w:pPr>
              <w:pStyle w:val="TableData"/>
            </w:pPr>
            <w:r>
              <w:t>--</w:t>
            </w:r>
          </w:p>
        </w:tc>
        <w:tc>
          <w:tcPr>
            <w:tcW w:w="1301" w:type="dxa"/>
            <w:tcBorders>
              <w:top w:val="nil"/>
              <w:left w:val="nil"/>
              <w:bottom w:val="nil"/>
              <w:right w:val="nil"/>
            </w:tcBorders>
          </w:tcPr>
          <w:p w14:paraId="7D94B55A" w14:textId="46BBFCFE" w:rsidR="00712F0F" w:rsidRPr="003D6348" w:rsidRDefault="00712F0F" w:rsidP="00712F0F">
            <w:pPr>
              <w:pStyle w:val="TableData"/>
            </w:pPr>
            <w:r>
              <w:t>--</w:t>
            </w:r>
          </w:p>
        </w:tc>
        <w:tc>
          <w:tcPr>
            <w:tcW w:w="792" w:type="dxa"/>
            <w:tcBorders>
              <w:top w:val="nil"/>
              <w:left w:val="nil"/>
              <w:bottom w:val="nil"/>
              <w:right w:val="nil"/>
            </w:tcBorders>
          </w:tcPr>
          <w:p w14:paraId="4CFE3BCD" w14:textId="17B69464" w:rsidR="00712F0F" w:rsidRPr="003D6348" w:rsidRDefault="00712F0F" w:rsidP="00712F0F">
            <w:pPr>
              <w:pStyle w:val="TableData"/>
            </w:pPr>
            <w:r>
              <w:t>--</w:t>
            </w:r>
          </w:p>
        </w:tc>
        <w:tc>
          <w:tcPr>
            <w:tcW w:w="792" w:type="dxa"/>
            <w:tcBorders>
              <w:top w:val="nil"/>
              <w:left w:val="nil"/>
              <w:bottom w:val="nil"/>
              <w:right w:val="nil"/>
            </w:tcBorders>
          </w:tcPr>
          <w:p w14:paraId="5048F5EC" w14:textId="69814D16" w:rsidR="00712F0F" w:rsidRPr="003D6348" w:rsidRDefault="00712F0F" w:rsidP="00712F0F">
            <w:pPr>
              <w:pStyle w:val="TableData"/>
            </w:pPr>
            <w:r>
              <w:t>--</w:t>
            </w:r>
          </w:p>
        </w:tc>
        <w:tc>
          <w:tcPr>
            <w:tcW w:w="1301" w:type="dxa"/>
            <w:tcBorders>
              <w:top w:val="nil"/>
              <w:left w:val="nil"/>
              <w:bottom w:val="nil"/>
            </w:tcBorders>
          </w:tcPr>
          <w:p w14:paraId="1A0F3F65" w14:textId="20773BC1" w:rsidR="00712F0F" w:rsidRPr="003D6348" w:rsidRDefault="00712F0F" w:rsidP="00712F0F">
            <w:pPr>
              <w:pStyle w:val="TableData"/>
            </w:pPr>
            <w:r>
              <w:t>--</w:t>
            </w:r>
          </w:p>
        </w:tc>
      </w:tr>
      <w:tr w:rsidR="00712F0F" w14:paraId="6FB03676" w14:textId="77777777" w:rsidTr="00DF0A13">
        <w:trPr>
          <w:trHeight w:val="304"/>
        </w:trPr>
        <w:tc>
          <w:tcPr>
            <w:tcW w:w="2785" w:type="dxa"/>
            <w:tcBorders>
              <w:top w:val="nil"/>
              <w:bottom w:val="nil"/>
              <w:right w:val="nil"/>
            </w:tcBorders>
          </w:tcPr>
          <w:p w14:paraId="454D22FA" w14:textId="589EFCFB" w:rsidR="00712F0F" w:rsidRPr="00021D6C" w:rsidRDefault="00712F0F" w:rsidP="00712F0F">
            <w:pPr>
              <w:pStyle w:val="TableData"/>
              <w:jc w:val="left"/>
            </w:pPr>
            <w:r w:rsidRPr="006C5CAA">
              <w:t>White</w:t>
            </w:r>
          </w:p>
        </w:tc>
        <w:tc>
          <w:tcPr>
            <w:tcW w:w="792" w:type="dxa"/>
            <w:tcBorders>
              <w:top w:val="nil"/>
              <w:left w:val="nil"/>
              <w:bottom w:val="nil"/>
              <w:right w:val="nil"/>
            </w:tcBorders>
          </w:tcPr>
          <w:p w14:paraId="3B43BD04" w14:textId="665C1E85" w:rsidR="00712F0F" w:rsidRPr="003D6348" w:rsidRDefault="00712F0F" w:rsidP="00712F0F">
            <w:pPr>
              <w:pStyle w:val="TableData"/>
            </w:pPr>
            <w:r w:rsidRPr="006C5CAA">
              <w:t>188</w:t>
            </w:r>
          </w:p>
        </w:tc>
        <w:tc>
          <w:tcPr>
            <w:tcW w:w="792" w:type="dxa"/>
            <w:tcBorders>
              <w:top w:val="nil"/>
              <w:left w:val="nil"/>
              <w:bottom w:val="nil"/>
              <w:right w:val="nil"/>
            </w:tcBorders>
          </w:tcPr>
          <w:p w14:paraId="30B72762" w14:textId="770BBF63" w:rsidR="00712F0F" w:rsidRPr="003D6348" w:rsidRDefault="00712F0F" w:rsidP="00712F0F">
            <w:pPr>
              <w:pStyle w:val="TableData"/>
            </w:pPr>
            <w:r w:rsidRPr="006C5CAA">
              <w:t>83.4</w:t>
            </w:r>
          </w:p>
        </w:tc>
        <w:tc>
          <w:tcPr>
            <w:tcW w:w="1300" w:type="dxa"/>
            <w:tcBorders>
              <w:top w:val="nil"/>
              <w:left w:val="nil"/>
              <w:bottom w:val="nil"/>
              <w:right w:val="nil"/>
            </w:tcBorders>
          </w:tcPr>
          <w:p w14:paraId="7D6EA7C6" w14:textId="18BA2876" w:rsidR="00712F0F" w:rsidRPr="003D6348" w:rsidRDefault="00712F0F" w:rsidP="00712F0F">
            <w:pPr>
              <w:pStyle w:val="TableData"/>
            </w:pPr>
            <w:r w:rsidRPr="006C5CAA">
              <w:t>77.7–89.0</w:t>
            </w:r>
          </w:p>
        </w:tc>
        <w:tc>
          <w:tcPr>
            <w:tcW w:w="792" w:type="dxa"/>
            <w:tcBorders>
              <w:top w:val="nil"/>
              <w:left w:val="nil"/>
              <w:bottom w:val="nil"/>
              <w:right w:val="nil"/>
            </w:tcBorders>
          </w:tcPr>
          <w:p w14:paraId="19275A95" w14:textId="38AEF522" w:rsidR="00712F0F" w:rsidRPr="003D6348" w:rsidRDefault="00712F0F" w:rsidP="00712F0F">
            <w:pPr>
              <w:pStyle w:val="TableData"/>
            </w:pPr>
            <w:r w:rsidRPr="006C5CAA">
              <w:t>143</w:t>
            </w:r>
          </w:p>
        </w:tc>
        <w:tc>
          <w:tcPr>
            <w:tcW w:w="792" w:type="dxa"/>
            <w:tcBorders>
              <w:top w:val="nil"/>
              <w:left w:val="nil"/>
              <w:bottom w:val="nil"/>
              <w:right w:val="nil"/>
            </w:tcBorders>
          </w:tcPr>
          <w:p w14:paraId="15CABF27" w14:textId="2AFEF105" w:rsidR="00712F0F" w:rsidRPr="003D6348" w:rsidRDefault="00712F0F" w:rsidP="00712F0F">
            <w:pPr>
              <w:pStyle w:val="TableData"/>
            </w:pPr>
            <w:r w:rsidRPr="006C5CAA">
              <w:t>70.1</w:t>
            </w:r>
          </w:p>
        </w:tc>
        <w:tc>
          <w:tcPr>
            <w:tcW w:w="1301" w:type="dxa"/>
            <w:tcBorders>
              <w:top w:val="nil"/>
              <w:left w:val="nil"/>
              <w:bottom w:val="nil"/>
              <w:right w:val="nil"/>
            </w:tcBorders>
          </w:tcPr>
          <w:p w14:paraId="1E13F76A" w14:textId="1171143A" w:rsidR="00712F0F" w:rsidRPr="003D6348" w:rsidRDefault="00712F0F" w:rsidP="00712F0F">
            <w:pPr>
              <w:pStyle w:val="TableData"/>
            </w:pPr>
            <w:r w:rsidRPr="006C5CAA">
              <w:t>63.5–76.6</w:t>
            </w:r>
          </w:p>
        </w:tc>
        <w:tc>
          <w:tcPr>
            <w:tcW w:w="792" w:type="dxa"/>
            <w:tcBorders>
              <w:top w:val="nil"/>
              <w:left w:val="nil"/>
              <w:bottom w:val="nil"/>
              <w:right w:val="nil"/>
            </w:tcBorders>
          </w:tcPr>
          <w:p w14:paraId="7F07527B" w14:textId="3A21AC85" w:rsidR="00712F0F" w:rsidRPr="003D6348" w:rsidRDefault="00712F0F" w:rsidP="00712F0F">
            <w:pPr>
              <w:pStyle w:val="TableData"/>
            </w:pPr>
            <w:r w:rsidRPr="006C5CAA">
              <w:t>158</w:t>
            </w:r>
          </w:p>
        </w:tc>
        <w:tc>
          <w:tcPr>
            <w:tcW w:w="792" w:type="dxa"/>
            <w:tcBorders>
              <w:top w:val="nil"/>
              <w:left w:val="nil"/>
              <w:bottom w:val="nil"/>
              <w:right w:val="nil"/>
            </w:tcBorders>
          </w:tcPr>
          <w:p w14:paraId="56F422A2" w14:textId="38E42DAD" w:rsidR="00712F0F" w:rsidRPr="003D6348" w:rsidRDefault="00712F0F" w:rsidP="00712F0F">
            <w:pPr>
              <w:pStyle w:val="TableData"/>
            </w:pPr>
            <w:r w:rsidRPr="006C5CAA">
              <w:t>72.5</w:t>
            </w:r>
          </w:p>
        </w:tc>
        <w:tc>
          <w:tcPr>
            <w:tcW w:w="1301" w:type="dxa"/>
            <w:tcBorders>
              <w:top w:val="nil"/>
              <w:left w:val="nil"/>
              <w:bottom w:val="nil"/>
              <w:right w:val="nil"/>
            </w:tcBorders>
          </w:tcPr>
          <w:p w14:paraId="6EE174B2" w14:textId="24B92B01" w:rsidR="00712F0F" w:rsidRPr="003D6348" w:rsidRDefault="00712F0F" w:rsidP="00712F0F">
            <w:pPr>
              <w:pStyle w:val="TableData"/>
            </w:pPr>
            <w:r w:rsidRPr="006C5CAA">
              <w:t>66.2–78.8</w:t>
            </w:r>
          </w:p>
        </w:tc>
        <w:tc>
          <w:tcPr>
            <w:tcW w:w="792" w:type="dxa"/>
            <w:tcBorders>
              <w:top w:val="nil"/>
              <w:left w:val="nil"/>
              <w:bottom w:val="nil"/>
              <w:right w:val="nil"/>
            </w:tcBorders>
          </w:tcPr>
          <w:p w14:paraId="5A46B451" w14:textId="6EB38114" w:rsidR="00712F0F" w:rsidRPr="003D6348" w:rsidRDefault="00712F0F" w:rsidP="00712F0F">
            <w:pPr>
              <w:pStyle w:val="TableData"/>
            </w:pPr>
            <w:r w:rsidRPr="006C5CAA">
              <w:t>161</w:t>
            </w:r>
          </w:p>
        </w:tc>
        <w:tc>
          <w:tcPr>
            <w:tcW w:w="792" w:type="dxa"/>
            <w:tcBorders>
              <w:top w:val="nil"/>
              <w:left w:val="nil"/>
              <w:bottom w:val="nil"/>
              <w:right w:val="nil"/>
            </w:tcBorders>
          </w:tcPr>
          <w:p w14:paraId="658077BE" w14:textId="776BD38C" w:rsidR="00712F0F" w:rsidRPr="003D6348" w:rsidRDefault="00712F0F" w:rsidP="00712F0F">
            <w:pPr>
              <w:pStyle w:val="TableData"/>
            </w:pPr>
            <w:r w:rsidRPr="006C5CAA">
              <w:t>94.4</w:t>
            </w:r>
          </w:p>
        </w:tc>
        <w:tc>
          <w:tcPr>
            <w:tcW w:w="1301" w:type="dxa"/>
            <w:tcBorders>
              <w:top w:val="nil"/>
              <w:left w:val="nil"/>
              <w:bottom w:val="nil"/>
            </w:tcBorders>
          </w:tcPr>
          <w:p w14:paraId="0C7E9895" w14:textId="7E9FA8A7" w:rsidR="00712F0F" w:rsidRPr="003D6348" w:rsidRDefault="00712F0F" w:rsidP="00712F0F">
            <w:pPr>
              <w:pStyle w:val="TableData"/>
            </w:pPr>
            <w:r w:rsidRPr="006C5CAA">
              <w:t>91.1–97.7</w:t>
            </w:r>
          </w:p>
        </w:tc>
      </w:tr>
      <w:tr w:rsidR="00712F0F" w14:paraId="00743752" w14:textId="77777777" w:rsidTr="00DF0A13">
        <w:trPr>
          <w:trHeight w:val="304"/>
        </w:trPr>
        <w:tc>
          <w:tcPr>
            <w:tcW w:w="2785" w:type="dxa"/>
            <w:tcBorders>
              <w:top w:val="nil"/>
              <w:bottom w:val="nil"/>
              <w:right w:val="nil"/>
            </w:tcBorders>
          </w:tcPr>
          <w:p w14:paraId="56263EC2" w14:textId="4E16062E" w:rsidR="00712F0F" w:rsidRPr="00021D6C" w:rsidRDefault="00712F0F" w:rsidP="00712F0F">
            <w:pPr>
              <w:pStyle w:val="TableData"/>
              <w:jc w:val="left"/>
            </w:pPr>
            <w:r w:rsidRPr="006C5CAA">
              <w:t>Multiple races</w:t>
            </w:r>
          </w:p>
        </w:tc>
        <w:tc>
          <w:tcPr>
            <w:tcW w:w="792" w:type="dxa"/>
            <w:tcBorders>
              <w:top w:val="nil"/>
              <w:left w:val="nil"/>
              <w:bottom w:val="nil"/>
              <w:right w:val="nil"/>
            </w:tcBorders>
          </w:tcPr>
          <w:p w14:paraId="144275EA" w14:textId="3DF7E1C3" w:rsidR="00712F0F" w:rsidRPr="003D6348" w:rsidRDefault="00712F0F" w:rsidP="00712F0F">
            <w:pPr>
              <w:pStyle w:val="TableData"/>
            </w:pPr>
            <w:r w:rsidRPr="006C5CAA">
              <w:t>60</w:t>
            </w:r>
          </w:p>
        </w:tc>
        <w:tc>
          <w:tcPr>
            <w:tcW w:w="792" w:type="dxa"/>
            <w:tcBorders>
              <w:top w:val="nil"/>
              <w:left w:val="nil"/>
              <w:bottom w:val="nil"/>
              <w:right w:val="nil"/>
            </w:tcBorders>
          </w:tcPr>
          <w:p w14:paraId="54B258E4" w14:textId="699CC184" w:rsidR="00712F0F" w:rsidRPr="003D6348" w:rsidRDefault="00712F0F" w:rsidP="00712F0F">
            <w:pPr>
              <w:pStyle w:val="TableData"/>
            </w:pPr>
            <w:r w:rsidRPr="006C5CAA">
              <w:t>86.5</w:t>
            </w:r>
          </w:p>
        </w:tc>
        <w:tc>
          <w:tcPr>
            <w:tcW w:w="1300" w:type="dxa"/>
            <w:tcBorders>
              <w:top w:val="nil"/>
              <w:left w:val="nil"/>
              <w:bottom w:val="nil"/>
              <w:right w:val="nil"/>
            </w:tcBorders>
          </w:tcPr>
          <w:p w14:paraId="5908F639" w14:textId="3DB8D053" w:rsidR="00712F0F" w:rsidRPr="003D6348" w:rsidRDefault="00712F0F" w:rsidP="00712F0F">
            <w:pPr>
              <w:pStyle w:val="TableData"/>
            </w:pPr>
            <w:r w:rsidRPr="006C5CAA">
              <w:t>75.5–97.4</w:t>
            </w:r>
          </w:p>
        </w:tc>
        <w:tc>
          <w:tcPr>
            <w:tcW w:w="792" w:type="dxa"/>
            <w:tcBorders>
              <w:top w:val="nil"/>
              <w:left w:val="nil"/>
              <w:bottom w:val="nil"/>
              <w:right w:val="nil"/>
            </w:tcBorders>
          </w:tcPr>
          <w:p w14:paraId="47DAC8EA" w14:textId="761CE527" w:rsidR="00712F0F" w:rsidRPr="003D6348" w:rsidRDefault="00712F0F" w:rsidP="00712F0F">
            <w:pPr>
              <w:pStyle w:val="TableData"/>
            </w:pPr>
            <w:r w:rsidRPr="006C5CAA">
              <w:t>39</w:t>
            </w:r>
          </w:p>
        </w:tc>
        <w:tc>
          <w:tcPr>
            <w:tcW w:w="792" w:type="dxa"/>
            <w:tcBorders>
              <w:top w:val="nil"/>
              <w:left w:val="nil"/>
              <w:bottom w:val="nil"/>
              <w:right w:val="nil"/>
            </w:tcBorders>
          </w:tcPr>
          <w:p w14:paraId="2F5A9B8A" w14:textId="4D9003AD" w:rsidR="00712F0F" w:rsidRPr="003D6348" w:rsidRDefault="00712F0F" w:rsidP="00712F0F">
            <w:pPr>
              <w:pStyle w:val="TableData"/>
            </w:pPr>
            <w:r w:rsidRPr="006C5CAA">
              <w:t>60.9</w:t>
            </w:r>
          </w:p>
        </w:tc>
        <w:tc>
          <w:tcPr>
            <w:tcW w:w="1301" w:type="dxa"/>
            <w:tcBorders>
              <w:top w:val="nil"/>
              <w:left w:val="nil"/>
              <w:bottom w:val="nil"/>
              <w:right w:val="nil"/>
            </w:tcBorders>
          </w:tcPr>
          <w:p w14:paraId="420DD181" w14:textId="28E9DD17" w:rsidR="00712F0F" w:rsidRPr="003D6348" w:rsidRDefault="00712F0F" w:rsidP="00712F0F">
            <w:pPr>
              <w:pStyle w:val="TableData"/>
            </w:pPr>
            <w:r w:rsidRPr="006C5CAA">
              <w:t>47.4–74.5</w:t>
            </w:r>
          </w:p>
        </w:tc>
        <w:tc>
          <w:tcPr>
            <w:tcW w:w="792" w:type="dxa"/>
            <w:tcBorders>
              <w:top w:val="nil"/>
              <w:left w:val="nil"/>
              <w:bottom w:val="nil"/>
              <w:right w:val="nil"/>
            </w:tcBorders>
          </w:tcPr>
          <w:p w14:paraId="272B0992" w14:textId="2ED37BA5" w:rsidR="00712F0F" w:rsidRPr="003D6348" w:rsidRDefault="00712F0F" w:rsidP="00712F0F">
            <w:pPr>
              <w:pStyle w:val="TableData"/>
            </w:pPr>
            <w:r w:rsidRPr="006C5CAA">
              <w:t>40</w:t>
            </w:r>
          </w:p>
        </w:tc>
        <w:tc>
          <w:tcPr>
            <w:tcW w:w="792" w:type="dxa"/>
            <w:tcBorders>
              <w:top w:val="nil"/>
              <w:left w:val="nil"/>
              <w:bottom w:val="nil"/>
              <w:right w:val="nil"/>
            </w:tcBorders>
          </w:tcPr>
          <w:p w14:paraId="391AF95C" w14:textId="023B3CF1" w:rsidR="00712F0F" w:rsidRPr="003D6348" w:rsidRDefault="00712F0F" w:rsidP="00712F0F">
            <w:pPr>
              <w:pStyle w:val="TableData"/>
            </w:pPr>
            <w:r w:rsidRPr="006C5CAA">
              <w:t>56.3</w:t>
            </w:r>
          </w:p>
        </w:tc>
        <w:tc>
          <w:tcPr>
            <w:tcW w:w="1301" w:type="dxa"/>
            <w:tcBorders>
              <w:top w:val="nil"/>
              <w:left w:val="nil"/>
              <w:bottom w:val="nil"/>
              <w:right w:val="nil"/>
            </w:tcBorders>
          </w:tcPr>
          <w:p w14:paraId="5ADD17A9" w14:textId="359D8E6B" w:rsidR="00712F0F" w:rsidRPr="003D6348" w:rsidRDefault="00712F0F" w:rsidP="00712F0F">
            <w:pPr>
              <w:pStyle w:val="TableData"/>
            </w:pPr>
            <w:r w:rsidRPr="006C5CAA">
              <w:t>42.8–69.7</w:t>
            </w:r>
          </w:p>
        </w:tc>
        <w:tc>
          <w:tcPr>
            <w:tcW w:w="792" w:type="dxa"/>
            <w:tcBorders>
              <w:top w:val="nil"/>
              <w:left w:val="nil"/>
              <w:bottom w:val="nil"/>
              <w:right w:val="nil"/>
            </w:tcBorders>
          </w:tcPr>
          <w:p w14:paraId="6EE1950B" w14:textId="786D606F" w:rsidR="00712F0F" w:rsidRPr="003D6348" w:rsidRDefault="00712F0F" w:rsidP="00712F0F">
            <w:pPr>
              <w:pStyle w:val="TableData"/>
            </w:pPr>
            <w:r w:rsidRPr="006C5CAA">
              <w:t>52</w:t>
            </w:r>
          </w:p>
        </w:tc>
        <w:tc>
          <w:tcPr>
            <w:tcW w:w="792" w:type="dxa"/>
            <w:tcBorders>
              <w:top w:val="nil"/>
              <w:left w:val="nil"/>
              <w:bottom w:val="nil"/>
              <w:right w:val="nil"/>
            </w:tcBorders>
          </w:tcPr>
          <w:p w14:paraId="5F1FC15A" w14:textId="171970B2" w:rsidR="00712F0F" w:rsidRPr="003D6348" w:rsidRDefault="00712F0F" w:rsidP="00712F0F">
            <w:pPr>
              <w:pStyle w:val="TableData"/>
            </w:pPr>
            <w:r w:rsidRPr="006C5CAA">
              <w:t>89.6</w:t>
            </w:r>
          </w:p>
        </w:tc>
        <w:tc>
          <w:tcPr>
            <w:tcW w:w="1301" w:type="dxa"/>
            <w:tcBorders>
              <w:top w:val="nil"/>
              <w:left w:val="nil"/>
              <w:bottom w:val="nil"/>
            </w:tcBorders>
          </w:tcPr>
          <w:p w14:paraId="60498B5C" w14:textId="46052592" w:rsidR="00712F0F" w:rsidRPr="003D6348" w:rsidRDefault="00712F0F" w:rsidP="00712F0F">
            <w:pPr>
              <w:pStyle w:val="TableData"/>
            </w:pPr>
            <w:r w:rsidRPr="006C5CAA">
              <w:t>82.0–97.2</w:t>
            </w:r>
          </w:p>
        </w:tc>
      </w:tr>
      <w:tr w:rsidR="00712F0F" w14:paraId="4CB6969F" w14:textId="77777777" w:rsidTr="00DF0A13">
        <w:trPr>
          <w:trHeight w:val="304"/>
        </w:trPr>
        <w:tc>
          <w:tcPr>
            <w:tcW w:w="2785" w:type="dxa"/>
            <w:tcBorders>
              <w:top w:val="nil"/>
              <w:bottom w:val="nil"/>
              <w:right w:val="nil"/>
            </w:tcBorders>
          </w:tcPr>
          <w:p w14:paraId="057AF1AD" w14:textId="7EE89588" w:rsidR="00712F0F" w:rsidRPr="00712F0F" w:rsidRDefault="00712F0F" w:rsidP="00712F0F">
            <w:pPr>
              <w:pStyle w:val="TableData"/>
              <w:jc w:val="left"/>
              <w:rPr>
                <w:b/>
                <w:bCs/>
              </w:rPr>
            </w:pPr>
            <w:r w:rsidRPr="00712F0F">
              <w:rPr>
                <w:b/>
                <w:bCs/>
              </w:rPr>
              <w:t>Age at time of interview (years)</w:t>
            </w:r>
          </w:p>
        </w:tc>
        <w:tc>
          <w:tcPr>
            <w:tcW w:w="792" w:type="dxa"/>
            <w:tcBorders>
              <w:top w:val="nil"/>
              <w:left w:val="nil"/>
              <w:bottom w:val="nil"/>
              <w:right w:val="nil"/>
            </w:tcBorders>
          </w:tcPr>
          <w:p w14:paraId="589625C1" w14:textId="77777777" w:rsidR="00712F0F" w:rsidRPr="003D6348" w:rsidRDefault="00712F0F" w:rsidP="00712F0F">
            <w:pPr>
              <w:pStyle w:val="TableData"/>
            </w:pPr>
          </w:p>
        </w:tc>
        <w:tc>
          <w:tcPr>
            <w:tcW w:w="792" w:type="dxa"/>
            <w:tcBorders>
              <w:top w:val="nil"/>
              <w:left w:val="nil"/>
              <w:bottom w:val="nil"/>
              <w:right w:val="nil"/>
            </w:tcBorders>
          </w:tcPr>
          <w:p w14:paraId="13335363" w14:textId="77777777" w:rsidR="00712F0F" w:rsidRPr="003D6348" w:rsidRDefault="00712F0F" w:rsidP="00712F0F">
            <w:pPr>
              <w:pStyle w:val="TableData"/>
            </w:pPr>
          </w:p>
        </w:tc>
        <w:tc>
          <w:tcPr>
            <w:tcW w:w="1300" w:type="dxa"/>
            <w:tcBorders>
              <w:top w:val="nil"/>
              <w:left w:val="nil"/>
              <w:bottom w:val="nil"/>
              <w:right w:val="nil"/>
            </w:tcBorders>
          </w:tcPr>
          <w:p w14:paraId="3312B144" w14:textId="77777777" w:rsidR="00712F0F" w:rsidRPr="003D6348" w:rsidRDefault="00712F0F" w:rsidP="00712F0F">
            <w:pPr>
              <w:pStyle w:val="TableData"/>
            </w:pPr>
          </w:p>
        </w:tc>
        <w:tc>
          <w:tcPr>
            <w:tcW w:w="792" w:type="dxa"/>
            <w:tcBorders>
              <w:top w:val="nil"/>
              <w:left w:val="nil"/>
              <w:bottom w:val="nil"/>
              <w:right w:val="nil"/>
            </w:tcBorders>
          </w:tcPr>
          <w:p w14:paraId="6F274F4C" w14:textId="77777777" w:rsidR="00712F0F" w:rsidRPr="003D6348" w:rsidRDefault="00712F0F" w:rsidP="00712F0F">
            <w:pPr>
              <w:pStyle w:val="TableData"/>
            </w:pPr>
          </w:p>
        </w:tc>
        <w:tc>
          <w:tcPr>
            <w:tcW w:w="792" w:type="dxa"/>
            <w:tcBorders>
              <w:top w:val="nil"/>
              <w:left w:val="nil"/>
              <w:bottom w:val="nil"/>
              <w:right w:val="nil"/>
            </w:tcBorders>
          </w:tcPr>
          <w:p w14:paraId="521A0F65" w14:textId="77777777" w:rsidR="00712F0F" w:rsidRPr="003D6348" w:rsidRDefault="00712F0F" w:rsidP="00712F0F">
            <w:pPr>
              <w:pStyle w:val="TableData"/>
            </w:pPr>
          </w:p>
        </w:tc>
        <w:tc>
          <w:tcPr>
            <w:tcW w:w="1301" w:type="dxa"/>
            <w:tcBorders>
              <w:top w:val="nil"/>
              <w:left w:val="nil"/>
              <w:bottom w:val="nil"/>
              <w:right w:val="nil"/>
            </w:tcBorders>
          </w:tcPr>
          <w:p w14:paraId="4CCD680A" w14:textId="77777777" w:rsidR="00712F0F" w:rsidRPr="003D6348" w:rsidRDefault="00712F0F" w:rsidP="00712F0F">
            <w:pPr>
              <w:pStyle w:val="TableData"/>
            </w:pPr>
          </w:p>
        </w:tc>
        <w:tc>
          <w:tcPr>
            <w:tcW w:w="792" w:type="dxa"/>
            <w:tcBorders>
              <w:top w:val="nil"/>
              <w:left w:val="nil"/>
              <w:bottom w:val="nil"/>
              <w:right w:val="nil"/>
            </w:tcBorders>
          </w:tcPr>
          <w:p w14:paraId="7F1D1302" w14:textId="77777777" w:rsidR="00712F0F" w:rsidRPr="003D6348" w:rsidRDefault="00712F0F" w:rsidP="00712F0F">
            <w:pPr>
              <w:pStyle w:val="TableData"/>
            </w:pPr>
          </w:p>
        </w:tc>
        <w:tc>
          <w:tcPr>
            <w:tcW w:w="792" w:type="dxa"/>
            <w:tcBorders>
              <w:top w:val="nil"/>
              <w:left w:val="nil"/>
              <w:bottom w:val="nil"/>
              <w:right w:val="nil"/>
            </w:tcBorders>
          </w:tcPr>
          <w:p w14:paraId="196F2997" w14:textId="77777777" w:rsidR="00712F0F" w:rsidRPr="003D6348" w:rsidRDefault="00712F0F" w:rsidP="00712F0F">
            <w:pPr>
              <w:pStyle w:val="TableData"/>
            </w:pPr>
          </w:p>
        </w:tc>
        <w:tc>
          <w:tcPr>
            <w:tcW w:w="1301" w:type="dxa"/>
            <w:tcBorders>
              <w:top w:val="nil"/>
              <w:left w:val="nil"/>
              <w:bottom w:val="nil"/>
              <w:right w:val="nil"/>
            </w:tcBorders>
          </w:tcPr>
          <w:p w14:paraId="589B550E" w14:textId="77777777" w:rsidR="00712F0F" w:rsidRPr="003D6348" w:rsidRDefault="00712F0F" w:rsidP="00712F0F">
            <w:pPr>
              <w:pStyle w:val="TableData"/>
            </w:pPr>
          </w:p>
        </w:tc>
        <w:tc>
          <w:tcPr>
            <w:tcW w:w="792" w:type="dxa"/>
            <w:tcBorders>
              <w:top w:val="nil"/>
              <w:left w:val="nil"/>
              <w:bottom w:val="nil"/>
              <w:right w:val="nil"/>
            </w:tcBorders>
          </w:tcPr>
          <w:p w14:paraId="5A1AD3B3" w14:textId="77777777" w:rsidR="00712F0F" w:rsidRPr="003D6348" w:rsidRDefault="00712F0F" w:rsidP="00712F0F">
            <w:pPr>
              <w:pStyle w:val="TableData"/>
            </w:pPr>
          </w:p>
        </w:tc>
        <w:tc>
          <w:tcPr>
            <w:tcW w:w="792" w:type="dxa"/>
            <w:tcBorders>
              <w:top w:val="nil"/>
              <w:left w:val="nil"/>
              <w:bottom w:val="nil"/>
              <w:right w:val="nil"/>
            </w:tcBorders>
          </w:tcPr>
          <w:p w14:paraId="52385D28" w14:textId="77777777" w:rsidR="00712F0F" w:rsidRPr="003D6348" w:rsidRDefault="00712F0F" w:rsidP="00712F0F">
            <w:pPr>
              <w:pStyle w:val="TableData"/>
            </w:pPr>
          </w:p>
        </w:tc>
        <w:tc>
          <w:tcPr>
            <w:tcW w:w="1301" w:type="dxa"/>
            <w:tcBorders>
              <w:top w:val="nil"/>
              <w:left w:val="nil"/>
              <w:bottom w:val="nil"/>
            </w:tcBorders>
          </w:tcPr>
          <w:p w14:paraId="575AAD48" w14:textId="77777777" w:rsidR="00712F0F" w:rsidRPr="003D6348" w:rsidRDefault="00712F0F" w:rsidP="00712F0F">
            <w:pPr>
              <w:pStyle w:val="TableData"/>
            </w:pPr>
          </w:p>
        </w:tc>
      </w:tr>
      <w:tr w:rsidR="00712F0F" w14:paraId="18F9F280" w14:textId="77777777" w:rsidTr="00DF0A13">
        <w:trPr>
          <w:trHeight w:val="304"/>
        </w:trPr>
        <w:tc>
          <w:tcPr>
            <w:tcW w:w="2785" w:type="dxa"/>
            <w:tcBorders>
              <w:top w:val="nil"/>
              <w:bottom w:val="nil"/>
              <w:right w:val="nil"/>
            </w:tcBorders>
          </w:tcPr>
          <w:p w14:paraId="0DEC8036" w14:textId="3BBD6D2E" w:rsidR="00712F0F" w:rsidRPr="00021D6C" w:rsidRDefault="00712F0F" w:rsidP="00712F0F">
            <w:pPr>
              <w:pStyle w:val="TableData"/>
              <w:jc w:val="left"/>
            </w:pPr>
            <w:r w:rsidRPr="00757548">
              <w:t>18–29</w:t>
            </w:r>
          </w:p>
        </w:tc>
        <w:tc>
          <w:tcPr>
            <w:tcW w:w="792" w:type="dxa"/>
            <w:tcBorders>
              <w:top w:val="nil"/>
              <w:left w:val="nil"/>
              <w:bottom w:val="nil"/>
              <w:right w:val="nil"/>
            </w:tcBorders>
          </w:tcPr>
          <w:p w14:paraId="44FF5DE6" w14:textId="6D125167" w:rsidR="00712F0F" w:rsidRPr="003D6348" w:rsidRDefault="00712F0F" w:rsidP="00712F0F">
            <w:pPr>
              <w:pStyle w:val="TableData"/>
            </w:pPr>
            <w:r w:rsidRPr="00757548">
              <w:t>118</w:t>
            </w:r>
          </w:p>
        </w:tc>
        <w:tc>
          <w:tcPr>
            <w:tcW w:w="792" w:type="dxa"/>
            <w:tcBorders>
              <w:top w:val="nil"/>
              <w:left w:val="nil"/>
              <w:bottom w:val="nil"/>
              <w:right w:val="nil"/>
            </w:tcBorders>
          </w:tcPr>
          <w:p w14:paraId="13C228EF" w14:textId="72C9D87F" w:rsidR="00712F0F" w:rsidRPr="003D6348" w:rsidRDefault="00712F0F" w:rsidP="00712F0F">
            <w:pPr>
              <w:pStyle w:val="TableData"/>
            </w:pPr>
            <w:r w:rsidRPr="00757548">
              <w:t>77.0</w:t>
            </w:r>
          </w:p>
        </w:tc>
        <w:tc>
          <w:tcPr>
            <w:tcW w:w="1300" w:type="dxa"/>
            <w:tcBorders>
              <w:top w:val="nil"/>
              <w:left w:val="nil"/>
              <w:bottom w:val="nil"/>
              <w:right w:val="nil"/>
            </w:tcBorders>
          </w:tcPr>
          <w:p w14:paraId="1AA90D47" w14:textId="4483788C" w:rsidR="00712F0F" w:rsidRPr="003D6348" w:rsidRDefault="00712F0F" w:rsidP="00712F0F">
            <w:pPr>
              <w:pStyle w:val="TableData"/>
            </w:pPr>
            <w:r w:rsidRPr="00757548">
              <w:t>69.1–85.0</w:t>
            </w:r>
          </w:p>
        </w:tc>
        <w:tc>
          <w:tcPr>
            <w:tcW w:w="792" w:type="dxa"/>
            <w:tcBorders>
              <w:top w:val="nil"/>
              <w:left w:val="nil"/>
              <w:bottom w:val="nil"/>
              <w:right w:val="nil"/>
            </w:tcBorders>
          </w:tcPr>
          <w:p w14:paraId="626F15F6" w14:textId="02B468CE" w:rsidR="00712F0F" w:rsidRPr="003D6348" w:rsidRDefault="00712F0F" w:rsidP="00712F0F">
            <w:pPr>
              <w:pStyle w:val="TableData"/>
            </w:pPr>
            <w:r w:rsidRPr="00757548">
              <w:t>54</w:t>
            </w:r>
          </w:p>
        </w:tc>
        <w:tc>
          <w:tcPr>
            <w:tcW w:w="792" w:type="dxa"/>
            <w:tcBorders>
              <w:top w:val="nil"/>
              <w:left w:val="nil"/>
              <w:bottom w:val="nil"/>
              <w:right w:val="nil"/>
            </w:tcBorders>
          </w:tcPr>
          <w:p w14:paraId="5AAA6EE8" w14:textId="5E25676C" w:rsidR="00712F0F" w:rsidRPr="003D6348" w:rsidRDefault="00712F0F" w:rsidP="00712F0F">
            <w:pPr>
              <w:pStyle w:val="TableData"/>
            </w:pPr>
            <w:r w:rsidRPr="00757548">
              <w:t>42.7</w:t>
            </w:r>
          </w:p>
        </w:tc>
        <w:tc>
          <w:tcPr>
            <w:tcW w:w="1301" w:type="dxa"/>
            <w:tcBorders>
              <w:top w:val="nil"/>
              <w:left w:val="nil"/>
              <w:bottom w:val="nil"/>
              <w:right w:val="nil"/>
            </w:tcBorders>
          </w:tcPr>
          <w:p w14:paraId="576DB3BD" w14:textId="5BFD8A1A" w:rsidR="00712F0F" w:rsidRPr="003D6348" w:rsidRDefault="00712F0F" w:rsidP="00712F0F">
            <w:pPr>
              <w:pStyle w:val="TableData"/>
            </w:pPr>
            <w:r w:rsidRPr="00757548">
              <w:t>33.4–52.0</w:t>
            </w:r>
          </w:p>
        </w:tc>
        <w:tc>
          <w:tcPr>
            <w:tcW w:w="792" w:type="dxa"/>
            <w:tcBorders>
              <w:top w:val="nil"/>
              <w:left w:val="nil"/>
              <w:bottom w:val="nil"/>
              <w:right w:val="nil"/>
            </w:tcBorders>
          </w:tcPr>
          <w:p w14:paraId="2695445C" w14:textId="28A7FF8F" w:rsidR="00712F0F" w:rsidRPr="003D6348" w:rsidRDefault="00712F0F" w:rsidP="00712F0F">
            <w:pPr>
              <w:pStyle w:val="TableData"/>
            </w:pPr>
            <w:r w:rsidRPr="00757548">
              <w:t>63</w:t>
            </w:r>
          </w:p>
        </w:tc>
        <w:tc>
          <w:tcPr>
            <w:tcW w:w="792" w:type="dxa"/>
            <w:tcBorders>
              <w:top w:val="nil"/>
              <w:left w:val="nil"/>
              <w:bottom w:val="nil"/>
              <w:right w:val="nil"/>
            </w:tcBorders>
          </w:tcPr>
          <w:p w14:paraId="476C4A13" w14:textId="5003CAF1" w:rsidR="00712F0F" w:rsidRPr="003D6348" w:rsidRDefault="00712F0F" w:rsidP="00712F0F">
            <w:pPr>
              <w:pStyle w:val="TableData"/>
            </w:pPr>
            <w:r w:rsidRPr="00757548">
              <w:t>41.6</w:t>
            </w:r>
          </w:p>
        </w:tc>
        <w:tc>
          <w:tcPr>
            <w:tcW w:w="1301" w:type="dxa"/>
            <w:tcBorders>
              <w:top w:val="nil"/>
              <w:left w:val="nil"/>
              <w:bottom w:val="nil"/>
              <w:right w:val="nil"/>
            </w:tcBorders>
          </w:tcPr>
          <w:p w14:paraId="20628DC6" w14:textId="3C8D7005" w:rsidR="00712F0F" w:rsidRPr="003D6348" w:rsidRDefault="00712F0F" w:rsidP="00712F0F">
            <w:pPr>
              <w:pStyle w:val="TableData"/>
            </w:pPr>
            <w:r w:rsidRPr="00757548">
              <w:t>33.1–50.0</w:t>
            </w:r>
          </w:p>
        </w:tc>
        <w:tc>
          <w:tcPr>
            <w:tcW w:w="792" w:type="dxa"/>
            <w:tcBorders>
              <w:top w:val="nil"/>
              <w:left w:val="nil"/>
              <w:bottom w:val="nil"/>
              <w:right w:val="nil"/>
            </w:tcBorders>
          </w:tcPr>
          <w:p w14:paraId="7FE5BAB8" w14:textId="190F3BF2" w:rsidR="00712F0F" w:rsidRPr="003D6348" w:rsidRDefault="00712F0F" w:rsidP="00712F0F">
            <w:pPr>
              <w:pStyle w:val="TableData"/>
            </w:pPr>
            <w:r w:rsidRPr="00757548">
              <w:t>109</w:t>
            </w:r>
          </w:p>
        </w:tc>
        <w:tc>
          <w:tcPr>
            <w:tcW w:w="792" w:type="dxa"/>
            <w:tcBorders>
              <w:top w:val="nil"/>
              <w:left w:val="nil"/>
              <w:bottom w:val="nil"/>
              <w:right w:val="nil"/>
            </w:tcBorders>
          </w:tcPr>
          <w:p w14:paraId="2B392439" w14:textId="787B7B5E" w:rsidR="00712F0F" w:rsidRPr="003D6348" w:rsidRDefault="00712F0F" w:rsidP="00712F0F">
            <w:pPr>
              <w:pStyle w:val="TableData"/>
            </w:pPr>
            <w:r w:rsidRPr="00757548">
              <w:t>93.5</w:t>
            </w:r>
          </w:p>
        </w:tc>
        <w:tc>
          <w:tcPr>
            <w:tcW w:w="1301" w:type="dxa"/>
            <w:tcBorders>
              <w:top w:val="nil"/>
              <w:left w:val="nil"/>
              <w:bottom w:val="nil"/>
            </w:tcBorders>
          </w:tcPr>
          <w:p w14:paraId="4A2F7074" w14:textId="3438B7CA" w:rsidR="00712F0F" w:rsidRPr="003D6348" w:rsidRDefault="00712F0F" w:rsidP="00712F0F">
            <w:pPr>
              <w:pStyle w:val="TableData"/>
            </w:pPr>
            <w:r w:rsidRPr="00757548">
              <w:t>89.3–97.7</w:t>
            </w:r>
          </w:p>
        </w:tc>
      </w:tr>
      <w:tr w:rsidR="00712F0F" w14:paraId="729CED47" w14:textId="77777777" w:rsidTr="00DF0A13">
        <w:trPr>
          <w:trHeight w:val="304"/>
        </w:trPr>
        <w:tc>
          <w:tcPr>
            <w:tcW w:w="2785" w:type="dxa"/>
            <w:tcBorders>
              <w:top w:val="nil"/>
              <w:bottom w:val="nil"/>
              <w:right w:val="nil"/>
            </w:tcBorders>
          </w:tcPr>
          <w:p w14:paraId="47D8E29B" w14:textId="7EEF96EC" w:rsidR="00712F0F" w:rsidRPr="00021D6C" w:rsidRDefault="00712F0F" w:rsidP="00712F0F">
            <w:pPr>
              <w:pStyle w:val="TableData"/>
              <w:jc w:val="left"/>
            </w:pPr>
            <w:r w:rsidRPr="00757548">
              <w:t>30–39</w:t>
            </w:r>
          </w:p>
        </w:tc>
        <w:tc>
          <w:tcPr>
            <w:tcW w:w="792" w:type="dxa"/>
            <w:tcBorders>
              <w:top w:val="nil"/>
              <w:left w:val="nil"/>
              <w:bottom w:val="nil"/>
              <w:right w:val="nil"/>
            </w:tcBorders>
          </w:tcPr>
          <w:p w14:paraId="667A206F" w14:textId="487DD412" w:rsidR="00712F0F" w:rsidRPr="003D6348" w:rsidRDefault="00712F0F" w:rsidP="00712F0F">
            <w:pPr>
              <w:pStyle w:val="TableData"/>
            </w:pPr>
            <w:r w:rsidRPr="00757548">
              <w:t>240</w:t>
            </w:r>
          </w:p>
        </w:tc>
        <w:tc>
          <w:tcPr>
            <w:tcW w:w="792" w:type="dxa"/>
            <w:tcBorders>
              <w:top w:val="nil"/>
              <w:left w:val="nil"/>
              <w:bottom w:val="nil"/>
              <w:right w:val="nil"/>
            </w:tcBorders>
          </w:tcPr>
          <w:p w14:paraId="763B3124" w14:textId="1E3D8597" w:rsidR="00712F0F" w:rsidRPr="003D6348" w:rsidRDefault="00712F0F" w:rsidP="00712F0F">
            <w:pPr>
              <w:pStyle w:val="TableData"/>
            </w:pPr>
            <w:r w:rsidRPr="00757548">
              <w:t>82.4</w:t>
            </w:r>
          </w:p>
        </w:tc>
        <w:tc>
          <w:tcPr>
            <w:tcW w:w="1300" w:type="dxa"/>
            <w:tcBorders>
              <w:top w:val="nil"/>
              <w:left w:val="nil"/>
              <w:bottom w:val="nil"/>
              <w:right w:val="nil"/>
            </w:tcBorders>
          </w:tcPr>
          <w:p w14:paraId="57D924B8" w14:textId="393ABD89" w:rsidR="00712F0F" w:rsidRPr="003D6348" w:rsidRDefault="00712F0F" w:rsidP="00712F0F">
            <w:pPr>
              <w:pStyle w:val="TableData"/>
            </w:pPr>
            <w:r w:rsidRPr="00757548">
              <w:t>77.2–87.6</w:t>
            </w:r>
          </w:p>
        </w:tc>
        <w:tc>
          <w:tcPr>
            <w:tcW w:w="792" w:type="dxa"/>
            <w:tcBorders>
              <w:top w:val="nil"/>
              <w:left w:val="nil"/>
              <w:bottom w:val="nil"/>
              <w:right w:val="nil"/>
            </w:tcBorders>
          </w:tcPr>
          <w:p w14:paraId="40627D63" w14:textId="1D85F5C8" w:rsidR="00712F0F" w:rsidRPr="003D6348" w:rsidRDefault="00712F0F" w:rsidP="00712F0F">
            <w:pPr>
              <w:pStyle w:val="TableData"/>
            </w:pPr>
            <w:r w:rsidRPr="00757548">
              <w:t>130</w:t>
            </w:r>
          </w:p>
        </w:tc>
        <w:tc>
          <w:tcPr>
            <w:tcW w:w="792" w:type="dxa"/>
            <w:tcBorders>
              <w:top w:val="nil"/>
              <w:left w:val="nil"/>
              <w:bottom w:val="nil"/>
              <w:right w:val="nil"/>
            </w:tcBorders>
          </w:tcPr>
          <w:p w14:paraId="1D7110F0" w14:textId="3732B84C" w:rsidR="00712F0F" w:rsidRPr="003D6348" w:rsidRDefault="00712F0F" w:rsidP="00712F0F">
            <w:pPr>
              <w:pStyle w:val="TableData"/>
            </w:pPr>
            <w:r w:rsidRPr="00757548">
              <w:t>48.9</w:t>
            </w:r>
          </w:p>
        </w:tc>
        <w:tc>
          <w:tcPr>
            <w:tcW w:w="1301" w:type="dxa"/>
            <w:tcBorders>
              <w:top w:val="nil"/>
              <w:left w:val="nil"/>
              <w:bottom w:val="nil"/>
              <w:right w:val="nil"/>
            </w:tcBorders>
          </w:tcPr>
          <w:p w14:paraId="15A39617" w14:textId="2FD50FC1" w:rsidR="00712F0F" w:rsidRPr="003D6348" w:rsidRDefault="00712F0F" w:rsidP="00712F0F">
            <w:pPr>
              <w:pStyle w:val="TableData"/>
            </w:pPr>
            <w:r w:rsidRPr="00757548">
              <w:t>42.4–55.4</w:t>
            </w:r>
          </w:p>
        </w:tc>
        <w:tc>
          <w:tcPr>
            <w:tcW w:w="792" w:type="dxa"/>
            <w:tcBorders>
              <w:top w:val="nil"/>
              <w:left w:val="nil"/>
              <w:bottom w:val="nil"/>
              <w:right w:val="nil"/>
            </w:tcBorders>
          </w:tcPr>
          <w:p w14:paraId="3FC1AE19" w14:textId="1BCA3848" w:rsidR="00712F0F" w:rsidRPr="003D6348" w:rsidRDefault="00712F0F" w:rsidP="00712F0F">
            <w:pPr>
              <w:pStyle w:val="TableData"/>
            </w:pPr>
            <w:r w:rsidRPr="00757548">
              <w:t>155</w:t>
            </w:r>
          </w:p>
        </w:tc>
        <w:tc>
          <w:tcPr>
            <w:tcW w:w="792" w:type="dxa"/>
            <w:tcBorders>
              <w:top w:val="nil"/>
              <w:left w:val="nil"/>
              <w:bottom w:val="nil"/>
              <w:right w:val="nil"/>
            </w:tcBorders>
          </w:tcPr>
          <w:p w14:paraId="0440C256" w14:textId="37DDDB7A" w:rsidR="00712F0F" w:rsidRPr="003D6348" w:rsidRDefault="00712F0F" w:rsidP="00712F0F">
            <w:pPr>
              <w:pStyle w:val="TableData"/>
            </w:pPr>
            <w:r w:rsidRPr="00757548">
              <w:t>53.7</w:t>
            </w:r>
          </w:p>
        </w:tc>
        <w:tc>
          <w:tcPr>
            <w:tcW w:w="1301" w:type="dxa"/>
            <w:tcBorders>
              <w:top w:val="nil"/>
              <w:left w:val="nil"/>
              <w:bottom w:val="nil"/>
              <w:right w:val="nil"/>
            </w:tcBorders>
          </w:tcPr>
          <w:p w14:paraId="436C1B22" w14:textId="5539AF6F" w:rsidR="00712F0F" w:rsidRPr="003D6348" w:rsidRDefault="00712F0F" w:rsidP="00712F0F">
            <w:pPr>
              <w:pStyle w:val="TableData"/>
            </w:pPr>
            <w:r w:rsidRPr="00757548">
              <w:t>47.4–59.9</w:t>
            </w:r>
          </w:p>
        </w:tc>
        <w:tc>
          <w:tcPr>
            <w:tcW w:w="792" w:type="dxa"/>
            <w:tcBorders>
              <w:top w:val="nil"/>
              <w:left w:val="nil"/>
              <w:bottom w:val="nil"/>
              <w:right w:val="nil"/>
            </w:tcBorders>
          </w:tcPr>
          <w:p w14:paraId="2559C28B" w14:textId="210C268B" w:rsidR="00712F0F" w:rsidRPr="003D6348" w:rsidRDefault="00712F0F" w:rsidP="00712F0F">
            <w:pPr>
              <w:pStyle w:val="TableData"/>
            </w:pPr>
            <w:r w:rsidRPr="00757548">
              <w:t>204</w:t>
            </w:r>
          </w:p>
        </w:tc>
        <w:tc>
          <w:tcPr>
            <w:tcW w:w="792" w:type="dxa"/>
            <w:tcBorders>
              <w:top w:val="nil"/>
              <w:left w:val="nil"/>
              <w:bottom w:val="nil"/>
              <w:right w:val="nil"/>
            </w:tcBorders>
          </w:tcPr>
          <w:p w14:paraId="7F890424" w14:textId="6A2F6794" w:rsidR="00712F0F" w:rsidRPr="003D6348" w:rsidRDefault="00712F0F" w:rsidP="00712F0F">
            <w:pPr>
              <w:pStyle w:val="TableData"/>
            </w:pPr>
            <w:r w:rsidRPr="00757548">
              <w:t>88.0</w:t>
            </w:r>
          </w:p>
        </w:tc>
        <w:tc>
          <w:tcPr>
            <w:tcW w:w="1301" w:type="dxa"/>
            <w:tcBorders>
              <w:top w:val="nil"/>
              <w:left w:val="nil"/>
              <w:bottom w:val="nil"/>
            </w:tcBorders>
          </w:tcPr>
          <w:p w14:paraId="4670DB61" w14:textId="37A584BD" w:rsidR="00712F0F" w:rsidRPr="003D6348" w:rsidRDefault="00712F0F" w:rsidP="00712F0F">
            <w:pPr>
              <w:pStyle w:val="TableData"/>
            </w:pPr>
            <w:r w:rsidRPr="00757548">
              <w:t>83.8–92.2</w:t>
            </w:r>
          </w:p>
        </w:tc>
      </w:tr>
      <w:tr w:rsidR="00712F0F" w14:paraId="22DBA6D7" w14:textId="77777777" w:rsidTr="00DF0A13">
        <w:trPr>
          <w:trHeight w:val="304"/>
        </w:trPr>
        <w:tc>
          <w:tcPr>
            <w:tcW w:w="2785" w:type="dxa"/>
            <w:tcBorders>
              <w:top w:val="nil"/>
              <w:bottom w:val="nil"/>
              <w:right w:val="nil"/>
            </w:tcBorders>
          </w:tcPr>
          <w:p w14:paraId="0947C338" w14:textId="63E216AF" w:rsidR="00712F0F" w:rsidRPr="00021D6C" w:rsidRDefault="00712F0F" w:rsidP="00712F0F">
            <w:pPr>
              <w:pStyle w:val="TableData"/>
              <w:jc w:val="left"/>
            </w:pPr>
            <w:r w:rsidRPr="00757548">
              <w:t>40–49</w:t>
            </w:r>
          </w:p>
        </w:tc>
        <w:tc>
          <w:tcPr>
            <w:tcW w:w="792" w:type="dxa"/>
            <w:tcBorders>
              <w:top w:val="nil"/>
              <w:left w:val="nil"/>
              <w:bottom w:val="nil"/>
              <w:right w:val="nil"/>
            </w:tcBorders>
          </w:tcPr>
          <w:p w14:paraId="2118E9BA" w14:textId="738D111C" w:rsidR="00712F0F" w:rsidRPr="003D6348" w:rsidRDefault="00712F0F" w:rsidP="00712F0F">
            <w:pPr>
              <w:pStyle w:val="TableData"/>
            </w:pPr>
            <w:r w:rsidRPr="00757548">
              <w:t>251</w:t>
            </w:r>
          </w:p>
        </w:tc>
        <w:tc>
          <w:tcPr>
            <w:tcW w:w="792" w:type="dxa"/>
            <w:tcBorders>
              <w:top w:val="nil"/>
              <w:left w:val="nil"/>
              <w:bottom w:val="nil"/>
              <w:right w:val="nil"/>
            </w:tcBorders>
          </w:tcPr>
          <w:p w14:paraId="53CB48C1" w14:textId="05D661B3" w:rsidR="00712F0F" w:rsidRPr="003D6348" w:rsidRDefault="00712F0F" w:rsidP="00712F0F">
            <w:pPr>
              <w:pStyle w:val="TableData"/>
            </w:pPr>
            <w:r w:rsidRPr="00757548">
              <w:t>83.6</w:t>
            </w:r>
          </w:p>
        </w:tc>
        <w:tc>
          <w:tcPr>
            <w:tcW w:w="1300" w:type="dxa"/>
            <w:tcBorders>
              <w:top w:val="nil"/>
              <w:left w:val="nil"/>
              <w:bottom w:val="nil"/>
              <w:right w:val="nil"/>
            </w:tcBorders>
          </w:tcPr>
          <w:p w14:paraId="38B2F931" w14:textId="0C6ED3B1" w:rsidR="00712F0F" w:rsidRPr="003D6348" w:rsidRDefault="00712F0F" w:rsidP="00712F0F">
            <w:pPr>
              <w:pStyle w:val="TableData"/>
            </w:pPr>
            <w:r w:rsidRPr="00757548">
              <w:t>78.9–88.3</w:t>
            </w:r>
          </w:p>
        </w:tc>
        <w:tc>
          <w:tcPr>
            <w:tcW w:w="792" w:type="dxa"/>
            <w:tcBorders>
              <w:top w:val="nil"/>
              <w:left w:val="nil"/>
              <w:bottom w:val="nil"/>
              <w:right w:val="nil"/>
            </w:tcBorders>
          </w:tcPr>
          <w:p w14:paraId="450EA7EA" w14:textId="12BBE19B" w:rsidR="00712F0F" w:rsidRPr="003D6348" w:rsidRDefault="00712F0F" w:rsidP="00712F0F">
            <w:pPr>
              <w:pStyle w:val="TableData"/>
            </w:pPr>
            <w:r w:rsidRPr="00757548">
              <w:t>153</w:t>
            </w:r>
          </w:p>
        </w:tc>
        <w:tc>
          <w:tcPr>
            <w:tcW w:w="792" w:type="dxa"/>
            <w:tcBorders>
              <w:top w:val="nil"/>
              <w:left w:val="nil"/>
              <w:bottom w:val="nil"/>
              <w:right w:val="nil"/>
            </w:tcBorders>
          </w:tcPr>
          <w:p w14:paraId="5E4C910D" w14:textId="4CCAA28B" w:rsidR="00712F0F" w:rsidRPr="003D6348" w:rsidRDefault="00712F0F" w:rsidP="00712F0F">
            <w:pPr>
              <w:pStyle w:val="TableData"/>
            </w:pPr>
            <w:r w:rsidRPr="00757548">
              <w:t>56.2</w:t>
            </w:r>
          </w:p>
        </w:tc>
        <w:tc>
          <w:tcPr>
            <w:tcW w:w="1301" w:type="dxa"/>
            <w:tcBorders>
              <w:top w:val="nil"/>
              <w:left w:val="nil"/>
              <w:bottom w:val="nil"/>
              <w:right w:val="nil"/>
            </w:tcBorders>
          </w:tcPr>
          <w:p w14:paraId="3A657FC8" w14:textId="14CA80EC" w:rsidR="00712F0F" w:rsidRPr="003D6348" w:rsidRDefault="00712F0F" w:rsidP="00712F0F">
            <w:pPr>
              <w:pStyle w:val="TableData"/>
            </w:pPr>
            <w:r w:rsidRPr="00757548">
              <w:t>49.8–62.5</w:t>
            </w:r>
          </w:p>
        </w:tc>
        <w:tc>
          <w:tcPr>
            <w:tcW w:w="792" w:type="dxa"/>
            <w:tcBorders>
              <w:top w:val="nil"/>
              <w:left w:val="nil"/>
              <w:bottom w:val="nil"/>
              <w:right w:val="nil"/>
            </w:tcBorders>
          </w:tcPr>
          <w:p w14:paraId="62E3F040" w14:textId="37C089B8" w:rsidR="00712F0F" w:rsidRPr="003D6348" w:rsidRDefault="00712F0F" w:rsidP="00712F0F">
            <w:pPr>
              <w:pStyle w:val="TableData"/>
            </w:pPr>
            <w:r w:rsidRPr="00757548">
              <w:t>184</w:t>
            </w:r>
          </w:p>
        </w:tc>
        <w:tc>
          <w:tcPr>
            <w:tcW w:w="792" w:type="dxa"/>
            <w:tcBorders>
              <w:top w:val="nil"/>
              <w:left w:val="nil"/>
              <w:bottom w:val="nil"/>
              <w:right w:val="nil"/>
            </w:tcBorders>
          </w:tcPr>
          <w:p w14:paraId="5D84A3DC" w14:textId="70702338" w:rsidR="00712F0F" w:rsidRPr="003D6348" w:rsidRDefault="00712F0F" w:rsidP="00712F0F">
            <w:pPr>
              <w:pStyle w:val="TableData"/>
            </w:pPr>
            <w:r w:rsidRPr="00757548">
              <w:t>60.7</w:t>
            </w:r>
          </w:p>
        </w:tc>
        <w:tc>
          <w:tcPr>
            <w:tcW w:w="1301" w:type="dxa"/>
            <w:tcBorders>
              <w:top w:val="nil"/>
              <w:left w:val="nil"/>
              <w:bottom w:val="nil"/>
              <w:right w:val="nil"/>
            </w:tcBorders>
          </w:tcPr>
          <w:p w14:paraId="448F1C3E" w14:textId="19041135" w:rsidR="00712F0F" w:rsidRPr="003D6348" w:rsidRDefault="00712F0F" w:rsidP="00712F0F">
            <w:pPr>
              <w:pStyle w:val="TableData"/>
            </w:pPr>
            <w:r w:rsidRPr="00757548">
              <w:t>54.6–66.7</w:t>
            </w:r>
          </w:p>
        </w:tc>
        <w:tc>
          <w:tcPr>
            <w:tcW w:w="792" w:type="dxa"/>
            <w:tcBorders>
              <w:top w:val="nil"/>
              <w:left w:val="nil"/>
              <w:bottom w:val="nil"/>
              <w:right w:val="nil"/>
            </w:tcBorders>
          </w:tcPr>
          <w:p w14:paraId="413B50E3" w14:textId="4C14ED74" w:rsidR="00712F0F" w:rsidRPr="003D6348" w:rsidRDefault="00712F0F" w:rsidP="00712F0F">
            <w:pPr>
              <w:pStyle w:val="TableData"/>
            </w:pPr>
            <w:r w:rsidRPr="00757548">
              <w:t>217</w:t>
            </w:r>
          </w:p>
        </w:tc>
        <w:tc>
          <w:tcPr>
            <w:tcW w:w="792" w:type="dxa"/>
            <w:tcBorders>
              <w:top w:val="nil"/>
              <w:left w:val="nil"/>
              <w:bottom w:val="nil"/>
              <w:right w:val="nil"/>
            </w:tcBorders>
          </w:tcPr>
          <w:p w14:paraId="1B9AF08E" w14:textId="59E654C1" w:rsidR="00712F0F" w:rsidRPr="003D6348" w:rsidRDefault="00712F0F" w:rsidP="00712F0F">
            <w:pPr>
              <w:pStyle w:val="TableData"/>
            </w:pPr>
            <w:r w:rsidRPr="00757548">
              <w:t>91.0</w:t>
            </w:r>
          </w:p>
        </w:tc>
        <w:tc>
          <w:tcPr>
            <w:tcW w:w="1301" w:type="dxa"/>
            <w:tcBorders>
              <w:top w:val="nil"/>
              <w:left w:val="nil"/>
              <w:bottom w:val="nil"/>
            </w:tcBorders>
          </w:tcPr>
          <w:p w14:paraId="220B3421" w14:textId="744E533E" w:rsidR="00712F0F" w:rsidRPr="003D6348" w:rsidRDefault="00712F0F" w:rsidP="00712F0F">
            <w:pPr>
              <w:pStyle w:val="TableData"/>
            </w:pPr>
            <w:r w:rsidRPr="00757548">
              <w:t>87.3–94.7</w:t>
            </w:r>
          </w:p>
        </w:tc>
      </w:tr>
      <w:tr w:rsidR="00712F0F" w14:paraId="3D51DFF7" w14:textId="77777777" w:rsidTr="00DF0A13">
        <w:trPr>
          <w:trHeight w:val="304"/>
        </w:trPr>
        <w:tc>
          <w:tcPr>
            <w:tcW w:w="2785" w:type="dxa"/>
            <w:tcBorders>
              <w:top w:val="nil"/>
              <w:bottom w:val="nil"/>
              <w:right w:val="nil"/>
            </w:tcBorders>
          </w:tcPr>
          <w:p w14:paraId="1670BE57" w14:textId="7BDC5746" w:rsidR="00712F0F" w:rsidRPr="00021D6C" w:rsidRDefault="00712F0F" w:rsidP="00712F0F">
            <w:pPr>
              <w:pStyle w:val="TableData"/>
              <w:jc w:val="left"/>
            </w:pPr>
            <w:r w:rsidRPr="00757548">
              <w:t>≥50</w:t>
            </w:r>
          </w:p>
        </w:tc>
        <w:tc>
          <w:tcPr>
            <w:tcW w:w="792" w:type="dxa"/>
            <w:tcBorders>
              <w:top w:val="nil"/>
              <w:left w:val="nil"/>
              <w:bottom w:val="nil"/>
              <w:right w:val="nil"/>
            </w:tcBorders>
          </w:tcPr>
          <w:p w14:paraId="7E42DCEE" w14:textId="4F0D0C0B" w:rsidR="00712F0F" w:rsidRPr="003D6348" w:rsidRDefault="00712F0F" w:rsidP="00712F0F">
            <w:pPr>
              <w:pStyle w:val="TableData"/>
            </w:pPr>
            <w:r w:rsidRPr="00757548">
              <w:t>549</w:t>
            </w:r>
          </w:p>
        </w:tc>
        <w:tc>
          <w:tcPr>
            <w:tcW w:w="792" w:type="dxa"/>
            <w:tcBorders>
              <w:top w:val="nil"/>
              <w:left w:val="nil"/>
              <w:bottom w:val="nil"/>
              <w:right w:val="nil"/>
            </w:tcBorders>
          </w:tcPr>
          <w:p w14:paraId="662281AE" w14:textId="4293E653" w:rsidR="00712F0F" w:rsidRPr="003D6348" w:rsidRDefault="00712F0F" w:rsidP="00712F0F">
            <w:pPr>
              <w:pStyle w:val="TableData"/>
            </w:pPr>
            <w:r w:rsidRPr="00757548">
              <w:t>84.5</w:t>
            </w:r>
          </w:p>
        </w:tc>
        <w:tc>
          <w:tcPr>
            <w:tcW w:w="1300" w:type="dxa"/>
            <w:tcBorders>
              <w:top w:val="nil"/>
              <w:left w:val="nil"/>
              <w:bottom w:val="nil"/>
              <w:right w:val="nil"/>
            </w:tcBorders>
          </w:tcPr>
          <w:p w14:paraId="54D5EDB7" w14:textId="3EF7E04F" w:rsidR="00712F0F" w:rsidRPr="003D6348" w:rsidRDefault="00712F0F" w:rsidP="00712F0F">
            <w:pPr>
              <w:pStyle w:val="TableData"/>
            </w:pPr>
            <w:r w:rsidRPr="00757548">
              <w:t>81.2–87.7</w:t>
            </w:r>
          </w:p>
        </w:tc>
        <w:tc>
          <w:tcPr>
            <w:tcW w:w="792" w:type="dxa"/>
            <w:tcBorders>
              <w:top w:val="nil"/>
              <w:left w:val="nil"/>
              <w:bottom w:val="nil"/>
              <w:right w:val="nil"/>
            </w:tcBorders>
          </w:tcPr>
          <w:p w14:paraId="2E0D68D6" w14:textId="46650E97" w:rsidR="00712F0F" w:rsidRPr="003D6348" w:rsidRDefault="00712F0F" w:rsidP="00712F0F">
            <w:pPr>
              <w:pStyle w:val="TableData"/>
            </w:pPr>
            <w:r w:rsidRPr="00757548">
              <w:t>401</w:t>
            </w:r>
          </w:p>
        </w:tc>
        <w:tc>
          <w:tcPr>
            <w:tcW w:w="792" w:type="dxa"/>
            <w:tcBorders>
              <w:top w:val="nil"/>
              <w:left w:val="nil"/>
              <w:bottom w:val="nil"/>
              <w:right w:val="nil"/>
            </w:tcBorders>
          </w:tcPr>
          <w:p w14:paraId="537BAE09" w14:textId="2DED932B" w:rsidR="00712F0F" w:rsidRPr="003D6348" w:rsidRDefault="00712F0F" w:rsidP="00712F0F">
            <w:pPr>
              <w:pStyle w:val="TableData"/>
            </w:pPr>
            <w:r w:rsidRPr="00757548">
              <w:t>67.4</w:t>
            </w:r>
          </w:p>
        </w:tc>
        <w:tc>
          <w:tcPr>
            <w:tcW w:w="1301" w:type="dxa"/>
            <w:tcBorders>
              <w:top w:val="nil"/>
              <w:left w:val="nil"/>
              <w:bottom w:val="nil"/>
              <w:right w:val="nil"/>
            </w:tcBorders>
          </w:tcPr>
          <w:p w14:paraId="4AD0765F" w14:textId="0E33AA12" w:rsidR="00712F0F" w:rsidRPr="003D6348" w:rsidRDefault="00712F0F" w:rsidP="00712F0F">
            <w:pPr>
              <w:pStyle w:val="TableData"/>
            </w:pPr>
            <w:r w:rsidRPr="00757548">
              <w:t>63.5–71.4</w:t>
            </w:r>
          </w:p>
        </w:tc>
        <w:tc>
          <w:tcPr>
            <w:tcW w:w="792" w:type="dxa"/>
            <w:tcBorders>
              <w:top w:val="nil"/>
              <w:left w:val="nil"/>
              <w:bottom w:val="nil"/>
              <w:right w:val="nil"/>
            </w:tcBorders>
          </w:tcPr>
          <w:p w14:paraId="3A59F1F4" w14:textId="6F103905" w:rsidR="00712F0F" w:rsidRPr="003D6348" w:rsidRDefault="00712F0F" w:rsidP="00712F0F">
            <w:pPr>
              <w:pStyle w:val="TableData"/>
            </w:pPr>
            <w:r w:rsidRPr="00757548">
              <w:t>453</w:t>
            </w:r>
          </w:p>
        </w:tc>
        <w:tc>
          <w:tcPr>
            <w:tcW w:w="792" w:type="dxa"/>
            <w:tcBorders>
              <w:top w:val="nil"/>
              <w:left w:val="nil"/>
              <w:bottom w:val="nil"/>
              <w:right w:val="nil"/>
            </w:tcBorders>
          </w:tcPr>
          <w:p w14:paraId="27A3F682" w14:textId="5C6875C4" w:rsidR="00712F0F" w:rsidRPr="003D6348" w:rsidRDefault="00712F0F" w:rsidP="00712F0F">
            <w:pPr>
              <w:pStyle w:val="TableData"/>
            </w:pPr>
            <w:r w:rsidRPr="00757548">
              <w:t>70.6</w:t>
            </w:r>
          </w:p>
        </w:tc>
        <w:tc>
          <w:tcPr>
            <w:tcW w:w="1301" w:type="dxa"/>
            <w:tcBorders>
              <w:top w:val="nil"/>
              <w:left w:val="nil"/>
              <w:bottom w:val="nil"/>
              <w:right w:val="nil"/>
            </w:tcBorders>
          </w:tcPr>
          <w:p w14:paraId="58349D09" w14:textId="2E7AD145" w:rsidR="00712F0F" w:rsidRPr="003D6348" w:rsidRDefault="00712F0F" w:rsidP="00712F0F">
            <w:pPr>
              <w:pStyle w:val="TableData"/>
            </w:pPr>
            <w:r w:rsidRPr="00757548">
              <w:t>66.7–74.4</w:t>
            </w:r>
          </w:p>
        </w:tc>
        <w:tc>
          <w:tcPr>
            <w:tcW w:w="792" w:type="dxa"/>
            <w:tcBorders>
              <w:top w:val="nil"/>
              <w:left w:val="nil"/>
              <w:bottom w:val="nil"/>
              <w:right w:val="nil"/>
            </w:tcBorders>
          </w:tcPr>
          <w:p w14:paraId="75794ADE" w14:textId="38BB2194" w:rsidR="00712F0F" w:rsidRPr="003D6348" w:rsidRDefault="00712F0F" w:rsidP="00712F0F">
            <w:pPr>
              <w:pStyle w:val="TableData"/>
            </w:pPr>
            <w:r w:rsidRPr="00757548">
              <w:t>480</w:t>
            </w:r>
          </w:p>
        </w:tc>
        <w:tc>
          <w:tcPr>
            <w:tcW w:w="792" w:type="dxa"/>
            <w:tcBorders>
              <w:top w:val="nil"/>
              <w:left w:val="nil"/>
              <w:bottom w:val="nil"/>
              <w:right w:val="nil"/>
            </w:tcBorders>
          </w:tcPr>
          <w:p w14:paraId="493A165E" w14:textId="7E03F89D" w:rsidR="00712F0F" w:rsidRPr="003D6348" w:rsidRDefault="00712F0F" w:rsidP="00712F0F">
            <w:pPr>
              <w:pStyle w:val="TableData"/>
            </w:pPr>
            <w:r w:rsidRPr="00757548">
              <w:t>92.1</w:t>
            </w:r>
          </w:p>
        </w:tc>
        <w:tc>
          <w:tcPr>
            <w:tcW w:w="1301" w:type="dxa"/>
            <w:tcBorders>
              <w:top w:val="nil"/>
              <w:left w:val="nil"/>
              <w:bottom w:val="nil"/>
            </w:tcBorders>
          </w:tcPr>
          <w:p w14:paraId="5478E765" w14:textId="796594AB" w:rsidR="00712F0F" w:rsidRPr="003D6348" w:rsidRDefault="00712F0F" w:rsidP="00712F0F">
            <w:pPr>
              <w:pStyle w:val="TableData"/>
            </w:pPr>
            <w:r w:rsidRPr="00757548">
              <w:t>89.7–94.4</w:t>
            </w:r>
          </w:p>
        </w:tc>
      </w:tr>
      <w:tr w:rsidR="00712F0F" w14:paraId="6D592F22" w14:textId="77777777" w:rsidTr="00DF0A13">
        <w:trPr>
          <w:trHeight w:val="304"/>
        </w:trPr>
        <w:tc>
          <w:tcPr>
            <w:tcW w:w="2785" w:type="dxa"/>
            <w:tcBorders>
              <w:top w:val="nil"/>
              <w:bottom w:val="nil"/>
              <w:right w:val="nil"/>
            </w:tcBorders>
          </w:tcPr>
          <w:p w14:paraId="0909CB25" w14:textId="49056B37" w:rsidR="00712F0F" w:rsidRPr="00021D6C" w:rsidRDefault="00712F0F" w:rsidP="00712F0F">
            <w:pPr>
              <w:pStyle w:val="TableData"/>
              <w:jc w:val="left"/>
            </w:pPr>
            <w:r w:rsidRPr="00757548">
              <w:t>_</w:t>
            </w:r>
          </w:p>
        </w:tc>
        <w:tc>
          <w:tcPr>
            <w:tcW w:w="792" w:type="dxa"/>
            <w:tcBorders>
              <w:top w:val="nil"/>
              <w:left w:val="nil"/>
              <w:bottom w:val="nil"/>
              <w:right w:val="nil"/>
            </w:tcBorders>
          </w:tcPr>
          <w:p w14:paraId="57C2F7B2" w14:textId="77777777" w:rsidR="00712F0F" w:rsidRPr="003D6348" w:rsidRDefault="00712F0F" w:rsidP="00712F0F">
            <w:pPr>
              <w:pStyle w:val="TableData"/>
            </w:pPr>
          </w:p>
        </w:tc>
        <w:tc>
          <w:tcPr>
            <w:tcW w:w="792" w:type="dxa"/>
            <w:tcBorders>
              <w:top w:val="nil"/>
              <w:left w:val="nil"/>
              <w:bottom w:val="nil"/>
              <w:right w:val="nil"/>
            </w:tcBorders>
          </w:tcPr>
          <w:p w14:paraId="6DA55CC6" w14:textId="77777777" w:rsidR="00712F0F" w:rsidRPr="003D6348" w:rsidRDefault="00712F0F" w:rsidP="00712F0F">
            <w:pPr>
              <w:pStyle w:val="TableData"/>
            </w:pPr>
          </w:p>
        </w:tc>
        <w:tc>
          <w:tcPr>
            <w:tcW w:w="1300" w:type="dxa"/>
            <w:tcBorders>
              <w:top w:val="nil"/>
              <w:left w:val="nil"/>
              <w:bottom w:val="nil"/>
              <w:right w:val="nil"/>
            </w:tcBorders>
          </w:tcPr>
          <w:p w14:paraId="7BE51475" w14:textId="77777777" w:rsidR="00712F0F" w:rsidRPr="003D6348" w:rsidRDefault="00712F0F" w:rsidP="00712F0F">
            <w:pPr>
              <w:pStyle w:val="TableData"/>
            </w:pPr>
          </w:p>
        </w:tc>
        <w:tc>
          <w:tcPr>
            <w:tcW w:w="792" w:type="dxa"/>
            <w:tcBorders>
              <w:top w:val="nil"/>
              <w:left w:val="nil"/>
              <w:bottom w:val="nil"/>
              <w:right w:val="nil"/>
            </w:tcBorders>
          </w:tcPr>
          <w:p w14:paraId="1E4EC883" w14:textId="77777777" w:rsidR="00712F0F" w:rsidRPr="003D6348" w:rsidRDefault="00712F0F" w:rsidP="00712F0F">
            <w:pPr>
              <w:pStyle w:val="TableData"/>
            </w:pPr>
          </w:p>
        </w:tc>
        <w:tc>
          <w:tcPr>
            <w:tcW w:w="792" w:type="dxa"/>
            <w:tcBorders>
              <w:top w:val="nil"/>
              <w:left w:val="nil"/>
              <w:bottom w:val="nil"/>
              <w:right w:val="nil"/>
            </w:tcBorders>
          </w:tcPr>
          <w:p w14:paraId="4F6F14BE" w14:textId="77777777" w:rsidR="00712F0F" w:rsidRPr="003D6348" w:rsidRDefault="00712F0F" w:rsidP="00712F0F">
            <w:pPr>
              <w:pStyle w:val="TableData"/>
            </w:pPr>
          </w:p>
        </w:tc>
        <w:tc>
          <w:tcPr>
            <w:tcW w:w="1301" w:type="dxa"/>
            <w:tcBorders>
              <w:top w:val="nil"/>
              <w:left w:val="nil"/>
              <w:bottom w:val="nil"/>
              <w:right w:val="nil"/>
            </w:tcBorders>
          </w:tcPr>
          <w:p w14:paraId="737B9DFA" w14:textId="77777777" w:rsidR="00712F0F" w:rsidRPr="003D6348" w:rsidRDefault="00712F0F" w:rsidP="00712F0F">
            <w:pPr>
              <w:pStyle w:val="TableData"/>
            </w:pPr>
          </w:p>
        </w:tc>
        <w:tc>
          <w:tcPr>
            <w:tcW w:w="792" w:type="dxa"/>
            <w:tcBorders>
              <w:top w:val="nil"/>
              <w:left w:val="nil"/>
              <w:bottom w:val="nil"/>
              <w:right w:val="nil"/>
            </w:tcBorders>
          </w:tcPr>
          <w:p w14:paraId="686881AB" w14:textId="77777777" w:rsidR="00712F0F" w:rsidRPr="003D6348" w:rsidRDefault="00712F0F" w:rsidP="00712F0F">
            <w:pPr>
              <w:pStyle w:val="TableData"/>
            </w:pPr>
          </w:p>
        </w:tc>
        <w:tc>
          <w:tcPr>
            <w:tcW w:w="792" w:type="dxa"/>
            <w:tcBorders>
              <w:top w:val="nil"/>
              <w:left w:val="nil"/>
              <w:bottom w:val="nil"/>
              <w:right w:val="nil"/>
            </w:tcBorders>
          </w:tcPr>
          <w:p w14:paraId="0C437516" w14:textId="77777777" w:rsidR="00712F0F" w:rsidRPr="003D6348" w:rsidRDefault="00712F0F" w:rsidP="00712F0F">
            <w:pPr>
              <w:pStyle w:val="TableData"/>
            </w:pPr>
          </w:p>
        </w:tc>
        <w:tc>
          <w:tcPr>
            <w:tcW w:w="1301" w:type="dxa"/>
            <w:tcBorders>
              <w:top w:val="nil"/>
              <w:left w:val="nil"/>
              <w:bottom w:val="nil"/>
              <w:right w:val="nil"/>
            </w:tcBorders>
          </w:tcPr>
          <w:p w14:paraId="12EF790E" w14:textId="77777777" w:rsidR="00712F0F" w:rsidRPr="003D6348" w:rsidRDefault="00712F0F" w:rsidP="00712F0F">
            <w:pPr>
              <w:pStyle w:val="TableData"/>
            </w:pPr>
          </w:p>
        </w:tc>
        <w:tc>
          <w:tcPr>
            <w:tcW w:w="792" w:type="dxa"/>
            <w:tcBorders>
              <w:top w:val="nil"/>
              <w:left w:val="nil"/>
              <w:bottom w:val="nil"/>
              <w:right w:val="nil"/>
            </w:tcBorders>
          </w:tcPr>
          <w:p w14:paraId="0803BA13" w14:textId="77777777" w:rsidR="00712F0F" w:rsidRPr="003D6348" w:rsidRDefault="00712F0F" w:rsidP="00712F0F">
            <w:pPr>
              <w:pStyle w:val="TableData"/>
            </w:pPr>
          </w:p>
        </w:tc>
        <w:tc>
          <w:tcPr>
            <w:tcW w:w="792" w:type="dxa"/>
            <w:tcBorders>
              <w:top w:val="nil"/>
              <w:left w:val="nil"/>
              <w:bottom w:val="nil"/>
              <w:right w:val="nil"/>
            </w:tcBorders>
          </w:tcPr>
          <w:p w14:paraId="12060FEC" w14:textId="77777777" w:rsidR="00712F0F" w:rsidRPr="003D6348" w:rsidRDefault="00712F0F" w:rsidP="00712F0F">
            <w:pPr>
              <w:pStyle w:val="TableData"/>
            </w:pPr>
          </w:p>
        </w:tc>
        <w:tc>
          <w:tcPr>
            <w:tcW w:w="1301" w:type="dxa"/>
            <w:tcBorders>
              <w:top w:val="nil"/>
              <w:left w:val="nil"/>
              <w:bottom w:val="nil"/>
            </w:tcBorders>
          </w:tcPr>
          <w:p w14:paraId="0D9D79E0" w14:textId="77777777" w:rsidR="00712F0F" w:rsidRPr="003D6348" w:rsidRDefault="00712F0F" w:rsidP="00712F0F">
            <w:pPr>
              <w:pStyle w:val="TableData"/>
            </w:pPr>
          </w:p>
        </w:tc>
      </w:tr>
      <w:tr w:rsidR="00712F0F" w14:paraId="0837C01A" w14:textId="77777777" w:rsidTr="00DF0A13">
        <w:trPr>
          <w:trHeight w:val="304"/>
        </w:trPr>
        <w:tc>
          <w:tcPr>
            <w:tcW w:w="2785" w:type="dxa"/>
            <w:tcBorders>
              <w:top w:val="nil"/>
              <w:bottom w:val="nil"/>
              <w:right w:val="nil"/>
            </w:tcBorders>
          </w:tcPr>
          <w:p w14:paraId="1172245D" w14:textId="6FEF0A00" w:rsidR="00712F0F" w:rsidRPr="00DF0A13" w:rsidRDefault="00712F0F" w:rsidP="00712F0F">
            <w:pPr>
              <w:pStyle w:val="TableData"/>
              <w:jc w:val="left"/>
              <w:rPr>
                <w:b/>
                <w:bCs/>
                <w:i/>
                <w:iCs/>
              </w:rPr>
            </w:pPr>
            <w:r w:rsidRPr="00DF0A13">
              <w:rPr>
                <w:b/>
                <w:bCs/>
                <w:i/>
                <w:iCs/>
              </w:rPr>
              <w:t>Total</w:t>
            </w:r>
          </w:p>
        </w:tc>
        <w:tc>
          <w:tcPr>
            <w:tcW w:w="792" w:type="dxa"/>
            <w:tcBorders>
              <w:top w:val="nil"/>
              <w:left w:val="nil"/>
              <w:bottom w:val="single" w:sz="4" w:space="0" w:color="auto"/>
              <w:right w:val="nil"/>
            </w:tcBorders>
          </w:tcPr>
          <w:p w14:paraId="62E9C4BF" w14:textId="405F86DB" w:rsidR="00712F0F" w:rsidRPr="00DF0A13" w:rsidRDefault="00712F0F" w:rsidP="00712F0F">
            <w:pPr>
              <w:pStyle w:val="TableData"/>
              <w:rPr>
                <w:b/>
                <w:bCs/>
                <w:i/>
                <w:iCs/>
              </w:rPr>
            </w:pPr>
            <w:r w:rsidRPr="00DF0A13">
              <w:rPr>
                <w:b/>
                <w:bCs/>
                <w:i/>
                <w:iCs/>
              </w:rPr>
              <w:t>1,158</w:t>
            </w:r>
          </w:p>
        </w:tc>
        <w:tc>
          <w:tcPr>
            <w:tcW w:w="792" w:type="dxa"/>
            <w:tcBorders>
              <w:top w:val="nil"/>
              <w:left w:val="nil"/>
              <w:bottom w:val="single" w:sz="4" w:space="0" w:color="auto"/>
              <w:right w:val="nil"/>
            </w:tcBorders>
          </w:tcPr>
          <w:p w14:paraId="3D2DBFBC" w14:textId="2BC545EB" w:rsidR="00712F0F" w:rsidRPr="00DF0A13" w:rsidRDefault="00712F0F" w:rsidP="00712F0F">
            <w:pPr>
              <w:pStyle w:val="TableData"/>
              <w:rPr>
                <w:b/>
                <w:bCs/>
                <w:i/>
                <w:iCs/>
              </w:rPr>
            </w:pPr>
            <w:r w:rsidRPr="00DF0A13">
              <w:rPr>
                <w:b/>
                <w:bCs/>
                <w:i/>
                <w:iCs/>
              </w:rPr>
              <w:t>83.0</w:t>
            </w:r>
          </w:p>
        </w:tc>
        <w:tc>
          <w:tcPr>
            <w:tcW w:w="1300" w:type="dxa"/>
            <w:tcBorders>
              <w:top w:val="nil"/>
              <w:left w:val="nil"/>
              <w:bottom w:val="single" w:sz="4" w:space="0" w:color="auto"/>
              <w:right w:val="nil"/>
            </w:tcBorders>
          </w:tcPr>
          <w:p w14:paraId="1F215BCD" w14:textId="4A18115A" w:rsidR="00712F0F" w:rsidRPr="00DF0A13" w:rsidRDefault="00712F0F" w:rsidP="00712F0F">
            <w:pPr>
              <w:pStyle w:val="TableData"/>
              <w:rPr>
                <w:b/>
                <w:bCs/>
                <w:i/>
                <w:iCs/>
              </w:rPr>
            </w:pPr>
            <w:r w:rsidRPr="00DF0A13">
              <w:rPr>
                <w:b/>
                <w:bCs/>
                <w:i/>
                <w:iCs/>
              </w:rPr>
              <w:t>80.7–85.3</w:t>
            </w:r>
          </w:p>
        </w:tc>
        <w:tc>
          <w:tcPr>
            <w:tcW w:w="792" w:type="dxa"/>
            <w:tcBorders>
              <w:top w:val="nil"/>
              <w:left w:val="nil"/>
              <w:bottom w:val="single" w:sz="4" w:space="0" w:color="auto"/>
              <w:right w:val="nil"/>
            </w:tcBorders>
          </w:tcPr>
          <w:p w14:paraId="5DCB8C68" w14:textId="185E8064" w:rsidR="00712F0F" w:rsidRPr="00DF0A13" w:rsidRDefault="00712F0F" w:rsidP="00712F0F">
            <w:pPr>
              <w:pStyle w:val="TableData"/>
              <w:rPr>
                <w:b/>
                <w:bCs/>
                <w:i/>
                <w:iCs/>
              </w:rPr>
            </w:pPr>
            <w:r w:rsidRPr="00DF0A13">
              <w:rPr>
                <w:b/>
                <w:bCs/>
                <w:i/>
                <w:iCs/>
              </w:rPr>
              <w:t>738</w:t>
            </w:r>
          </w:p>
        </w:tc>
        <w:tc>
          <w:tcPr>
            <w:tcW w:w="792" w:type="dxa"/>
            <w:tcBorders>
              <w:top w:val="nil"/>
              <w:left w:val="nil"/>
              <w:bottom w:val="single" w:sz="4" w:space="0" w:color="auto"/>
              <w:right w:val="nil"/>
            </w:tcBorders>
          </w:tcPr>
          <w:p w14:paraId="64D64FD0" w14:textId="7C7035DF" w:rsidR="00712F0F" w:rsidRPr="00DF0A13" w:rsidRDefault="00712F0F" w:rsidP="00712F0F">
            <w:pPr>
              <w:pStyle w:val="TableData"/>
              <w:rPr>
                <w:b/>
                <w:bCs/>
                <w:i/>
                <w:iCs/>
              </w:rPr>
            </w:pPr>
            <w:r w:rsidRPr="00DF0A13">
              <w:rPr>
                <w:b/>
                <w:bCs/>
                <w:i/>
                <w:iCs/>
              </w:rPr>
              <w:t>58.4</w:t>
            </w:r>
          </w:p>
        </w:tc>
        <w:tc>
          <w:tcPr>
            <w:tcW w:w="1301" w:type="dxa"/>
            <w:tcBorders>
              <w:top w:val="nil"/>
              <w:left w:val="nil"/>
              <w:bottom w:val="single" w:sz="4" w:space="0" w:color="auto"/>
              <w:right w:val="nil"/>
            </w:tcBorders>
          </w:tcPr>
          <w:p w14:paraId="0CC0DD32" w14:textId="77CF9908" w:rsidR="00712F0F" w:rsidRPr="00DF0A13" w:rsidRDefault="00712F0F" w:rsidP="00712F0F">
            <w:pPr>
              <w:pStyle w:val="TableData"/>
              <w:rPr>
                <w:b/>
                <w:bCs/>
                <w:i/>
                <w:iCs/>
              </w:rPr>
            </w:pPr>
            <w:r w:rsidRPr="00DF0A13">
              <w:rPr>
                <w:b/>
                <w:bCs/>
                <w:i/>
                <w:iCs/>
              </w:rPr>
              <w:t>55.5–61.4</w:t>
            </w:r>
          </w:p>
        </w:tc>
        <w:tc>
          <w:tcPr>
            <w:tcW w:w="792" w:type="dxa"/>
            <w:tcBorders>
              <w:top w:val="nil"/>
              <w:left w:val="nil"/>
              <w:bottom w:val="single" w:sz="4" w:space="0" w:color="auto"/>
              <w:right w:val="nil"/>
            </w:tcBorders>
          </w:tcPr>
          <w:p w14:paraId="5DF27997" w14:textId="722EACD5" w:rsidR="00712F0F" w:rsidRPr="00DF0A13" w:rsidRDefault="00712F0F" w:rsidP="00712F0F">
            <w:pPr>
              <w:pStyle w:val="TableData"/>
              <w:rPr>
                <w:b/>
                <w:bCs/>
                <w:i/>
                <w:iCs/>
              </w:rPr>
            </w:pPr>
            <w:r w:rsidRPr="00DF0A13">
              <w:rPr>
                <w:b/>
                <w:bCs/>
                <w:i/>
                <w:iCs/>
              </w:rPr>
              <w:t>855</w:t>
            </w:r>
          </w:p>
        </w:tc>
        <w:tc>
          <w:tcPr>
            <w:tcW w:w="792" w:type="dxa"/>
            <w:tcBorders>
              <w:top w:val="nil"/>
              <w:left w:val="nil"/>
              <w:bottom w:val="single" w:sz="4" w:space="0" w:color="auto"/>
              <w:right w:val="nil"/>
            </w:tcBorders>
          </w:tcPr>
          <w:p w14:paraId="3A2F7910" w14:textId="03A95AFF" w:rsidR="00712F0F" w:rsidRPr="00DF0A13" w:rsidRDefault="00712F0F" w:rsidP="00712F0F">
            <w:pPr>
              <w:pStyle w:val="TableData"/>
              <w:rPr>
                <w:b/>
                <w:bCs/>
                <w:i/>
                <w:iCs/>
              </w:rPr>
            </w:pPr>
            <w:r w:rsidRPr="00DF0A13">
              <w:rPr>
                <w:b/>
                <w:bCs/>
                <w:i/>
                <w:iCs/>
              </w:rPr>
              <w:t>61.5</w:t>
            </w:r>
          </w:p>
        </w:tc>
        <w:tc>
          <w:tcPr>
            <w:tcW w:w="1301" w:type="dxa"/>
            <w:tcBorders>
              <w:top w:val="nil"/>
              <w:left w:val="nil"/>
              <w:bottom w:val="single" w:sz="4" w:space="0" w:color="auto"/>
              <w:right w:val="nil"/>
            </w:tcBorders>
          </w:tcPr>
          <w:p w14:paraId="4A44212B" w14:textId="1314A69B" w:rsidR="00712F0F" w:rsidRPr="00DF0A13" w:rsidRDefault="00712F0F" w:rsidP="00712F0F">
            <w:pPr>
              <w:pStyle w:val="TableData"/>
              <w:rPr>
                <w:b/>
                <w:bCs/>
                <w:i/>
                <w:iCs/>
              </w:rPr>
            </w:pPr>
            <w:r w:rsidRPr="00DF0A13">
              <w:rPr>
                <w:b/>
                <w:bCs/>
                <w:i/>
                <w:iCs/>
              </w:rPr>
              <w:t>58.7–64.3</w:t>
            </w:r>
          </w:p>
        </w:tc>
        <w:tc>
          <w:tcPr>
            <w:tcW w:w="792" w:type="dxa"/>
            <w:tcBorders>
              <w:top w:val="nil"/>
              <w:left w:val="nil"/>
              <w:bottom w:val="single" w:sz="4" w:space="0" w:color="auto"/>
              <w:right w:val="nil"/>
            </w:tcBorders>
          </w:tcPr>
          <w:p w14:paraId="32B95DF7" w14:textId="1A48441B" w:rsidR="00712F0F" w:rsidRPr="00DF0A13" w:rsidRDefault="00712F0F" w:rsidP="00712F0F">
            <w:pPr>
              <w:pStyle w:val="TableData"/>
              <w:rPr>
                <w:b/>
                <w:bCs/>
                <w:i/>
                <w:iCs/>
              </w:rPr>
            </w:pPr>
            <w:r w:rsidRPr="00DF0A13">
              <w:rPr>
                <w:b/>
                <w:bCs/>
                <w:i/>
                <w:iCs/>
              </w:rPr>
              <w:t>1,010</w:t>
            </w:r>
          </w:p>
        </w:tc>
        <w:tc>
          <w:tcPr>
            <w:tcW w:w="792" w:type="dxa"/>
            <w:tcBorders>
              <w:top w:val="nil"/>
              <w:left w:val="nil"/>
              <w:bottom w:val="single" w:sz="4" w:space="0" w:color="auto"/>
              <w:right w:val="nil"/>
            </w:tcBorders>
          </w:tcPr>
          <w:p w14:paraId="0C56A36D" w14:textId="61697156" w:rsidR="00712F0F" w:rsidRPr="00DF0A13" w:rsidRDefault="00712F0F" w:rsidP="00712F0F">
            <w:pPr>
              <w:pStyle w:val="TableData"/>
              <w:rPr>
                <w:b/>
                <w:bCs/>
                <w:i/>
                <w:iCs/>
              </w:rPr>
            </w:pPr>
            <w:r w:rsidRPr="00DF0A13">
              <w:rPr>
                <w:b/>
                <w:bCs/>
                <w:i/>
                <w:iCs/>
              </w:rPr>
              <w:t>91.1</w:t>
            </w:r>
          </w:p>
        </w:tc>
        <w:tc>
          <w:tcPr>
            <w:tcW w:w="1301" w:type="dxa"/>
            <w:tcBorders>
              <w:top w:val="nil"/>
              <w:left w:val="nil"/>
              <w:bottom w:val="single" w:sz="4" w:space="0" w:color="auto"/>
            </w:tcBorders>
          </w:tcPr>
          <w:p w14:paraId="72C84624" w14:textId="252DCC8E" w:rsidR="00712F0F" w:rsidRPr="00DF0A13" w:rsidRDefault="00712F0F" w:rsidP="00712F0F">
            <w:pPr>
              <w:pStyle w:val="TableData"/>
              <w:rPr>
                <w:b/>
                <w:bCs/>
                <w:i/>
                <w:iCs/>
              </w:rPr>
            </w:pPr>
            <w:r w:rsidRPr="00DF0A13">
              <w:rPr>
                <w:b/>
                <w:bCs/>
                <w:i/>
                <w:iCs/>
              </w:rPr>
              <w:t>89.4–92.8</w:t>
            </w:r>
          </w:p>
        </w:tc>
      </w:tr>
      <w:tr w:rsidR="00840BD9" w14:paraId="25EACC59" w14:textId="77777777" w:rsidTr="00712F0F">
        <w:trPr>
          <w:trHeight w:val="217"/>
        </w:trPr>
        <w:tc>
          <w:tcPr>
            <w:tcW w:w="14324" w:type="dxa"/>
            <w:gridSpan w:val="13"/>
            <w:tcBorders>
              <w:top w:val="single" w:sz="4" w:space="0" w:color="auto"/>
              <w:left w:val="nil"/>
              <w:bottom w:val="nil"/>
              <w:right w:val="nil"/>
            </w:tcBorders>
          </w:tcPr>
          <w:p w14:paraId="2ED113A1" w14:textId="019DD99D" w:rsidR="00840BD9" w:rsidRPr="00840BD9" w:rsidRDefault="00840BD9" w:rsidP="00840BD9">
            <w:pPr>
              <w:pStyle w:val="TableData"/>
              <w:jc w:val="left"/>
              <w:rPr>
                <w:rFonts w:cstheme="minorHAnsi"/>
                <w:iCs/>
                <w:color w:val="auto"/>
                <w:sz w:val="16"/>
                <w:szCs w:val="16"/>
              </w:rPr>
            </w:pPr>
            <w:r w:rsidRPr="00840BD9">
              <w:rPr>
                <w:color w:val="000000"/>
                <w:sz w:val="16"/>
                <w:szCs w:val="16"/>
              </w:rPr>
              <w:lastRenderedPageBreak/>
              <w:t>Abbreviations: ART, antiretroviral therapy; CD4, CD4 T-lymphocyte count (cells/µL); CI, confidence interval.</w:t>
            </w:r>
          </w:p>
        </w:tc>
      </w:tr>
      <w:tr w:rsidR="00840BD9" w14:paraId="2842AA71" w14:textId="77777777" w:rsidTr="00712F0F">
        <w:trPr>
          <w:trHeight w:val="72"/>
        </w:trPr>
        <w:tc>
          <w:tcPr>
            <w:tcW w:w="14324" w:type="dxa"/>
            <w:gridSpan w:val="13"/>
            <w:tcBorders>
              <w:top w:val="nil"/>
              <w:left w:val="nil"/>
              <w:bottom w:val="nil"/>
              <w:right w:val="nil"/>
            </w:tcBorders>
          </w:tcPr>
          <w:p w14:paraId="3BAE4966" w14:textId="0F06AF60" w:rsidR="00840BD9" w:rsidRPr="00840BD9" w:rsidRDefault="00840BD9" w:rsidP="00840BD9">
            <w:pPr>
              <w:pStyle w:val="TableData"/>
              <w:jc w:val="left"/>
              <w:rPr>
                <w:rFonts w:cstheme="minorHAnsi"/>
                <w:iCs/>
                <w:color w:val="auto"/>
                <w:sz w:val="16"/>
                <w:szCs w:val="16"/>
              </w:rPr>
            </w:pPr>
            <w:r w:rsidRPr="00840BD9">
              <w:rPr>
                <w:i/>
                <w:iCs/>
                <w:color w:val="000000"/>
                <w:sz w:val="16"/>
                <w:szCs w:val="16"/>
              </w:rPr>
              <w:t>Note.</w:t>
            </w:r>
            <w:r w:rsidRPr="00840BD9">
              <w:rPr>
                <w:color w:val="000000"/>
                <w:sz w:val="16"/>
                <w:szCs w:val="16"/>
              </w:rPr>
              <w:t xml:space="preserve"> Numbers might not add to total because of “don’t know” and skipped (missing) responses. Percentages might not sum to 100 because of rounding.</w:t>
            </w:r>
          </w:p>
        </w:tc>
      </w:tr>
      <w:tr w:rsidR="00840BD9" w14:paraId="0A5380F6" w14:textId="77777777" w:rsidTr="00712F0F">
        <w:trPr>
          <w:trHeight w:val="217"/>
        </w:trPr>
        <w:tc>
          <w:tcPr>
            <w:tcW w:w="14324" w:type="dxa"/>
            <w:gridSpan w:val="13"/>
            <w:tcBorders>
              <w:top w:val="nil"/>
              <w:left w:val="nil"/>
              <w:bottom w:val="nil"/>
              <w:right w:val="nil"/>
            </w:tcBorders>
          </w:tcPr>
          <w:p w14:paraId="20918978" w14:textId="473B9132" w:rsidR="00840BD9" w:rsidRPr="00840BD9" w:rsidRDefault="00840BD9" w:rsidP="00840BD9">
            <w:pPr>
              <w:pStyle w:val="TableData"/>
              <w:jc w:val="left"/>
              <w:rPr>
                <w:color w:val="000000"/>
                <w:sz w:val="16"/>
                <w:szCs w:val="16"/>
                <w:vertAlign w:val="superscript"/>
              </w:rPr>
            </w:pPr>
            <w:r w:rsidRPr="00840BD9">
              <w:rPr>
                <w:color w:val="000000"/>
                <w:sz w:val="16"/>
                <w:szCs w:val="16"/>
              </w:rPr>
              <w:t>Excluded are estimates with a coefficient of variation ≥0.30 and those based on a denominator sample size &lt;30.</w:t>
            </w:r>
          </w:p>
        </w:tc>
      </w:tr>
      <w:tr w:rsidR="00840BD9" w14:paraId="18C91E34" w14:textId="77777777" w:rsidTr="00712F0F">
        <w:trPr>
          <w:trHeight w:val="441"/>
        </w:trPr>
        <w:tc>
          <w:tcPr>
            <w:tcW w:w="14324" w:type="dxa"/>
            <w:gridSpan w:val="13"/>
            <w:tcBorders>
              <w:top w:val="nil"/>
              <w:left w:val="nil"/>
              <w:bottom w:val="nil"/>
              <w:right w:val="nil"/>
            </w:tcBorders>
          </w:tcPr>
          <w:p w14:paraId="408711F8" w14:textId="0F98DED0" w:rsidR="00840BD9" w:rsidRPr="00840BD9" w:rsidRDefault="00840BD9" w:rsidP="00840BD9">
            <w:pPr>
              <w:pStyle w:val="TableData"/>
              <w:jc w:val="left"/>
              <w:rPr>
                <w:color w:val="000000"/>
                <w:sz w:val="16"/>
                <w:szCs w:val="16"/>
                <w:vertAlign w:val="superscript"/>
              </w:rPr>
            </w:pPr>
            <w:r w:rsidRPr="00840BD9">
              <w:rPr>
                <w:color w:val="000000"/>
                <w:sz w:val="16"/>
                <w:szCs w:val="16"/>
              </w:rPr>
              <w:t>Estimates with an absolute CI width ≥30, estimates with an absolute CI width between 5 and 30 and a relative CI width &gt;130%, and estimates of 0% or 100% are marked with an asterisk (*) and should be interpreted with caution.</w:t>
            </w:r>
          </w:p>
        </w:tc>
      </w:tr>
      <w:tr w:rsidR="00840BD9" w14:paraId="517A02DC" w14:textId="77777777" w:rsidTr="00712F0F">
        <w:trPr>
          <w:trHeight w:val="217"/>
        </w:trPr>
        <w:tc>
          <w:tcPr>
            <w:tcW w:w="14324" w:type="dxa"/>
            <w:gridSpan w:val="13"/>
            <w:tcBorders>
              <w:top w:val="nil"/>
              <w:left w:val="nil"/>
              <w:bottom w:val="nil"/>
              <w:right w:val="nil"/>
            </w:tcBorders>
          </w:tcPr>
          <w:p w14:paraId="769872D3" w14:textId="3AD958BC" w:rsidR="00840BD9" w:rsidRPr="00840BD9" w:rsidRDefault="00840BD9" w:rsidP="00840BD9">
            <w:pPr>
              <w:pStyle w:val="TableData"/>
              <w:jc w:val="left"/>
              <w:rPr>
                <w:color w:val="000000"/>
                <w:sz w:val="16"/>
                <w:szCs w:val="16"/>
              </w:rPr>
            </w:pPr>
            <w:r w:rsidRPr="00840BD9">
              <w:rPr>
                <w:color w:val="000000"/>
                <w:sz w:val="16"/>
                <w:szCs w:val="16"/>
                <w:vertAlign w:val="superscript"/>
              </w:rPr>
              <w:t>a</w:t>
            </w:r>
            <w:r w:rsidRPr="00840BD9">
              <w:rPr>
                <w:color w:val="000000"/>
                <w:sz w:val="16"/>
                <w:szCs w:val="16"/>
              </w:rPr>
              <w:t xml:space="preserve"> Prescription of ART was based on documentation in the medical record in the 12 months before interview.</w:t>
            </w:r>
          </w:p>
        </w:tc>
      </w:tr>
      <w:tr w:rsidR="00840BD9" w14:paraId="5395F871" w14:textId="77777777" w:rsidTr="00712F0F">
        <w:trPr>
          <w:trHeight w:val="223"/>
        </w:trPr>
        <w:tc>
          <w:tcPr>
            <w:tcW w:w="14324" w:type="dxa"/>
            <w:gridSpan w:val="13"/>
            <w:tcBorders>
              <w:top w:val="nil"/>
              <w:left w:val="nil"/>
              <w:bottom w:val="nil"/>
              <w:right w:val="nil"/>
            </w:tcBorders>
          </w:tcPr>
          <w:p w14:paraId="50CC95A7" w14:textId="62B4D3CC" w:rsidR="00840BD9" w:rsidRPr="00840BD9" w:rsidRDefault="00840BD9" w:rsidP="00840BD9">
            <w:pPr>
              <w:pStyle w:val="TableData"/>
              <w:jc w:val="left"/>
              <w:rPr>
                <w:color w:val="000000"/>
                <w:sz w:val="16"/>
                <w:szCs w:val="16"/>
              </w:rPr>
            </w:pPr>
            <w:r w:rsidRPr="00840BD9">
              <w:rPr>
                <w:color w:val="000000"/>
                <w:sz w:val="16"/>
                <w:szCs w:val="16"/>
                <w:vertAlign w:val="superscript"/>
              </w:rPr>
              <w:t>b</w:t>
            </w:r>
            <w:r w:rsidRPr="00840BD9">
              <w:rPr>
                <w:color w:val="000000"/>
                <w:sz w:val="16"/>
                <w:szCs w:val="16"/>
              </w:rPr>
              <w:t xml:space="preserve"> During the 30 days before interview, 100% adherence to ART doses.</w:t>
            </w:r>
          </w:p>
        </w:tc>
      </w:tr>
      <w:tr w:rsidR="00840BD9" w14:paraId="406EA92D" w14:textId="77777777" w:rsidTr="00712F0F">
        <w:trPr>
          <w:trHeight w:val="44"/>
        </w:trPr>
        <w:tc>
          <w:tcPr>
            <w:tcW w:w="14324" w:type="dxa"/>
            <w:gridSpan w:val="13"/>
            <w:tcBorders>
              <w:top w:val="nil"/>
              <w:left w:val="nil"/>
              <w:bottom w:val="nil"/>
              <w:right w:val="nil"/>
            </w:tcBorders>
          </w:tcPr>
          <w:p w14:paraId="3B68D98C" w14:textId="5D6DCE56" w:rsidR="00840BD9" w:rsidRPr="00840BD9" w:rsidRDefault="00840BD9" w:rsidP="00840BD9">
            <w:pPr>
              <w:pStyle w:val="TableData"/>
              <w:jc w:val="left"/>
              <w:rPr>
                <w:color w:val="000000"/>
                <w:sz w:val="16"/>
                <w:szCs w:val="16"/>
              </w:rPr>
            </w:pPr>
            <w:r w:rsidRPr="00840BD9">
              <w:rPr>
                <w:color w:val="000000"/>
                <w:sz w:val="16"/>
                <w:szCs w:val="16"/>
                <w:vertAlign w:val="superscript"/>
              </w:rPr>
              <w:t>c</w:t>
            </w:r>
            <w:r w:rsidRPr="00840BD9">
              <w:rPr>
                <w:color w:val="000000"/>
                <w:sz w:val="16"/>
                <w:szCs w:val="16"/>
              </w:rPr>
              <w:t xml:space="preserve"> Defined as having all HIV viral loads being undetectable or &lt;200 copies/mL, as documented in the medical record in the past 12 months before interview.</w:t>
            </w:r>
          </w:p>
        </w:tc>
      </w:tr>
      <w:tr w:rsidR="00840BD9" w14:paraId="79A729BC" w14:textId="77777777" w:rsidTr="00712F0F">
        <w:trPr>
          <w:trHeight w:val="217"/>
        </w:trPr>
        <w:tc>
          <w:tcPr>
            <w:tcW w:w="14324" w:type="dxa"/>
            <w:gridSpan w:val="13"/>
            <w:tcBorders>
              <w:top w:val="nil"/>
              <w:left w:val="nil"/>
              <w:bottom w:val="nil"/>
              <w:right w:val="nil"/>
            </w:tcBorders>
          </w:tcPr>
          <w:p w14:paraId="280241E8" w14:textId="5891B1A7" w:rsidR="00840BD9" w:rsidRPr="00840BD9" w:rsidRDefault="00840BD9" w:rsidP="00840BD9">
            <w:pPr>
              <w:pStyle w:val="TableData"/>
              <w:jc w:val="left"/>
              <w:rPr>
                <w:color w:val="000000"/>
                <w:sz w:val="16"/>
                <w:szCs w:val="16"/>
                <w:vertAlign w:val="superscript"/>
              </w:rPr>
            </w:pPr>
            <w:r w:rsidRPr="00840BD9">
              <w:rPr>
                <w:color w:val="000000"/>
                <w:sz w:val="16"/>
                <w:szCs w:val="16"/>
                <w:vertAlign w:val="superscript"/>
              </w:rPr>
              <w:t>d</w:t>
            </w:r>
            <w:r w:rsidRPr="00840BD9">
              <w:rPr>
                <w:color w:val="000000"/>
                <w:sz w:val="16"/>
                <w:szCs w:val="16"/>
              </w:rPr>
              <w:t xml:space="preserve"> Geometric mean CD4 count was abstracted from medical records and based on the 12 months before interview.</w:t>
            </w:r>
          </w:p>
        </w:tc>
      </w:tr>
      <w:tr w:rsidR="00840BD9" w14:paraId="1818E4BC" w14:textId="77777777" w:rsidTr="00712F0F">
        <w:trPr>
          <w:trHeight w:val="223"/>
        </w:trPr>
        <w:tc>
          <w:tcPr>
            <w:tcW w:w="14324" w:type="dxa"/>
            <w:gridSpan w:val="13"/>
            <w:tcBorders>
              <w:top w:val="nil"/>
              <w:left w:val="nil"/>
              <w:bottom w:val="nil"/>
              <w:right w:val="nil"/>
            </w:tcBorders>
          </w:tcPr>
          <w:p w14:paraId="1CF903F1" w14:textId="68592989" w:rsidR="00840BD9" w:rsidRPr="00840BD9" w:rsidRDefault="00840BD9" w:rsidP="00840BD9">
            <w:pPr>
              <w:pStyle w:val="TableData"/>
              <w:jc w:val="left"/>
              <w:rPr>
                <w:color w:val="000000"/>
                <w:sz w:val="16"/>
                <w:szCs w:val="16"/>
                <w:vertAlign w:val="superscript"/>
              </w:rPr>
            </w:pPr>
            <w:r w:rsidRPr="00840BD9">
              <w:rPr>
                <w:color w:val="000000"/>
                <w:sz w:val="16"/>
                <w:szCs w:val="16"/>
                <w:vertAlign w:val="superscript"/>
              </w:rPr>
              <w:t>e</w:t>
            </w:r>
            <w:r w:rsidRPr="00840BD9">
              <w:rPr>
                <w:color w:val="000000"/>
                <w:sz w:val="16"/>
                <w:szCs w:val="16"/>
              </w:rPr>
              <w:t xml:space="preserve"> Numbers are unweighted.</w:t>
            </w:r>
          </w:p>
        </w:tc>
      </w:tr>
      <w:tr w:rsidR="00840BD9" w14:paraId="70CEB22E" w14:textId="77777777" w:rsidTr="00712F0F">
        <w:trPr>
          <w:trHeight w:val="217"/>
        </w:trPr>
        <w:tc>
          <w:tcPr>
            <w:tcW w:w="14324" w:type="dxa"/>
            <w:gridSpan w:val="13"/>
            <w:tcBorders>
              <w:top w:val="nil"/>
              <w:left w:val="nil"/>
              <w:bottom w:val="nil"/>
              <w:right w:val="nil"/>
            </w:tcBorders>
          </w:tcPr>
          <w:p w14:paraId="0E0BABE9" w14:textId="3F9B4CC1" w:rsidR="00840BD9" w:rsidRPr="00840BD9" w:rsidRDefault="00840BD9" w:rsidP="00840BD9">
            <w:pPr>
              <w:pStyle w:val="TableData"/>
              <w:jc w:val="left"/>
              <w:rPr>
                <w:color w:val="000000"/>
                <w:sz w:val="16"/>
                <w:szCs w:val="16"/>
                <w:vertAlign w:val="superscript"/>
              </w:rPr>
            </w:pPr>
            <w:r w:rsidRPr="00840BD9">
              <w:rPr>
                <w:color w:val="000000"/>
                <w:sz w:val="16"/>
                <w:szCs w:val="16"/>
                <w:vertAlign w:val="superscript"/>
              </w:rPr>
              <w:t>f</w:t>
            </w:r>
            <w:r w:rsidRPr="00840BD9">
              <w:rPr>
                <w:color w:val="000000"/>
                <w:sz w:val="16"/>
                <w:szCs w:val="16"/>
              </w:rPr>
              <w:t xml:space="preserve"> Percentages are weighted percentages.</w:t>
            </w:r>
          </w:p>
        </w:tc>
      </w:tr>
      <w:tr w:rsidR="00840BD9" w14:paraId="5ABF892D" w14:textId="77777777" w:rsidTr="00712F0F">
        <w:trPr>
          <w:trHeight w:val="223"/>
        </w:trPr>
        <w:tc>
          <w:tcPr>
            <w:tcW w:w="14324" w:type="dxa"/>
            <w:gridSpan w:val="13"/>
            <w:tcBorders>
              <w:top w:val="nil"/>
              <w:left w:val="nil"/>
              <w:bottom w:val="nil"/>
              <w:right w:val="nil"/>
            </w:tcBorders>
          </w:tcPr>
          <w:p w14:paraId="449672D1" w14:textId="43DC55BD" w:rsidR="00840BD9" w:rsidRPr="00840BD9" w:rsidRDefault="00840BD9" w:rsidP="00840BD9">
            <w:pPr>
              <w:pStyle w:val="TableData"/>
              <w:jc w:val="left"/>
              <w:rPr>
                <w:color w:val="000000"/>
                <w:sz w:val="16"/>
                <w:szCs w:val="16"/>
                <w:vertAlign w:val="superscript"/>
              </w:rPr>
            </w:pPr>
            <w:r w:rsidRPr="00840BD9">
              <w:rPr>
                <w:color w:val="000000"/>
                <w:sz w:val="16"/>
                <w:szCs w:val="16"/>
                <w:vertAlign w:val="superscript"/>
              </w:rPr>
              <w:t>g</w:t>
            </w:r>
            <w:r w:rsidRPr="00840BD9">
              <w:rPr>
                <w:color w:val="000000"/>
                <w:sz w:val="16"/>
                <w:szCs w:val="16"/>
              </w:rPr>
              <w:t xml:space="preserve"> CIs incorporate weighted percentages.</w:t>
            </w:r>
          </w:p>
        </w:tc>
      </w:tr>
      <w:tr w:rsidR="00840BD9" w14:paraId="3AD95A22" w14:textId="77777777" w:rsidTr="00712F0F">
        <w:trPr>
          <w:trHeight w:val="44"/>
        </w:trPr>
        <w:tc>
          <w:tcPr>
            <w:tcW w:w="14324" w:type="dxa"/>
            <w:gridSpan w:val="13"/>
            <w:tcBorders>
              <w:top w:val="nil"/>
              <w:left w:val="nil"/>
              <w:bottom w:val="nil"/>
              <w:right w:val="nil"/>
            </w:tcBorders>
          </w:tcPr>
          <w:p w14:paraId="00FE679B" w14:textId="76D21464" w:rsidR="00840BD9" w:rsidRPr="00840BD9" w:rsidRDefault="00840BD9" w:rsidP="00840BD9">
            <w:pPr>
              <w:pStyle w:val="TableData"/>
              <w:jc w:val="left"/>
              <w:rPr>
                <w:color w:val="000000"/>
                <w:sz w:val="16"/>
                <w:szCs w:val="16"/>
                <w:vertAlign w:val="superscript"/>
              </w:rPr>
            </w:pPr>
            <w:r w:rsidRPr="00840BD9">
              <w:rPr>
                <w:color w:val="000000"/>
                <w:sz w:val="16"/>
                <w:szCs w:val="16"/>
                <w:vertAlign w:val="superscript"/>
              </w:rPr>
              <w:t>h</w:t>
            </w:r>
            <w:r w:rsidRPr="00840BD9">
              <w:rPr>
                <w:color w:val="000000"/>
                <w:sz w:val="16"/>
                <w:szCs w:val="16"/>
              </w:rPr>
              <w:t xml:space="preserve"> Persons were classified as transgender if sex at birth and gender reported by the person were different, or if the person chose "transgender" in response to the question about self-identified gender.</w:t>
            </w:r>
          </w:p>
        </w:tc>
      </w:tr>
      <w:tr w:rsidR="00840BD9" w14:paraId="6CF2252F" w14:textId="77777777" w:rsidTr="00712F0F">
        <w:trPr>
          <w:trHeight w:val="217"/>
        </w:trPr>
        <w:tc>
          <w:tcPr>
            <w:tcW w:w="14324" w:type="dxa"/>
            <w:gridSpan w:val="13"/>
            <w:tcBorders>
              <w:top w:val="nil"/>
              <w:left w:val="nil"/>
              <w:bottom w:val="nil"/>
              <w:right w:val="nil"/>
            </w:tcBorders>
          </w:tcPr>
          <w:p w14:paraId="3F63A65D" w14:textId="74652D45" w:rsidR="00840BD9" w:rsidRPr="00840BD9" w:rsidRDefault="00840BD9" w:rsidP="00840BD9">
            <w:pPr>
              <w:pStyle w:val="TableData"/>
              <w:jc w:val="left"/>
              <w:rPr>
                <w:color w:val="000000"/>
                <w:sz w:val="16"/>
                <w:szCs w:val="16"/>
                <w:vertAlign w:val="superscript"/>
              </w:rPr>
            </w:pPr>
            <w:proofErr w:type="spellStart"/>
            <w:proofErr w:type="gramStart"/>
            <w:r w:rsidRPr="00840BD9">
              <w:rPr>
                <w:color w:val="000000"/>
                <w:sz w:val="16"/>
                <w:szCs w:val="16"/>
                <w:vertAlign w:val="superscript"/>
              </w:rPr>
              <w:t>i</w:t>
            </w:r>
            <w:proofErr w:type="spellEnd"/>
            <w:r w:rsidRPr="00840BD9">
              <w:rPr>
                <w:color w:val="000000"/>
                <w:sz w:val="16"/>
                <w:szCs w:val="16"/>
              </w:rPr>
              <w:t xml:space="preserve"> Hispanics</w:t>
            </w:r>
            <w:proofErr w:type="gramEnd"/>
            <w:r w:rsidRPr="00840BD9">
              <w:rPr>
                <w:color w:val="000000"/>
                <w:sz w:val="16"/>
                <w:szCs w:val="16"/>
              </w:rPr>
              <w:t xml:space="preserve"> or Latinos can be of any race. Persons are classified in only 1 race/ethnicity category.</w:t>
            </w:r>
          </w:p>
        </w:tc>
      </w:tr>
    </w:tbl>
    <w:p w14:paraId="20BBFB08" w14:textId="08968A09" w:rsidR="005D1A88" w:rsidRDefault="00DF0A13" w:rsidP="00962143">
      <w:pPr>
        <w:pStyle w:val="CoverInfo"/>
        <w:jc w:val="left"/>
        <w:rPr>
          <w:rFonts w:cstheme="minorHAnsi"/>
          <w:iCs/>
        </w:rPr>
      </w:pPr>
      <w:r>
        <w:rPr>
          <w:rFonts w:cstheme="minorHAnsi"/>
          <w:iCs/>
        </w:rPr>
        <w:br w:type="page"/>
      </w:r>
    </w:p>
    <w:tbl>
      <w:tblPr>
        <w:tblStyle w:val="TableGrid"/>
        <w:tblW w:w="14324" w:type="dxa"/>
        <w:tblLayout w:type="fixed"/>
        <w:tblLook w:val="04A0" w:firstRow="1" w:lastRow="0" w:firstColumn="1" w:lastColumn="0" w:noHBand="0" w:noVBand="1"/>
      </w:tblPr>
      <w:tblGrid>
        <w:gridCol w:w="2785"/>
        <w:gridCol w:w="792"/>
        <w:gridCol w:w="792"/>
        <w:gridCol w:w="1300"/>
        <w:gridCol w:w="792"/>
        <w:gridCol w:w="792"/>
        <w:gridCol w:w="1301"/>
        <w:gridCol w:w="792"/>
        <w:gridCol w:w="792"/>
        <w:gridCol w:w="1301"/>
        <w:gridCol w:w="792"/>
        <w:gridCol w:w="792"/>
        <w:gridCol w:w="1301"/>
      </w:tblGrid>
      <w:tr w:rsidR="005D1A88" w14:paraId="04DA6983" w14:textId="77777777" w:rsidTr="004258F8">
        <w:trPr>
          <w:trHeight w:val="1293"/>
        </w:trPr>
        <w:tc>
          <w:tcPr>
            <w:tcW w:w="14324" w:type="dxa"/>
            <w:gridSpan w:val="13"/>
            <w:tcBorders>
              <w:bottom w:val="nil"/>
            </w:tcBorders>
            <w:shd w:val="clear" w:color="auto" w:fill="EE1C27"/>
          </w:tcPr>
          <w:p w14:paraId="0787EEA2" w14:textId="3C21CE2F" w:rsidR="005D1A88" w:rsidRPr="00735D60" w:rsidRDefault="005D1A88" w:rsidP="004258F8">
            <w:pPr>
              <w:pStyle w:val="Subheading1"/>
            </w:pPr>
            <w:bookmarkStart w:id="20" w:name="_Toc146271411"/>
            <w:r w:rsidRPr="005D1A88">
              <w:rPr>
                <w:color w:val="FFFFFF" w:themeColor="background1"/>
              </w:rPr>
              <w:lastRenderedPageBreak/>
              <w:t>Table 9b. Antiretroviral therapy (ART) prescription, ART dose adherence, sustained viral suppression, and geometric mean CD4 count among persons with diagnosed HIV, by cycle year—Medical Monitoring Project, Georgia, 2015–2021</w:t>
            </w:r>
            <w:bookmarkEnd w:id="20"/>
          </w:p>
        </w:tc>
      </w:tr>
      <w:tr w:rsidR="005D1A88" w14:paraId="2BAFF265" w14:textId="77777777" w:rsidTr="004258F8">
        <w:trPr>
          <w:trHeight w:val="298"/>
        </w:trPr>
        <w:tc>
          <w:tcPr>
            <w:tcW w:w="2785" w:type="dxa"/>
            <w:tcBorders>
              <w:top w:val="nil"/>
              <w:bottom w:val="nil"/>
              <w:right w:val="nil"/>
            </w:tcBorders>
            <w:vAlign w:val="center"/>
          </w:tcPr>
          <w:p w14:paraId="4A0E83F5" w14:textId="77777777" w:rsidR="005D1A88" w:rsidRPr="00735D60" w:rsidRDefault="005D1A88" w:rsidP="004258F8">
            <w:pPr>
              <w:pStyle w:val="TableData"/>
              <w:jc w:val="left"/>
              <w:rPr>
                <w:rFonts w:cstheme="minorHAnsi"/>
                <w:b/>
                <w:bCs/>
                <w:iCs/>
                <w:color w:val="auto"/>
              </w:rPr>
            </w:pPr>
          </w:p>
        </w:tc>
        <w:tc>
          <w:tcPr>
            <w:tcW w:w="2884" w:type="dxa"/>
            <w:gridSpan w:val="3"/>
            <w:tcBorders>
              <w:top w:val="nil"/>
              <w:left w:val="nil"/>
              <w:bottom w:val="nil"/>
              <w:right w:val="nil"/>
            </w:tcBorders>
            <w:vAlign w:val="center"/>
          </w:tcPr>
          <w:p w14:paraId="29E91EC7" w14:textId="77777777" w:rsidR="005D1A88" w:rsidRPr="00735D60" w:rsidRDefault="005D1A88" w:rsidP="004258F8">
            <w:pPr>
              <w:pStyle w:val="TableData"/>
              <w:rPr>
                <w:rFonts w:cstheme="minorHAnsi"/>
                <w:b/>
                <w:bCs/>
                <w:iCs/>
                <w:color w:val="auto"/>
              </w:rPr>
            </w:pPr>
            <w:r>
              <w:rPr>
                <w:rFonts w:cstheme="minorHAnsi"/>
                <w:b/>
                <w:bCs/>
                <w:iCs/>
                <w:color w:val="auto"/>
              </w:rPr>
              <w:t xml:space="preserve">Prescription of </w:t>
            </w:r>
            <w:proofErr w:type="spellStart"/>
            <w:r>
              <w:rPr>
                <w:rFonts w:cstheme="minorHAnsi"/>
                <w:b/>
                <w:bCs/>
                <w:iCs/>
                <w:color w:val="auto"/>
              </w:rPr>
              <w:t>ART</w:t>
            </w:r>
            <w:r w:rsidRPr="00DF0A13">
              <w:rPr>
                <w:rFonts w:cstheme="minorHAnsi"/>
                <w:b/>
                <w:bCs/>
                <w:iCs/>
                <w:color w:val="auto"/>
                <w:vertAlign w:val="superscript"/>
              </w:rPr>
              <w:t>a</w:t>
            </w:r>
            <w:proofErr w:type="spellEnd"/>
          </w:p>
        </w:tc>
        <w:tc>
          <w:tcPr>
            <w:tcW w:w="2885" w:type="dxa"/>
            <w:gridSpan w:val="3"/>
            <w:tcBorders>
              <w:top w:val="nil"/>
              <w:left w:val="nil"/>
              <w:bottom w:val="nil"/>
              <w:right w:val="nil"/>
            </w:tcBorders>
            <w:vAlign w:val="center"/>
          </w:tcPr>
          <w:p w14:paraId="6F4E8AC9" w14:textId="77777777" w:rsidR="005D1A88" w:rsidRPr="00735D60" w:rsidRDefault="005D1A88" w:rsidP="004258F8">
            <w:pPr>
              <w:pStyle w:val="TableData"/>
              <w:rPr>
                <w:rFonts w:cstheme="minorHAnsi"/>
                <w:b/>
                <w:bCs/>
                <w:iCs/>
                <w:color w:val="auto"/>
              </w:rPr>
            </w:pPr>
            <w:r>
              <w:rPr>
                <w:rFonts w:cstheme="minorHAnsi"/>
                <w:b/>
                <w:bCs/>
                <w:iCs/>
                <w:color w:val="auto"/>
              </w:rPr>
              <w:t xml:space="preserve">ART dose </w:t>
            </w:r>
            <w:proofErr w:type="spellStart"/>
            <w:r>
              <w:rPr>
                <w:rFonts w:cstheme="minorHAnsi"/>
                <w:b/>
                <w:bCs/>
                <w:iCs/>
                <w:color w:val="auto"/>
              </w:rPr>
              <w:t>adherence</w:t>
            </w:r>
            <w:r w:rsidRPr="00DF0A13">
              <w:rPr>
                <w:rFonts w:cstheme="minorHAnsi"/>
                <w:b/>
                <w:bCs/>
                <w:iCs/>
                <w:color w:val="auto"/>
                <w:vertAlign w:val="superscript"/>
              </w:rPr>
              <w:t>b</w:t>
            </w:r>
            <w:proofErr w:type="spellEnd"/>
          </w:p>
        </w:tc>
        <w:tc>
          <w:tcPr>
            <w:tcW w:w="2885" w:type="dxa"/>
            <w:gridSpan w:val="3"/>
            <w:tcBorders>
              <w:top w:val="nil"/>
              <w:left w:val="nil"/>
              <w:bottom w:val="nil"/>
              <w:right w:val="nil"/>
            </w:tcBorders>
            <w:vAlign w:val="center"/>
          </w:tcPr>
          <w:p w14:paraId="332F40B3" w14:textId="77777777" w:rsidR="005D1A88" w:rsidRPr="00735D60" w:rsidRDefault="005D1A88" w:rsidP="004258F8">
            <w:pPr>
              <w:pStyle w:val="TableData"/>
              <w:rPr>
                <w:rFonts w:cstheme="minorHAnsi"/>
                <w:b/>
                <w:bCs/>
                <w:iCs/>
                <w:color w:val="auto"/>
              </w:rPr>
            </w:pPr>
            <w:r>
              <w:rPr>
                <w:rFonts w:cstheme="minorHAnsi"/>
                <w:b/>
                <w:bCs/>
                <w:iCs/>
                <w:color w:val="auto"/>
              </w:rPr>
              <w:t xml:space="preserve">Sustained viral </w:t>
            </w:r>
            <w:proofErr w:type="spellStart"/>
            <w:r>
              <w:rPr>
                <w:rFonts w:cstheme="minorHAnsi"/>
                <w:b/>
                <w:bCs/>
                <w:iCs/>
                <w:color w:val="auto"/>
              </w:rPr>
              <w:t>suppression</w:t>
            </w:r>
            <w:r w:rsidRPr="00DF0A13">
              <w:rPr>
                <w:rFonts w:cstheme="minorHAnsi"/>
                <w:b/>
                <w:bCs/>
                <w:iCs/>
                <w:color w:val="auto"/>
                <w:vertAlign w:val="superscript"/>
              </w:rPr>
              <w:t>c</w:t>
            </w:r>
            <w:proofErr w:type="spellEnd"/>
          </w:p>
        </w:tc>
        <w:tc>
          <w:tcPr>
            <w:tcW w:w="2885" w:type="dxa"/>
            <w:gridSpan w:val="3"/>
            <w:tcBorders>
              <w:top w:val="nil"/>
              <w:left w:val="nil"/>
              <w:bottom w:val="nil"/>
            </w:tcBorders>
            <w:vAlign w:val="center"/>
          </w:tcPr>
          <w:p w14:paraId="36D1DA49" w14:textId="77777777" w:rsidR="005D1A88" w:rsidRPr="00735D60" w:rsidRDefault="005D1A88" w:rsidP="004258F8">
            <w:pPr>
              <w:pStyle w:val="TableData"/>
              <w:rPr>
                <w:rFonts w:cstheme="minorHAnsi"/>
                <w:b/>
                <w:bCs/>
                <w:iCs/>
                <w:color w:val="auto"/>
              </w:rPr>
            </w:pPr>
            <w:r>
              <w:rPr>
                <w:rFonts w:cstheme="minorHAnsi"/>
                <w:b/>
                <w:bCs/>
                <w:iCs/>
                <w:color w:val="auto"/>
              </w:rPr>
              <w:t xml:space="preserve">Geometric mean CD4 count </w:t>
            </w:r>
            <w:r>
              <w:rPr>
                <w:rFonts w:cs="Segoe UI"/>
                <w:b/>
                <w:bCs/>
                <w:iCs/>
                <w:color w:val="auto"/>
              </w:rPr>
              <w:t>≥200</w:t>
            </w:r>
            <w:r w:rsidRPr="00DF0A13">
              <w:rPr>
                <w:rFonts w:cs="Segoe UI"/>
                <w:b/>
                <w:bCs/>
                <w:iCs/>
                <w:color w:val="auto"/>
                <w:vertAlign w:val="superscript"/>
              </w:rPr>
              <w:t>d</w:t>
            </w:r>
          </w:p>
        </w:tc>
      </w:tr>
      <w:tr w:rsidR="005D1A88" w14:paraId="3D3AD8A8" w14:textId="77777777" w:rsidTr="004258F8">
        <w:trPr>
          <w:trHeight w:val="304"/>
        </w:trPr>
        <w:tc>
          <w:tcPr>
            <w:tcW w:w="2785" w:type="dxa"/>
            <w:tcBorders>
              <w:top w:val="nil"/>
              <w:bottom w:val="nil"/>
              <w:right w:val="nil"/>
            </w:tcBorders>
          </w:tcPr>
          <w:p w14:paraId="17F2D84C" w14:textId="77777777" w:rsidR="005D1A88" w:rsidRPr="00710F62" w:rsidRDefault="005D1A88" w:rsidP="004258F8">
            <w:pPr>
              <w:pStyle w:val="TableData"/>
              <w:jc w:val="left"/>
              <w:rPr>
                <w:rFonts w:cstheme="minorHAnsi"/>
                <w:b/>
                <w:bCs/>
                <w:iCs/>
                <w:color w:val="EE1C27"/>
              </w:rPr>
            </w:pPr>
          </w:p>
        </w:tc>
        <w:tc>
          <w:tcPr>
            <w:tcW w:w="792" w:type="dxa"/>
            <w:tcBorders>
              <w:top w:val="nil"/>
              <w:left w:val="nil"/>
              <w:bottom w:val="nil"/>
              <w:right w:val="nil"/>
            </w:tcBorders>
            <w:vAlign w:val="center"/>
          </w:tcPr>
          <w:p w14:paraId="5A6099A6" w14:textId="77777777" w:rsidR="005D1A88" w:rsidRPr="00840BD9" w:rsidRDefault="005D1A88" w:rsidP="004258F8">
            <w:pPr>
              <w:pStyle w:val="TableData"/>
              <w:rPr>
                <w:rFonts w:cstheme="minorHAnsi"/>
                <w:b/>
                <w:bCs/>
                <w:iCs/>
                <w:color w:val="auto"/>
              </w:rPr>
            </w:pPr>
            <w:proofErr w:type="spellStart"/>
            <w:proofErr w:type="gramStart"/>
            <w:r w:rsidRPr="00840BD9">
              <w:rPr>
                <w:rFonts w:cstheme="minorHAnsi"/>
                <w:b/>
                <w:bCs/>
                <w:iCs/>
                <w:color w:val="auto"/>
              </w:rPr>
              <w:t>No.</w:t>
            </w:r>
            <w:r w:rsidRPr="00DF0A13">
              <w:rPr>
                <w:rFonts w:cstheme="minorHAnsi"/>
                <w:b/>
                <w:bCs/>
                <w:iCs/>
                <w:color w:val="auto"/>
                <w:vertAlign w:val="superscript"/>
              </w:rPr>
              <w:t>e</w:t>
            </w:r>
            <w:proofErr w:type="spellEnd"/>
            <w:proofErr w:type="gramEnd"/>
          </w:p>
        </w:tc>
        <w:tc>
          <w:tcPr>
            <w:tcW w:w="792" w:type="dxa"/>
            <w:tcBorders>
              <w:top w:val="nil"/>
              <w:left w:val="nil"/>
              <w:bottom w:val="nil"/>
              <w:right w:val="nil"/>
            </w:tcBorders>
            <w:vAlign w:val="center"/>
          </w:tcPr>
          <w:p w14:paraId="46F35E6E" w14:textId="77777777" w:rsidR="005D1A88" w:rsidRPr="00840BD9" w:rsidRDefault="005D1A88" w:rsidP="004258F8">
            <w:pPr>
              <w:pStyle w:val="TableData"/>
              <w:rPr>
                <w:rFonts w:cstheme="minorHAnsi"/>
                <w:b/>
                <w:bCs/>
                <w:iCs/>
                <w:color w:val="auto"/>
              </w:rPr>
            </w:pPr>
            <w:r w:rsidRPr="00840BD9">
              <w:rPr>
                <w:rFonts w:cstheme="minorHAnsi"/>
                <w:b/>
                <w:bCs/>
                <w:iCs/>
                <w:color w:val="auto"/>
              </w:rPr>
              <w:t>Row %</w:t>
            </w:r>
            <w:r w:rsidRPr="00DF0A13">
              <w:rPr>
                <w:rFonts w:cstheme="minorHAnsi"/>
                <w:b/>
                <w:bCs/>
                <w:iCs/>
                <w:color w:val="auto"/>
                <w:vertAlign w:val="superscript"/>
              </w:rPr>
              <w:t>f</w:t>
            </w:r>
          </w:p>
        </w:tc>
        <w:tc>
          <w:tcPr>
            <w:tcW w:w="1300" w:type="dxa"/>
            <w:tcBorders>
              <w:top w:val="nil"/>
              <w:left w:val="nil"/>
              <w:bottom w:val="nil"/>
              <w:right w:val="nil"/>
            </w:tcBorders>
            <w:vAlign w:val="center"/>
          </w:tcPr>
          <w:p w14:paraId="017A75BC" w14:textId="77777777" w:rsidR="005D1A88" w:rsidRPr="00840BD9" w:rsidRDefault="005D1A88" w:rsidP="004258F8">
            <w:pPr>
              <w:pStyle w:val="TableData"/>
              <w:rPr>
                <w:rFonts w:cstheme="minorHAnsi"/>
                <w:b/>
                <w:bCs/>
                <w:iCs/>
                <w:color w:val="auto"/>
              </w:rPr>
            </w:pPr>
            <w:r w:rsidRPr="00840BD9">
              <w:rPr>
                <w:rFonts w:cstheme="minorHAnsi"/>
                <w:b/>
                <w:bCs/>
                <w:iCs/>
                <w:color w:val="auto"/>
              </w:rPr>
              <w:t xml:space="preserve">95% </w:t>
            </w:r>
            <w:proofErr w:type="spellStart"/>
            <w:r w:rsidRPr="00840BD9">
              <w:rPr>
                <w:rFonts w:cstheme="minorHAnsi"/>
                <w:b/>
                <w:bCs/>
                <w:iCs/>
                <w:color w:val="auto"/>
              </w:rPr>
              <w:t>CI</w:t>
            </w:r>
            <w:r w:rsidRPr="00DF0A13">
              <w:rPr>
                <w:rFonts w:cstheme="minorHAnsi"/>
                <w:b/>
                <w:bCs/>
                <w:iCs/>
                <w:color w:val="auto"/>
                <w:vertAlign w:val="superscript"/>
              </w:rPr>
              <w:t>g</w:t>
            </w:r>
            <w:proofErr w:type="spellEnd"/>
          </w:p>
        </w:tc>
        <w:tc>
          <w:tcPr>
            <w:tcW w:w="792" w:type="dxa"/>
            <w:tcBorders>
              <w:top w:val="nil"/>
              <w:left w:val="nil"/>
              <w:bottom w:val="nil"/>
              <w:right w:val="nil"/>
            </w:tcBorders>
            <w:vAlign w:val="center"/>
          </w:tcPr>
          <w:p w14:paraId="5203639E" w14:textId="77777777" w:rsidR="005D1A88" w:rsidRPr="00840BD9" w:rsidRDefault="005D1A88" w:rsidP="004258F8">
            <w:pPr>
              <w:pStyle w:val="TableData"/>
              <w:rPr>
                <w:rFonts w:cstheme="minorHAnsi"/>
                <w:b/>
                <w:bCs/>
                <w:iCs/>
                <w:color w:val="auto"/>
              </w:rPr>
            </w:pPr>
            <w:proofErr w:type="spellStart"/>
            <w:proofErr w:type="gramStart"/>
            <w:r w:rsidRPr="00840BD9">
              <w:rPr>
                <w:rFonts w:cstheme="minorHAnsi"/>
                <w:b/>
                <w:bCs/>
                <w:iCs/>
                <w:color w:val="auto"/>
              </w:rPr>
              <w:t>No.</w:t>
            </w:r>
            <w:r w:rsidRPr="00DF0A13">
              <w:rPr>
                <w:rFonts w:cstheme="minorHAnsi"/>
                <w:b/>
                <w:bCs/>
                <w:iCs/>
                <w:color w:val="auto"/>
                <w:vertAlign w:val="superscript"/>
              </w:rPr>
              <w:t>e</w:t>
            </w:r>
            <w:proofErr w:type="spellEnd"/>
            <w:proofErr w:type="gramEnd"/>
          </w:p>
        </w:tc>
        <w:tc>
          <w:tcPr>
            <w:tcW w:w="792" w:type="dxa"/>
            <w:tcBorders>
              <w:top w:val="nil"/>
              <w:left w:val="nil"/>
              <w:bottom w:val="nil"/>
              <w:right w:val="nil"/>
            </w:tcBorders>
            <w:vAlign w:val="center"/>
          </w:tcPr>
          <w:p w14:paraId="671198B0" w14:textId="77777777" w:rsidR="005D1A88" w:rsidRPr="00840BD9" w:rsidRDefault="005D1A88" w:rsidP="004258F8">
            <w:pPr>
              <w:pStyle w:val="TableData"/>
              <w:rPr>
                <w:rFonts w:cstheme="minorHAnsi"/>
                <w:b/>
                <w:bCs/>
                <w:iCs/>
                <w:color w:val="auto"/>
              </w:rPr>
            </w:pPr>
            <w:r w:rsidRPr="00840BD9">
              <w:rPr>
                <w:rFonts w:cstheme="minorHAnsi"/>
                <w:b/>
                <w:bCs/>
                <w:iCs/>
                <w:color w:val="auto"/>
              </w:rPr>
              <w:t>Row %</w:t>
            </w:r>
            <w:r w:rsidRPr="00DF0A13">
              <w:rPr>
                <w:rFonts w:cstheme="minorHAnsi"/>
                <w:b/>
                <w:bCs/>
                <w:iCs/>
                <w:color w:val="auto"/>
                <w:vertAlign w:val="superscript"/>
              </w:rPr>
              <w:t>f</w:t>
            </w:r>
          </w:p>
        </w:tc>
        <w:tc>
          <w:tcPr>
            <w:tcW w:w="1301" w:type="dxa"/>
            <w:tcBorders>
              <w:top w:val="nil"/>
              <w:left w:val="nil"/>
              <w:bottom w:val="nil"/>
              <w:right w:val="nil"/>
            </w:tcBorders>
            <w:vAlign w:val="center"/>
          </w:tcPr>
          <w:p w14:paraId="291B79A5" w14:textId="77777777" w:rsidR="005D1A88" w:rsidRPr="00840BD9" w:rsidRDefault="005D1A88" w:rsidP="004258F8">
            <w:pPr>
              <w:pStyle w:val="TableData"/>
              <w:rPr>
                <w:rFonts w:cstheme="minorHAnsi"/>
                <w:b/>
                <w:bCs/>
                <w:iCs/>
                <w:color w:val="auto"/>
              </w:rPr>
            </w:pPr>
            <w:r w:rsidRPr="00840BD9">
              <w:rPr>
                <w:rFonts w:cstheme="minorHAnsi"/>
                <w:b/>
                <w:bCs/>
                <w:iCs/>
                <w:color w:val="auto"/>
              </w:rPr>
              <w:t xml:space="preserve">95% </w:t>
            </w:r>
            <w:proofErr w:type="spellStart"/>
            <w:r w:rsidRPr="00840BD9">
              <w:rPr>
                <w:rFonts w:cstheme="minorHAnsi"/>
                <w:b/>
                <w:bCs/>
                <w:iCs/>
                <w:color w:val="auto"/>
              </w:rPr>
              <w:t>CI</w:t>
            </w:r>
            <w:r w:rsidRPr="00DF0A13">
              <w:rPr>
                <w:rFonts w:cstheme="minorHAnsi"/>
                <w:b/>
                <w:bCs/>
                <w:iCs/>
                <w:color w:val="auto"/>
                <w:vertAlign w:val="superscript"/>
              </w:rPr>
              <w:t>g</w:t>
            </w:r>
            <w:proofErr w:type="spellEnd"/>
          </w:p>
        </w:tc>
        <w:tc>
          <w:tcPr>
            <w:tcW w:w="792" w:type="dxa"/>
            <w:tcBorders>
              <w:top w:val="nil"/>
              <w:left w:val="nil"/>
              <w:bottom w:val="nil"/>
              <w:right w:val="nil"/>
            </w:tcBorders>
            <w:vAlign w:val="center"/>
          </w:tcPr>
          <w:p w14:paraId="1E168363" w14:textId="77777777" w:rsidR="005D1A88" w:rsidRPr="00840BD9" w:rsidRDefault="005D1A88" w:rsidP="004258F8">
            <w:pPr>
              <w:pStyle w:val="TableData"/>
              <w:rPr>
                <w:rFonts w:cstheme="minorHAnsi"/>
                <w:b/>
                <w:bCs/>
                <w:iCs/>
                <w:color w:val="auto"/>
              </w:rPr>
            </w:pPr>
            <w:proofErr w:type="spellStart"/>
            <w:proofErr w:type="gramStart"/>
            <w:r w:rsidRPr="00840BD9">
              <w:rPr>
                <w:rFonts w:cstheme="minorHAnsi"/>
                <w:b/>
                <w:bCs/>
                <w:iCs/>
                <w:color w:val="auto"/>
              </w:rPr>
              <w:t>No.</w:t>
            </w:r>
            <w:r w:rsidRPr="00DF0A13">
              <w:rPr>
                <w:rFonts w:cstheme="minorHAnsi"/>
                <w:b/>
                <w:bCs/>
                <w:iCs/>
                <w:color w:val="auto"/>
                <w:vertAlign w:val="superscript"/>
              </w:rPr>
              <w:t>e</w:t>
            </w:r>
            <w:proofErr w:type="spellEnd"/>
            <w:proofErr w:type="gramEnd"/>
          </w:p>
        </w:tc>
        <w:tc>
          <w:tcPr>
            <w:tcW w:w="792" w:type="dxa"/>
            <w:tcBorders>
              <w:top w:val="nil"/>
              <w:left w:val="nil"/>
              <w:bottom w:val="nil"/>
              <w:right w:val="nil"/>
            </w:tcBorders>
            <w:vAlign w:val="center"/>
          </w:tcPr>
          <w:p w14:paraId="60BB3BA3" w14:textId="77777777" w:rsidR="005D1A88" w:rsidRPr="00840BD9" w:rsidRDefault="005D1A88" w:rsidP="004258F8">
            <w:pPr>
              <w:pStyle w:val="TableData"/>
              <w:rPr>
                <w:rFonts w:cstheme="minorHAnsi"/>
                <w:b/>
                <w:bCs/>
                <w:iCs/>
                <w:color w:val="auto"/>
              </w:rPr>
            </w:pPr>
            <w:r w:rsidRPr="00840BD9">
              <w:rPr>
                <w:rFonts w:cstheme="minorHAnsi"/>
                <w:b/>
                <w:bCs/>
                <w:iCs/>
                <w:color w:val="auto"/>
              </w:rPr>
              <w:t>Row %</w:t>
            </w:r>
            <w:r w:rsidRPr="00DF0A13">
              <w:rPr>
                <w:rFonts w:cstheme="minorHAnsi"/>
                <w:b/>
                <w:bCs/>
                <w:iCs/>
                <w:color w:val="auto"/>
                <w:vertAlign w:val="superscript"/>
              </w:rPr>
              <w:t>f</w:t>
            </w:r>
          </w:p>
        </w:tc>
        <w:tc>
          <w:tcPr>
            <w:tcW w:w="1301" w:type="dxa"/>
            <w:tcBorders>
              <w:top w:val="nil"/>
              <w:left w:val="nil"/>
              <w:bottom w:val="nil"/>
              <w:right w:val="nil"/>
            </w:tcBorders>
            <w:vAlign w:val="center"/>
          </w:tcPr>
          <w:p w14:paraId="09EBD1C8" w14:textId="77777777" w:rsidR="005D1A88" w:rsidRPr="00840BD9" w:rsidRDefault="005D1A88" w:rsidP="004258F8">
            <w:pPr>
              <w:pStyle w:val="TableData"/>
              <w:rPr>
                <w:rFonts w:cstheme="minorHAnsi"/>
                <w:b/>
                <w:bCs/>
                <w:iCs/>
                <w:color w:val="auto"/>
              </w:rPr>
            </w:pPr>
            <w:r w:rsidRPr="00840BD9">
              <w:rPr>
                <w:rFonts w:cstheme="minorHAnsi"/>
                <w:b/>
                <w:bCs/>
                <w:iCs/>
                <w:color w:val="auto"/>
              </w:rPr>
              <w:t xml:space="preserve">95% </w:t>
            </w:r>
            <w:proofErr w:type="spellStart"/>
            <w:r w:rsidRPr="00840BD9">
              <w:rPr>
                <w:rFonts w:cstheme="minorHAnsi"/>
                <w:b/>
                <w:bCs/>
                <w:iCs/>
                <w:color w:val="auto"/>
              </w:rPr>
              <w:t>CI</w:t>
            </w:r>
            <w:r w:rsidRPr="00DF0A13">
              <w:rPr>
                <w:rFonts w:cstheme="minorHAnsi"/>
                <w:b/>
                <w:bCs/>
                <w:iCs/>
                <w:color w:val="auto"/>
                <w:vertAlign w:val="superscript"/>
              </w:rPr>
              <w:t>g</w:t>
            </w:r>
            <w:proofErr w:type="spellEnd"/>
          </w:p>
        </w:tc>
        <w:tc>
          <w:tcPr>
            <w:tcW w:w="792" w:type="dxa"/>
            <w:tcBorders>
              <w:top w:val="nil"/>
              <w:left w:val="nil"/>
              <w:bottom w:val="nil"/>
              <w:right w:val="nil"/>
            </w:tcBorders>
            <w:vAlign w:val="center"/>
          </w:tcPr>
          <w:p w14:paraId="36DB98E8" w14:textId="77777777" w:rsidR="005D1A88" w:rsidRPr="00840BD9" w:rsidRDefault="005D1A88" w:rsidP="004258F8">
            <w:pPr>
              <w:pStyle w:val="TableData"/>
              <w:rPr>
                <w:rFonts w:cstheme="minorHAnsi"/>
                <w:b/>
                <w:bCs/>
                <w:iCs/>
                <w:color w:val="auto"/>
              </w:rPr>
            </w:pPr>
            <w:proofErr w:type="spellStart"/>
            <w:proofErr w:type="gramStart"/>
            <w:r w:rsidRPr="00840BD9">
              <w:rPr>
                <w:rFonts w:cstheme="minorHAnsi"/>
                <w:b/>
                <w:bCs/>
                <w:iCs/>
                <w:color w:val="auto"/>
              </w:rPr>
              <w:t>No.</w:t>
            </w:r>
            <w:r w:rsidRPr="00DF0A13">
              <w:rPr>
                <w:rFonts w:cstheme="minorHAnsi"/>
                <w:b/>
                <w:bCs/>
                <w:iCs/>
                <w:color w:val="auto"/>
                <w:vertAlign w:val="superscript"/>
              </w:rPr>
              <w:t>e</w:t>
            </w:r>
            <w:proofErr w:type="spellEnd"/>
            <w:proofErr w:type="gramEnd"/>
          </w:p>
        </w:tc>
        <w:tc>
          <w:tcPr>
            <w:tcW w:w="792" w:type="dxa"/>
            <w:tcBorders>
              <w:top w:val="nil"/>
              <w:left w:val="nil"/>
              <w:bottom w:val="nil"/>
              <w:right w:val="nil"/>
            </w:tcBorders>
            <w:vAlign w:val="center"/>
          </w:tcPr>
          <w:p w14:paraId="2185DF6A" w14:textId="77777777" w:rsidR="005D1A88" w:rsidRPr="00840BD9" w:rsidRDefault="005D1A88" w:rsidP="004258F8">
            <w:pPr>
              <w:pStyle w:val="TableData"/>
              <w:rPr>
                <w:rFonts w:cstheme="minorHAnsi"/>
                <w:b/>
                <w:bCs/>
                <w:iCs/>
                <w:color w:val="auto"/>
              </w:rPr>
            </w:pPr>
            <w:r w:rsidRPr="00840BD9">
              <w:rPr>
                <w:rFonts w:cstheme="minorHAnsi"/>
                <w:b/>
                <w:bCs/>
                <w:iCs/>
                <w:color w:val="auto"/>
              </w:rPr>
              <w:t>Row %</w:t>
            </w:r>
            <w:r w:rsidRPr="00DF0A13">
              <w:rPr>
                <w:rFonts w:cstheme="minorHAnsi"/>
                <w:b/>
                <w:bCs/>
                <w:iCs/>
                <w:color w:val="auto"/>
                <w:vertAlign w:val="superscript"/>
              </w:rPr>
              <w:t>f</w:t>
            </w:r>
          </w:p>
        </w:tc>
        <w:tc>
          <w:tcPr>
            <w:tcW w:w="1301" w:type="dxa"/>
            <w:tcBorders>
              <w:top w:val="nil"/>
              <w:left w:val="nil"/>
              <w:bottom w:val="nil"/>
            </w:tcBorders>
            <w:vAlign w:val="center"/>
          </w:tcPr>
          <w:p w14:paraId="27D8A4E6" w14:textId="77777777" w:rsidR="005D1A88" w:rsidRPr="00840BD9" w:rsidRDefault="005D1A88" w:rsidP="004258F8">
            <w:pPr>
              <w:pStyle w:val="TableData"/>
              <w:rPr>
                <w:rFonts w:cstheme="minorHAnsi"/>
                <w:b/>
                <w:bCs/>
                <w:iCs/>
                <w:color w:val="auto"/>
              </w:rPr>
            </w:pPr>
            <w:r w:rsidRPr="00840BD9">
              <w:rPr>
                <w:rFonts w:cstheme="minorHAnsi"/>
                <w:b/>
                <w:bCs/>
                <w:iCs/>
                <w:color w:val="auto"/>
              </w:rPr>
              <w:t xml:space="preserve">95% </w:t>
            </w:r>
            <w:proofErr w:type="spellStart"/>
            <w:r w:rsidRPr="00840BD9">
              <w:rPr>
                <w:rFonts w:cstheme="minorHAnsi"/>
                <w:b/>
                <w:bCs/>
                <w:iCs/>
                <w:color w:val="auto"/>
              </w:rPr>
              <w:t>CI</w:t>
            </w:r>
            <w:r w:rsidRPr="00DF0A13">
              <w:rPr>
                <w:rFonts w:cstheme="minorHAnsi"/>
                <w:b/>
                <w:bCs/>
                <w:iCs/>
                <w:color w:val="auto"/>
                <w:vertAlign w:val="superscript"/>
              </w:rPr>
              <w:t>g</w:t>
            </w:r>
            <w:proofErr w:type="spellEnd"/>
          </w:p>
        </w:tc>
      </w:tr>
      <w:tr w:rsidR="005D1A88" w14:paraId="0E7CF094" w14:textId="77777777" w:rsidTr="004258F8">
        <w:trPr>
          <w:trHeight w:val="304"/>
        </w:trPr>
        <w:tc>
          <w:tcPr>
            <w:tcW w:w="2785" w:type="dxa"/>
            <w:tcBorders>
              <w:top w:val="nil"/>
              <w:bottom w:val="nil"/>
              <w:right w:val="nil"/>
            </w:tcBorders>
          </w:tcPr>
          <w:p w14:paraId="15967B5A" w14:textId="066FC8CB" w:rsidR="005D1A88" w:rsidRPr="00BA5A2C" w:rsidRDefault="005D1A88" w:rsidP="004258F8">
            <w:pPr>
              <w:pStyle w:val="TableData"/>
              <w:jc w:val="left"/>
              <w:rPr>
                <w:rFonts w:cstheme="minorHAnsi"/>
                <w:b/>
                <w:bCs/>
                <w:iCs/>
                <w:color w:val="EE1C27"/>
              </w:rPr>
            </w:pPr>
            <w:r>
              <w:rPr>
                <w:rFonts w:cstheme="minorHAnsi"/>
                <w:b/>
                <w:bCs/>
                <w:iCs/>
                <w:color w:val="auto"/>
              </w:rPr>
              <w:t>Cycle year</w:t>
            </w:r>
          </w:p>
        </w:tc>
        <w:tc>
          <w:tcPr>
            <w:tcW w:w="792" w:type="dxa"/>
            <w:tcBorders>
              <w:top w:val="nil"/>
              <w:left w:val="nil"/>
              <w:bottom w:val="nil"/>
              <w:right w:val="nil"/>
            </w:tcBorders>
          </w:tcPr>
          <w:p w14:paraId="4906E8C3" w14:textId="77777777" w:rsidR="005D1A88" w:rsidRDefault="005D1A88" w:rsidP="004258F8">
            <w:pPr>
              <w:pStyle w:val="TableData"/>
              <w:rPr>
                <w:rFonts w:cstheme="minorHAnsi"/>
                <w:iCs/>
                <w:color w:val="auto"/>
              </w:rPr>
            </w:pPr>
          </w:p>
        </w:tc>
        <w:tc>
          <w:tcPr>
            <w:tcW w:w="792" w:type="dxa"/>
            <w:tcBorders>
              <w:top w:val="nil"/>
              <w:left w:val="nil"/>
              <w:bottom w:val="nil"/>
              <w:right w:val="nil"/>
            </w:tcBorders>
          </w:tcPr>
          <w:p w14:paraId="291C5C1B" w14:textId="77777777" w:rsidR="005D1A88" w:rsidRDefault="005D1A88" w:rsidP="004258F8">
            <w:pPr>
              <w:pStyle w:val="TableData"/>
              <w:rPr>
                <w:rFonts w:cstheme="minorHAnsi"/>
                <w:iCs/>
                <w:color w:val="auto"/>
              </w:rPr>
            </w:pPr>
          </w:p>
        </w:tc>
        <w:tc>
          <w:tcPr>
            <w:tcW w:w="1300" w:type="dxa"/>
            <w:tcBorders>
              <w:top w:val="nil"/>
              <w:left w:val="nil"/>
              <w:bottom w:val="nil"/>
              <w:right w:val="nil"/>
            </w:tcBorders>
          </w:tcPr>
          <w:p w14:paraId="4006346D" w14:textId="77777777" w:rsidR="005D1A88" w:rsidRDefault="005D1A88" w:rsidP="004258F8">
            <w:pPr>
              <w:pStyle w:val="TableData"/>
              <w:rPr>
                <w:rFonts w:cstheme="minorHAnsi"/>
                <w:iCs/>
                <w:color w:val="auto"/>
              </w:rPr>
            </w:pPr>
          </w:p>
        </w:tc>
        <w:tc>
          <w:tcPr>
            <w:tcW w:w="792" w:type="dxa"/>
            <w:tcBorders>
              <w:top w:val="nil"/>
              <w:left w:val="nil"/>
              <w:bottom w:val="nil"/>
              <w:right w:val="nil"/>
            </w:tcBorders>
          </w:tcPr>
          <w:p w14:paraId="4916116A" w14:textId="77777777" w:rsidR="005D1A88" w:rsidRDefault="005D1A88" w:rsidP="004258F8">
            <w:pPr>
              <w:pStyle w:val="TableData"/>
              <w:rPr>
                <w:rFonts w:cstheme="minorHAnsi"/>
                <w:iCs/>
                <w:color w:val="auto"/>
              </w:rPr>
            </w:pPr>
          </w:p>
        </w:tc>
        <w:tc>
          <w:tcPr>
            <w:tcW w:w="792" w:type="dxa"/>
            <w:tcBorders>
              <w:top w:val="nil"/>
              <w:left w:val="nil"/>
              <w:bottom w:val="nil"/>
              <w:right w:val="nil"/>
            </w:tcBorders>
          </w:tcPr>
          <w:p w14:paraId="6EA6E4D9" w14:textId="77777777" w:rsidR="005D1A88" w:rsidRDefault="005D1A88" w:rsidP="004258F8">
            <w:pPr>
              <w:pStyle w:val="TableData"/>
              <w:rPr>
                <w:rFonts w:cstheme="minorHAnsi"/>
                <w:iCs/>
                <w:color w:val="auto"/>
              </w:rPr>
            </w:pPr>
          </w:p>
        </w:tc>
        <w:tc>
          <w:tcPr>
            <w:tcW w:w="1301" w:type="dxa"/>
            <w:tcBorders>
              <w:top w:val="nil"/>
              <w:left w:val="nil"/>
              <w:bottom w:val="nil"/>
              <w:right w:val="nil"/>
            </w:tcBorders>
          </w:tcPr>
          <w:p w14:paraId="13A654C4" w14:textId="77777777" w:rsidR="005D1A88" w:rsidRDefault="005D1A88" w:rsidP="004258F8">
            <w:pPr>
              <w:pStyle w:val="TableData"/>
              <w:rPr>
                <w:rFonts w:cstheme="minorHAnsi"/>
                <w:iCs/>
                <w:color w:val="auto"/>
              </w:rPr>
            </w:pPr>
          </w:p>
        </w:tc>
        <w:tc>
          <w:tcPr>
            <w:tcW w:w="792" w:type="dxa"/>
            <w:tcBorders>
              <w:top w:val="nil"/>
              <w:left w:val="nil"/>
              <w:bottom w:val="nil"/>
              <w:right w:val="nil"/>
            </w:tcBorders>
          </w:tcPr>
          <w:p w14:paraId="6F0EA776" w14:textId="77777777" w:rsidR="005D1A88" w:rsidRDefault="005D1A88" w:rsidP="004258F8">
            <w:pPr>
              <w:pStyle w:val="TableData"/>
              <w:rPr>
                <w:rFonts w:cstheme="minorHAnsi"/>
                <w:iCs/>
                <w:color w:val="auto"/>
              </w:rPr>
            </w:pPr>
          </w:p>
        </w:tc>
        <w:tc>
          <w:tcPr>
            <w:tcW w:w="792" w:type="dxa"/>
            <w:tcBorders>
              <w:top w:val="nil"/>
              <w:left w:val="nil"/>
              <w:bottom w:val="nil"/>
              <w:right w:val="nil"/>
            </w:tcBorders>
          </w:tcPr>
          <w:p w14:paraId="203B45EB" w14:textId="77777777" w:rsidR="005D1A88" w:rsidRDefault="005D1A88" w:rsidP="004258F8">
            <w:pPr>
              <w:pStyle w:val="TableData"/>
              <w:rPr>
                <w:rFonts w:cstheme="minorHAnsi"/>
                <w:iCs/>
                <w:color w:val="auto"/>
              </w:rPr>
            </w:pPr>
          </w:p>
        </w:tc>
        <w:tc>
          <w:tcPr>
            <w:tcW w:w="1301" w:type="dxa"/>
            <w:tcBorders>
              <w:top w:val="nil"/>
              <w:left w:val="nil"/>
              <w:bottom w:val="nil"/>
              <w:right w:val="nil"/>
            </w:tcBorders>
          </w:tcPr>
          <w:p w14:paraId="1CF5F927" w14:textId="77777777" w:rsidR="005D1A88" w:rsidRDefault="005D1A88" w:rsidP="004258F8">
            <w:pPr>
              <w:pStyle w:val="TableData"/>
              <w:rPr>
                <w:rFonts w:cstheme="minorHAnsi"/>
                <w:iCs/>
                <w:color w:val="auto"/>
              </w:rPr>
            </w:pPr>
          </w:p>
        </w:tc>
        <w:tc>
          <w:tcPr>
            <w:tcW w:w="792" w:type="dxa"/>
            <w:tcBorders>
              <w:top w:val="nil"/>
              <w:left w:val="nil"/>
              <w:bottom w:val="nil"/>
              <w:right w:val="nil"/>
            </w:tcBorders>
          </w:tcPr>
          <w:p w14:paraId="23640A29" w14:textId="77777777" w:rsidR="005D1A88" w:rsidRDefault="005D1A88" w:rsidP="004258F8">
            <w:pPr>
              <w:pStyle w:val="TableData"/>
              <w:rPr>
                <w:rFonts w:cstheme="minorHAnsi"/>
                <w:iCs/>
                <w:color w:val="auto"/>
              </w:rPr>
            </w:pPr>
          </w:p>
        </w:tc>
        <w:tc>
          <w:tcPr>
            <w:tcW w:w="792" w:type="dxa"/>
            <w:tcBorders>
              <w:top w:val="nil"/>
              <w:left w:val="nil"/>
              <w:bottom w:val="nil"/>
              <w:right w:val="nil"/>
            </w:tcBorders>
          </w:tcPr>
          <w:p w14:paraId="4FE69B30" w14:textId="77777777" w:rsidR="005D1A88" w:rsidRDefault="005D1A88" w:rsidP="004258F8">
            <w:pPr>
              <w:pStyle w:val="TableData"/>
              <w:rPr>
                <w:rFonts w:cstheme="minorHAnsi"/>
                <w:iCs/>
                <w:color w:val="auto"/>
              </w:rPr>
            </w:pPr>
          </w:p>
        </w:tc>
        <w:tc>
          <w:tcPr>
            <w:tcW w:w="1301" w:type="dxa"/>
            <w:tcBorders>
              <w:top w:val="nil"/>
              <w:left w:val="nil"/>
              <w:bottom w:val="nil"/>
            </w:tcBorders>
          </w:tcPr>
          <w:p w14:paraId="5CDC678A" w14:textId="77777777" w:rsidR="005D1A88" w:rsidRDefault="005D1A88" w:rsidP="004258F8">
            <w:pPr>
              <w:pStyle w:val="TableData"/>
              <w:rPr>
                <w:rFonts w:cstheme="minorHAnsi"/>
                <w:iCs/>
                <w:color w:val="auto"/>
              </w:rPr>
            </w:pPr>
          </w:p>
        </w:tc>
      </w:tr>
      <w:tr w:rsidR="005D1A88" w14:paraId="435614CD" w14:textId="77777777" w:rsidTr="004258F8">
        <w:trPr>
          <w:trHeight w:val="304"/>
        </w:trPr>
        <w:tc>
          <w:tcPr>
            <w:tcW w:w="2785" w:type="dxa"/>
            <w:tcBorders>
              <w:top w:val="nil"/>
              <w:bottom w:val="nil"/>
              <w:right w:val="nil"/>
            </w:tcBorders>
          </w:tcPr>
          <w:p w14:paraId="6A261044" w14:textId="3F165945" w:rsidR="005D1A88" w:rsidRPr="00BA5A2C" w:rsidRDefault="005D1A88" w:rsidP="005D1A88">
            <w:pPr>
              <w:pStyle w:val="TableData"/>
              <w:jc w:val="left"/>
              <w:rPr>
                <w:rFonts w:cstheme="minorHAnsi"/>
                <w:b/>
                <w:bCs/>
                <w:iCs/>
                <w:color w:val="auto"/>
              </w:rPr>
            </w:pPr>
            <w:r w:rsidRPr="00BE6647">
              <w:t>2015</w:t>
            </w:r>
          </w:p>
        </w:tc>
        <w:tc>
          <w:tcPr>
            <w:tcW w:w="792" w:type="dxa"/>
            <w:tcBorders>
              <w:top w:val="nil"/>
              <w:left w:val="nil"/>
              <w:bottom w:val="nil"/>
              <w:right w:val="nil"/>
            </w:tcBorders>
          </w:tcPr>
          <w:p w14:paraId="514AEAE0" w14:textId="51EBD33D" w:rsidR="005D1A88" w:rsidRDefault="005D1A88" w:rsidP="005D1A88">
            <w:pPr>
              <w:pStyle w:val="TableData"/>
              <w:rPr>
                <w:rFonts w:cstheme="minorHAnsi"/>
                <w:iCs/>
                <w:color w:val="auto"/>
              </w:rPr>
            </w:pPr>
            <w:r w:rsidRPr="00BE6647">
              <w:t>140</w:t>
            </w:r>
          </w:p>
        </w:tc>
        <w:tc>
          <w:tcPr>
            <w:tcW w:w="792" w:type="dxa"/>
            <w:tcBorders>
              <w:top w:val="nil"/>
              <w:left w:val="nil"/>
              <w:bottom w:val="nil"/>
              <w:right w:val="nil"/>
            </w:tcBorders>
          </w:tcPr>
          <w:p w14:paraId="42217BFA" w14:textId="10CA55DF" w:rsidR="005D1A88" w:rsidRDefault="005D1A88" w:rsidP="005D1A88">
            <w:pPr>
              <w:pStyle w:val="TableData"/>
              <w:rPr>
                <w:rFonts w:cstheme="minorHAnsi"/>
                <w:iCs/>
                <w:color w:val="auto"/>
              </w:rPr>
            </w:pPr>
            <w:r w:rsidRPr="00BE6647">
              <w:t>84.9</w:t>
            </w:r>
          </w:p>
        </w:tc>
        <w:tc>
          <w:tcPr>
            <w:tcW w:w="1300" w:type="dxa"/>
            <w:tcBorders>
              <w:top w:val="nil"/>
              <w:left w:val="nil"/>
              <w:bottom w:val="nil"/>
              <w:right w:val="nil"/>
            </w:tcBorders>
          </w:tcPr>
          <w:p w14:paraId="199DEF2E" w14:textId="4FFA78AC" w:rsidR="005D1A88" w:rsidRDefault="005D1A88" w:rsidP="005D1A88">
            <w:pPr>
              <w:pStyle w:val="TableData"/>
              <w:rPr>
                <w:rFonts w:cstheme="minorHAnsi"/>
                <w:iCs/>
                <w:color w:val="auto"/>
              </w:rPr>
            </w:pPr>
            <w:r w:rsidRPr="00BE6647">
              <w:t>79.0–90.9</w:t>
            </w:r>
          </w:p>
        </w:tc>
        <w:tc>
          <w:tcPr>
            <w:tcW w:w="792" w:type="dxa"/>
            <w:tcBorders>
              <w:top w:val="nil"/>
              <w:left w:val="nil"/>
              <w:bottom w:val="nil"/>
              <w:right w:val="nil"/>
            </w:tcBorders>
          </w:tcPr>
          <w:p w14:paraId="5AED6484" w14:textId="754395BD" w:rsidR="005D1A88" w:rsidRDefault="005D1A88" w:rsidP="005D1A88">
            <w:pPr>
              <w:pStyle w:val="TableData"/>
              <w:rPr>
                <w:rFonts w:cstheme="minorHAnsi"/>
                <w:iCs/>
                <w:color w:val="auto"/>
              </w:rPr>
            </w:pPr>
            <w:r w:rsidRPr="00BE6647">
              <w:t>85</w:t>
            </w:r>
          </w:p>
        </w:tc>
        <w:tc>
          <w:tcPr>
            <w:tcW w:w="792" w:type="dxa"/>
            <w:tcBorders>
              <w:top w:val="nil"/>
              <w:left w:val="nil"/>
              <w:bottom w:val="nil"/>
              <w:right w:val="nil"/>
            </w:tcBorders>
          </w:tcPr>
          <w:p w14:paraId="60360D9E" w14:textId="3D8795CB" w:rsidR="005D1A88" w:rsidRDefault="005D1A88" w:rsidP="005D1A88">
            <w:pPr>
              <w:pStyle w:val="TableData"/>
              <w:rPr>
                <w:rFonts w:cstheme="minorHAnsi"/>
                <w:iCs/>
                <w:color w:val="auto"/>
              </w:rPr>
            </w:pPr>
            <w:r w:rsidRPr="00BE6647">
              <w:t>57.8</w:t>
            </w:r>
          </w:p>
        </w:tc>
        <w:tc>
          <w:tcPr>
            <w:tcW w:w="1301" w:type="dxa"/>
            <w:tcBorders>
              <w:top w:val="nil"/>
              <w:left w:val="nil"/>
              <w:bottom w:val="nil"/>
              <w:right w:val="nil"/>
            </w:tcBorders>
          </w:tcPr>
          <w:p w14:paraId="14B5554C" w14:textId="79ADF8BD" w:rsidR="005D1A88" w:rsidRDefault="005D1A88" w:rsidP="005D1A88">
            <w:pPr>
              <w:pStyle w:val="TableData"/>
              <w:rPr>
                <w:rFonts w:cstheme="minorHAnsi"/>
                <w:iCs/>
                <w:color w:val="auto"/>
              </w:rPr>
            </w:pPr>
            <w:r w:rsidRPr="00BE6647">
              <w:t>49.0–66.6</w:t>
            </w:r>
          </w:p>
        </w:tc>
        <w:tc>
          <w:tcPr>
            <w:tcW w:w="792" w:type="dxa"/>
            <w:tcBorders>
              <w:top w:val="nil"/>
              <w:left w:val="nil"/>
              <w:bottom w:val="nil"/>
              <w:right w:val="nil"/>
            </w:tcBorders>
          </w:tcPr>
          <w:p w14:paraId="0B95F17F" w14:textId="1BEFDEC3" w:rsidR="005D1A88" w:rsidRDefault="005D1A88" w:rsidP="005D1A88">
            <w:pPr>
              <w:pStyle w:val="TableData"/>
              <w:rPr>
                <w:rFonts w:cstheme="minorHAnsi"/>
                <w:iCs/>
                <w:color w:val="auto"/>
              </w:rPr>
            </w:pPr>
            <w:r w:rsidRPr="00BE6647">
              <w:t>90</w:t>
            </w:r>
          </w:p>
        </w:tc>
        <w:tc>
          <w:tcPr>
            <w:tcW w:w="792" w:type="dxa"/>
            <w:tcBorders>
              <w:top w:val="nil"/>
              <w:left w:val="nil"/>
              <w:bottom w:val="nil"/>
              <w:right w:val="nil"/>
            </w:tcBorders>
          </w:tcPr>
          <w:p w14:paraId="125E410C" w14:textId="5E2BF5D7" w:rsidR="005D1A88" w:rsidRDefault="005D1A88" w:rsidP="005D1A88">
            <w:pPr>
              <w:pStyle w:val="TableData"/>
              <w:rPr>
                <w:rFonts w:cstheme="minorHAnsi"/>
                <w:iCs/>
                <w:color w:val="auto"/>
              </w:rPr>
            </w:pPr>
            <w:r w:rsidRPr="00BE6647">
              <w:t>53.8</w:t>
            </w:r>
          </w:p>
        </w:tc>
        <w:tc>
          <w:tcPr>
            <w:tcW w:w="1301" w:type="dxa"/>
            <w:tcBorders>
              <w:top w:val="nil"/>
              <w:left w:val="nil"/>
              <w:bottom w:val="nil"/>
              <w:right w:val="nil"/>
            </w:tcBorders>
          </w:tcPr>
          <w:p w14:paraId="44F22DC5" w14:textId="5E9F4FDD" w:rsidR="005D1A88" w:rsidRDefault="005D1A88" w:rsidP="005D1A88">
            <w:pPr>
              <w:pStyle w:val="TableData"/>
              <w:rPr>
                <w:rFonts w:cstheme="minorHAnsi"/>
                <w:iCs/>
                <w:color w:val="auto"/>
              </w:rPr>
            </w:pPr>
            <w:r w:rsidRPr="00BE6647">
              <w:t>45.5–62.0</w:t>
            </w:r>
          </w:p>
        </w:tc>
        <w:tc>
          <w:tcPr>
            <w:tcW w:w="792" w:type="dxa"/>
            <w:tcBorders>
              <w:top w:val="nil"/>
              <w:left w:val="nil"/>
              <w:bottom w:val="nil"/>
              <w:right w:val="nil"/>
            </w:tcBorders>
          </w:tcPr>
          <w:p w14:paraId="19D2B230" w14:textId="28FF4526" w:rsidR="005D1A88" w:rsidRDefault="005D1A88" w:rsidP="005D1A88">
            <w:pPr>
              <w:pStyle w:val="TableData"/>
              <w:rPr>
                <w:rFonts w:cstheme="minorHAnsi"/>
                <w:iCs/>
                <w:color w:val="auto"/>
              </w:rPr>
            </w:pPr>
            <w:r w:rsidRPr="00BE6647">
              <w:t>120</w:t>
            </w:r>
          </w:p>
        </w:tc>
        <w:tc>
          <w:tcPr>
            <w:tcW w:w="792" w:type="dxa"/>
            <w:tcBorders>
              <w:top w:val="nil"/>
              <w:left w:val="nil"/>
              <w:bottom w:val="nil"/>
              <w:right w:val="nil"/>
            </w:tcBorders>
          </w:tcPr>
          <w:p w14:paraId="430AAA30" w14:textId="5180A785" w:rsidR="005D1A88" w:rsidRDefault="005D1A88" w:rsidP="005D1A88">
            <w:pPr>
              <w:pStyle w:val="TableData"/>
              <w:rPr>
                <w:rFonts w:cstheme="minorHAnsi"/>
                <w:iCs/>
                <w:color w:val="auto"/>
              </w:rPr>
            </w:pPr>
            <w:r w:rsidRPr="00BE6647">
              <w:t>90.9</w:t>
            </w:r>
          </w:p>
        </w:tc>
        <w:tc>
          <w:tcPr>
            <w:tcW w:w="1301" w:type="dxa"/>
            <w:tcBorders>
              <w:top w:val="nil"/>
              <w:left w:val="nil"/>
              <w:bottom w:val="nil"/>
            </w:tcBorders>
          </w:tcPr>
          <w:p w14:paraId="0B2FC99C" w14:textId="6721A9E1" w:rsidR="005D1A88" w:rsidRDefault="005D1A88" w:rsidP="005D1A88">
            <w:pPr>
              <w:pStyle w:val="TableData"/>
              <w:rPr>
                <w:rFonts w:cstheme="minorHAnsi"/>
                <w:iCs/>
                <w:color w:val="auto"/>
              </w:rPr>
            </w:pPr>
            <w:r w:rsidRPr="00BE6647">
              <w:t>86.0–95.9</w:t>
            </w:r>
          </w:p>
        </w:tc>
      </w:tr>
      <w:tr w:rsidR="005D1A88" w14:paraId="23A97284" w14:textId="77777777" w:rsidTr="004258F8">
        <w:trPr>
          <w:trHeight w:val="298"/>
        </w:trPr>
        <w:tc>
          <w:tcPr>
            <w:tcW w:w="2785" w:type="dxa"/>
            <w:tcBorders>
              <w:top w:val="nil"/>
              <w:bottom w:val="nil"/>
              <w:right w:val="nil"/>
            </w:tcBorders>
          </w:tcPr>
          <w:p w14:paraId="5868DFFA" w14:textId="54160044" w:rsidR="005D1A88" w:rsidRPr="00997B7B" w:rsidRDefault="005D1A88" w:rsidP="005D1A88">
            <w:pPr>
              <w:pStyle w:val="TableData"/>
              <w:jc w:val="left"/>
              <w:rPr>
                <w:rFonts w:cstheme="minorHAnsi"/>
                <w:b/>
                <w:bCs/>
                <w:iCs/>
                <w:color w:val="EE1C27"/>
              </w:rPr>
            </w:pPr>
            <w:r w:rsidRPr="00BE6647">
              <w:t>2016</w:t>
            </w:r>
          </w:p>
        </w:tc>
        <w:tc>
          <w:tcPr>
            <w:tcW w:w="792" w:type="dxa"/>
            <w:tcBorders>
              <w:top w:val="nil"/>
              <w:left w:val="nil"/>
              <w:bottom w:val="nil"/>
              <w:right w:val="nil"/>
            </w:tcBorders>
          </w:tcPr>
          <w:p w14:paraId="4A655C0D" w14:textId="2247DC67" w:rsidR="005D1A88" w:rsidRDefault="005D1A88" w:rsidP="005D1A88">
            <w:pPr>
              <w:pStyle w:val="TableData"/>
              <w:rPr>
                <w:rFonts w:cstheme="minorHAnsi"/>
                <w:iCs/>
                <w:color w:val="auto"/>
              </w:rPr>
            </w:pPr>
            <w:r w:rsidRPr="00BE6647">
              <w:t>177</w:t>
            </w:r>
          </w:p>
        </w:tc>
        <w:tc>
          <w:tcPr>
            <w:tcW w:w="792" w:type="dxa"/>
            <w:tcBorders>
              <w:top w:val="nil"/>
              <w:left w:val="nil"/>
              <w:bottom w:val="nil"/>
              <w:right w:val="nil"/>
            </w:tcBorders>
          </w:tcPr>
          <w:p w14:paraId="2D893D95" w14:textId="3E876AA3" w:rsidR="005D1A88" w:rsidRDefault="005D1A88" w:rsidP="005D1A88">
            <w:pPr>
              <w:pStyle w:val="TableData"/>
              <w:rPr>
                <w:rFonts w:cstheme="minorHAnsi"/>
                <w:iCs/>
                <w:color w:val="auto"/>
              </w:rPr>
            </w:pPr>
            <w:r w:rsidRPr="00BE6647">
              <w:t>83.7</w:t>
            </w:r>
          </w:p>
        </w:tc>
        <w:tc>
          <w:tcPr>
            <w:tcW w:w="1300" w:type="dxa"/>
            <w:tcBorders>
              <w:top w:val="nil"/>
              <w:left w:val="nil"/>
              <w:bottom w:val="nil"/>
              <w:right w:val="nil"/>
            </w:tcBorders>
          </w:tcPr>
          <w:p w14:paraId="050C5553" w14:textId="28B4E461" w:rsidR="005D1A88" w:rsidRDefault="005D1A88" w:rsidP="005D1A88">
            <w:pPr>
              <w:pStyle w:val="TableData"/>
              <w:rPr>
                <w:rFonts w:cstheme="minorHAnsi"/>
                <w:iCs/>
                <w:color w:val="auto"/>
              </w:rPr>
            </w:pPr>
            <w:r w:rsidRPr="00BE6647">
              <w:t>77.6–89.7</w:t>
            </w:r>
          </w:p>
        </w:tc>
        <w:tc>
          <w:tcPr>
            <w:tcW w:w="792" w:type="dxa"/>
            <w:tcBorders>
              <w:top w:val="nil"/>
              <w:left w:val="nil"/>
              <w:bottom w:val="nil"/>
              <w:right w:val="nil"/>
            </w:tcBorders>
          </w:tcPr>
          <w:p w14:paraId="4531FC9C" w14:textId="20696A76" w:rsidR="005D1A88" w:rsidRDefault="005D1A88" w:rsidP="005D1A88">
            <w:pPr>
              <w:pStyle w:val="TableData"/>
              <w:rPr>
                <w:rFonts w:cstheme="minorHAnsi"/>
                <w:iCs/>
                <w:color w:val="auto"/>
              </w:rPr>
            </w:pPr>
            <w:r w:rsidRPr="00BE6647">
              <w:t>105</w:t>
            </w:r>
          </w:p>
        </w:tc>
        <w:tc>
          <w:tcPr>
            <w:tcW w:w="792" w:type="dxa"/>
            <w:tcBorders>
              <w:top w:val="nil"/>
              <w:left w:val="nil"/>
              <w:bottom w:val="nil"/>
              <w:right w:val="nil"/>
            </w:tcBorders>
          </w:tcPr>
          <w:p w14:paraId="29B4D400" w14:textId="55A9FF23" w:rsidR="005D1A88" w:rsidRDefault="005D1A88" w:rsidP="005D1A88">
            <w:pPr>
              <w:pStyle w:val="TableData"/>
              <w:rPr>
                <w:rFonts w:cstheme="minorHAnsi"/>
                <w:iCs/>
                <w:color w:val="auto"/>
              </w:rPr>
            </w:pPr>
            <w:r w:rsidRPr="00BE6647">
              <w:t>57.8</w:t>
            </w:r>
          </w:p>
        </w:tc>
        <w:tc>
          <w:tcPr>
            <w:tcW w:w="1301" w:type="dxa"/>
            <w:tcBorders>
              <w:top w:val="nil"/>
              <w:left w:val="nil"/>
              <w:bottom w:val="nil"/>
              <w:right w:val="nil"/>
            </w:tcBorders>
          </w:tcPr>
          <w:p w14:paraId="1935C9FC" w14:textId="26B5F49A" w:rsidR="005D1A88" w:rsidRDefault="005D1A88" w:rsidP="005D1A88">
            <w:pPr>
              <w:pStyle w:val="TableData"/>
              <w:rPr>
                <w:rFonts w:cstheme="minorHAnsi"/>
                <w:iCs/>
                <w:color w:val="auto"/>
              </w:rPr>
            </w:pPr>
            <w:r w:rsidRPr="00BE6647">
              <w:t>50.0–65.6</w:t>
            </w:r>
          </w:p>
        </w:tc>
        <w:tc>
          <w:tcPr>
            <w:tcW w:w="792" w:type="dxa"/>
            <w:tcBorders>
              <w:top w:val="nil"/>
              <w:left w:val="nil"/>
              <w:bottom w:val="nil"/>
              <w:right w:val="nil"/>
            </w:tcBorders>
          </w:tcPr>
          <w:p w14:paraId="3F92950D" w14:textId="107833F0" w:rsidR="005D1A88" w:rsidRDefault="005D1A88" w:rsidP="005D1A88">
            <w:pPr>
              <w:pStyle w:val="TableData"/>
              <w:rPr>
                <w:rFonts w:cstheme="minorHAnsi"/>
                <w:iCs/>
                <w:color w:val="auto"/>
              </w:rPr>
            </w:pPr>
            <w:r w:rsidRPr="00BE6647">
              <w:t>138</w:t>
            </w:r>
          </w:p>
        </w:tc>
        <w:tc>
          <w:tcPr>
            <w:tcW w:w="792" w:type="dxa"/>
            <w:tcBorders>
              <w:top w:val="nil"/>
              <w:left w:val="nil"/>
              <w:bottom w:val="nil"/>
              <w:right w:val="nil"/>
            </w:tcBorders>
          </w:tcPr>
          <w:p w14:paraId="756CD8A7" w14:textId="70C339A6" w:rsidR="005D1A88" w:rsidRDefault="005D1A88" w:rsidP="005D1A88">
            <w:pPr>
              <w:pStyle w:val="TableData"/>
              <w:rPr>
                <w:rFonts w:cstheme="minorHAnsi"/>
                <w:iCs/>
                <w:color w:val="auto"/>
              </w:rPr>
            </w:pPr>
            <w:r w:rsidRPr="00BE6647">
              <w:t>65.3</w:t>
            </w:r>
          </w:p>
        </w:tc>
        <w:tc>
          <w:tcPr>
            <w:tcW w:w="1301" w:type="dxa"/>
            <w:tcBorders>
              <w:top w:val="nil"/>
              <w:left w:val="nil"/>
              <w:bottom w:val="nil"/>
              <w:right w:val="nil"/>
            </w:tcBorders>
          </w:tcPr>
          <w:p w14:paraId="6BC08310" w14:textId="452C9441" w:rsidR="005D1A88" w:rsidRDefault="005D1A88" w:rsidP="005D1A88">
            <w:pPr>
              <w:pStyle w:val="TableData"/>
              <w:rPr>
                <w:rFonts w:cstheme="minorHAnsi"/>
                <w:iCs/>
                <w:color w:val="auto"/>
              </w:rPr>
            </w:pPr>
            <w:r w:rsidRPr="00BE6647">
              <w:t>57.9–72.6</w:t>
            </w:r>
          </w:p>
        </w:tc>
        <w:tc>
          <w:tcPr>
            <w:tcW w:w="792" w:type="dxa"/>
            <w:tcBorders>
              <w:top w:val="nil"/>
              <w:left w:val="nil"/>
              <w:bottom w:val="nil"/>
              <w:right w:val="nil"/>
            </w:tcBorders>
          </w:tcPr>
          <w:p w14:paraId="5370FB84" w14:textId="71D06502" w:rsidR="005D1A88" w:rsidRDefault="005D1A88" w:rsidP="005D1A88">
            <w:pPr>
              <w:pStyle w:val="TableData"/>
              <w:rPr>
                <w:rFonts w:cstheme="minorHAnsi"/>
                <w:iCs/>
                <w:color w:val="auto"/>
              </w:rPr>
            </w:pPr>
            <w:r w:rsidRPr="00BE6647">
              <w:t>145</w:t>
            </w:r>
          </w:p>
        </w:tc>
        <w:tc>
          <w:tcPr>
            <w:tcW w:w="792" w:type="dxa"/>
            <w:tcBorders>
              <w:top w:val="nil"/>
              <w:left w:val="nil"/>
              <w:bottom w:val="nil"/>
              <w:right w:val="nil"/>
            </w:tcBorders>
          </w:tcPr>
          <w:p w14:paraId="306DD6CA" w14:textId="796C516A" w:rsidR="005D1A88" w:rsidRDefault="005D1A88" w:rsidP="005D1A88">
            <w:pPr>
              <w:pStyle w:val="TableData"/>
              <w:rPr>
                <w:rFonts w:cstheme="minorHAnsi"/>
                <w:iCs/>
                <w:color w:val="auto"/>
              </w:rPr>
            </w:pPr>
            <w:r w:rsidRPr="00BE6647">
              <w:t>85.0</w:t>
            </w:r>
          </w:p>
        </w:tc>
        <w:tc>
          <w:tcPr>
            <w:tcW w:w="1301" w:type="dxa"/>
            <w:tcBorders>
              <w:top w:val="nil"/>
              <w:left w:val="nil"/>
              <w:bottom w:val="nil"/>
            </w:tcBorders>
          </w:tcPr>
          <w:p w14:paraId="00D5C313" w14:textId="7C275E22" w:rsidR="005D1A88" w:rsidRDefault="005D1A88" w:rsidP="005D1A88">
            <w:pPr>
              <w:pStyle w:val="TableData"/>
              <w:rPr>
                <w:rFonts w:cstheme="minorHAnsi"/>
                <w:iCs/>
                <w:color w:val="auto"/>
              </w:rPr>
            </w:pPr>
            <w:r w:rsidRPr="00BE6647">
              <w:t>79.2–90.8</w:t>
            </w:r>
          </w:p>
        </w:tc>
      </w:tr>
      <w:tr w:rsidR="005D1A88" w14:paraId="04B17F8E" w14:textId="77777777" w:rsidTr="004258F8">
        <w:trPr>
          <w:trHeight w:val="304"/>
        </w:trPr>
        <w:tc>
          <w:tcPr>
            <w:tcW w:w="2785" w:type="dxa"/>
            <w:tcBorders>
              <w:top w:val="nil"/>
              <w:bottom w:val="nil"/>
              <w:right w:val="nil"/>
            </w:tcBorders>
          </w:tcPr>
          <w:p w14:paraId="369AF7CA" w14:textId="4BF2D229" w:rsidR="005D1A88" w:rsidRPr="00BA5A2C" w:rsidRDefault="005D1A88" w:rsidP="005D1A88">
            <w:pPr>
              <w:pStyle w:val="TableData"/>
              <w:jc w:val="left"/>
              <w:rPr>
                <w:rFonts w:cstheme="minorHAnsi"/>
                <w:b/>
                <w:bCs/>
                <w:iCs/>
                <w:color w:val="EE1C27"/>
              </w:rPr>
            </w:pPr>
            <w:r w:rsidRPr="00BE6647">
              <w:t>2017</w:t>
            </w:r>
          </w:p>
        </w:tc>
        <w:tc>
          <w:tcPr>
            <w:tcW w:w="792" w:type="dxa"/>
            <w:tcBorders>
              <w:top w:val="nil"/>
              <w:left w:val="nil"/>
              <w:bottom w:val="nil"/>
              <w:right w:val="nil"/>
            </w:tcBorders>
          </w:tcPr>
          <w:p w14:paraId="7220CA72" w14:textId="5709CAC1" w:rsidR="005D1A88" w:rsidRDefault="005D1A88" w:rsidP="005D1A88">
            <w:pPr>
              <w:pStyle w:val="TableData"/>
              <w:rPr>
                <w:rFonts w:cstheme="minorHAnsi"/>
                <w:iCs/>
                <w:color w:val="auto"/>
              </w:rPr>
            </w:pPr>
            <w:r w:rsidRPr="00BE6647">
              <w:t>179</w:t>
            </w:r>
          </w:p>
        </w:tc>
        <w:tc>
          <w:tcPr>
            <w:tcW w:w="792" w:type="dxa"/>
            <w:tcBorders>
              <w:top w:val="nil"/>
              <w:left w:val="nil"/>
              <w:bottom w:val="nil"/>
              <w:right w:val="nil"/>
            </w:tcBorders>
          </w:tcPr>
          <w:p w14:paraId="6F0379A3" w14:textId="7336EFC4" w:rsidR="005D1A88" w:rsidRDefault="005D1A88" w:rsidP="005D1A88">
            <w:pPr>
              <w:pStyle w:val="TableData"/>
              <w:rPr>
                <w:rFonts w:cstheme="minorHAnsi"/>
                <w:iCs/>
                <w:color w:val="auto"/>
              </w:rPr>
            </w:pPr>
            <w:r w:rsidRPr="00BE6647">
              <w:t>85.1</w:t>
            </w:r>
          </w:p>
        </w:tc>
        <w:tc>
          <w:tcPr>
            <w:tcW w:w="1300" w:type="dxa"/>
            <w:tcBorders>
              <w:top w:val="nil"/>
              <w:left w:val="nil"/>
              <w:bottom w:val="nil"/>
              <w:right w:val="nil"/>
            </w:tcBorders>
          </w:tcPr>
          <w:p w14:paraId="735E56BA" w14:textId="195AAFAA" w:rsidR="005D1A88" w:rsidRDefault="005D1A88" w:rsidP="005D1A88">
            <w:pPr>
              <w:pStyle w:val="TableData"/>
              <w:rPr>
                <w:rFonts w:cstheme="minorHAnsi"/>
                <w:iCs/>
                <w:color w:val="auto"/>
              </w:rPr>
            </w:pPr>
            <w:r w:rsidRPr="00BE6647">
              <w:t>80.1–90.0</w:t>
            </w:r>
          </w:p>
        </w:tc>
        <w:tc>
          <w:tcPr>
            <w:tcW w:w="792" w:type="dxa"/>
            <w:tcBorders>
              <w:top w:val="nil"/>
              <w:left w:val="nil"/>
              <w:bottom w:val="nil"/>
              <w:right w:val="nil"/>
            </w:tcBorders>
          </w:tcPr>
          <w:p w14:paraId="053208CC" w14:textId="1349FE75" w:rsidR="005D1A88" w:rsidRDefault="005D1A88" w:rsidP="005D1A88">
            <w:pPr>
              <w:pStyle w:val="TableData"/>
              <w:rPr>
                <w:rFonts w:cstheme="minorHAnsi"/>
                <w:iCs/>
                <w:color w:val="auto"/>
              </w:rPr>
            </w:pPr>
            <w:r w:rsidRPr="00BE6647">
              <w:t>119</w:t>
            </w:r>
          </w:p>
        </w:tc>
        <w:tc>
          <w:tcPr>
            <w:tcW w:w="792" w:type="dxa"/>
            <w:tcBorders>
              <w:top w:val="nil"/>
              <w:left w:val="nil"/>
              <w:bottom w:val="nil"/>
              <w:right w:val="nil"/>
            </w:tcBorders>
          </w:tcPr>
          <w:p w14:paraId="6B882AE3" w14:textId="3B23999F" w:rsidR="005D1A88" w:rsidRDefault="005D1A88" w:rsidP="005D1A88">
            <w:pPr>
              <w:pStyle w:val="TableData"/>
              <w:rPr>
                <w:rFonts w:cstheme="minorHAnsi"/>
                <w:iCs/>
                <w:color w:val="auto"/>
              </w:rPr>
            </w:pPr>
            <w:r w:rsidRPr="00BE6647">
              <w:t>60.6</w:t>
            </w:r>
          </w:p>
        </w:tc>
        <w:tc>
          <w:tcPr>
            <w:tcW w:w="1301" w:type="dxa"/>
            <w:tcBorders>
              <w:top w:val="nil"/>
              <w:left w:val="nil"/>
              <w:bottom w:val="nil"/>
              <w:right w:val="nil"/>
            </w:tcBorders>
          </w:tcPr>
          <w:p w14:paraId="61E229D1" w14:textId="46240A18" w:rsidR="005D1A88" w:rsidRDefault="005D1A88" w:rsidP="005D1A88">
            <w:pPr>
              <w:pStyle w:val="TableData"/>
              <w:rPr>
                <w:rFonts w:cstheme="minorHAnsi"/>
                <w:iCs/>
                <w:color w:val="auto"/>
              </w:rPr>
            </w:pPr>
            <w:r w:rsidRPr="00BE6647">
              <w:t>53.6–67.5</w:t>
            </w:r>
          </w:p>
        </w:tc>
        <w:tc>
          <w:tcPr>
            <w:tcW w:w="792" w:type="dxa"/>
            <w:tcBorders>
              <w:top w:val="nil"/>
              <w:left w:val="nil"/>
              <w:bottom w:val="nil"/>
              <w:right w:val="nil"/>
            </w:tcBorders>
          </w:tcPr>
          <w:p w14:paraId="3C6B31BC" w14:textId="02EC7830" w:rsidR="005D1A88" w:rsidRDefault="005D1A88" w:rsidP="005D1A88">
            <w:pPr>
              <w:pStyle w:val="TableData"/>
              <w:rPr>
                <w:rFonts w:cstheme="minorHAnsi"/>
                <w:iCs/>
                <w:color w:val="auto"/>
              </w:rPr>
            </w:pPr>
            <w:r w:rsidRPr="00BE6647">
              <w:t>128</w:t>
            </w:r>
          </w:p>
        </w:tc>
        <w:tc>
          <w:tcPr>
            <w:tcW w:w="792" w:type="dxa"/>
            <w:tcBorders>
              <w:top w:val="nil"/>
              <w:left w:val="nil"/>
              <w:bottom w:val="nil"/>
              <w:right w:val="nil"/>
            </w:tcBorders>
          </w:tcPr>
          <w:p w14:paraId="775FC7F8" w14:textId="4DEB6A07" w:rsidR="005D1A88" w:rsidRDefault="005D1A88" w:rsidP="005D1A88">
            <w:pPr>
              <w:pStyle w:val="TableData"/>
              <w:rPr>
                <w:rFonts w:cstheme="minorHAnsi"/>
                <w:iCs/>
                <w:color w:val="auto"/>
              </w:rPr>
            </w:pPr>
            <w:r w:rsidRPr="00BE6647">
              <w:t>61.4</w:t>
            </w:r>
          </w:p>
        </w:tc>
        <w:tc>
          <w:tcPr>
            <w:tcW w:w="1301" w:type="dxa"/>
            <w:tcBorders>
              <w:top w:val="nil"/>
              <w:left w:val="nil"/>
              <w:bottom w:val="nil"/>
              <w:right w:val="nil"/>
            </w:tcBorders>
          </w:tcPr>
          <w:p w14:paraId="30876AA8" w14:textId="0EC93BC5" w:rsidR="005D1A88" w:rsidRDefault="005D1A88" w:rsidP="005D1A88">
            <w:pPr>
              <w:pStyle w:val="TableData"/>
              <w:rPr>
                <w:rFonts w:cstheme="minorHAnsi"/>
                <w:iCs/>
                <w:color w:val="auto"/>
              </w:rPr>
            </w:pPr>
            <w:r w:rsidRPr="00BE6647">
              <w:t>54.6–68.1</w:t>
            </w:r>
          </w:p>
        </w:tc>
        <w:tc>
          <w:tcPr>
            <w:tcW w:w="792" w:type="dxa"/>
            <w:tcBorders>
              <w:top w:val="nil"/>
              <w:left w:val="nil"/>
              <w:bottom w:val="nil"/>
              <w:right w:val="nil"/>
            </w:tcBorders>
          </w:tcPr>
          <w:p w14:paraId="561388B8" w14:textId="716C0884" w:rsidR="005D1A88" w:rsidRDefault="005D1A88" w:rsidP="005D1A88">
            <w:pPr>
              <w:pStyle w:val="TableData"/>
              <w:rPr>
                <w:rFonts w:cstheme="minorHAnsi"/>
                <w:iCs/>
                <w:color w:val="auto"/>
              </w:rPr>
            </w:pPr>
            <w:r w:rsidRPr="00BE6647">
              <w:t>157</w:t>
            </w:r>
          </w:p>
        </w:tc>
        <w:tc>
          <w:tcPr>
            <w:tcW w:w="792" w:type="dxa"/>
            <w:tcBorders>
              <w:top w:val="nil"/>
              <w:left w:val="nil"/>
              <w:bottom w:val="nil"/>
              <w:right w:val="nil"/>
            </w:tcBorders>
          </w:tcPr>
          <w:p w14:paraId="4670E4F1" w14:textId="1A04301D" w:rsidR="005D1A88" w:rsidRDefault="005D1A88" w:rsidP="005D1A88">
            <w:pPr>
              <w:pStyle w:val="TableData"/>
              <w:rPr>
                <w:rFonts w:cstheme="minorHAnsi"/>
                <w:iCs/>
                <w:color w:val="auto"/>
              </w:rPr>
            </w:pPr>
            <w:r w:rsidRPr="00BE6647">
              <w:t>89.8</w:t>
            </w:r>
          </w:p>
        </w:tc>
        <w:tc>
          <w:tcPr>
            <w:tcW w:w="1301" w:type="dxa"/>
            <w:tcBorders>
              <w:top w:val="nil"/>
              <w:left w:val="nil"/>
              <w:bottom w:val="nil"/>
            </w:tcBorders>
          </w:tcPr>
          <w:p w14:paraId="740BD32E" w14:textId="4DE86371" w:rsidR="005D1A88" w:rsidRDefault="005D1A88" w:rsidP="005D1A88">
            <w:pPr>
              <w:pStyle w:val="TableData"/>
              <w:rPr>
                <w:rFonts w:cstheme="minorHAnsi"/>
                <w:iCs/>
                <w:color w:val="auto"/>
              </w:rPr>
            </w:pPr>
            <w:r w:rsidRPr="00BE6647">
              <w:t>85.3–94.4</w:t>
            </w:r>
          </w:p>
        </w:tc>
      </w:tr>
      <w:tr w:rsidR="005D1A88" w14:paraId="51C42BAC" w14:textId="77777777" w:rsidTr="004258F8">
        <w:trPr>
          <w:trHeight w:val="304"/>
        </w:trPr>
        <w:tc>
          <w:tcPr>
            <w:tcW w:w="2785" w:type="dxa"/>
            <w:tcBorders>
              <w:top w:val="nil"/>
              <w:bottom w:val="nil"/>
              <w:right w:val="nil"/>
            </w:tcBorders>
          </w:tcPr>
          <w:p w14:paraId="2877172C" w14:textId="79CD448A" w:rsidR="005D1A88" w:rsidRPr="00712F0F" w:rsidRDefault="005D1A88" w:rsidP="005D1A88">
            <w:pPr>
              <w:pStyle w:val="TableData"/>
              <w:jc w:val="left"/>
              <w:rPr>
                <w:b/>
                <w:bCs/>
              </w:rPr>
            </w:pPr>
            <w:r w:rsidRPr="00BE6647">
              <w:t>2018</w:t>
            </w:r>
          </w:p>
        </w:tc>
        <w:tc>
          <w:tcPr>
            <w:tcW w:w="792" w:type="dxa"/>
            <w:tcBorders>
              <w:top w:val="nil"/>
              <w:left w:val="nil"/>
              <w:bottom w:val="nil"/>
              <w:right w:val="nil"/>
            </w:tcBorders>
          </w:tcPr>
          <w:p w14:paraId="7BC0A961" w14:textId="52CB6927" w:rsidR="005D1A88" w:rsidRPr="003D6348" w:rsidRDefault="005D1A88" w:rsidP="005D1A88">
            <w:pPr>
              <w:pStyle w:val="TableData"/>
            </w:pPr>
            <w:r w:rsidRPr="00BE6647">
              <w:t>147</w:t>
            </w:r>
          </w:p>
        </w:tc>
        <w:tc>
          <w:tcPr>
            <w:tcW w:w="792" w:type="dxa"/>
            <w:tcBorders>
              <w:top w:val="nil"/>
              <w:left w:val="nil"/>
              <w:bottom w:val="nil"/>
              <w:right w:val="nil"/>
            </w:tcBorders>
          </w:tcPr>
          <w:p w14:paraId="292EE97F" w14:textId="608DE34B" w:rsidR="005D1A88" w:rsidRPr="003D6348" w:rsidRDefault="005D1A88" w:rsidP="005D1A88">
            <w:pPr>
              <w:pStyle w:val="TableData"/>
            </w:pPr>
            <w:r w:rsidRPr="00BE6647">
              <w:t>79.9</w:t>
            </w:r>
          </w:p>
        </w:tc>
        <w:tc>
          <w:tcPr>
            <w:tcW w:w="1300" w:type="dxa"/>
            <w:tcBorders>
              <w:top w:val="nil"/>
              <w:left w:val="nil"/>
              <w:bottom w:val="nil"/>
              <w:right w:val="nil"/>
            </w:tcBorders>
          </w:tcPr>
          <w:p w14:paraId="07C07F56" w14:textId="3E55A430" w:rsidR="005D1A88" w:rsidRPr="003D6348" w:rsidRDefault="005D1A88" w:rsidP="005D1A88">
            <w:pPr>
              <w:pStyle w:val="TableData"/>
            </w:pPr>
            <w:r w:rsidRPr="00BE6647">
              <w:t>72.7–87.1</w:t>
            </w:r>
          </w:p>
        </w:tc>
        <w:tc>
          <w:tcPr>
            <w:tcW w:w="792" w:type="dxa"/>
            <w:tcBorders>
              <w:top w:val="nil"/>
              <w:left w:val="nil"/>
              <w:bottom w:val="nil"/>
              <w:right w:val="nil"/>
            </w:tcBorders>
          </w:tcPr>
          <w:p w14:paraId="7EE1C3AE" w14:textId="7688AD83" w:rsidR="005D1A88" w:rsidRPr="003D6348" w:rsidRDefault="005D1A88" w:rsidP="005D1A88">
            <w:pPr>
              <w:pStyle w:val="TableData"/>
            </w:pPr>
            <w:r w:rsidRPr="00BE6647">
              <w:t>100</w:t>
            </w:r>
          </w:p>
        </w:tc>
        <w:tc>
          <w:tcPr>
            <w:tcW w:w="792" w:type="dxa"/>
            <w:tcBorders>
              <w:top w:val="nil"/>
              <w:left w:val="nil"/>
              <w:bottom w:val="nil"/>
              <w:right w:val="nil"/>
            </w:tcBorders>
          </w:tcPr>
          <w:p w14:paraId="361CE851" w14:textId="74755FE4" w:rsidR="005D1A88" w:rsidRPr="003D6348" w:rsidRDefault="005D1A88" w:rsidP="005D1A88">
            <w:pPr>
              <w:pStyle w:val="TableData"/>
            </w:pPr>
            <w:r w:rsidRPr="00BE6647">
              <w:t>58.0</w:t>
            </w:r>
          </w:p>
        </w:tc>
        <w:tc>
          <w:tcPr>
            <w:tcW w:w="1301" w:type="dxa"/>
            <w:tcBorders>
              <w:top w:val="nil"/>
              <w:left w:val="nil"/>
              <w:bottom w:val="nil"/>
              <w:right w:val="nil"/>
            </w:tcBorders>
          </w:tcPr>
          <w:p w14:paraId="0E0939E1" w14:textId="55EC9DD8" w:rsidR="005D1A88" w:rsidRPr="003D6348" w:rsidRDefault="005D1A88" w:rsidP="005D1A88">
            <w:pPr>
              <w:pStyle w:val="TableData"/>
            </w:pPr>
            <w:r w:rsidRPr="00BE6647">
              <w:t>49.6–66.4</w:t>
            </w:r>
          </w:p>
        </w:tc>
        <w:tc>
          <w:tcPr>
            <w:tcW w:w="792" w:type="dxa"/>
            <w:tcBorders>
              <w:top w:val="nil"/>
              <w:left w:val="nil"/>
              <w:bottom w:val="nil"/>
              <w:right w:val="nil"/>
            </w:tcBorders>
          </w:tcPr>
          <w:p w14:paraId="12FE2709" w14:textId="71705696" w:rsidR="005D1A88" w:rsidRPr="003D6348" w:rsidRDefault="005D1A88" w:rsidP="005D1A88">
            <w:pPr>
              <w:pStyle w:val="TableData"/>
            </w:pPr>
            <w:r w:rsidRPr="00BE6647">
              <w:t>114</w:t>
            </w:r>
          </w:p>
        </w:tc>
        <w:tc>
          <w:tcPr>
            <w:tcW w:w="792" w:type="dxa"/>
            <w:tcBorders>
              <w:top w:val="nil"/>
              <w:left w:val="nil"/>
              <w:bottom w:val="nil"/>
              <w:right w:val="nil"/>
            </w:tcBorders>
          </w:tcPr>
          <w:p w14:paraId="3B2C43E2" w14:textId="7DB6A0A4" w:rsidR="005D1A88" w:rsidRPr="003D6348" w:rsidRDefault="005D1A88" w:rsidP="005D1A88">
            <w:pPr>
              <w:pStyle w:val="TableData"/>
            </w:pPr>
            <w:r w:rsidRPr="00BE6647">
              <w:t>63.7</w:t>
            </w:r>
          </w:p>
        </w:tc>
        <w:tc>
          <w:tcPr>
            <w:tcW w:w="1301" w:type="dxa"/>
            <w:tcBorders>
              <w:top w:val="nil"/>
              <w:left w:val="nil"/>
              <w:bottom w:val="nil"/>
              <w:right w:val="nil"/>
            </w:tcBorders>
          </w:tcPr>
          <w:p w14:paraId="2C35171C" w14:textId="623D9FFF" w:rsidR="005D1A88" w:rsidRPr="003D6348" w:rsidRDefault="005D1A88" w:rsidP="005D1A88">
            <w:pPr>
              <w:pStyle w:val="TableData"/>
            </w:pPr>
            <w:r w:rsidRPr="00BE6647">
              <w:t>55.6–71.8</w:t>
            </w:r>
          </w:p>
        </w:tc>
        <w:tc>
          <w:tcPr>
            <w:tcW w:w="792" w:type="dxa"/>
            <w:tcBorders>
              <w:top w:val="nil"/>
              <w:left w:val="nil"/>
              <w:bottom w:val="nil"/>
              <w:right w:val="nil"/>
            </w:tcBorders>
          </w:tcPr>
          <w:p w14:paraId="0BC45721" w14:textId="712FF38B" w:rsidR="005D1A88" w:rsidRPr="003D6348" w:rsidRDefault="005D1A88" w:rsidP="005D1A88">
            <w:pPr>
              <w:pStyle w:val="TableData"/>
            </w:pPr>
            <w:r w:rsidRPr="00BE6647">
              <w:t>134</w:t>
            </w:r>
          </w:p>
        </w:tc>
        <w:tc>
          <w:tcPr>
            <w:tcW w:w="792" w:type="dxa"/>
            <w:tcBorders>
              <w:top w:val="nil"/>
              <w:left w:val="nil"/>
              <w:bottom w:val="nil"/>
              <w:right w:val="nil"/>
            </w:tcBorders>
          </w:tcPr>
          <w:p w14:paraId="064F4B2F" w14:textId="579F09A4" w:rsidR="005D1A88" w:rsidRPr="003D6348" w:rsidRDefault="005D1A88" w:rsidP="005D1A88">
            <w:pPr>
              <w:pStyle w:val="TableData"/>
            </w:pPr>
            <w:r w:rsidRPr="00BE6647">
              <w:t>94.0</w:t>
            </w:r>
          </w:p>
        </w:tc>
        <w:tc>
          <w:tcPr>
            <w:tcW w:w="1301" w:type="dxa"/>
            <w:tcBorders>
              <w:top w:val="nil"/>
              <w:left w:val="nil"/>
              <w:bottom w:val="nil"/>
            </w:tcBorders>
          </w:tcPr>
          <w:p w14:paraId="2B03F469" w14:textId="0B41B305" w:rsidR="005D1A88" w:rsidRPr="003D6348" w:rsidRDefault="005D1A88" w:rsidP="005D1A88">
            <w:pPr>
              <w:pStyle w:val="TableData"/>
            </w:pPr>
            <w:r w:rsidRPr="00BE6647">
              <w:t>90.2–97.8</w:t>
            </w:r>
          </w:p>
        </w:tc>
      </w:tr>
      <w:tr w:rsidR="005D1A88" w14:paraId="11E87D0A" w14:textId="77777777" w:rsidTr="004258F8">
        <w:trPr>
          <w:trHeight w:val="304"/>
        </w:trPr>
        <w:tc>
          <w:tcPr>
            <w:tcW w:w="2785" w:type="dxa"/>
            <w:tcBorders>
              <w:top w:val="nil"/>
              <w:bottom w:val="nil"/>
              <w:right w:val="nil"/>
            </w:tcBorders>
          </w:tcPr>
          <w:p w14:paraId="6DCC42EB" w14:textId="542AF103" w:rsidR="005D1A88" w:rsidRPr="00021D6C" w:rsidRDefault="005D1A88" w:rsidP="005D1A88">
            <w:pPr>
              <w:pStyle w:val="TableData"/>
              <w:jc w:val="left"/>
            </w:pPr>
            <w:r w:rsidRPr="00BE6647">
              <w:t>2019</w:t>
            </w:r>
          </w:p>
        </w:tc>
        <w:tc>
          <w:tcPr>
            <w:tcW w:w="792" w:type="dxa"/>
            <w:tcBorders>
              <w:top w:val="nil"/>
              <w:left w:val="nil"/>
              <w:bottom w:val="nil"/>
              <w:right w:val="nil"/>
            </w:tcBorders>
          </w:tcPr>
          <w:p w14:paraId="50301E9E" w14:textId="7FA99FDF" w:rsidR="005D1A88" w:rsidRPr="003D6348" w:rsidRDefault="005D1A88" w:rsidP="005D1A88">
            <w:pPr>
              <w:pStyle w:val="TableData"/>
            </w:pPr>
            <w:r w:rsidRPr="00BE6647">
              <w:t>184</w:t>
            </w:r>
          </w:p>
        </w:tc>
        <w:tc>
          <w:tcPr>
            <w:tcW w:w="792" w:type="dxa"/>
            <w:tcBorders>
              <w:top w:val="nil"/>
              <w:left w:val="nil"/>
              <w:bottom w:val="nil"/>
              <w:right w:val="nil"/>
            </w:tcBorders>
          </w:tcPr>
          <w:p w14:paraId="611366F1" w14:textId="77BDB634" w:rsidR="005D1A88" w:rsidRPr="003D6348" w:rsidRDefault="005D1A88" w:rsidP="005D1A88">
            <w:pPr>
              <w:pStyle w:val="TableData"/>
            </w:pPr>
            <w:r w:rsidRPr="00BE6647">
              <w:t>78.3</w:t>
            </w:r>
          </w:p>
        </w:tc>
        <w:tc>
          <w:tcPr>
            <w:tcW w:w="1300" w:type="dxa"/>
            <w:tcBorders>
              <w:top w:val="nil"/>
              <w:left w:val="nil"/>
              <w:bottom w:val="nil"/>
              <w:right w:val="nil"/>
            </w:tcBorders>
          </w:tcPr>
          <w:p w14:paraId="406119B2" w14:textId="66AD1D0B" w:rsidR="005D1A88" w:rsidRPr="003D6348" w:rsidRDefault="005D1A88" w:rsidP="005D1A88">
            <w:pPr>
              <w:pStyle w:val="TableData"/>
            </w:pPr>
            <w:r w:rsidRPr="00BE6647">
              <w:t>70.9–85.7</w:t>
            </w:r>
          </w:p>
        </w:tc>
        <w:tc>
          <w:tcPr>
            <w:tcW w:w="792" w:type="dxa"/>
            <w:tcBorders>
              <w:top w:val="nil"/>
              <w:left w:val="nil"/>
              <w:bottom w:val="nil"/>
              <w:right w:val="nil"/>
            </w:tcBorders>
          </w:tcPr>
          <w:p w14:paraId="68239BF3" w14:textId="2B5129D9" w:rsidR="005D1A88" w:rsidRPr="003D6348" w:rsidRDefault="005D1A88" w:rsidP="005D1A88">
            <w:pPr>
              <w:pStyle w:val="TableData"/>
            </w:pPr>
            <w:r w:rsidRPr="00BE6647">
              <w:t>110</w:t>
            </w:r>
          </w:p>
        </w:tc>
        <w:tc>
          <w:tcPr>
            <w:tcW w:w="792" w:type="dxa"/>
            <w:tcBorders>
              <w:top w:val="nil"/>
              <w:left w:val="nil"/>
              <w:bottom w:val="nil"/>
              <w:right w:val="nil"/>
            </w:tcBorders>
          </w:tcPr>
          <w:p w14:paraId="3922B4C3" w14:textId="38D96E95" w:rsidR="005D1A88" w:rsidRPr="003D6348" w:rsidRDefault="005D1A88" w:rsidP="005D1A88">
            <w:pPr>
              <w:pStyle w:val="TableData"/>
            </w:pPr>
            <w:r w:rsidRPr="00BE6647">
              <w:t>57.6</w:t>
            </w:r>
          </w:p>
        </w:tc>
        <w:tc>
          <w:tcPr>
            <w:tcW w:w="1301" w:type="dxa"/>
            <w:tcBorders>
              <w:top w:val="nil"/>
              <w:left w:val="nil"/>
              <w:bottom w:val="nil"/>
              <w:right w:val="nil"/>
            </w:tcBorders>
          </w:tcPr>
          <w:p w14:paraId="037D5D82" w14:textId="6B1BCCAF" w:rsidR="005D1A88" w:rsidRPr="003D6348" w:rsidRDefault="005D1A88" w:rsidP="005D1A88">
            <w:pPr>
              <w:pStyle w:val="TableData"/>
            </w:pPr>
            <w:r w:rsidRPr="00BE6647">
              <w:t>49.9–65.2</w:t>
            </w:r>
          </w:p>
        </w:tc>
        <w:tc>
          <w:tcPr>
            <w:tcW w:w="792" w:type="dxa"/>
            <w:tcBorders>
              <w:top w:val="nil"/>
              <w:left w:val="nil"/>
              <w:bottom w:val="nil"/>
              <w:right w:val="nil"/>
            </w:tcBorders>
          </w:tcPr>
          <w:p w14:paraId="7B78EE55" w14:textId="1CF668FA" w:rsidR="005D1A88" w:rsidRPr="003D6348" w:rsidRDefault="005D1A88" w:rsidP="005D1A88">
            <w:pPr>
              <w:pStyle w:val="TableData"/>
            </w:pPr>
            <w:r w:rsidRPr="00BE6647">
              <w:t>134</w:t>
            </w:r>
          </w:p>
        </w:tc>
        <w:tc>
          <w:tcPr>
            <w:tcW w:w="792" w:type="dxa"/>
            <w:tcBorders>
              <w:top w:val="nil"/>
              <w:left w:val="nil"/>
              <w:bottom w:val="nil"/>
              <w:right w:val="nil"/>
            </w:tcBorders>
          </w:tcPr>
          <w:p w14:paraId="695C363A" w14:textId="30A1AA34" w:rsidR="005D1A88" w:rsidRPr="003D6348" w:rsidRDefault="005D1A88" w:rsidP="005D1A88">
            <w:pPr>
              <w:pStyle w:val="TableData"/>
            </w:pPr>
            <w:r w:rsidRPr="00BE6647">
              <w:t>55.9</w:t>
            </w:r>
          </w:p>
        </w:tc>
        <w:tc>
          <w:tcPr>
            <w:tcW w:w="1301" w:type="dxa"/>
            <w:tcBorders>
              <w:top w:val="nil"/>
              <w:left w:val="nil"/>
              <w:bottom w:val="nil"/>
              <w:right w:val="nil"/>
            </w:tcBorders>
          </w:tcPr>
          <w:p w14:paraId="119938F2" w14:textId="5E716822" w:rsidR="005D1A88" w:rsidRPr="003D6348" w:rsidRDefault="005D1A88" w:rsidP="005D1A88">
            <w:pPr>
              <w:pStyle w:val="TableData"/>
            </w:pPr>
            <w:r w:rsidRPr="00BE6647">
              <w:t>48.2–63.6</w:t>
            </w:r>
          </w:p>
        </w:tc>
        <w:tc>
          <w:tcPr>
            <w:tcW w:w="792" w:type="dxa"/>
            <w:tcBorders>
              <w:top w:val="nil"/>
              <w:left w:val="nil"/>
              <w:bottom w:val="nil"/>
              <w:right w:val="nil"/>
            </w:tcBorders>
          </w:tcPr>
          <w:p w14:paraId="3E2A68A4" w14:textId="1731AF1E" w:rsidR="005D1A88" w:rsidRPr="003D6348" w:rsidRDefault="005D1A88" w:rsidP="005D1A88">
            <w:pPr>
              <w:pStyle w:val="TableData"/>
            </w:pPr>
            <w:r w:rsidRPr="00BE6647">
              <w:t>160</w:t>
            </w:r>
          </w:p>
        </w:tc>
        <w:tc>
          <w:tcPr>
            <w:tcW w:w="792" w:type="dxa"/>
            <w:tcBorders>
              <w:top w:val="nil"/>
              <w:left w:val="nil"/>
              <w:bottom w:val="nil"/>
              <w:right w:val="nil"/>
            </w:tcBorders>
          </w:tcPr>
          <w:p w14:paraId="7BFD356A" w14:textId="73CD9C1A" w:rsidR="005D1A88" w:rsidRPr="003D6348" w:rsidRDefault="005D1A88" w:rsidP="005D1A88">
            <w:pPr>
              <w:pStyle w:val="TableData"/>
            </w:pPr>
            <w:r w:rsidRPr="00BE6647">
              <w:t>89.0</w:t>
            </w:r>
          </w:p>
        </w:tc>
        <w:tc>
          <w:tcPr>
            <w:tcW w:w="1301" w:type="dxa"/>
            <w:tcBorders>
              <w:top w:val="nil"/>
              <w:left w:val="nil"/>
              <w:bottom w:val="nil"/>
            </w:tcBorders>
          </w:tcPr>
          <w:p w14:paraId="3BF71B8B" w14:textId="0FB9F56E" w:rsidR="005D1A88" w:rsidRPr="003D6348" w:rsidRDefault="005D1A88" w:rsidP="005D1A88">
            <w:pPr>
              <w:pStyle w:val="TableData"/>
            </w:pPr>
            <w:r w:rsidRPr="00BE6647">
              <w:t>84.0–93.9</w:t>
            </w:r>
          </w:p>
        </w:tc>
      </w:tr>
      <w:tr w:rsidR="005D1A88" w14:paraId="4DECF0AF" w14:textId="77777777" w:rsidTr="004258F8">
        <w:trPr>
          <w:trHeight w:val="304"/>
        </w:trPr>
        <w:tc>
          <w:tcPr>
            <w:tcW w:w="2785" w:type="dxa"/>
            <w:tcBorders>
              <w:top w:val="nil"/>
              <w:bottom w:val="nil"/>
              <w:right w:val="nil"/>
            </w:tcBorders>
          </w:tcPr>
          <w:p w14:paraId="1F119E6F" w14:textId="394616D5" w:rsidR="005D1A88" w:rsidRPr="00021D6C" w:rsidRDefault="005D1A88" w:rsidP="005D1A88">
            <w:pPr>
              <w:pStyle w:val="TableData"/>
              <w:jc w:val="left"/>
            </w:pPr>
            <w:r w:rsidRPr="00BE6647">
              <w:t>2020</w:t>
            </w:r>
          </w:p>
        </w:tc>
        <w:tc>
          <w:tcPr>
            <w:tcW w:w="792" w:type="dxa"/>
            <w:tcBorders>
              <w:top w:val="nil"/>
              <w:left w:val="nil"/>
              <w:bottom w:val="nil"/>
              <w:right w:val="nil"/>
            </w:tcBorders>
          </w:tcPr>
          <w:p w14:paraId="01F7CBD7" w14:textId="3E88DC47" w:rsidR="005D1A88" w:rsidRPr="003D6348" w:rsidRDefault="005D1A88" w:rsidP="005D1A88">
            <w:pPr>
              <w:pStyle w:val="TableData"/>
            </w:pPr>
            <w:r w:rsidRPr="00BE6647">
              <w:t>168</w:t>
            </w:r>
          </w:p>
        </w:tc>
        <w:tc>
          <w:tcPr>
            <w:tcW w:w="792" w:type="dxa"/>
            <w:tcBorders>
              <w:top w:val="nil"/>
              <w:left w:val="nil"/>
              <w:bottom w:val="nil"/>
              <w:right w:val="nil"/>
            </w:tcBorders>
          </w:tcPr>
          <w:p w14:paraId="1A539D79" w14:textId="352DD3C5" w:rsidR="005D1A88" w:rsidRPr="003D6348" w:rsidRDefault="005D1A88" w:rsidP="005D1A88">
            <w:pPr>
              <w:pStyle w:val="TableData"/>
            </w:pPr>
            <w:r w:rsidRPr="00BE6647">
              <w:t>82.7</w:t>
            </w:r>
          </w:p>
        </w:tc>
        <w:tc>
          <w:tcPr>
            <w:tcW w:w="1300" w:type="dxa"/>
            <w:tcBorders>
              <w:top w:val="nil"/>
              <w:left w:val="nil"/>
              <w:bottom w:val="nil"/>
              <w:right w:val="nil"/>
            </w:tcBorders>
          </w:tcPr>
          <w:p w14:paraId="14CCDE70" w14:textId="4348F8E3" w:rsidR="005D1A88" w:rsidRPr="003D6348" w:rsidRDefault="005D1A88" w:rsidP="005D1A88">
            <w:pPr>
              <w:pStyle w:val="TableData"/>
            </w:pPr>
            <w:r w:rsidRPr="00BE6647">
              <w:t>77.1–88.2</w:t>
            </w:r>
          </w:p>
        </w:tc>
        <w:tc>
          <w:tcPr>
            <w:tcW w:w="792" w:type="dxa"/>
            <w:tcBorders>
              <w:top w:val="nil"/>
              <w:left w:val="nil"/>
              <w:bottom w:val="nil"/>
              <w:right w:val="nil"/>
            </w:tcBorders>
          </w:tcPr>
          <w:p w14:paraId="127E3101" w14:textId="2DE2C413" w:rsidR="005D1A88" w:rsidRPr="003D6348" w:rsidRDefault="005D1A88" w:rsidP="005D1A88">
            <w:pPr>
              <w:pStyle w:val="TableData"/>
            </w:pPr>
            <w:r w:rsidRPr="00BE6647">
              <w:t>109</w:t>
            </w:r>
          </w:p>
        </w:tc>
        <w:tc>
          <w:tcPr>
            <w:tcW w:w="792" w:type="dxa"/>
            <w:tcBorders>
              <w:top w:val="nil"/>
              <w:left w:val="nil"/>
              <w:bottom w:val="nil"/>
              <w:right w:val="nil"/>
            </w:tcBorders>
          </w:tcPr>
          <w:p w14:paraId="0E2A9D54" w14:textId="70CCA6EB" w:rsidR="005D1A88" w:rsidRPr="003D6348" w:rsidRDefault="005D1A88" w:rsidP="005D1A88">
            <w:pPr>
              <w:pStyle w:val="TableData"/>
            </w:pPr>
            <w:r w:rsidRPr="00BE6647">
              <w:t>58.3</w:t>
            </w:r>
          </w:p>
        </w:tc>
        <w:tc>
          <w:tcPr>
            <w:tcW w:w="1301" w:type="dxa"/>
            <w:tcBorders>
              <w:top w:val="nil"/>
              <w:left w:val="nil"/>
              <w:bottom w:val="nil"/>
              <w:right w:val="nil"/>
            </w:tcBorders>
          </w:tcPr>
          <w:p w14:paraId="13E24834" w14:textId="23EDB715" w:rsidR="005D1A88" w:rsidRPr="003D6348" w:rsidRDefault="005D1A88" w:rsidP="005D1A88">
            <w:pPr>
              <w:pStyle w:val="TableData"/>
            </w:pPr>
            <w:r w:rsidRPr="00BE6647">
              <w:t>50.9–65.6</w:t>
            </w:r>
          </w:p>
        </w:tc>
        <w:tc>
          <w:tcPr>
            <w:tcW w:w="792" w:type="dxa"/>
            <w:tcBorders>
              <w:top w:val="nil"/>
              <w:left w:val="nil"/>
              <w:bottom w:val="nil"/>
              <w:right w:val="nil"/>
            </w:tcBorders>
          </w:tcPr>
          <w:p w14:paraId="6AF8BE91" w14:textId="0E09A4F6" w:rsidR="005D1A88" w:rsidRPr="003D6348" w:rsidRDefault="005D1A88" w:rsidP="005D1A88">
            <w:pPr>
              <w:pStyle w:val="TableData"/>
            </w:pPr>
            <w:r w:rsidRPr="00BE6647">
              <w:t>119</w:t>
            </w:r>
          </w:p>
        </w:tc>
        <w:tc>
          <w:tcPr>
            <w:tcW w:w="792" w:type="dxa"/>
            <w:tcBorders>
              <w:top w:val="nil"/>
              <w:left w:val="nil"/>
              <w:bottom w:val="nil"/>
              <w:right w:val="nil"/>
            </w:tcBorders>
          </w:tcPr>
          <w:p w14:paraId="63B3AC0C" w14:textId="559656C3" w:rsidR="005D1A88" w:rsidRPr="003D6348" w:rsidRDefault="005D1A88" w:rsidP="005D1A88">
            <w:pPr>
              <w:pStyle w:val="TableData"/>
            </w:pPr>
            <w:r w:rsidRPr="00BE6647">
              <w:t>60.2</w:t>
            </w:r>
          </w:p>
        </w:tc>
        <w:tc>
          <w:tcPr>
            <w:tcW w:w="1301" w:type="dxa"/>
            <w:tcBorders>
              <w:top w:val="nil"/>
              <w:left w:val="nil"/>
              <w:bottom w:val="nil"/>
              <w:right w:val="nil"/>
            </w:tcBorders>
          </w:tcPr>
          <w:p w14:paraId="7EDC2D6F" w14:textId="154396A0" w:rsidR="005D1A88" w:rsidRPr="003D6348" w:rsidRDefault="005D1A88" w:rsidP="005D1A88">
            <w:pPr>
              <w:pStyle w:val="TableData"/>
            </w:pPr>
            <w:r w:rsidRPr="00BE6647">
              <w:t>53.2–67.2</w:t>
            </w:r>
          </w:p>
        </w:tc>
        <w:tc>
          <w:tcPr>
            <w:tcW w:w="792" w:type="dxa"/>
            <w:tcBorders>
              <w:top w:val="nil"/>
              <w:left w:val="nil"/>
              <w:bottom w:val="nil"/>
              <w:right w:val="nil"/>
            </w:tcBorders>
          </w:tcPr>
          <w:p w14:paraId="5FC7FCCC" w14:textId="6A190E72" w:rsidR="005D1A88" w:rsidRPr="003D6348" w:rsidRDefault="005D1A88" w:rsidP="005D1A88">
            <w:pPr>
              <w:pStyle w:val="TableData"/>
            </w:pPr>
            <w:r w:rsidRPr="00BE6647">
              <w:t>146</w:t>
            </w:r>
          </w:p>
        </w:tc>
        <w:tc>
          <w:tcPr>
            <w:tcW w:w="792" w:type="dxa"/>
            <w:tcBorders>
              <w:top w:val="nil"/>
              <w:left w:val="nil"/>
              <w:bottom w:val="nil"/>
              <w:right w:val="nil"/>
            </w:tcBorders>
          </w:tcPr>
          <w:p w14:paraId="163A1985" w14:textId="26529633" w:rsidR="005D1A88" w:rsidRPr="003D6348" w:rsidRDefault="005D1A88" w:rsidP="005D1A88">
            <w:pPr>
              <w:pStyle w:val="TableData"/>
            </w:pPr>
            <w:r w:rsidRPr="00BE6647">
              <w:t>92.5</w:t>
            </w:r>
          </w:p>
        </w:tc>
        <w:tc>
          <w:tcPr>
            <w:tcW w:w="1301" w:type="dxa"/>
            <w:tcBorders>
              <w:top w:val="nil"/>
              <w:left w:val="nil"/>
              <w:bottom w:val="nil"/>
            </w:tcBorders>
          </w:tcPr>
          <w:p w14:paraId="4DF1BD03" w14:textId="73978DAF" w:rsidR="005D1A88" w:rsidRPr="003D6348" w:rsidRDefault="005D1A88" w:rsidP="005D1A88">
            <w:pPr>
              <w:pStyle w:val="TableData"/>
            </w:pPr>
            <w:r w:rsidRPr="00BE6647">
              <w:t>88.4–96.6</w:t>
            </w:r>
          </w:p>
        </w:tc>
      </w:tr>
      <w:tr w:rsidR="005D1A88" w14:paraId="663E28DE" w14:textId="77777777" w:rsidTr="004258F8">
        <w:trPr>
          <w:trHeight w:val="304"/>
        </w:trPr>
        <w:tc>
          <w:tcPr>
            <w:tcW w:w="2785" w:type="dxa"/>
            <w:tcBorders>
              <w:top w:val="nil"/>
              <w:bottom w:val="nil"/>
              <w:right w:val="nil"/>
            </w:tcBorders>
          </w:tcPr>
          <w:p w14:paraId="15DA4630" w14:textId="1FEEF0F6" w:rsidR="005D1A88" w:rsidRPr="00021D6C" w:rsidRDefault="005D1A88" w:rsidP="005D1A88">
            <w:pPr>
              <w:pStyle w:val="TableData"/>
              <w:jc w:val="left"/>
            </w:pPr>
            <w:r w:rsidRPr="00BE6647">
              <w:t>2021</w:t>
            </w:r>
          </w:p>
        </w:tc>
        <w:tc>
          <w:tcPr>
            <w:tcW w:w="792" w:type="dxa"/>
            <w:tcBorders>
              <w:top w:val="nil"/>
              <w:left w:val="nil"/>
              <w:bottom w:val="nil"/>
              <w:right w:val="nil"/>
            </w:tcBorders>
          </w:tcPr>
          <w:p w14:paraId="71C36664" w14:textId="6258C4A1" w:rsidR="005D1A88" w:rsidRPr="003D6348" w:rsidRDefault="005D1A88" w:rsidP="005D1A88">
            <w:pPr>
              <w:pStyle w:val="TableData"/>
            </w:pPr>
            <w:r w:rsidRPr="00BE6647">
              <w:t>163</w:t>
            </w:r>
          </w:p>
        </w:tc>
        <w:tc>
          <w:tcPr>
            <w:tcW w:w="792" w:type="dxa"/>
            <w:tcBorders>
              <w:top w:val="nil"/>
              <w:left w:val="nil"/>
              <w:bottom w:val="nil"/>
              <w:right w:val="nil"/>
            </w:tcBorders>
          </w:tcPr>
          <w:p w14:paraId="703C0B0D" w14:textId="737FA1DD" w:rsidR="005D1A88" w:rsidRPr="003D6348" w:rsidRDefault="005D1A88" w:rsidP="005D1A88">
            <w:pPr>
              <w:pStyle w:val="TableData"/>
            </w:pPr>
            <w:r w:rsidRPr="00BE6647">
              <w:t>86.5</w:t>
            </w:r>
          </w:p>
        </w:tc>
        <w:tc>
          <w:tcPr>
            <w:tcW w:w="1300" w:type="dxa"/>
            <w:tcBorders>
              <w:top w:val="nil"/>
              <w:left w:val="nil"/>
              <w:bottom w:val="nil"/>
              <w:right w:val="nil"/>
            </w:tcBorders>
          </w:tcPr>
          <w:p w14:paraId="4A80F453" w14:textId="585076B9" w:rsidR="005D1A88" w:rsidRPr="003D6348" w:rsidRDefault="005D1A88" w:rsidP="005D1A88">
            <w:pPr>
              <w:pStyle w:val="TableData"/>
            </w:pPr>
            <w:r w:rsidRPr="00BE6647">
              <w:t>81.5–91.5</w:t>
            </w:r>
          </w:p>
        </w:tc>
        <w:tc>
          <w:tcPr>
            <w:tcW w:w="792" w:type="dxa"/>
            <w:tcBorders>
              <w:top w:val="nil"/>
              <w:left w:val="nil"/>
              <w:bottom w:val="nil"/>
              <w:right w:val="nil"/>
            </w:tcBorders>
          </w:tcPr>
          <w:p w14:paraId="5029DEB5" w14:textId="49A3429C" w:rsidR="005D1A88" w:rsidRPr="003D6348" w:rsidRDefault="005D1A88" w:rsidP="005D1A88">
            <w:pPr>
              <w:pStyle w:val="TableData"/>
            </w:pPr>
            <w:r w:rsidRPr="00BE6647">
              <w:t>110</w:t>
            </w:r>
          </w:p>
        </w:tc>
        <w:tc>
          <w:tcPr>
            <w:tcW w:w="792" w:type="dxa"/>
            <w:tcBorders>
              <w:top w:val="nil"/>
              <w:left w:val="nil"/>
              <w:bottom w:val="nil"/>
              <w:right w:val="nil"/>
            </w:tcBorders>
          </w:tcPr>
          <w:p w14:paraId="71519553" w14:textId="6CC8EE8A" w:rsidR="005D1A88" w:rsidRPr="003D6348" w:rsidRDefault="005D1A88" w:rsidP="005D1A88">
            <w:pPr>
              <w:pStyle w:val="TableData"/>
            </w:pPr>
            <w:r w:rsidRPr="00BE6647">
              <w:t>58.9</w:t>
            </w:r>
          </w:p>
        </w:tc>
        <w:tc>
          <w:tcPr>
            <w:tcW w:w="1301" w:type="dxa"/>
            <w:tcBorders>
              <w:top w:val="nil"/>
              <w:left w:val="nil"/>
              <w:bottom w:val="nil"/>
              <w:right w:val="nil"/>
            </w:tcBorders>
          </w:tcPr>
          <w:p w14:paraId="61DA8D9B" w14:textId="45C035BC" w:rsidR="005D1A88" w:rsidRPr="003D6348" w:rsidRDefault="005D1A88" w:rsidP="005D1A88">
            <w:pPr>
              <w:pStyle w:val="TableData"/>
            </w:pPr>
            <w:r w:rsidRPr="00BE6647">
              <w:t>51.4–66.3</w:t>
            </w:r>
          </w:p>
        </w:tc>
        <w:tc>
          <w:tcPr>
            <w:tcW w:w="792" w:type="dxa"/>
            <w:tcBorders>
              <w:top w:val="nil"/>
              <w:left w:val="nil"/>
              <w:bottom w:val="nil"/>
              <w:right w:val="nil"/>
            </w:tcBorders>
          </w:tcPr>
          <w:p w14:paraId="18776846" w14:textId="47DC04E2" w:rsidR="005D1A88" w:rsidRPr="003D6348" w:rsidRDefault="005D1A88" w:rsidP="005D1A88">
            <w:pPr>
              <w:pStyle w:val="TableData"/>
            </w:pPr>
            <w:r w:rsidRPr="00BE6647">
              <w:t>132</w:t>
            </w:r>
          </w:p>
        </w:tc>
        <w:tc>
          <w:tcPr>
            <w:tcW w:w="792" w:type="dxa"/>
            <w:tcBorders>
              <w:top w:val="nil"/>
              <w:left w:val="nil"/>
              <w:bottom w:val="nil"/>
              <w:right w:val="nil"/>
            </w:tcBorders>
          </w:tcPr>
          <w:p w14:paraId="37E80DA9" w14:textId="42BB7A91" w:rsidR="005D1A88" w:rsidRPr="003D6348" w:rsidRDefault="005D1A88" w:rsidP="005D1A88">
            <w:pPr>
              <w:pStyle w:val="TableData"/>
            </w:pPr>
            <w:r w:rsidRPr="00BE6647">
              <w:t>69.1</w:t>
            </w:r>
          </w:p>
        </w:tc>
        <w:tc>
          <w:tcPr>
            <w:tcW w:w="1301" w:type="dxa"/>
            <w:tcBorders>
              <w:top w:val="nil"/>
              <w:left w:val="nil"/>
              <w:bottom w:val="nil"/>
              <w:right w:val="nil"/>
            </w:tcBorders>
          </w:tcPr>
          <w:p w14:paraId="5C60EA21" w14:textId="6AF8FE20" w:rsidR="005D1A88" w:rsidRPr="003D6348" w:rsidRDefault="005D1A88" w:rsidP="005D1A88">
            <w:pPr>
              <w:pStyle w:val="TableData"/>
            </w:pPr>
            <w:r w:rsidRPr="00BE6647">
              <w:t>62.3–75.9</w:t>
            </w:r>
          </w:p>
        </w:tc>
        <w:tc>
          <w:tcPr>
            <w:tcW w:w="792" w:type="dxa"/>
            <w:tcBorders>
              <w:top w:val="nil"/>
              <w:left w:val="nil"/>
              <w:bottom w:val="nil"/>
              <w:right w:val="nil"/>
            </w:tcBorders>
          </w:tcPr>
          <w:p w14:paraId="0D02D6BF" w14:textId="65F358F8" w:rsidR="005D1A88" w:rsidRPr="003D6348" w:rsidRDefault="005D1A88" w:rsidP="005D1A88">
            <w:pPr>
              <w:pStyle w:val="TableData"/>
            </w:pPr>
            <w:r w:rsidRPr="00BE6647">
              <w:t>148</w:t>
            </w:r>
          </w:p>
        </w:tc>
        <w:tc>
          <w:tcPr>
            <w:tcW w:w="792" w:type="dxa"/>
            <w:tcBorders>
              <w:top w:val="nil"/>
              <w:left w:val="nil"/>
              <w:bottom w:val="nil"/>
              <w:right w:val="nil"/>
            </w:tcBorders>
          </w:tcPr>
          <w:p w14:paraId="40F5204C" w14:textId="495F1D40" w:rsidR="005D1A88" w:rsidRPr="003D6348" w:rsidRDefault="005D1A88" w:rsidP="005D1A88">
            <w:pPr>
              <w:pStyle w:val="TableData"/>
            </w:pPr>
            <w:r w:rsidRPr="00BE6647">
              <w:t>95.7</w:t>
            </w:r>
          </w:p>
        </w:tc>
        <w:tc>
          <w:tcPr>
            <w:tcW w:w="1301" w:type="dxa"/>
            <w:tcBorders>
              <w:top w:val="nil"/>
              <w:left w:val="nil"/>
              <w:bottom w:val="nil"/>
            </w:tcBorders>
          </w:tcPr>
          <w:p w14:paraId="16E4E552" w14:textId="3BB87130" w:rsidR="005D1A88" w:rsidRPr="003D6348" w:rsidRDefault="005D1A88" w:rsidP="005D1A88">
            <w:pPr>
              <w:pStyle w:val="TableData"/>
            </w:pPr>
            <w:r w:rsidRPr="00BE6647">
              <w:t>92.4–98.9</w:t>
            </w:r>
          </w:p>
        </w:tc>
      </w:tr>
      <w:tr w:rsidR="005D1A88" w14:paraId="4ADD3843" w14:textId="77777777" w:rsidTr="004258F8">
        <w:trPr>
          <w:trHeight w:val="304"/>
        </w:trPr>
        <w:tc>
          <w:tcPr>
            <w:tcW w:w="2785" w:type="dxa"/>
            <w:tcBorders>
              <w:top w:val="nil"/>
              <w:bottom w:val="nil"/>
              <w:right w:val="nil"/>
            </w:tcBorders>
          </w:tcPr>
          <w:p w14:paraId="1D6E8028" w14:textId="77777777" w:rsidR="005D1A88" w:rsidRPr="00021D6C" w:rsidRDefault="005D1A88" w:rsidP="004258F8">
            <w:pPr>
              <w:pStyle w:val="TableData"/>
              <w:jc w:val="left"/>
            </w:pPr>
            <w:r w:rsidRPr="00757548">
              <w:t>_</w:t>
            </w:r>
          </w:p>
        </w:tc>
        <w:tc>
          <w:tcPr>
            <w:tcW w:w="792" w:type="dxa"/>
            <w:tcBorders>
              <w:top w:val="nil"/>
              <w:left w:val="nil"/>
              <w:bottom w:val="nil"/>
              <w:right w:val="nil"/>
            </w:tcBorders>
          </w:tcPr>
          <w:p w14:paraId="3337529A" w14:textId="77777777" w:rsidR="005D1A88" w:rsidRPr="003D6348" w:rsidRDefault="005D1A88" w:rsidP="004258F8">
            <w:pPr>
              <w:pStyle w:val="TableData"/>
            </w:pPr>
          </w:p>
        </w:tc>
        <w:tc>
          <w:tcPr>
            <w:tcW w:w="792" w:type="dxa"/>
            <w:tcBorders>
              <w:top w:val="nil"/>
              <w:left w:val="nil"/>
              <w:bottom w:val="nil"/>
              <w:right w:val="nil"/>
            </w:tcBorders>
          </w:tcPr>
          <w:p w14:paraId="6C68B024" w14:textId="77777777" w:rsidR="005D1A88" w:rsidRPr="003D6348" w:rsidRDefault="005D1A88" w:rsidP="004258F8">
            <w:pPr>
              <w:pStyle w:val="TableData"/>
            </w:pPr>
          </w:p>
        </w:tc>
        <w:tc>
          <w:tcPr>
            <w:tcW w:w="1300" w:type="dxa"/>
            <w:tcBorders>
              <w:top w:val="nil"/>
              <w:left w:val="nil"/>
              <w:bottom w:val="nil"/>
              <w:right w:val="nil"/>
            </w:tcBorders>
          </w:tcPr>
          <w:p w14:paraId="073A38E3" w14:textId="77777777" w:rsidR="005D1A88" w:rsidRPr="003D6348" w:rsidRDefault="005D1A88" w:rsidP="004258F8">
            <w:pPr>
              <w:pStyle w:val="TableData"/>
            </w:pPr>
          </w:p>
        </w:tc>
        <w:tc>
          <w:tcPr>
            <w:tcW w:w="792" w:type="dxa"/>
            <w:tcBorders>
              <w:top w:val="nil"/>
              <w:left w:val="nil"/>
              <w:bottom w:val="nil"/>
              <w:right w:val="nil"/>
            </w:tcBorders>
          </w:tcPr>
          <w:p w14:paraId="5FA50DD7" w14:textId="77777777" w:rsidR="005D1A88" w:rsidRPr="003D6348" w:rsidRDefault="005D1A88" w:rsidP="004258F8">
            <w:pPr>
              <w:pStyle w:val="TableData"/>
            </w:pPr>
          </w:p>
        </w:tc>
        <w:tc>
          <w:tcPr>
            <w:tcW w:w="792" w:type="dxa"/>
            <w:tcBorders>
              <w:top w:val="nil"/>
              <w:left w:val="nil"/>
              <w:bottom w:val="nil"/>
              <w:right w:val="nil"/>
            </w:tcBorders>
          </w:tcPr>
          <w:p w14:paraId="5A10E5D8" w14:textId="77777777" w:rsidR="005D1A88" w:rsidRPr="003D6348" w:rsidRDefault="005D1A88" w:rsidP="004258F8">
            <w:pPr>
              <w:pStyle w:val="TableData"/>
            </w:pPr>
          </w:p>
        </w:tc>
        <w:tc>
          <w:tcPr>
            <w:tcW w:w="1301" w:type="dxa"/>
            <w:tcBorders>
              <w:top w:val="nil"/>
              <w:left w:val="nil"/>
              <w:bottom w:val="nil"/>
              <w:right w:val="nil"/>
            </w:tcBorders>
          </w:tcPr>
          <w:p w14:paraId="554E6928" w14:textId="77777777" w:rsidR="005D1A88" w:rsidRPr="003D6348" w:rsidRDefault="005D1A88" w:rsidP="004258F8">
            <w:pPr>
              <w:pStyle w:val="TableData"/>
            </w:pPr>
          </w:p>
        </w:tc>
        <w:tc>
          <w:tcPr>
            <w:tcW w:w="792" w:type="dxa"/>
            <w:tcBorders>
              <w:top w:val="nil"/>
              <w:left w:val="nil"/>
              <w:bottom w:val="nil"/>
              <w:right w:val="nil"/>
            </w:tcBorders>
          </w:tcPr>
          <w:p w14:paraId="3C250DA1" w14:textId="77777777" w:rsidR="005D1A88" w:rsidRPr="003D6348" w:rsidRDefault="005D1A88" w:rsidP="004258F8">
            <w:pPr>
              <w:pStyle w:val="TableData"/>
            </w:pPr>
          </w:p>
        </w:tc>
        <w:tc>
          <w:tcPr>
            <w:tcW w:w="792" w:type="dxa"/>
            <w:tcBorders>
              <w:top w:val="nil"/>
              <w:left w:val="nil"/>
              <w:bottom w:val="nil"/>
              <w:right w:val="nil"/>
            </w:tcBorders>
          </w:tcPr>
          <w:p w14:paraId="7488BB1E" w14:textId="77777777" w:rsidR="005D1A88" w:rsidRPr="003D6348" w:rsidRDefault="005D1A88" w:rsidP="004258F8">
            <w:pPr>
              <w:pStyle w:val="TableData"/>
            </w:pPr>
          </w:p>
        </w:tc>
        <w:tc>
          <w:tcPr>
            <w:tcW w:w="1301" w:type="dxa"/>
            <w:tcBorders>
              <w:top w:val="nil"/>
              <w:left w:val="nil"/>
              <w:bottom w:val="nil"/>
              <w:right w:val="nil"/>
            </w:tcBorders>
          </w:tcPr>
          <w:p w14:paraId="3C7F61BD" w14:textId="77777777" w:rsidR="005D1A88" w:rsidRPr="003D6348" w:rsidRDefault="005D1A88" w:rsidP="004258F8">
            <w:pPr>
              <w:pStyle w:val="TableData"/>
            </w:pPr>
          </w:p>
        </w:tc>
        <w:tc>
          <w:tcPr>
            <w:tcW w:w="792" w:type="dxa"/>
            <w:tcBorders>
              <w:top w:val="nil"/>
              <w:left w:val="nil"/>
              <w:bottom w:val="nil"/>
              <w:right w:val="nil"/>
            </w:tcBorders>
          </w:tcPr>
          <w:p w14:paraId="7DD5629A" w14:textId="77777777" w:rsidR="005D1A88" w:rsidRPr="003D6348" w:rsidRDefault="005D1A88" w:rsidP="004258F8">
            <w:pPr>
              <w:pStyle w:val="TableData"/>
            </w:pPr>
          </w:p>
        </w:tc>
        <w:tc>
          <w:tcPr>
            <w:tcW w:w="792" w:type="dxa"/>
            <w:tcBorders>
              <w:top w:val="nil"/>
              <w:left w:val="nil"/>
              <w:bottom w:val="nil"/>
              <w:right w:val="nil"/>
            </w:tcBorders>
          </w:tcPr>
          <w:p w14:paraId="7E34B111" w14:textId="77777777" w:rsidR="005D1A88" w:rsidRPr="003D6348" w:rsidRDefault="005D1A88" w:rsidP="004258F8">
            <w:pPr>
              <w:pStyle w:val="TableData"/>
            </w:pPr>
          </w:p>
        </w:tc>
        <w:tc>
          <w:tcPr>
            <w:tcW w:w="1301" w:type="dxa"/>
            <w:tcBorders>
              <w:top w:val="nil"/>
              <w:left w:val="nil"/>
              <w:bottom w:val="nil"/>
            </w:tcBorders>
          </w:tcPr>
          <w:p w14:paraId="4679D495" w14:textId="77777777" w:rsidR="005D1A88" w:rsidRPr="003D6348" w:rsidRDefault="005D1A88" w:rsidP="004258F8">
            <w:pPr>
              <w:pStyle w:val="TableData"/>
            </w:pPr>
          </w:p>
        </w:tc>
      </w:tr>
      <w:tr w:rsidR="005D1A88" w14:paraId="42263AE2" w14:textId="77777777" w:rsidTr="004258F8">
        <w:trPr>
          <w:trHeight w:val="304"/>
        </w:trPr>
        <w:tc>
          <w:tcPr>
            <w:tcW w:w="2785" w:type="dxa"/>
            <w:tcBorders>
              <w:top w:val="nil"/>
              <w:bottom w:val="nil"/>
              <w:right w:val="nil"/>
            </w:tcBorders>
          </w:tcPr>
          <w:p w14:paraId="23C43DE7" w14:textId="15EAD4FF" w:rsidR="005D1A88" w:rsidRPr="005D1A88" w:rsidRDefault="005D1A88" w:rsidP="005D1A88">
            <w:pPr>
              <w:pStyle w:val="TableData"/>
              <w:jc w:val="left"/>
              <w:rPr>
                <w:b/>
                <w:bCs/>
                <w:i/>
                <w:iCs/>
              </w:rPr>
            </w:pPr>
            <w:r w:rsidRPr="005D1A88">
              <w:rPr>
                <w:b/>
                <w:bCs/>
                <w:i/>
                <w:iCs/>
              </w:rPr>
              <w:t>Total</w:t>
            </w:r>
          </w:p>
        </w:tc>
        <w:tc>
          <w:tcPr>
            <w:tcW w:w="792" w:type="dxa"/>
            <w:tcBorders>
              <w:top w:val="nil"/>
              <w:left w:val="nil"/>
              <w:bottom w:val="single" w:sz="4" w:space="0" w:color="auto"/>
              <w:right w:val="nil"/>
            </w:tcBorders>
          </w:tcPr>
          <w:p w14:paraId="3A879F69" w14:textId="4E63DB59" w:rsidR="005D1A88" w:rsidRPr="005D1A88" w:rsidRDefault="005D1A88" w:rsidP="005D1A88">
            <w:pPr>
              <w:pStyle w:val="TableData"/>
              <w:rPr>
                <w:b/>
                <w:bCs/>
                <w:i/>
                <w:iCs/>
              </w:rPr>
            </w:pPr>
            <w:r w:rsidRPr="005D1A88">
              <w:rPr>
                <w:b/>
                <w:bCs/>
                <w:i/>
                <w:iCs/>
              </w:rPr>
              <w:t>1,158</w:t>
            </w:r>
          </w:p>
        </w:tc>
        <w:tc>
          <w:tcPr>
            <w:tcW w:w="792" w:type="dxa"/>
            <w:tcBorders>
              <w:top w:val="nil"/>
              <w:left w:val="nil"/>
              <w:bottom w:val="single" w:sz="4" w:space="0" w:color="auto"/>
              <w:right w:val="nil"/>
            </w:tcBorders>
          </w:tcPr>
          <w:p w14:paraId="7FFB4679" w14:textId="02F4B3D4" w:rsidR="005D1A88" w:rsidRPr="005D1A88" w:rsidRDefault="005D1A88" w:rsidP="005D1A88">
            <w:pPr>
              <w:pStyle w:val="TableData"/>
              <w:rPr>
                <w:b/>
                <w:bCs/>
                <w:i/>
                <w:iCs/>
              </w:rPr>
            </w:pPr>
            <w:r w:rsidRPr="005D1A88">
              <w:rPr>
                <w:b/>
                <w:bCs/>
                <w:i/>
                <w:iCs/>
              </w:rPr>
              <w:t>83.0</w:t>
            </w:r>
          </w:p>
        </w:tc>
        <w:tc>
          <w:tcPr>
            <w:tcW w:w="1300" w:type="dxa"/>
            <w:tcBorders>
              <w:top w:val="nil"/>
              <w:left w:val="nil"/>
              <w:bottom w:val="single" w:sz="4" w:space="0" w:color="auto"/>
              <w:right w:val="nil"/>
            </w:tcBorders>
          </w:tcPr>
          <w:p w14:paraId="65CB8D29" w14:textId="1D757E65" w:rsidR="005D1A88" w:rsidRPr="005D1A88" w:rsidRDefault="005D1A88" w:rsidP="005D1A88">
            <w:pPr>
              <w:pStyle w:val="TableData"/>
              <w:rPr>
                <w:b/>
                <w:bCs/>
                <w:i/>
                <w:iCs/>
              </w:rPr>
            </w:pPr>
            <w:r w:rsidRPr="005D1A88">
              <w:rPr>
                <w:b/>
                <w:bCs/>
                <w:i/>
                <w:iCs/>
              </w:rPr>
              <w:t>80.7–85.3</w:t>
            </w:r>
          </w:p>
        </w:tc>
        <w:tc>
          <w:tcPr>
            <w:tcW w:w="792" w:type="dxa"/>
            <w:tcBorders>
              <w:top w:val="nil"/>
              <w:left w:val="nil"/>
              <w:bottom w:val="single" w:sz="4" w:space="0" w:color="auto"/>
              <w:right w:val="nil"/>
            </w:tcBorders>
          </w:tcPr>
          <w:p w14:paraId="4CF34BD0" w14:textId="7AB7AD90" w:rsidR="005D1A88" w:rsidRPr="005D1A88" w:rsidRDefault="005D1A88" w:rsidP="005D1A88">
            <w:pPr>
              <w:pStyle w:val="TableData"/>
              <w:rPr>
                <w:b/>
                <w:bCs/>
                <w:i/>
                <w:iCs/>
              </w:rPr>
            </w:pPr>
            <w:r w:rsidRPr="005D1A88">
              <w:rPr>
                <w:b/>
                <w:bCs/>
                <w:i/>
                <w:iCs/>
              </w:rPr>
              <w:t>738</w:t>
            </w:r>
          </w:p>
        </w:tc>
        <w:tc>
          <w:tcPr>
            <w:tcW w:w="792" w:type="dxa"/>
            <w:tcBorders>
              <w:top w:val="nil"/>
              <w:left w:val="nil"/>
              <w:bottom w:val="single" w:sz="4" w:space="0" w:color="auto"/>
              <w:right w:val="nil"/>
            </w:tcBorders>
          </w:tcPr>
          <w:p w14:paraId="2CB05650" w14:textId="1EB268A2" w:rsidR="005D1A88" w:rsidRPr="005D1A88" w:rsidRDefault="005D1A88" w:rsidP="005D1A88">
            <w:pPr>
              <w:pStyle w:val="TableData"/>
              <w:rPr>
                <w:b/>
                <w:bCs/>
                <w:i/>
                <w:iCs/>
              </w:rPr>
            </w:pPr>
            <w:r w:rsidRPr="005D1A88">
              <w:rPr>
                <w:b/>
                <w:bCs/>
                <w:i/>
                <w:iCs/>
              </w:rPr>
              <w:t>58.4</w:t>
            </w:r>
          </w:p>
        </w:tc>
        <w:tc>
          <w:tcPr>
            <w:tcW w:w="1301" w:type="dxa"/>
            <w:tcBorders>
              <w:top w:val="nil"/>
              <w:left w:val="nil"/>
              <w:bottom w:val="single" w:sz="4" w:space="0" w:color="auto"/>
              <w:right w:val="nil"/>
            </w:tcBorders>
          </w:tcPr>
          <w:p w14:paraId="03EBF62F" w14:textId="606B4090" w:rsidR="005D1A88" w:rsidRPr="005D1A88" w:rsidRDefault="005D1A88" w:rsidP="005D1A88">
            <w:pPr>
              <w:pStyle w:val="TableData"/>
              <w:rPr>
                <w:b/>
                <w:bCs/>
                <w:i/>
                <w:iCs/>
              </w:rPr>
            </w:pPr>
            <w:r w:rsidRPr="005D1A88">
              <w:rPr>
                <w:b/>
                <w:bCs/>
                <w:i/>
                <w:iCs/>
              </w:rPr>
              <w:t>55.5–61.4</w:t>
            </w:r>
          </w:p>
        </w:tc>
        <w:tc>
          <w:tcPr>
            <w:tcW w:w="792" w:type="dxa"/>
            <w:tcBorders>
              <w:top w:val="nil"/>
              <w:left w:val="nil"/>
              <w:bottom w:val="single" w:sz="4" w:space="0" w:color="auto"/>
              <w:right w:val="nil"/>
            </w:tcBorders>
          </w:tcPr>
          <w:p w14:paraId="0E50289E" w14:textId="35B41BF6" w:rsidR="005D1A88" w:rsidRPr="005D1A88" w:rsidRDefault="005D1A88" w:rsidP="005D1A88">
            <w:pPr>
              <w:pStyle w:val="TableData"/>
              <w:rPr>
                <w:b/>
                <w:bCs/>
                <w:i/>
                <w:iCs/>
              </w:rPr>
            </w:pPr>
            <w:r w:rsidRPr="005D1A88">
              <w:rPr>
                <w:b/>
                <w:bCs/>
                <w:i/>
                <w:iCs/>
              </w:rPr>
              <w:t>855</w:t>
            </w:r>
          </w:p>
        </w:tc>
        <w:tc>
          <w:tcPr>
            <w:tcW w:w="792" w:type="dxa"/>
            <w:tcBorders>
              <w:top w:val="nil"/>
              <w:left w:val="nil"/>
              <w:bottom w:val="single" w:sz="4" w:space="0" w:color="auto"/>
              <w:right w:val="nil"/>
            </w:tcBorders>
          </w:tcPr>
          <w:p w14:paraId="3432EA13" w14:textId="234D8072" w:rsidR="005D1A88" w:rsidRPr="005D1A88" w:rsidRDefault="005D1A88" w:rsidP="005D1A88">
            <w:pPr>
              <w:pStyle w:val="TableData"/>
              <w:rPr>
                <w:b/>
                <w:bCs/>
                <w:i/>
                <w:iCs/>
              </w:rPr>
            </w:pPr>
            <w:r w:rsidRPr="005D1A88">
              <w:rPr>
                <w:b/>
                <w:bCs/>
                <w:i/>
                <w:iCs/>
              </w:rPr>
              <w:t>61.5</w:t>
            </w:r>
          </w:p>
        </w:tc>
        <w:tc>
          <w:tcPr>
            <w:tcW w:w="1301" w:type="dxa"/>
            <w:tcBorders>
              <w:top w:val="nil"/>
              <w:left w:val="nil"/>
              <w:bottom w:val="single" w:sz="4" w:space="0" w:color="auto"/>
              <w:right w:val="nil"/>
            </w:tcBorders>
          </w:tcPr>
          <w:p w14:paraId="204AA8FB" w14:textId="5517AA4D" w:rsidR="005D1A88" w:rsidRPr="005D1A88" w:rsidRDefault="005D1A88" w:rsidP="005D1A88">
            <w:pPr>
              <w:pStyle w:val="TableData"/>
              <w:rPr>
                <w:b/>
                <w:bCs/>
                <w:i/>
                <w:iCs/>
              </w:rPr>
            </w:pPr>
            <w:r w:rsidRPr="005D1A88">
              <w:rPr>
                <w:b/>
                <w:bCs/>
                <w:i/>
                <w:iCs/>
              </w:rPr>
              <w:t>58.7–64.3</w:t>
            </w:r>
          </w:p>
        </w:tc>
        <w:tc>
          <w:tcPr>
            <w:tcW w:w="792" w:type="dxa"/>
            <w:tcBorders>
              <w:top w:val="nil"/>
              <w:left w:val="nil"/>
              <w:bottom w:val="single" w:sz="4" w:space="0" w:color="auto"/>
              <w:right w:val="nil"/>
            </w:tcBorders>
          </w:tcPr>
          <w:p w14:paraId="6B4162FF" w14:textId="338AC34D" w:rsidR="005D1A88" w:rsidRPr="005D1A88" w:rsidRDefault="005D1A88" w:rsidP="005D1A88">
            <w:pPr>
              <w:pStyle w:val="TableData"/>
              <w:rPr>
                <w:b/>
                <w:bCs/>
                <w:i/>
                <w:iCs/>
              </w:rPr>
            </w:pPr>
            <w:r w:rsidRPr="005D1A88">
              <w:rPr>
                <w:b/>
                <w:bCs/>
                <w:i/>
                <w:iCs/>
              </w:rPr>
              <w:t>1,010</w:t>
            </w:r>
          </w:p>
        </w:tc>
        <w:tc>
          <w:tcPr>
            <w:tcW w:w="792" w:type="dxa"/>
            <w:tcBorders>
              <w:top w:val="nil"/>
              <w:left w:val="nil"/>
              <w:bottom w:val="single" w:sz="4" w:space="0" w:color="auto"/>
              <w:right w:val="nil"/>
            </w:tcBorders>
          </w:tcPr>
          <w:p w14:paraId="467FCB38" w14:textId="74C17BFA" w:rsidR="005D1A88" w:rsidRPr="005D1A88" w:rsidRDefault="005D1A88" w:rsidP="005D1A88">
            <w:pPr>
              <w:pStyle w:val="TableData"/>
              <w:rPr>
                <w:b/>
                <w:bCs/>
                <w:i/>
                <w:iCs/>
              </w:rPr>
            </w:pPr>
            <w:r w:rsidRPr="005D1A88">
              <w:rPr>
                <w:b/>
                <w:bCs/>
                <w:i/>
                <w:iCs/>
              </w:rPr>
              <w:t>91.1</w:t>
            </w:r>
          </w:p>
        </w:tc>
        <w:tc>
          <w:tcPr>
            <w:tcW w:w="1301" w:type="dxa"/>
            <w:tcBorders>
              <w:top w:val="nil"/>
              <w:left w:val="nil"/>
              <w:bottom w:val="single" w:sz="4" w:space="0" w:color="auto"/>
            </w:tcBorders>
          </w:tcPr>
          <w:p w14:paraId="2FA4037A" w14:textId="43AB7B95" w:rsidR="005D1A88" w:rsidRPr="005D1A88" w:rsidRDefault="005D1A88" w:rsidP="005D1A88">
            <w:pPr>
              <w:pStyle w:val="TableData"/>
              <w:rPr>
                <w:b/>
                <w:bCs/>
                <w:i/>
                <w:iCs/>
              </w:rPr>
            </w:pPr>
            <w:r w:rsidRPr="005D1A88">
              <w:rPr>
                <w:b/>
                <w:bCs/>
                <w:i/>
                <w:iCs/>
              </w:rPr>
              <w:t>89.4–92.8</w:t>
            </w:r>
          </w:p>
        </w:tc>
      </w:tr>
      <w:tr w:rsidR="005D1A88" w14:paraId="58F5368D" w14:textId="77777777" w:rsidTr="004258F8">
        <w:trPr>
          <w:trHeight w:val="217"/>
        </w:trPr>
        <w:tc>
          <w:tcPr>
            <w:tcW w:w="14324" w:type="dxa"/>
            <w:gridSpan w:val="13"/>
            <w:tcBorders>
              <w:top w:val="single" w:sz="4" w:space="0" w:color="auto"/>
              <w:left w:val="nil"/>
              <w:bottom w:val="nil"/>
              <w:right w:val="nil"/>
            </w:tcBorders>
          </w:tcPr>
          <w:p w14:paraId="4FADC897" w14:textId="3BED7BCA" w:rsidR="005D1A88" w:rsidRPr="005D1A88" w:rsidRDefault="005D1A88" w:rsidP="005D1A88">
            <w:pPr>
              <w:pStyle w:val="TableData"/>
              <w:jc w:val="left"/>
              <w:rPr>
                <w:rFonts w:cstheme="minorHAnsi"/>
                <w:iCs/>
                <w:color w:val="auto"/>
                <w:sz w:val="16"/>
                <w:szCs w:val="16"/>
              </w:rPr>
            </w:pPr>
            <w:r w:rsidRPr="005D1A88">
              <w:rPr>
                <w:color w:val="000000"/>
                <w:sz w:val="16"/>
                <w:szCs w:val="16"/>
              </w:rPr>
              <w:t>Abbreviations: ART, antiretroviral therapy; CD4, CD4 T-lymphocyte count (cells/µL); CI, confidence interval.</w:t>
            </w:r>
          </w:p>
        </w:tc>
      </w:tr>
      <w:tr w:rsidR="005D1A88" w14:paraId="2C9BD1A9" w14:textId="77777777" w:rsidTr="004258F8">
        <w:trPr>
          <w:trHeight w:val="72"/>
        </w:trPr>
        <w:tc>
          <w:tcPr>
            <w:tcW w:w="14324" w:type="dxa"/>
            <w:gridSpan w:val="13"/>
            <w:tcBorders>
              <w:top w:val="nil"/>
              <w:left w:val="nil"/>
              <w:bottom w:val="nil"/>
              <w:right w:val="nil"/>
            </w:tcBorders>
          </w:tcPr>
          <w:p w14:paraId="523A9610" w14:textId="052B6311" w:rsidR="005D1A88" w:rsidRPr="005D1A88" w:rsidRDefault="005D1A88" w:rsidP="005D1A88">
            <w:pPr>
              <w:pStyle w:val="TableData"/>
              <w:jc w:val="left"/>
              <w:rPr>
                <w:rFonts w:cstheme="minorHAnsi"/>
                <w:iCs/>
                <w:color w:val="auto"/>
                <w:sz w:val="16"/>
                <w:szCs w:val="16"/>
              </w:rPr>
            </w:pPr>
            <w:r w:rsidRPr="005D1A88">
              <w:rPr>
                <w:i/>
                <w:iCs/>
                <w:color w:val="000000"/>
                <w:sz w:val="16"/>
                <w:szCs w:val="16"/>
              </w:rPr>
              <w:t>Note.</w:t>
            </w:r>
            <w:r w:rsidRPr="005D1A88">
              <w:rPr>
                <w:color w:val="000000"/>
                <w:sz w:val="16"/>
                <w:szCs w:val="16"/>
              </w:rPr>
              <w:t xml:space="preserve"> Numbers might not add to total because of “don’t know” and skipped (missing) responses. Percentages might not sum to 100 because of rounding.</w:t>
            </w:r>
          </w:p>
        </w:tc>
      </w:tr>
      <w:tr w:rsidR="005D1A88" w14:paraId="1D2A30CE" w14:textId="77777777" w:rsidTr="004258F8">
        <w:trPr>
          <w:trHeight w:val="217"/>
        </w:trPr>
        <w:tc>
          <w:tcPr>
            <w:tcW w:w="14324" w:type="dxa"/>
            <w:gridSpan w:val="13"/>
            <w:tcBorders>
              <w:top w:val="nil"/>
              <w:left w:val="nil"/>
              <w:bottom w:val="nil"/>
              <w:right w:val="nil"/>
            </w:tcBorders>
          </w:tcPr>
          <w:p w14:paraId="70C6FECF" w14:textId="264E608F" w:rsidR="005D1A88" w:rsidRPr="005D1A88" w:rsidRDefault="005D1A88" w:rsidP="005D1A88">
            <w:pPr>
              <w:pStyle w:val="TableData"/>
              <w:jc w:val="left"/>
              <w:rPr>
                <w:color w:val="000000"/>
                <w:sz w:val="16"/>
                <w:szCs w:val="16"/>
                <w:vertAlign w:val="superscript"/>
              </w:rPr>
            </w:pPr>
            <w:r w:rsidRPr="005D1A88">
              <w:rPr>
                <w:color w:val="000000"/>
                <w:sz w:val="16"/>
                <w:szCs w:val="16"/>
              </w:rPr>
              <w:t>Excluded are estimates with a coefficient of variation ≥0.30 and those based on a denominator sample size &lt;30.</w:t>
            </w:r>
          </w:p>
        </w:tc>
      </w:tr>
      <w:tr w:rsidR="005D1A88" w14:paraId="4EE8F48F" w14:textId="77777777" w:rsidTr="004258F8">
        <w:trPr>
          <w:trHeight w:val="441"/>
        </w:trPr>
        <w:tc>
          <w:tcPr>
            <w:tcW w:w="14324" w:type="dxa"/>
            <w:gridSpan w:val="13"/>
            <w:tcBorders>
              <w:top w:val="nil"/>
              <w:left w:val="nil"/>
              <w:bottom w:val="nil"/>
              <w:right w:val="nil"/>
            </w:tcBorders>
          </w:tcPr>
          <w:p w14:paraId="769F0DFF" w14:textId="1A8FE4B7" w:rsidR="005D1A88" w:rsidRPr="005D1A88" w:rsidRDefault="005D1A88" w:rsidP="005D1A88">
            <w:pPr>
              <w:pStyle w:val="TableData"/>
              <w:jc w:val="left"/>
              <w:rPr>
                <w:color w:val="000000"/>
                <w:sz w:val="16"/>
                <w:szCs w:val="16"/>
                <w:vertAlign w:val="superscript"/>
              </w:rPr>
            </w:pPr>
            <w:r w:rsidRPr="005D1A88">
              <w:rPr>
                <w:color w:val="000000"/>
                <w:sz w:val="16"/>
                <w:szCs w:val="16"/>
              </w:rPr>
              <w:t>Estimates with an absolute CI width ≥30, estimates with an absolute CI width between 5 and 30 and a relative CI width &gt;130%, and estimates of 0% or 100% are marked with an asterisk (*) and should be interpreted with caution.</w:t>
            </w:r>
          </w:p>
        </w:tc>
      </w:tr>
      <w:tr w:rsidR="005D1A88" w14:paraId="0B8D668A" w14:textId="77777777" w:rsidTr="004258F8">
        <w:trPr>
          <w:trHeight w:val="217"/>
        </w:trPr>
        <w:tc>
          <w:tcPr>
            <w:tcW w:w="14324" w:type="dxa"/>
            <w:gridSpan w:val="13"/>
            <w:tcBorders>
              <w:top w:val="nil"/>
              <w:left w:val="nil"/>
              <w:bottom w:val="nil"/>
              <w:right w:val="nil"/>
            </w:tcBorders>
          </w:tcPr>
          <w:p w14:paraId="59FAF4C7" w14:textId="2424DC35" w:rsidR="005D1A88" w:rsidRPr="005D1A88" w:rsidRDefault="005D1A88" w:rsidP="005D1A88">
            <w:pPr>
              <w:pStyle w:val="TableData"/>
              <w:jc w:val="left"/>
              <w:rPr>
                <w:color w:val="000000"/>
                <w:sz w:val="16"/>
                <w:szCs w:val="16"/>
              </w:rPr>
            </w:pPr>
            <w:r w:rsidRPr="005D1A88">
              <w:rPr>
                <w:color w:val="000000"/>
                <w:sz w:val="16"/>
                <w:szCs w:val="16"/>
                <w:vertAlign w:val="superscript"/>
              </w:rPr>
              <w:t>a</w:t>
            </w:r>
            <w:r w:rsidRPr="005D1A88">
              <w:rPr>
                <w:color w:val="000000"/>
                <w:sz w:val="16"/>
                <w:szCs w:val="16"/>
              </w:rPr>
              <w:t xml:space="preserve"> Prescription of ART was based on documentation in the medical record in the 12 months before interview.</w:t>
            </w:r>
          </w:p>
        </w:tc>
      </w:tr>
      <w:tr w:rsidR="005D1A88" w14:paraId="7B8D3EE0" w14:textId="77777777" w:rsidTr="004258F8">
        <w:trPr>
          <w:trHeight w:val="223"/>
        </w:trPr>
        <w:tc>
          <w:tcPr>
            <w:tcW w:w="14324" w:type="dxa"/>
            <w:gridSpan w:val="13"/>
            <w:tcBorders>
              <w:top w:val="nil"/>
              <w:left w:val="nil"/>
              <w:bottom w:val="nil"/>
              <w:right w:val="nil"/>
            </w:tcBorders>
          </w:tcPr>
          <w:p w14:paraId="4AA3735B" w14:textId="3EB61816" w:rsidR="005D1A88" w:rsidRPr="005D1A88" w:rsidRDefault="005D1A88" w:rsidP="005D1A88">
            <w:pPr>
              <w:pStyle w:val="TableData"/>
              <w:jc w:val="left"/>
              <w:rPr>
                <w:color w:val="000000"/>
                <w:sz w:val="16"/>
                <w:szCs w:val="16"/>
              </w:rPr>
            </w:pPr>
            <w:r w:rsidRPr="005D1A88">
              <w:rPr>
                <w:color w:val="000000"/>
                <w:sz w:val="16"/>
                <w:szCs w:val="16"/>
                <w:vertAlign w:val="superscript"/>
              </w:rPr>
              <w:t>b</w:t>
            </w:r>
            <w:r w:rsidRPr="005D1A88">
              <w:rPr>
                <w:color w:val="000000"/>
                <w:sz w:val="16"/>
                <w:szCs w:val="16"/>
              </w:rPr>
              <w:t xml:space="preserve"> During the 30 days before interview, 100% adherence to ART doses.</w:t>
            </w:r>
          </w:p>
        </w:tc>
      </w:tr>
      <w:tr w:rsidR="005D1A88" w14:paraId="6D0BF3DC" w14:textId="77777777" w:rsidTr="004258F8">
        <w:trPr>
          <w:trHeight w:val="44"/>
        </w:trPr>
        <w:tc>
          <w:tcPr>
            <w:tcW w:w="14324" w:type="dxa"/>
            <w:gridSpan w:val="13"/>
            <w:tcBorders>
              <w:top w:val="nil"/>
              <w:left w:val="nil"/>
              <w:bottom w:val="nil"/>
              <w:right w:val="nil"/>
            </w:tcBorders>
          </w:tcPr>
          <w:p w14:paraId="74B208E3" w14:textId="6AC8BF95" w:rsidR="005D1A88" w:rsidRPr="005D1A88" w:rsidRDefault="005D1A88" w:rsidP="005D1A88">
            <w:pPr>
              <w:pStyle w:val="TableData"/>
              <w:jc w:val="left"/>
              <w:rPr>
                <w:color w:val="000000"/>
                <w:sz w:val="16"/>
                <w:szCs w:val="16"/>
              </w:rPr>
            </w:pPr>
            <w:r w:rsidRPr="005D1A88">
              <w:rPr>
                <w:color w:val="000000"/>
                <w:sz w:val="16"/>
                <w:szCs w:val="16"/>
                <w:vertAlign w:val="superscript"/>
              </w:rPr>
              <w:t>c</w:t>
            </w:r>
            <w:r w:rsidRPr="005D1A88">
              <w:rPr>
                <w:color w:val="000000"/>
                <w:sz w:val="16"/>
                <w:szCs w:val="16"/>
              </w:rPr>
              <w:t xml:space="preserve"> Defined as having all HIV viral loads being undetectable or &lt;200 copies/mL, as documented in the medical record in the past 12 months before interview.</w:t>
            </w:r>
          </w:p>
        </w:tc>
      </w:tr>
      <w:tr w:rsidR="005D1A88" w14:paraId="06EB3397" w14:textId="77777777" w:rsidTr="004258F8">
        <w:trPr>
          <w:trHeight w:val="217"/>
        </w:trPr>
        <w:tc>
          <w:tcPr>
            <w:tcW w:w="14324" w:type="dxa"/>
            <w:gridSpan w:val="13"/>
            <w:tcBorders>
              <w:top w:val="nil"/>
              <w:left w:val="nil"/>
              <w:bottom w:val="nil"/>
              <w:right w:val="nil"/>
            </w:tcBorders>
          </w:tcPr>
          <w:p w14:paraId="7E972173" w14:textId="40D4A2F9" w:rsidR="005D1A88" w:rsidRPr="005D1A88" w:rsidRDefault="005D1A88" w:rsidP="005D1A88">
            <w:pPr>
              <w:pStyle w:val="TableData"/>
              <w:jc w:val="left"/>
              <w:rPr>
                <w:color w:val="000000"/>
                <w:sz w:val="16"/>
                <w:szCs w:val="16"/>
                <w:vertAlign w:val="superscript"/>
              </w:rPr>
            </w:pPr>
            <w:r w:rsidRPr="005D1A88">
              <w:rPr>
                <w:color w:val="000000"/>
                <w:sz w:val="16"/>
                <w:szCs w:val="16"/>
                <w:vertAlign w:val="superscript"/>
              </w:rPr>
              <w:t>d</w:t>
            </w:r>
            <w:r w:rsidRPr="005D1A88">
              <w:rPr>
                <w:color w:val="000000"/>
                <w:sz w:val="16"/>
                <w:szCs w:val="16"/>
              </w:rPr>
              <w:t xml:space="preserve"> Geometric mean CD4 count was abstracted from medical records and based on the 12 months before interview.</w:t>
            </w:r>
          </w:p>
        </w:tc>
      </w:tr>
      <w:tr w:rsidR="005D1A88" w14:paraId="540FB0B1" w14:textId="77777777" w:rsidTr="004258F8">
        <w:trPr>
          <w:trHeight w:val="223"/>
        </w:trPr>
        <w:tc>
          <w:tcPr>
            <w:tcW w:w="14324" w:type="dxa"/>
            <w:gridSpan w:val="13"/>
            <w:tcBorders>
              <w:top w:val="nil"/>
              <w:left w:val="nil"/>
              <w:bottom w:val="nil"/>
              <w:right w:val="nil"/>
            </w:tcBorders>
          </w:tcPr>
          <w:p w14:paraId="0826D03F" w14:textId="30653A69" w:rsidR="005D1A88" w:rsidRPr="005D1A88" w:rsidRDefault="005D1A88" w:rsidP="005D1A88">
            <w:pPr>
              <w:pStyle w:val="TableData"/>
              <w:jc w:val="left"/>
              <w:rPr>
                <w:color w:val="000000"/>
                <w:sz w:val="16"/>
                <w:szCs w:val="16"/>
                <w:vertAlign w:val="superscript"/>
              </w:rPr>
            </w:pPr>
            <w:r w:rsidRPr="005D1A88">
              <w:rPr>
                <w:color w:val="000000"/>
                <w:sz w:val="16"/>
                <w:szCs w:val="16"/>
                <w:vertAlign w:val="superscript"/>
              </w:rPr>
              <w:t>e</w:t>
            </w:r>
            <w:r w:rsidRPr="005D1A88">
              <w:rPr>
                <w:color w:val="000000"/>
                <w:sz w:val="16"/>
                <w:szCs w:val="16"/>
              </w:rPr>
              <w:t xml:space="preserve"> Numbers are unweighted.</w:t>
            </w:r>
          </w:p>
        </w:tc>
      </w:tr>
      <w:tr w:rsidR="005D1A88" w14:paraId="353A8E40" w14:textId="77777777" w:rsidTr="004258F8">
        <w:trPr>
          <w:trHeight w:val="217"/>
        </w:trPr>
        <w:tc>
          <w:tcPr>
            <w:tcW w:w="14324" w:type="dxa"/>
            <w:gridSpan w:val="13"/>
            <w:tcBorders>
              <w:top w:val="nil"/>
              <w:left w:val="nil"/>
              <w:bottom w:val="nil"/>
              <w:right w:val="nil"/>
            </w:tcBorders>
          </w:tcPr>
          <w:p w14:paraId="78FA4BCA" w14:textId="31E5B867" w:rsidR="005D1A88" w:rsidRPr="005D1A88" w:rsidRDefault="005D1A88" w:rsidP="005D1A88">
            <w:pPr>
              <w:pStyle w:val="TableData"/>
              <w:jc w:val="left"/>
              <w:rPr>
                <w:color w:val="000000"/>
                <w:sz w:val="16"/>
                <w:szCs w:val="16"/>
                <w:vertAlign w:val="superscript"/>
              </w:rPr>
            </w:pPr>
            <w:r w:rsidRPr="005D1A88">
              <w:rPr>
                <w:color w:val="000000"/>
                <w:sz w:val="16"/>
                <w:szCs w:val="16"/>
                <w:vertAlign w:val="superscript"/>
              </w:rPr>
              <w:t>f</w:t>
            </w:r>
            <w:r w:rsidRPr="005D1A88">
              <w:rPr>
                <w:color w:val="000000"/>
                <w:sz w:val="16"/>
                <w:szCs w:val="16"/>
              </w:rPr>
              <w:t xml:space="preserve"> Percentages are weighted percentages.</w:t>
            </w:r>
          </w:p>
        </w:tc>
      </w:tr>
      <w:tr w:rsidR="005D1A88" w14:paraId="400EC08B" w14:textId="77777777" w:rsidTr="004258F8">
        <w:trPr>
          <w:trHeight w:val="223"/>
        </w:trPr>
        <w:tc>
          <w:tcPr>
            <w:tcW w:w="14324" w:type="dxa"/>
            <w:gridSpan w:val="13"/>
            <w:tcBorders>
              <w:top w:val="nil"/>
              <w:left w:val="nil"/>
              <w:bottom w:val="nil"/>
              <w:right w:val="nil"/>
            </w:tcBorders>
          </w:tcPr>
          <w:p w14:paraId="22700F7C" w14:textId="35D8CD9B" w:rsidR="005D1A88" w:rsidRPr="005D1A88" w:rsidRDefault="005D1A88" w:rsidP="005D1A88">
            <w:pPr>
              <w:pStyle w:val="TableData"/>
              <w:jc w:val="left"/>
              <w:rPr>
                <w:color w:val="000000"/>
                <w:sz w:val="16"/>
                <w:szCs w:val="16"/>
                <w:vertAlign w:val="superscript"/>
              </w:rPr>
            </w:pPr>
            <w:r w:rsidRPr="005D1A88">
              <w:rPr>
                <w:color w:val="000000"/>
                <w:sz w:val="16"/>
                <w:szCs w:val="16"/>
                <w:vertAlign w:val="superscript"/>
              </w:rPr>
              <w:t>g</w:t>
            </w:r>
            <w:r w:rsidRPr="005D1A88">
              <w:rPr>
                <w:color w:val="000000"/>
                <w:sz w:val="16"/>
                <w:szCs w:val="16"/>
              </w:rPr>
              <w:t xml:space="preserve"> CIs incorporate weighted percentages.</w:t>
            </w:r>
          </w:p>
        </w:tc>
      </w:tr>
    </w:tbl>
    <w:p w14:paraId="315955C6" w14:textId="77777777" w:rsidR="000A3472" w:rsidRDefault="000A3472" w:rsidP="00962143">
      <w:pPr>
        <w:pStyle w:val="CoverInfo"/>
        <w:jc w:val="left"/>
        <w:rPr>
          <w:rFonts w:cstheme="minorHAnsi"/>
          <w:iCs/>
        </w:rPr>
        <w:sectPr w:rsidR="000A3472" w:rsidSect="000F4CBD">
          <w:pgSz w:w="15840" w:h="12240" w:orient="landscape" w:code="1"/>
          <w:pgMar w:top="720" w:right="720" w:bottom="720" w:left="720" w:header="288" w:footer="288" w:gutter="0"/>
          <w:cols w:space="720"/>
          <w:titlePg/>
          <w:docGrid w:linePitch="360"/>
        </w:sectPr>
      </w:pPr>
    </w:p>
    <w:p w14:paraId="69F97253" w14:textId="77777777" w:rsidR="000A3472" w:rsidRDefault="000A3472" w:rsidP="00962143">
      <w:pPr>
        <w:pStyle w:val="CoverInfo"/>
        <w:jc w:val="left"/>
        <w:rPr>
          <w:rFonts w:cstheme="minorHAnsi"/>
          <w:iCs/>
        </w:rPr>
      </w:pPr>
    </w:p>
    <w:tbl>
      <w:tblPr>
        <w:tblStyle w:val="TableGrid"/>
        <w:tblW w:w="0" w:type="auto"/>
        <w:tblLayout w:type="fixed"/>
        <w:tblLook w:val="04A0" w:firstRow="1" w:lastRow="0" w:firstColumn="1" w:lastColumn="0" w:noHBand="0" w:noVBand="1"/>
      </w:tblPr>
      <w:tblGrid>
        <w:gridCol w:w="5258"/>
        <w:gridCol w:w="1844"/>
        <w:gridCol w:w="1844"/>
        <w:gridCol w:w="1844"/>
      </w:tblGrid>
      <w:tr w:rsidR="000A3472" w14:paraId="23DD5F2D" w14:textId="77777777" w:rsidTr="004258F8">
        <w:tc>
          <w:tcPr>
            <w:tcW w:w="10790" w:type="dxa"/>
            <w:gridSpan w:val="4"/>
            <w:tcBorders>
              <w:bottom w:val="nil"/>
            </w:tcBorders>
            <w:shd w:val="clear" w:color="auto" w:fill="EE1C27"/>
          </w:tcPr>
          <w:p w14:paraId="21A3CC32" w14:textId="40B970B2" w:rsidR="000A3472" w:rsidRPr="00735D60" w:rsidRDefault="000A3472" w:rsidP="004258F8">
            <w:pPr>
              <w:pStyle w:val="Subheading1"/>
            </w:pPr>
            <w:bookmarkStart w:id="21" w:name="_Toc146271412"/>
            <w:r w:rsidRPr="000A3472">
              <w:rPr>
                <w:color w:val="FFFFFF" w:themeColor="background1"/>
              </w:rPr>
              <w:t xml:space="preserve">Table 10. Symptoms of depression and generalized anxiety disorder during the 2 weeks before interview among persons with diagnosed HIV—Medical Monitoring Project, Georgia, </w:t>
            </w:r>
            <w:bookmarkEnd w:id="21"/>
            <w:r w:rsidR="005C1A7D">
              <w:rPr>
                <w:color w:val="FFFFFF" w:themeColor="background1"/>
              </w:rPr>
              <w:t>2015–2021</w:t>
            </w:r>
          </w:p>
        </w:tc>
      </w:tr>
      <w:tr w:rsidR="000A3472" w14:paraId="1B78D7D5" w14:textId="77777777" w:rsidTr="004258F8">
        <w:tc>
          <w:tcPr>
            <w:tcW w:w="5258" w:type="dxa"/>
            <w:tcBorders>
              <w:top w:val="nil"/>
              <w:bottom w:val="nil"/>
              <w:right w:val="nil"/>
            </w:tcBorders>
            <w:vAlign w:val="center"/>
          </w:tcPr>
          <w:p w14:paraId="7E98FFFC" w14:textId="77777777" w:rsidR="000A3472" w:rsidRPr="00735D60" w:rsidRDefault="000A3472" w:rsidP="004258F8">
            <w:pPr>
              <w:pStyle w:val="TableData"/>
              <w:jc w:val="left"/>
              <w:rPr>
                <w:rFonts w:cstheme="minorHAnsi"/>
                <w:b/>
                <w:bCs/>
                <w:iCs/>
                <w:color w:val="auto"/>
              </w:rPr>
            </w:pPr>
          </w:p>
        </w:tc>
        <w:tc>
          <w:tcPr>
            <w:tcW w:w="1844" w:type="dxa"/>
            <w:tcBorders>
              <w:top w:val="nil"/>
              <w:left w:val="nil"/>
              <w:bottom w:val="nil"/>
              <w:right w:val="nil"/>
            </w:tcBorders>
            <w:vAlign w:val="center"/>
          </w:tcPr>
          <w:p w14:paraId="4EA1610E" w14:textId="77777777" w:rsidR="000A3472" w:rsidRPr="00735D60" w:rsidRDefault="000A3472" w:rsidP="004258F8">
            <w:pPr>
              <w:pStyle w:val="TableData"/>
              <w:rPr>
                <w:rFonts w:cstheme="minorHAnsi"/>
                <w:b/>
                <w:bCs/>
                <w:iCs/>
                <w:color w:val="auto"/>
              </w:rPr>
            </w:pPr>
            <w:proofErr w:type="spellStart"/>
            <w:proofErr w:type="gramStart"/>
            <w:r w:rsidRPr="00735D60">
              <w:rPr>
                <w:rFonts w:cstheme="minorHAnsi"/>
                <w:b/>
                <w:bCs/>
                <w:iCs/>
                <w:color w:val="auto"/>
              </w:rPr>
              <w:t>No.</w:t>
            </w:r>
            <w:r w:rsidRPr="009E6599">
              <w:rPr>
                <w:rFonts w:cstheme="minorHAnsi"/>
                <w:b/>
                <w:bCs/>
                <w:iCs/>
                <w:color w:val="auto"/>
                <w:vertAlign w:val="superscript"/>
              </w:rPr>
              <w:t>a</w:t>
            </w:r>
            <w:proofErr w:type="spellEnd"/>
            <w:proofErr w:type="gramEnd"/>
          </w:p>
        </w:tc>
        <w:tc>
          <w:tcPr>
            <w:tcW w:w="1844" w:type="dxa"/>
            <w:tcBorders>
              <w:top w:val="nil"/>
              <w:left w:val="nil"/>
              <w:bottom w:val="nil"/>
              <w:right w:val="nil"/>
            </w:tcBorders>
            <w:vAlign w:val="center"/>
          </w:tcPr>
          <w:p w14:paraId="20152F54" w14:textId="77777777" w:rsidR="000A3472" w:rsidRPr="00735D60" w:rsidRDefault="000A3472" w:rsidP="004258F8">
            <w:pPr>
              <w:pStyle w:val="TableData"/>
              <w:rPr>
                <w:rFonts w:cstheme="minorHAnsi"/>
                <w:b/>
                <w:bCs/>
                <w:iCs/>
                <w:color w:val="auto"/>
              </w:rPr>
            </w:pPr>
            <w:r w:rsidRPr="00735D60">
              <w:rPr>
                <w:rFonts w:cstheme="minorHAnsi"/>
                <w:b/>
                <w:bCs/>
                <w:iCs/>
                <w:color w:val="auto"/>
              </w:rPr>
              <w:t>%</w:t>
            </w:r>
            <w:r w:rsidRPr="009E6599">
              <w:rPr>
                <w:rFonts w:cstheme="minorHAnsi"/>
                <w:b/>
                <w:bCs/>
                <w:iCs/>
                <w:color w:val="auto"/>
                <w:vertAlign w:val="superscript"/>
              </w:rPr>
              <w:t>b</w:t>
            </w:r>
          </w:p>
        </w:tc>
        <w:tc>
          <w:tcPr>
            <w:tcW w:w="1844" w:type="dxa"/>
            <w:tcBorders>
              <w:top w:val="nil"/>
              <w:left w:val="nil"/>
              <w:bottom w:val="nil"/>
            </w:tcBorders>
            <w:vAlign w:val="center"/>
          </w:tcPr>
          <w:p w14:paraId="67C569CD" w14:textId="77777777" w:rsidR="000A3472" w:rsidRPr="00735D60" w:rsidRDefault="000A3472" w:rsidP="004258F8">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sidRPr="009E6599">
              <w:rPr>
                <w:rFonts w:cstheme="minorHAnsi"/>
                <w:b/>
                <w:bCs/>
                <w:iCs/>
                <w:color w:val="auto"/>
                <w:vertAlign w:val="superscript"/>
              </w:rPr>
              <w:t>c</w:t>
            </w:r>
            <w:proofErr w:type="spellEnd"/>
          </w:p>
        </w:tc>
      </w:tr>
      <w:tr w:rsidR="000A3472" w14:paraId="1879D777" w14:textId="77777777" w:rsidTr="004258F8">
        <w:tc>
          <w:tcPr>
            <w:tcW w:w="5258" w:type="dxa"/>
            <w:tcBorders>
              <w:top w:val="nil"/>
              <w:bottom w:val="nil"/>
              <w:right w:val="nil"/>
            </w:tcBorders>
          </w:tcPr>
          <w:p w14:paraId="05FCD19C" w14:textId="7737CA3B" w:rsidR="000A3472" w:rsidRPr="000A3472" w:rsidRDefault="000A3472" w:rsidP="000A3472">
            <w:pPr>
              <w:pStyle w:val="TableData"/>
              <w:jc w:val="left"/>
              <w:rPr>
                <w:rFonts w:cstheme="minorHAnsi"/>
                <w:b/>
                <w:bCs/>
                <w:iCs/>
                <w:color w:val="EE1C27"/>
              </w:rPr>
            </w:pPr>
            <w:r w:rsidRPr="000A3472">
              <w:rPr>
                <w:b/>
                <w:bCs/>
              </w:rPr>
              <w:t xml:space="preserve">Symptoms of depression, based on DSM-IV </w:t>
            </w:r>
            <w:proofErr w:type="spellStart"/>
            <w:r w:rsidRPr="000A3472">
              <w:rPr>
                <w:b/>
                <w:bCs/>
              </w:rPr>
              <w:t>criteria</w:t>
            </w:r>
            <w:r w:rsidRPr="000A3472">
              <w:rPr>
                <w:b/>
                <w:bCs/>
                <w:vertAlign w:val="superscript"/>
              </w:rPr>
              <w:t>d</w:t>
            </w:r>
            <w:proofErr w:type="spellEnd"/>
          </w:p>
        </w:tc>
        <w:tc>
          <w:tcPr>
            <w:tcW w:w="1844" w:type="dxa"/>
            <w:tcBorders>
              <w:top w:val="nil"/>
              <w:left w:val="nil"/>
              <w:bottom w:val="nil"/>
              <w:right w:val="nil"/>
            </w:tcBorders>
          </w:tcPr>
          <w:p w14:paraId="4F020F3C" w14:textId="77777777" w:rsidR="000A3472" w:rsidRPr="00735D60" w:rsidRDefault="000A3472" w:rsidP="000A3472">
            <w:pPr>
              <w:pStyle w:val="TableData"/>
              <w:rPr>
                <w:rFonts w:cstheme="minorHAnsi"/>
                <w:iCs/>
                <w:color w:val="auto"/>
              </w:rPr>
            </w:pPr>
          </w:p>
        </w:tc>
        <w:tc>
          <w:tcPr>
            <w:tcW w:w="1844" w:type="dxa"/>
            <w:tcBorders>
              <w:top w:val="nil"/>
              <w:left w:val="nil"/>
              <w:bottom w:val="nil"/>
              <w:right w:val="nil"/>
            </w:tcBorders>
          </w:tcPr>
          <w:p w14:paraId="1D0F482A" w14:textId="77777777" w:rsidR="000A3472" w:rsidRPr="00735D60" w:rsidRDefault="000A3472" w:rsidP="000A3472">
            <w:pPr>
              <w:pStyle w:val="TableData"/>
              <w:rPr>
                <w:rFonts w:cstheme="minorHAnsi"/>
                <w:iCs/>
                <w:color w:val="auto"/>
              </w:rPr>
            </w:pPr>
          </w:p>
        </w:tc>
        <w:tc>
          <w:tcPr>
            <w:tcW w:w="1844" w:type="dxa"/>
            <w:tcBorders>
              <w:top w:val="nil"/>
              <w:left w:val="nil"/>
              <w:bottom w:val="nil"/>
            </w:tcBorders>
          </w:tcPr>
          <w:p w14:paraId="6E504527" w14:textId="77777777" w:rsidR="000A3472" w:rsidRPr="00735D60" w:rsidRDefault="000A3472" w:rsidP="000A3472">
            <w:pPr>
              <w:pStyle w:val="TableData"/>
              <w:rPr>
                <w:rFonts w:cstheme="minorHAnsi"/>
                <w:iCs/>
                <w:color w:val="auto"/>
              </w:rPr>
            </w:pPr>
          </w:p>
        </w:tc>
      </w:tr>
      <w:tr w:rsidR="000A3472" w14:paraId="33B44F51" w14:textId="77777777" w:rsidTr="004258F8">
        <w:tc>
          <w:tcPr>
            <w:tcW w:w="5258" w:type="dxa"/>
            <w:tcBorders>
              <w:top w:val="nil"/>
              <w:bottom w:val="nil"/>
              <w:right w:val="nil"/>
            </w:tcBorders>
          </w:tcPr>
          <w:p w14:paraId="154BB218" w14:textId="3204C758" w:rsidR="000A3472" w:rsidRPr="00BA5A2C" w:rsidRDefault="000A3472" w:rsidP="000A3472">
            <w:pPr>
              <w:pStyle w:val="TableData"/>
              <w:jc w:val="left"/>
              <w:rPr>
                <w:rFonts w:cstheme="minorHAnsi"/>
                <w:b/>
                <w:bCs/>
                <w:iCs/>
                <w:color w:val="EE1C27"/>
              </w:rPr>
            </w:pPr>
            <w:r w:rsidRPr="004C1881">
              <w:t>No depression</w:t>
            </w:r>
          </w:p>
        </w:tc>
        <w:tc>
          <w:tcPr>
            <w:tcW w:w="1844" w:type="dxa"/>
            <w:tcBorders>
              <w:top w:val="nil"/>
              <w:left w:val="nil"/>
              <w:bottom w:val="nil"/>
              <w:right w:val="nil"/>
            </w:tcBorders>
          </w:tcPr>
          <w:p w14:paraId="13FC0F99" w14:textId="14271775" w:rsidR="000A3472" w:rsidRDefault="000A3472" w:rsidP="000A3472">
            <w:pPr>
              <w:pStyle w:val="TableData"/>
              <w:rPr>
                <w:rFonts w:cstheme="minorHAnsi"/>
                <w:iCs/>
                <w:color w:val="auto"/>
              </w:rPr>
            </w:pPr>
            <w:r w:rsidRPr="004C1881">
              <w:t>1,114</w:t>
            </w:r>
          </w:p>
        </w:tc>
        <w:tc>
          <w:tcPr>
            <w:tcW w:w="1844" w:type="dxa"/>
            <w:tcBorders>
              <w:top w:val="nil"/>
              <w:left w:val="nil"/>
              <w:bottom w:val="nil"/>
              <w:right w:val="nil"/>
            </w:tcBorders>
          </w:tcPr>
          <w:p w14:paraId="47EF21FF" w14:textId="480F3EB4" w:rsidR="000A3472" w:rsidRDefault="000A3472" w:rsidP="000A3472">
            <w:pPr>
              <w:pStyle w:val="TableData"/>
              <w:rPr>
                <w:rFonts w:cstheme="minorHAnsi"/>
                <w:iCs/>
                <w:color w:val="auto"/>
              </w:rPr>
            </w:pPr>
            <w:r w:rsidRPr="004C1881">
              <w:t>83.2</w:t>
            </w:r>
          </w:p>
        </w:tc>
        <w:tc>
          <w:tcPr>
            <w:tcW w:w="1844" w:type="dxa"/>
            <w:tcBorders>
              <w:top w:val="nil"/>
              <w:left w:val="nil"/>
              <w:bottom w:val="nil"/>
            </w:tcBorders>
          </w:tcPr>
          <w:p w14:paraId="3BF7FD11" w14:textId="77890A85" w:rsidR="000A3472" w:rsidRDefault="000A3472" w:rsidP="000A3472">
            <w:pPr>
              <w:pStyle w:val="TableData"/>
              <w:rPr>
                <w:rFonts w:cstheme="minorHAnsi"/>
                <w:iCs/>
                <w:color w:val="auto"/>
              </w:rPr>
            </w:pPr>
            <w:r w:rsidRPr="004C1881">
              <w:t>81.0–85.3</w:t>
            </w:r>
          </w:p>
        </w:tc>
      </w:tr>
      <w:tr w:rsidR="000A3472" w14:paraId="7FA11754" w14:textId="77777777" w:rsidTr="004258F8">
        <w:tc>
          <w:tcPr>
            <w:tcW w:w="5258" w:type="dxa"/>
            <w:tcBorders>
              <w:top w:val="nil"/>
              <w:bottom w:val="nil"/>
              <w:right w:val="nil"/>
            </w:tcBorders>
          </w:tcPr>
          <w:p w14:paraId="27539D9C" w14:textId="5260FE5C" w:rsidR="000A3472" w:rsidRPr="00BA5A2C" w:rsidRDefault="000A3472" w:rsidP="000A3472">
            <w:pPr>
              <w:pStyle w:val="TableData"/>
              <w:jc w:val="left"/>
              <w:rPr>
                <w:rFonts w:cstheme="minorHAnsi"/>
                <w:b/>
                <w:bCs/>
                <w:iCs/>
                <w:color w:val="auto"/>
              </w:rPr>
            </w:pPr>
            <w:r w:rsidRPr="004C1881">
              <w:t>Major depression</w:t>
            </w:r>
          </w:p>
        </w:tc>
        <w:tc>
          <w:tcPr>
            <w:tcW w:w="1844" w:type="dxa"/>
            <w:tcBorders>
              <w:top w:val="nil"/>
              <w:left w:val="nil"/>
              <w:bottom w:val="nil"/>
              <w:right w:val="nil"/>
            </w:tcBorders>
          </w:tcPr>
          <w:p w14:paraId="4DD23294" w14:textId="373E3780" w:rsidR="000A3472" w:rsidRDefault="000A3472" w:rsidP="000A3472">
            <w:pPr>
              <w:pStyle w:val="TableData"/>
              <w:rPr>
                <w:rFonts w:cstheme="minorHAnsi"/>
                <w:iCs/>
                <w:color w:val="auto"/>
              </w:rPr>
            </w:pPr>
            <w:r w:rsidRPr="004C1881">
              <w:t>115</w:t>
            </w:r>
          </w:p>
        </w:tc>
        <w:tc>
          <w:tcPr>
            <w:tcW w:w="1844" w:type="dxa"/>
            <w:tcBorders>
              <w:top w:val="nil"/>
              <w:left w:val="nil"/>
              <w:bottom w:val="nil"/>
              <w:right w:val="nil"/>
            </w:tcBorders>
          </w:tcPr>
          <w:p w14:paraId="13EB277E" w14:textId="0B8C92DF" w:rsidR="000A3472" w:rsidRDefault="000A3472" w:rsidP="000A3472">
            <w:pPr>
              <w:pStyle w:val="TableData"/>
              <w:rPr>
                <w:rFonts w:cstheme="minorHAnsi"/>
                <w:iCs/>
                <w:color w:val="auto"/>
              </w:rPr>
            </w:pPr>
            <w:r w:rsidRPr="004C1881">
              <w:t>8.7</w:t>
            </w:r>
          </w:p>
        </w:tc>
        <w:tc>
          <w:tcPr>
            <w:tcW w:w="1844" w:type="dxa"/>
            <w:tcBorders>
              <w:top w:val="nil"/>
              <w:left w:val="nil"/>
              <w:bottom w:val="nil"/>
            </w:tcBorders>
          </w:tcPr>
          <w:p w14:paraId="3F56CA71" w14:textId="1AD35134" w:rsidR="000A3472" w:rsidRDefault="000A3472" w:rsidP="000A3472">
            <w:pPr>
              <w:pStyle w:val="TableData"/>
              <w:rPr>
                <w:rFonts w:cstheme="minorHAnsi"/>
                <w:iCs/>
                <w:color w:val="auto"/>
              </w:rPr>
            </w:pPr>
            <w:r w:rsidRPr="004C1881">
              <w:t>7.1–10.3</w:t>
            </w:r>
          </w:p>
        </w:tc>
      </w:tr>
      <w:tr w:rsidR="000A3472" w14:paraId="1F1233C8" w14:textId="77777777" w:rsidTr="004258F8">
        <w:tc>
          <w:tcPr>
            <w:tcW w:w="5258" w:type="dxa"/>
            <w:tcBorders>
              <w:top w:val="nil"/>
              <w:bottom w:val="nil"/>
              <w:right w:val="nil"/>
            </w:tcBorders>
          </w:tcPr>
          <w:p w14:paraId="62090041" w14:textId="025F1421" w:rsidR="000A3472" w:rsidRPr="00997B7B" w:rsidRDefault="000A3472" w:rsidP="000A3472">
            <w:pPr>
              <w:pStyle w:val="TableData"/>
              <w:jc w:val="left"/>
              <w:rPr>
                <w:rFonts w:cstheme="minorHAnsi"/>
                <w:b/>
                <w:bCs/>
                <w:iCs/>
                <w:color w:val="EE1C27"/>
              </w:rPr>
            </w:pPr>
            <w:r w:rsidRPr="004C1881">
              <w:t>Other depression</w:t>
            </w:r>
          </w:p>
        </w:tc>
        <w:tc>
          <w:tcPr>
            <w:tcW w:w="1844" w:type="dxa"/>
            <w:tcBorders>
              <w:top w:val="nil"/>
              <w:left w:val="nil"/>
              <w:bottom w:val="nil"/>
              <w:right w:val="nil"/>
            </w:tcBorders>
          </w:tcPr>
          <w:p w14:paraId="0E5B9881" w14:textId="08BE13ED" w:rsidR="000A3472" w:rsidRDefault="000A3472" w:rsidP="000A3472">
            <w:pPr>
              <w:pStyle w:val="TableData"/>
              <w:rPr>
                <w:rFonts w:cstheme="minorHAnsi"/>
                <w:iCs/>
                <w:color w:val="auto"/>
              </w:rPr>
            </w:pPr>
            <w:r w:rsidRPr="004C1881">
              <w:t>116</w:t>
            </w:r>
          </w:p>
        </w:tc>
        <w:tc>
          <w:tcPr>
            <w:tcW w:w="1844" w:type="dxa"/>
            <w:tcBorders>
              <w:top w:val="nil"/>
              <w:left w:val="nil"/>
              <w:bottom w:val="nil"/>
              <w:right w:val="nil"/>
            </w:tcBorders>
          </w:tcPr>
          <w:p w14:paraId="6AF64D00" w14:textId="0381CEA7" w:rsidR="000A3472" w:rsidRDefault="000A3472" w:rsidP="000A3472">
            <w:pPr>
              <w:pStyle w:val="TableData"/>
              <w:rPr>
                <w:rFonts w:cstheme="minorHAnsi"/>
                <w:iCs/>
                <w:color w:val="auto"/>
              </w:rPr>
            </w:pPr>
            <w:r w:rsidRPr="004C1881">
              <w:t>8.2</w:t>
            </w:r>
          </w:p>
        </w:tc>
        <w:tc>
          <w:tcPr>
            <w:tcW w:w="1844" w:type="dxa"/>
            <w:tcBorders>
              <w:top w:val="nil"/>
              <w:left w:val="nil"/>
              <w:bottom w:val="nil"/>
            </w:tcBorders>
          </w:tcPr>
          <w:p w14:paraId="05F4E56D" w14:textId="5B635618" w:rsidR="000A3472" w:rsidRDefault="000A3472" w:rsidP="000A3472">
            <w:pPr>
              <w:pStyle w:val="TableData"/>
              <w:rPr>
                <w:rFonts w:cstheme="minorHAnsi"/>
                <w:iCs/>
                <w:color w:val="auto"/>
              </w:rPr>
            </w:pPr>
            <w:r w:rsidRPr="004C1881">
              <w:t>6.7–9.7</w:t>
            </w:r>
          </w:p>
        </w:tc>
      </w:tr>
      <w:tr w:rsidR="000A3472" w14:paraId="0E3DB875" w14:textId="77777777" w:rsidTr="004258F8">
        <w:tc>
          <w:tcPr>
            <w:tcW w:w="5258" w:type="dxa"/>
            <w:tcBorders>
              <w:top w:val="nil"/>
              <w:bottom w:val="nil"/>
              <w:right w:val="nil"/>
            </w:tcBorders>
          </w:tcPr>
          <w:p w14:paraId="18594771" w14:textId="21C0B86B" w:rsidR="000A3472" w:rsidRPr="000A3472" w:rsidRDefault="000A3472" w:rsidP="000A3472">
            <w:pPr>
              <w:pStyle w:val="TableData"/>
              <w:jc w:val="left"/>
              <w:rPr>
                <w:rFonts w:cstheme="minorHAnsi"/>
                <w:b/>
                <w:bCs/>
                <w:iCs/>
                <w:color w:val="EE1C27"/>
              </w:rPr>
            </w:pPr>
            <w:r w:rsidRPr="000A3472">
              <w:rPr>
                <w:b/>
                <w:bCs/>
              </w:rPr>
              <w:t>Symptoms of moderate or severe depression (PHQ-8 score ≥10)</w:t>
            </w:r>
          </w:p>
        </w:tc>
        <w:tc>
          <w:tcPr>
            <w:tcW w:w="1844" w:type="dxa"/>
            <w:tcBorders>
              <w:top w:val="nil"/>
              <w:left w:val="nil"/>
              <w:bottom w:val="nil"/>
              <w:right w:val="nil"/>
            </w:tcBorders>
          </w:tcPr>
          <w:p w14:paraId="34166DFA" w14:textId="796F9F95" w:rsidR="000A3472" w:rsidRDefault="000A3472" w:rsidP="000A3472">
            <w:pPr>
              <w:pStyle w:val="TableData"/>
              <w:rPr>
                <w:rFonts w:cstheme="minorHAnsi"/>
                <w:iCs/>
                <w:color w:val="auto"/>
              </w:rPr>
            </w:pPr>
          </w:p>
        </w:tc>
        <w:tc>
          <w:tcPr>
            <w:tcW w:w="1844" w:type="dxa"/>
            <w:tcBorders>
              <w:top w:val="nil"/>
              <w:left w:val="nil"/>
              <w:bottom w:val="nil"/>
              <w:right w:val="nil"/>
            </w:tcBorders>
          </w:tcPr>
          <w:p w14:paraId="5B85E4F0" w14:textId="4A4A189B" w:rsidR="000A3472" w:rsidRDefault="000A3472" w:rsidP="000A3472">
            <w:pPr>
              <w:pStyle w:val="TableData"/>
              <w:rPr>
                <w:rFonts w:cstheme="minorHAnsi"/>
                <w:iCs/>
                <w:color w:val="auto"/>
              </w:rPr>
            </w:pPr>
          </w:p>
        </w:tc>
        <w:tc>
          <w:tcPr>
            <w:tcW w:w="1844" w:type="dxa"/>
            <w:tcBorders>
              <w:top w:val="nil"/>
              <w:left w:val="nil"/>
              <w:bottom w:val="nil"/>
            </w:tcBorders>
          </w:tcPr>
          <w:p w14:paraId="3AACB237" w14:textId="179EC75B" w:rsidR="000A3472" w:rsidRDefault="000A3472" w:rsidP="000A3472">
            <w:pPr>
              <w:pStyle w:val="TableData"/>
              <w:rPr>
                <w:rFonts w:cstheme="minorHAnsi"/>
                <w:iCs/>
                <w:color w:val="auto"/>
              </w:rPr>
            </w:pPr>
          </w:p>
        </w:tc>
      </w:tr>
      <w:tr w:rsidR="000A3472" w14:paraId="1BAED0FD" w14:textId="77777777" w:rsidTr="004258F8">
        <w:tc>
          <w:tcPr>
            <w:tcW w:w="5258" w:type="dxa"/>
            <w:tcBorders>
              <w:top w:val="nil"/>
              <w:bottom w:val="nil"/>
              <w:right w:val="nil"/>
            </w:tcBorders>
          </w:tcPr>
          <w:p w14:paraId="70DA1720" w14:textId="1AFA6BB6" w:rsidR="000A3472" w:rsidRPr="00710F62" w:rsidRDefault="000A3472" w:rsidP="000A3472">
            <w:pPr>
              <w:pStyle w:val="TableData"/>
              <w:jc w:val="left"/>
              <w:rPr>
                <w:rFonts w:cstheme="minorHAnsi"/>
                <w:b/>
                <w:bCs/>
                <w:iCs/>
                <w:color w:val="EE1C27"/>
              </w:rPr>
            </w:pPr>
            <w:r w:rsidRPr="004C1881">
              <w:t>Yes</w:t>
            </w:r>
          </w:p>
        </w:tc>
        <w:tc>
          <w:tcPr>
            <w:tcW w:w="1844" w:type="dxa"/>
            <w:tcBorders>
              <w:top w:val="nil"/>
              <w:left w:val="nil"/>
              <w:bottom w:val="nil"/>
              <w:right w:val="nil"/>
            </w:tcBorders>
          </w:tcPr>
          <w:p w14:paraId="79B6106C" w14:textId="1402DB5E" w:rsidR="000A3472" w:rsidRDefault="000A3472" w:rsidP="000A3472">
            <w:pPr>
              <w:pStyle w:val="TableData"/>
              <w:rPr>
                <w:rFonts w:cstheme="minorHAnsi"/>
                <w:iCs/>
                <w:color w:val="auto"/>
              </w:rPr>
            </w:pPr>
            <w:r w:rsidRPr="004C1881">
              <w:t>185</w:t>
            </w:r>
          </w:p>
        </w:tc>
        <w:tc>
          <w:tcPr>
            <w:tcW w:w="1844" w:type="dxa"/>
            <w:tcBorders>
              <w:top w:val="nil"/>
              <w:left w:val="nil"/>
              <w:bottom w:val="nil"/>
              <w:right w:val="nil"/>
            </w:tcBorders>
          </w:tcPr>
          <w:p w14:paraId="58A0EB5B" w14:textId="4CA66C1B" w:rsidR="000A3472" w:rsidRDefault="000A3472" w:rsidP="000A3472">
            <w:pPr>
              <w:pStyle w:val="TableData"/>
              <w:rPr>
                <w:rFonts w:cstheme="minorHAnsi"/>
                <w:iCs/>
                <w:color w:val="auto"/>
              </w:rPr>
            </w:pPr>
            <w:r w:rsidRPr="004C1881">
              <w:t>13.7</w:t>
            </w:r>
          </w:p>
        </w:tc>
        <w:tc>
          <w:tcPr>
            <w:tcW w:w="1844" w:type="dxa"/>
            <w:tcBorders>
              <w:top w:val="nil"/>
              <w:left w:val="nil"/>
              <w:bottom w:val="nil"/>
            </w:tcBorders>
          </w:tcPr>
          <w:p w14:paraId="3071E018" w14:textId="278E222D" w:rsidR="000A3472" w:rsidRDefault="000A3472" w:rsidP="000A3472">
            <w:pPr>
              <w:pStyle w:val="TableData"/>
              <w:rPr>
                <w:rFonts w:cstheme="minorHAnsi"/>
                <w:iCs/>
                <w:color w:val="auto"/>
              </w:rPr>
            </w:pPr>
            <w:r w:rsidRPr="004C1881">
              <w:t>11.8–15.7</w:t>
            </w:r>
          </w:p>
        </w:tc>
      </w:tr>
      <w:tr w:rsidR="000A3472" w14:paraId="5CA74A4D" w14:textId="77777777" w:rsidTr="004258F8">
        <w:tc>
          <w:tcPr>
            <w:tcW w:w="5258" w:type="dxa"/>
            <w:tcBorders>
              <w:top w:val="nil"/>
              <w:bottom w:val="nil"/>
              <w:right w:val="nil"/>
            </w:tcBorders>
          </w:tcPr>
          <w:p w14:paraId="1C942C57" w14:textId="300B6B72" w:rsidR="000A3472" w:rsidRPr="00997B7B" w:rsidRDefault="000A3472" w:rsidP="000A3472">
            <w:pPr>
              <w:pStyle w:val="TableData"/>
              <w:jc w:val="left"/>
              <w:rPr>
                <w:rFonts w:cstheme="minorHAnsi"/>
                <w:b/>
                <w:bCs/>
                <w:iCs/>
                <w:color w:val="EE1C27"/>
              </w:rPr>
            </w:pPr>
            <w:r w:rsidRPr="004C1881">
              <w:t>No</w:t>
            </w:r>
          </w:p>
        </w:tc>
        <w:tc>
          <w:tcPr>
            <w:tcW w:w="1844" w:type="dxa"/>
            <w:tcBorders>
              <w:top w:val="nil"/>
              <w:left w:val="nil"/>
              <w:bottom w:val="nil"/>
              <w:right w:val="nil"/>
            </w:tcBorders>
          </w:tcPr>
          <w:p w14:paraId="7B75C272" w14:textId="610D74CD" w:rsidR="000A3472" w:rsidRDefault="000A3472" w:rsidP="000A3472">
            <w:pPr>
              <w:pStyle w:val="TableData"/>
              <w:rPr>
                <w:rFonts w:cstheme="minorHAnsi"/>
                <w:iCs/>
                <w:color w:val="auto"/>
              </w:rPr>
            </w:pPr>
            <w:r w:rsidRPr="004C1881">
              <w:t>1,161</w:t>
            </w:r>
          </w:p>
        </w:tc>
        <w:tc>
          <w:tcPr>
            <w:tcW w:w="1844" w:type="dxa"/>
            <w:tcBorders>
              <w:top w:val="nil"/>
              <w:left w:val="nil"/>
              <w:bottom w:val="nil"/>
              <w:right w:val="nil"/>
            </w:tcBorders>
          </w:tcPr>
          <w:p w14:paraId="6FB17C22" w14:textId="24DA728A" w:rsidR="000A3472" w:rsidRDefault="000A3472" w:rsidP="000A3472">
            <w:pPr>
              <w:pStyle w:val="TableData"/>
              <w:rPr>
                <w:rFonts w:cstheme="minorHAnsi"/>
                <w:iCs/>
                <w:color w:val="auto"/>
              </w:rPr>
            </w:pPr>
            <w:r w:rsidRPr="004C1881">
              <w:t>86.3</w:t>
            </w:r>
          </w:p>
        </w:tc>
        <w:tc>
          <w:tcPr>
            <w:tcW w:w="1844" w:type="dxa"/>
            <w:tcBorders>
              <w:top w:val="nil"/>
              <w:left w:val="nil"/>
              <w:bottom w:val="nil"/>
            </w:tcBorders>
          </w:tcPr>
          <w:p w14:paraId="06F413C6" w14:textId="32124669" w:rsidR="000A3472" w:rsidRDefault="000A3472" w:rsidP="000A3472">
            <w:pPr>
              <w:pStyle w:val="TableData"/>
              <w:rPr>
                <w:rFonts w:cstheme="minorHAnsi"/>
                <w:iCs/>
                <w:color w:val="auto"/>
              </w:rPr>
            </w:pPr>
            <w:r w:rsidRPr="004C1881">
              <w:t>84.3–88.2</w:t>
            </w:r>
          </w:p>
        </w:tc>
      </w:tr>
      <w:tr w:rsidR="000A3472" w14:paraId="73621A6B" w14:textId="77777777" w:rsidTr="004258F8">
        <w:tc>
          <w:tcPr>
            <w:tcW w:w="5258" w:type="dxa"/>
            <w:tcBorders>
              <w:top w:val="nil"/>
              <w:bottom w:val="nil"/>
              <w:right w:val="nil"/>
            </w:tcBorders>
          </w:tcPr>
          <w:p w14:paraId="18DA4EBB" w14:textId="36DCD8B5" w:rsidR="000A3472" w:rsidRPr="000A3472" w:rsidRDefault="000A3472" w:rsidP="000A3472">
            <w:pPr>
              <w:pStyle w:val="TableData"/>
              <w:jc w:val="left"/>
              <w:rPr>
                <w:rFonts w:cstheme="minorHAnsi"/>
                <w:b/>
                <w:bCs/>
                <w:iCs/>
                <w:color w:val="EE1C27"/>
              </w:rPr>
            </w:pPr>
            <w:r w:rsidRPr="000A3472">
              <w:rPr>
                <w:b/>
                <w:bCs/>
              </w:rPr>
              <w:t xml:space="preserve">Symptoms of generalized anxiety </w:t>
            </w:r>
            <w:proofErr w:type="spellStart"/>
            <w:r w:rsidRPr="000A3472">
              <w:rPr>
                <w:b/>
                <w:bCs/>
              </w:rPr>
              <w:t>disorder</w:t>
            </w:r>
            <w:r w:rsidRPr="000A3472">
              <w:rPr>
                <w:b/>
                <w:bCs/>
                <w:vertAlign w:val="superscript"/>
              </w:rPr>
              <w:t>e</w:t>
            </w:r>
            <w:proofErr w:type="spellEnd"/>
          </w:p>
        </w:tc>
        <w:tc>
          <w:tcPr>
            <w:tcW w:w="1844" w:type="dxa"/>
            <w:tcBorders>
              <w:top w:val="nil"/>
              <w:left w:val="nil"/>
              <w:bottom w:val="nil"/>
              <w:right w:val="nil"/>
            </w:tcBorders>
          </w:tcPr>
          <w:p w14:paraId="0A0B1ED9" w14:textId="51726F59" w:rsidR="000A3472" w:rsidRDefault="000A3472" w:rsidP="000A3472">
            <w:pPr>
              <w:pStyle w:val="TableData"/>
              <w:rPr>
                <w:rFonts w:cstheme="minorHAnsi"/>
                <w:iCs/>
                <w:color w:val="auto"/>
              </w:rPr>
            </w:pPr>
          </w:p>
        </w:tc>
        <w:tc>
          <w:tcPr>
            <w:tcW w:w="1844" w:type="dxa"/>
            <w:tcBorders>
              <w:top w:val="nil"/>
              <w:left w:val="nil"/>
              <w:bottom w:val="nil"/>
              <w:right w:val="nil"/>
            </w:tcBorders>
          </w:tcPr>
          <w:p w14:paraId="67AB262C" w14:textId="2E2680C6" w:rsidR="000A3472" w:rsidRDefault="000A3472" w:rsidP="000A3472">
            <w:pPr>
              <w:pStyle w:val="TableData"/>
              <w:rPr>
                <w:rFonts w:cstheme="minorHAnsi"/>
                <w:iCs/>
                <w:color w:val="auto"/>
              </w:rPr>
            </w:pPr>
          </w:p>
        </w:tc>
        <w:tc>
          <w:tcPr>
            <w:tcW w:w="1844" w:type="dxa"/>
            <w:tcBorders>
              <w:top w:val="nil"/>
              <w:left w:val="nil"/>
              <w:bottom w:val="nil"/>
            </w:tcBorders>
          </w:tcPr>
          <w:p w14:paraId="2BE460CB" w14:textId="162704CC" w:rsidR="000A3472" w:rsidRDefault="000A3472" w:rsidP="000A3472">
            <w:pPr>
              <w:pStyle w:val="TableData"/>
              <w:rPr>
                <w:rFonts w:cstheme="minorHAnsi"/>
                <w:iCs/>
                <w:color w:val="auto"/>
              </w:rPr>
            </w:pPr>
          </w:p>
        </w:tc>
      </w:tr>
      <w:tr w:rsidR="000A3472" w14:paraId="448E4804" w14:textId="77777777" w:rsidTr="004258F8">
        <w:tc>
          <w:tcPr>
            <w:tcW w:w="5258" w:type="dxa"/>
            <w:tcBorders>
              <w:top w:val="nil"/>
              <w:bottom w:val="nil"/>
              <w:right w:val="nil"/>
            </w:tcBorders>
          </w:tcPr>
          <w:p w14:paraId="159C7070" w14:textId="172224F9" w:rsidR="000A3472" w:rsidRPr="00BA5A2C" w:rsidRDefault="000A3472" w:rsidP="000A3472">
            <w:pPr>
              <w:pStyle w:val="TableData"/>
              <w:jc w:val="left"/>
              <w:rPr>
                <w:rFonts w:cstheme="minorHAnsi"/>
                <w:b/>
                <w:bCs/>
                <w:iCs/>
                <w:color w:val="EE1C27"/>
              </w:rPr>
            </w:pPr>
            <w:r w:rsidRPr="004C1881">
              <w:t>No anxiety</w:t>
            </w:r>
          </w:p>
        </w:tc>
        <w:tc>
          <w:tcPr>
            <w:tcW w:w="1844" w:type="dxa"/>
            <w:tcBorders>
              <w:top w:val="nil"/>
              <w:left w:val="nil"/>
              <w:bottom w:val="nil"/>
              <w:right w:val="nil"/>
            </w:tcBorders>
          </w:tcPr>
          <w:p w14:paraId="2D922C04" w14:textId="267757BC" w:rsidR="000A3472" w:rsidRDefault="000A3472" w:rsidP="000A3472">
            <w:pPr>
              <w:pStyle w:val="TableData"/>
              <w:rPr>
                <w:rFonts w:cstheme="minorHAnsi"/>
                <w:iCs/>
                <w:color w:val="auto"/>
              </w:rPr>
            </w:pPr>
            <w:r w:rsidRPr="004C1881">
              <w:t>1,047</w:t>
            </w:r>
          </w:p>
        </w:tc>
        <w:tc>
          <w:tcPr>
            <w:tcW w:w="1844" w:type="dxa"/>
            <w:tcBorders>
              <w:top w:val="nil"/>
              <w:left w:val="nil"/>
              <w:bottom w:val="nil"/>
              <w:right w:val="nil"/>
            </w:tcBorders>
          </w:tcPr>
          <w:p w14:paraId="5BAF5930" w14:textId="459DE67A" w:rsidR="000A3472" w:rsidRDefault="000A3472" w:rsidP="000A3472">
            <w:pPr>
              <w:pStyle w:val="TableData"/>
              <w:rPr>
                <w:rFonts w:cstheme="minorHAnsi"/>
                <w:iCs/>
                <w:color w:val="auto"/>
              </w:rPr>
            </w:pPr>
            <w:r w:rsidRPr="004C1881">
              <w:t>77.6</w:t>
            </w:r>
          </w:p>
        </w:tc>
        <w:tc>
          <w:tcPr>
            <w:tcW w:w="1844" w:type="dxa"/>
            <w:tcBorders>
              <w:top w:val="nil"/>
              <w:left w:val="nil"/>
              <w:bottom w:val="nil"/>
            </w:tcBorders>
          </w:tcPr>
          <w:p w14:paraId="70FD6811" w14:textId="6938F1F2" w:rsidR="000A3472" w:rsidRDefault="000A3472" w:rsidP="000A3472">
            <w:pPr>
              <w:pStyle w:val="TableData"/>
              <w:rPr>
                <w:rFonts w:cstheme="minorHAnsi"/>
                <w:iCs/>
                <w:color w:val="auto"/>
              </w:rPr>
            </w:pPr>
            <w:r w:rsidRPr="004C1881">
              <w:t>75.2–80.0</w:t>
            </w:r>
          </w:p>
        </w:tc>
      </w:tr>
      <w:tr w:rsidR="000A3472" w14:paraId="395DDDFB" w14:textId="77777777" w:rsidTr="004258F8">
        <w:tc>
          <w:tcPr>
            <w:tcW w:w="5258" w:type="dxa"/>
            <w:tcBorders>
              <w:top w:val="nil"/>
              <w:bottom w:val="nil"/>
              <w:right w:val="nil"/>
            </w:tcBorders>
          </w:tcPr>
          <w:p w14:paraId="216D9467" w14:textId="3F7B228F" w:rsidR="000A3472" w:rsidRPr="00997B7B" w:rsidRDefault="000A3472" w:rsidP="000A3472">
            <w:pPr>
              <w:pStyle w:val="TableData"/>
              <w:jc w:val="left"/>
              <w:rPr>
                <w:rFonts w:cstheme="minorHAnsi"/>
                <w:b/>
                <w:bCs/>
                <w:iCs/>
                <w:color w:val="EE1C27"/>
              </w:rPr>
            </w:pPr>
            <w:r w:rsidRPr="004C1881">
              <w:t>Mild anxiety</w:t>
            </w:r>
          </w:p>
        </w:tc>
        <w:tc>
          <w:tcPr>
            <w:tcW w:w="1844" w:type="dxa"/>
            <w:tcBorders>
              <w:top w:val="nil"/>
              <w:left w:val="nil"/>
              <w:bottom w:val="nil"/>
              <w:right w:val="nil"/>
            </w:tcBorders>
          </w:tcPr>
          <w:p w14:paraId="03E2E9D2" w14:textId="29472732" w:rsidR="000A3472" w:rsidRDefault="000A3472" w:rsidP="000A3472">
            <w:pPr>
              <w:pStyle w:val="TableData"/>
              <w:rPr>
                <w:rFonts w:cstheme="minorHAnsi"/>
                <w:iCs/>
                <w:color w:val="auto"/>
              </w:rPr>
            </w:pPr>
            <w:r w:rsidRPr="004C1881">
              <w:t>78</w:t>
            </w:r>
          </w:p>
        </w:tc>
        <w:tc>
          <w:tcPr>
            <w:tcW w:w="1844" w:type="dxa"/>
            <w:tcBorders>
              <w:top w:val="nil"/>
              <w:left w:val="nil"/>
              <w:bottom w:val="nil"/>
              <w:right w:val="nil"/>
            </w:tcBorders>
          </w:tcPr>
          <w:p w14:paraId="3330CBD2" w14:textId="7F889646" w:rsidR="000A3472" w:rsidRDefault="000A3472" w:rsidP="000A3472">
            <w:pPr>
              <w:pStyle w:val="TableData"/>
              <w:rPr>
                <w:rFonts w:cstheme="minorHAnsi"/>
                <w:iCs/>
                <w:color w:val="auto"/>
              </w:rPr>
            </w:pPr>
            <w:r w:rsidRPr="004C1881">
              <w:t>6.0</w:t>
            </w:r>
          </w:p>
        </w:tc>
        <w:tc>
          <w:tcPr>
            <w:tcW w:w="1844" w:type="dxa"/>
            <w:tcBorders>
              <w:top w:val="nil"/>
              <w:left w:val="nil"/>
              <w:bottom w:val="nil"/>
            </w:tcBorders>
          </w:tcPr>
          <w:p w14:paraId="72080968" w14:textId="523D0757" w:rsidR="000A3472" w:rsidRDefault="000A3472" w:rsidP="000A3472">
            <w:pPr>
              <w:pStyle w:val="TableData"/>
              <w:rPr>
                <w:rFonts w:cstheme="minorHAnsi"/>
                <w:iCs/>
                <w:color w:val="auto"/>
              </w:rPr>
            </w:pPr>
            <w:r w:rsidRPr="004C1881">
              <w:t>4.6–7.4</w:t>
            </w:r>
          </w:p>
        </w:tc>
      </w:tr>
      <w:tr w:rsidR="000A3472" w14:paraId="77F8DB66" w14:textId="77777777" w:rsidTr="004258F8">
        <w:tc>
          <w:tcPr>
            <w:tcW w:w="5258" w:type="dxa"/>
            <w:tcBorders>
              <w:top w:val="nil"/>
              <w:bottom w:val="nil"/>
              <w:right w:val="nil"/>
            </w:tcBorders>
          </w:tcPr>
          <w:p w14:paraId="37743789" w14:textId="0A4F6CBA" w:rsidR="000A3472" w:rsidRPr="0001579A" w:rsidRDefault="000A3472" w:rsidP="000A3472">
            <w:pPr>
              <w:pStyle w:val="TableData"/>
              <w:jc w:val="left"/>
            </w:pPr>
            <w:r w:rsidRPr="004C1881">
              <w:t>Moderate anxiety</w:t>
            </w:r>
          </w:p>
        </w:tc>
        <w:tc>
          <w:tcPr>
            <w:tcW w:w="1844" w:type="dxa"/>
            <w:tcBorders>
              <w:top w:val="nil"/>
              <w:left w:val="nil"/>
              <w:bottom w:val="nil"/>
              <w:right w:val="nil"/>
            </w:tcBorders>
          </w:tcPr>
          <w:p w14:paraId="0083647B" w14:textId="240AC010" w:rsidR="000A3472" w:rsidRPr="0001579A" w:rsidRDefault="000A3472" w:rsidP="000A3472">
            <w:pPr>
              <w:pStyle w:val="TableData"/>
            </w:pPr>
            <w:r w:rsidRPr="004C1881">
              <w:t>113</w:t>
            </w:r>
          </w:p>
        </w:tc>
        <w:tc>
          <w:tcPr>
            <w:tcW w:w="1844" w:type="dxa"/>
            <w:tcBorders>
              <w:top w:val="nil"/>
              <w:left w:val="nil"/>
              <w:bottom w:val="nil"/>
              <w:right w:val="nil"/>
            </w:tcBorders>
          </w:tcPr>
          <w:p w14:paraId="4BB270C4" w14:textId="4B76EAE5" w:rsidR="000A3472" w:rsidRPr="0001579A" w:rsidRDefault="000A3472" w:rsidP="000A3472">
            <w:pPr>
              <w:pStyle w:val="TableData"/>
            </w:pPr>
            <w:r w:rsidRPr="004C1881">
              <w:t>8.2</w:t>
            </w:r>
          </w:p>
        </w:tc>
        <w:tc>
          <w:tcPr>
            <w:tcW w:w="1844" w:type="dxa"/>
            <w:tcBorders>
              <w:top w:val="nil"/>
              <w:left w:val="nil"/>
              <w:bottom w:val="nil"/>
            </w:tcBorders>
          </w:tcPr>
          <w:p w14:paraId="179CDDE2" w14:textId="2C1E3F2A" w:rsidR="000A3472" w:rsidRPr="0001579A" w:rsidRDefault="000A3472" w:rsidP="000A3472">
            <w:pPr>
              <w:pStyle w:val="TableData"/>
            </w:pPr>
            <w:r w:rsidRPr="004C1881">
              <w:t>6.7–9.8</w:t>
            </w:r>
          </w:p>
        </w:tc>
      </w:tr>
      <w:tr w:rsidR="000A3472" w14:paraId="738C3031" w14:textId="77777777" w:rsidTr="004258F8">
        <w:tc>
          <w:tcPr>
            <w:tcW w:w="5258" w:type="dxa"/>
            <w:tcBorders>
              <w:top w:val="nil"/>
              <w:bottom w:val="nil"/>
              <w:right w:val="nil"/>
            </w:tcBorders>
          </w:tcPr>
          <w:p w14:paraId="2105D004" w14:textId="1F69FE49" w:rsidR="000A3472" w:rsidRPr="0001579A" w:rsidRDefault="000A3472" w:rsidP="000A3472">
            <w:pPr>
              <w:pStyle w:val="TableData"/>
              <w:jc w:val="left"/>
            </w:pPr>
            <w:r w:rsidRPr="004C1881">
              <w:t>Severe anxiety</w:t>
            </w:r>
          </w:p>
        </w:tc>
        <w:tc>
          <w:tcPr>
            <w:tcW w:w="1844" w:type="dxa"/>
            <w:tcBorders>
              <w:top w:val="nil"/>
              <w:left w:val="nil"/>
              <w:bottom w:val="nil"/>
              <w:right w:val="nil"/>
            </w:tcBorders>
          </w:tcPr>
          <w:p w14:paraId="7709FBF2" w14:textId="404CE9B2" w:rsidR="000A3472" w:rsidRPr="0001579A" w:rsidRDefault="000A3472" w:rsidP="000A3472">
            <w:pPr>
              <w:pStyle w:val="TableData"/>
            </w:pPr>
            <w:r w:rsidRPr="004C1881">
              <w:t>109</w:t>
            </w:r>
          </w:p>
        </w:tc>
        <w:tc>
          <w:tcPr>
            <w:tcW w:w="1844" w:type="dxa"/>
            <w:tcBorders>
              <w:top w:val="nil"/>
              <w:left w:val="nil"/>
              <w:bottom w:val="nil"/>
              <w:right w:val="nil"/>
            </w:tcBorders>
          </w:tcPr>
          <w:p w14:paraId="55137297" w14:textId="61AE2DD3" w:rsidR="000A3472" w:rsidRPr="0001579A" w:rsidRDefault="000A3472" w:rsidP="000A3472">
            <w:pPr>
              <w:pStyle w:val="TableData"/>
            </w:pPr>
            <w:r w:rsidRPr="004C1881">
              <w:t>8.2</w:t>
            </w:r>
          </w:p>
        </w:tc>
        <w:tc>
          <w:tcPr>
            <w:tcW w:w="1844" w:type="dxa"/>
            <w:tcBorders>
              <w:top w:val="nil"/>
              <w:left w:val="nil"/>
              <w:bottom w:val="nil"/>
            </w:tcBorders>
          </w:tcPr>
          <w:p w14:paraId="661FF879" w14:textId="7220E186" w:rsidR="000A3472" w:rsidRPr="0001579A" w:rsidRDefault="000A3472" w:rsidP="000A3472">
            <w:pPr>
              <w:pStyle w:val="TableData"/>
            </w:pPr>
            <w:r w:rsidRPr="004C1881">
              <w:t>6.6–9.8</w:t>
            </w:r>
          </w:p>
        </w:tc>
      </w:tr>
      <w:tr w:rsidR="000A3472" w14:paraId="27ED769C" w14:textId="77777777" w:rsidTr="004258F8">
        <w:tc>
          <w:tcPr>
            <w:tcW w:w="5258" w:type="dxa"/>
            <w:tcBorders>
              <w:top w:val="nil"/>
              <w:bottom w:val="nil"/>
              <w:right w:val="nil"/>
            </w:tcBorders>
          </w:tcPr>
          <w:p w14:paraId="6421B9C4" w14:textId="7278C4C4" w:rsidR="000A3472" w:rsidRPr="0001579A" w:rsidRDefault="000A3472" w:rsidP="000A3472">
            <w:pPr>
              <w:pStyle w:val="TableData"/>
              <w:jc w:val="left"/>
            </w:pPr>
            <w:r w:rsidRPr="004C1881">
              <w:t>_</w:t>
            </w:r>
          </w:p>
        </w:tc>
        <w:tc>
          <w:tcPr>
            <w:tcW w:w="1844" w:type="dxa"/>
            <w:tcBorders>
              <w:top w:val="nil"/>
              <w:left w:val="nil"/>
              <w:bottom w:val="nil"/>
              <w:right w:val="nil"/>
            </w:tcBorders>
          </w:tcPr>
          <w:p w14:paraId="7CE078AE" w14:textId="77777777" w:rsidR="000A3472" w:rsidRPr="0001579A" w:rsidRDefault="000A3472" w:rsidP="000A3472">
            <w:pPr>
              <w:pStyle w:val="TableData"/>
            </w:pPr>
          </w:p>
        </w:tc>
        <w:tc>
          <w:tcPr>
            <w:tcW w:w="1844" w:type="dxa"/>
            <w:tcBorders>
              <w:top w:val="nil"/>
              <w:left w:val="nil"/>
              <w:bottom w:val="nil"/>
              <w:right w:val="nil"/>
            </w:tcBorders>
          </w:tcPr>
          <w:p w14:paraId="4A829B4E" w14:textId="77777777" w:rsidR="000A3472" w:rsidRPr="0001579A" w:rsidRDefault="000A3472" w:rsidP="000A3472">
            <w:pPr>
              <w:pStyle w:val="TableData"/>
            </w:pPr>
          </w:p>
        </w:tc>
        <w:tc>
          <w:tcPr>
            <w:tcW w:w="1844" w:type="dxa"/>
            <w:tcBorders>
              <w:top w:val="nil"/>
              <w:left w:val="nil"/>
              <w:bottom w:val="nil"/>
            </w:tcBorders>
          </w:tcPr>
          <w:p w14:paraId="0F8CCEFD" w14:textId="77777777" w:rsidR="000A3472" w:rsidRPr="0001579A" w:rsidRDefault="000A3472" w:rsidP="000A3472">
            <w:pPr>
              <w:pStyle w:val="TableData"/>
            </w:pPr>
          </w:p>
        </w:tc>
      </w:tr>
      <w:tr w:rsidR="000A3472" w14:paraId="688104FD" w14:textId="77777777" w:rsidTr="004258F8">
        <w:tc>
          <w:tcPr>
            <w:tcW w:w="5258" w:type="dxa"/>
            <w:tcBorders>
              <w:top w:val="nil"/>
              <w:bottom w:val="nil"/>
              <w:right w:val="nil"/>
            </w:tcBorders>
          </w:tcPr>
          <w:p w14:paraId="207A73F1" w14:textId="77777777" w:rsidR="000A3472" w:rsidRPr="00710F62" w:rsidRDefault="000A3472" w:rsidP="004258F8">
            <w:pPr>
              <w:pStyle w:val="TableData"/>
              <w:jc w:val="left"/>
              <w:rPr>
                <w:rFonts w:cstheme="minorHAnsi"/>
                <w:b/>
                <w:bCs/>
                <w:i/>
                <w:iCs/>
                <w:color w:val="EE1C27"/>
              </w:rPr>
            </w:pPr>
            <w:r w:rsidRPr="00710F62">
              <w:rPr>
                <w:b/>
                <w:bCs/>
                <w:i/>
                <w:iCs/>
              </w:rPr>
              <w:t>Total</w:t>
            </w:r>
          </w:p>
        </w:tc>
        <w:tc>
          <w:tcPr>
            <w:tcW w:w="1844" w:type="dxa"/>
            <w:tcBorders>
              <w:top w:val="nil"/>
              <w:left w:val="nil"/>
              <w:bottom w:val="nil"/>
              <w:right w:val="nil"/>
            </w:tcBorders>
          </w:tcPr>
          <w:p w14:paraId="14BEAD29" w14:textId="77777777" w:rsidR="000A3472" w:rsidRPr="00710F62" w:rsidRDefault="000A3472" w:rsidP="004258F8">
            <w:pPr>
              <w:pStyle w:val="TableData"/>
              <w:rPr>
                <w:rFonts w:cstheme="minorHAnsi"/>
                <w:b/>
                <w:bCs/>
                <w:i/>
                <w:iCs/>
                <w:color w:val="auto"/>
              </w:rPr>
            </w:pPr>
            <w:r w:rsidRPr="00710F62">
              <w:rPr>
                <w:b/>
                <w:bCs/>
                <w:i/>
                <w:iCs/>
              </w:rPr>
              <w:t>1,369</w:t>
            </w:r>
          </w:p>
        </w:tc>
        <w:tc>
          <w:tcPr>
            <w:tcW w:w="1844" w:type="dxa"/>
            <w:tcBorders>
              <w:top w:val="nil"/>
              <w:left w:val="nil"/>
              <w:bottom w:val="nil"/>
              <w:right w:val="nil"/>
            </w:tcBorders>
          </w:tcPr>
          <w:p w14:paraId="7205B1BE" w14:textId="77777777" w:rsidR="000A3472" w:rsidRPr="00710F62" w:rsidRDefault="000A3472" w:rsidP="004258F8">
            <w:pPr>
              <w:pStyle w:val="TableData"/>
              <w:rPr>
                <w:rFonts w:cstheme="minorHAnsi"/>
                <w:b/>
                <w:bCs/>
                <w:i/>
                <w:iCs/>
                <w:color w:val="auto"/>
              </w:rPr>
            </w:pPr>
            <w:r w:rsidRPr="00710F62">
              <w:rPr>
                <w:b/>
                <w:bCs/>
                <w:i/>
                <w:iCs/>
              </w:rPr>
              <w:t>100</w:t>
            </w:r>
          </w:p>
        </w:tc>
        <w:tc>
          <w:tcPr>
            <w:tcW w:w="1844" w:type="dxa"/>
            <w:tcBorders>
              <w:top w:val="nil"/>
              <w:left w:val="nil"/>
              <w:bottom w:val="nil"/>
            </w:tcBorders>
          </w:tcPr>
          <w:p w14:paraId="5F80BA89" w14:textId="77777777" w:rsidR="000A3472" w:rsidRDefault="000A3472" w:rsidP="004258F8">
            <w:pPr>
              <w:pStyle w:val="TableData"/>
              <w:rPr>
                <w:rFonts w:cstheme="minorHAnsi"/>
                <w:iCs/>
                <w:color w:val="auto"/>
              </w:rPr>
            </w:pPr>
          </w:p>
        </w:tc>
      </w:tr>
      <w:tr w:rsidR="000A3472" w14:paraId="5421F4FE" w14:textId="77777777" w:rsidTr="004258F8">
        <w:tc>
          <w:tcPr>
            <w:tcW w:w="10790" w:type="dxa"/>
            <w:gridSpan w:val="4"/>
            <w:tcBorders>
              <w:top w:val="single" w:sz="4" w:space="0" w:color="auto"/>
              <w:left w:val="nil"/>
              <w:bottom w:val="nil"/>
              <w:right w:val="nil"/>
            </w:tcBorders>
          </w:tcPr>
          <w:p w14:paraId="38A95B57" w14:textId="3B2B0F6A" w:rsidR="000A3472" w:rsidRPr="00C84146" w:rsidRDefault="00C84146" w:rsidP="004258F8">
            <w:pPr>
              <w:pStyle w:val="TableData"/>
              <w:jc w:val="left"/>
              <w:rPr>
                <w:rFonts w:cstheme="minorHAnsi"/>
                <w:iCs/>
                <w:color w:val="auto"/>
                <w:sz w:val="16"/>
                <w:szCs w:val="16"/>
              </w:rPr>
            </w:pPr>
            <w:r w:rsidRPr="00C84146">
              <w:rPr>
                <w:color w:val="000000"/>
                <w:sz w:val="16"/>
                <w:szCs w:val="16"/>
              </w:rPr>
              <w:t>Abbreviations: CI, confidence interval; DSM-IV, Diagnostic and Statistical Manual of Mental Disorders, 4th edition; GAD-7, Generalized Anxiety Disorder 7-item Scale [footnotes only]; PHQ-8, Patient Health Questionnaire.</w:t>
            </w:r>
          </w:p>
        </w:tc>
      </w:tr>
      <w:tr w:rsidR="000A3472" w14:paraId="36E222AA" w14:textId="77777777" w:rsidTr="004258F8">
        <w:tc>
          <w:tcPr>
            <w:tcW w:w="10790" w:type="dxa"/>
            <w:gridSpan w:val="4"/>
            <w:tcBorders>
              <w:top w:val="nil"/>
              <w:left w:val="nil"/>
              <w:bottom w:val="nil"/>
              <w:right w:val="nil"/>
            </w:tcBorders>
          </w:tcPr>
          <w:p w14:paraId="35C08CB1" w14:textId="77777777" w:rsidR="000A3472" w:rsidRPr="00710F62" w:rsidRDefault="000A3472" w:rsidP="004258F8">
            <w:pPr>
              <w:pStyle w:val="TableData"/>
              <w:jc w:val="left"/>
              <w:rPr>
                <w:rFonts w:cstheme="minorHAnsi"/>
                <w:iCs/>
                <w:color w:val="auto"/>
                <w:sz w:val="16"/>
                <w:szCs w:val="16"/>
              </w:rPr>
            </w:pPr>
            <w:r w:rsidRPr="00710F62">
              <w:rPr>
                <w:i/>
                <w:iCs/>
                <w:color w:val="000000"/>
                <w:sz w:val="16"/>
                <w:szCs w:val="16"/>
              </w:rPr>
              <w:t xml:space="preserve">Note. </w:t>
            </w:r>
            <w:r w:rsidRPr="00710F62">
              <w:rPr>
                <w:color w:val="000000"/>
                <w:sz w:val="16"/>
                <w:szCs w:val="16"/>
              </w:rPr>
              <w:t>Numbers might not add to total because of “don’t know” and skipped (missing) responses. Percentages might not sum to 100 because of rounding.</w:t>
            </w:r>
          </w:p>
        </w:tc>
      </w:tr>
      <w:tr w:rsidR="000A3472" w14:paraId="1133B651" w14:textId="77777777" w:rsidTr="004258F8">
        <w:tc>
          <w:tcPr>
            <w:tcW w:w="10790" w:type="dxa"/>
            <w:gridSpan w:val="4"/>
            <w:tcBorders>
              <w:top w:val="nil"/>
              <w:left w:val="nil"/>
              <w:bottom w:val="nil"/>
              <w:right w:val="nil"/>
            </w:tcBorders>
          </w:tcPr>
          <w:p w14:paraId="1C58AEB9" w14:textId="77777777" w:rsidR="000A3472" w:rsidRPr="00710F62" w:rsidRDefault="000A3472" w:rsidP="004258F8">
            <w:pPr>
              <w:pStyle w:val="TableData"/>
              <w:jc w:val="left"/>
              <w:rPr>
                <w:color w:val="000000"/>
                <w:sz w:val="16"/>
                <w:szCs w:val="16"/>
                <w:vertAlign w:val="superscript"/>
              </w:rPr>
            </w:pPr>
            <w:r w:rsidRPr="00710F62">
              <w:rPr>
                <w:color w:val="000000"/>
                <w:sz w:val="16"/>
                <w:szCs w:val="16"/>
              </w:rPr>
              <w:t>Excluded are estimates with a coefficient of variation ≥0.30 and those based on a denominator sample size &lt;30.</w:t>
            </w:r>
          </w:p>
        </w:tc>
      </w:tr>
      <w:tr w:rsidR="000A3472" w14:paraId="1E1BDAA2" w14:textId="77777777" w:rsidTr="004258F8">
        <w:tc>
          <w:tcPr>
            <w:tcW w:w="10790" w:type="dxa"/>
            <w:gridSpan w:val="4"/>
            <w:tcBorders>
              <w:top w:val="nil"/>
              <w:left w:val="nil"/>
              <w:bottom w:val="nil"/>
              <w:right w:val="nil"/>
            </w:tcBorders>
          </w:tcPr>
          <w:p w14:paraId="07E6035E" w14:textId="77777777" w:rsidR="000A3472" w:rsidRPr="00710F62" w:rsidRDefault="000A3472" w:rsidP="004258F8">
            <w:pPr>
              <w:pStyle w:val="TableData"/>
              <w:jc w:val="left"/>
              <w:rPr>
                <w:color w:val="000000"/>
                <w:sz w:val="16"/>
                <w:szCs w:val="16"/>
                <w:vertAlign w:val="superscript"/>
              </w:rPr>
            </w:pPr>
            <w:r w:rsidRPr="00710F62">
              <w:rPr>
                <w:color w:val="000000"/>
                <w:sz w:val="16"/>
                <w:szCs w:val="16"/>
              </w:rPr>
              <w:t>Estimates with an absolute CI width ≥30, estimates with an absolute CI width between 5 and 30 and a relative CI width &gt;130%, and estimates of 0% or 100% are marked with an asterisk (*) and should be interpreted with caution.</w:t>
            </w:r>
          </w:p>
        </w:tc>
      </w:tr>
      <w:tr w:rsidR="000A3472" w14:paraId="4FECF33F" w14:textId="77777777" w:rsidTr="004258F8">
        <w:tc>
          <w:tcPr>
            <w:tcW w:w="10790" w:type="dxa"/>
            <w:gridSpan w:val="4"/>
            <w:tcBorders>
              <w:top w:val="nil"/>
              <w:left w:val="nil"/>
              <w:bottom w:val="nil"/>
              <w:right w:val="nil"/>
            </w:tcBorders>
          </w:tcPr>
          <w:p w14:paraId="2D9F3625" w14:textId="77777777" w:rsidR="000A3472" w:rsidRPr="00C84146" w:rsidRDefault="000A3472" w:rsidP="004258F8">
            <w:pPr>
              <w:pStyle w:val="TableData"/>
              <w:jc w:val="left"/>
              <w:rPr>
                <w:color w:val="000000"/>
                <w:sz w:val="16"/>
                <w:szCs w:val="16"/>
              </w:rPr>
            </w:pPr>
            <w:r w:rsidRPr="00C84146">
              <w:rPr>
                <w:color w:val="000000"/>
                <w:sz w:val="16"/>
                <w:szCs w:val="16"/>
                <w:vertAlign w:val="superscript"/>
              </w:rPr>
              <w:t>a</w:t>
            </w:r>
            <w:r w:rsidRPr="00C84146">
              <w:rPr>
                <w:color w:val="000000"/>
                <w:sz w:val="16"/>
                <w:szCs w:val="16"/>
              </w:rPr>
              <w:t xml:space="preserve"> Numbers are unweighted.</w:t>
            </w:r>
          </w:p>
        </w:tc>
      </w:tr>
      <w:tr w:rsidR="000A3472" w14:paraId="3E33C3CE" w14:textId="77777777" w:rsidTr="004258F8">
        <w:tc>
          <w:tcPr>
            <w:tcW w:w="10790" w:type="dxa"/>
            <w:gridSpan w:val="4"/>
            <w:tcBorders>
              <w:top w:val="nil"/>
              <w:left w:val="nil"/>
              <w:bottom w:val="nil"/>
              <w:right w:val="nil"/>
            </w:tcBorders>
          </w:tcPr>
          <w:p w14:paraId="503C8E81" w14:textId="490B33D6" w:rsidR="00C84146" w:rsidRPr="00C84146" w:rsidRDefault="000A3472" w:rsidP="004258F8">
            <w:pPr>
              <w:pStyle w:val="TableData"/>
              <w:jc w:val="left"/>
              <w:rPr>
                <w:color w:val="000000"/>
                <w:sz w:val="16"/>
                <w:szCs w:val="16"/>
              </w:rPr>
            </w:pPr>
            <w:r w:rsidRPr="00C84146">
              <w:rPr>
                <w:color w:val="000000"/>
                <w:sz w:val="16"/>
                <w:szCs w:val="16"/>
                <w:vertAlign w:val="superscript"/>
              </w:rPr>
              <w:t>b</w:t>
            </w:r>
            <w:r w:rsidRPr="00C84146">
              <w:rPr>
                <w:color w:val="000000"/>
                <w:sz w:val="16"/>
                <w:szCs w:val="16"/>
              </w:rPr>
              <w:t xml:space="preserve"> Percentages are weighted percentages.</w:t>
            </w:r>
          </w:p>
        </w:tc>
      </w:tr>
      <w:tr w:rsidR="00C84146" w14:paraId="51565529" w14:textId="77777777" w:rsidTr="004258F8">
        <w:tc>
          <w:tcPr>
            <w:tcW w:w="10790" w:type="dxa"/>
            <w:gridSpan w:val="4"/>
            <w:tcBorders>
              <w:top w:val="nil"/>
              <w:left w:val="nil"/>
              <w:bottom w:val="nil"/>
              <w:right w:val="nil"/>
            </w:tcBorders>
          </w:tcPr>
          <w:p w14:paraId="014864F9" w14:textId="22C38CBE" w:rsidR="00C84146" w:rsidRPr="00C84146" w:rsidRDefault="00C84146" w:rsidP="00C84146">
            <w:pPr>
              <w:pStyle w:val="TableData"/>
              <w:jc w:val="left"/>
              <w:rPr>
                <w:color w:val="000000"/>
                <w:sz w:val="16"/>
                <w:szCs w:val="16"/>
                <w:vertAlign w:val="superscript"/>
              </w:rPr>
            </w:pPr>
            <w:r w:rsidRPr="005D167C">
              <w:rPr>
                <w:color w:val="000000"/>
                <w:sz w:val="16"/>
                <w:szCs w:val="16"/>
                <w:vertAlign w:val="superscript"/>
              </w:rPr>
              <w:t>c</w:t>
            </w:r>
            <w:r w:rsidRPr="005D167C">
              <w:rPr>
                <w:color w:val="000000"/>
                <w:sz w:val="16"/>
                <w:szCs w:val="16"/>
              </w:rPr>
              <w:t xml:space="preserve"> CIs incorporate weighted percentages.</w:t>
            </w:r>
          </w:p>
        </w:tc>
      </w:tr>
      <w:tr w:rsidR="00C84146" w14:paraId="7FB1EB83" w14:textId="77777777" w:rsidTr="004258F8">
        <w:tc>
          <w:tcPr>
            <w:tcW w:w="10790" w:type="dxa"/>
            <w:gridSpan w:val="4"/>
            <w:tcBorders>
              <w:top w:val="nil"/>
              <w:left w:val="nil"/>
              <w:bottom w:val="nil"/>
              <w:right w:val="nil"/>
            </w:tcBorders>
          </w:tcPr>
          <w:p w14:paraId="62EB809D" w14:textId="256E9C5F" w:rsidR="00C84146" w:rsidRPr="00C84146" w:rsidRDefault="00C84146" w:rsidP="00C84146">
            <w:pPr>
              <w:pStyle w:val="TableData"/>
              <w:jc w:val="left"/>
              <w:rPr>
                <w:color w:val="000000"/>
                <w:sz w:val="16"/>
                <w:szCs w:val="16"/>
              </w:rPr>
            </w:pPr>
            <w:r w:rsidRPr="005D167C">
              <w:rPr>
                <w:color w:val="000000"/>
                <w:sz w:val="16"/>
                <w:szCs w:val="16"/>
                <w:vertAlign w:val="superscript"/>
              </w:rPr>
              <w:t>d</w:t>
            </w:r>
            <w:r w:rsidRPr="005D167C">
              <w:rPr>
                <w:color w:val="000000"/>
                <w:sz w:val="16"/>
                <w:szCs w:val="16"/>
              </w:rPr>
              <w:t xml:space="preserve"> Responses to the items on PHQ-8 were used to define “major depression” and “other depression” according to criteria from the DSM-IV. To meet the criteria for major depression, a participant must have experienced 5 or more symptoms at </w:t>
            </w:r>
            <w:proofErr w:type="gramStart"/>
            <w:r w:rsidRPr="005D167C">
              <w:rPr>
                <w:color w:val="000000"/>
                <w:sz w:val="16"/>
                <w:szCs w:val="16"/>
              </w:rPr>
              <w:t>least  “</w:t>
            </w:r>
            <w:proofErr w:type="gramEnd"/>
            <w:r w:rsidRPr="005D167C">
              <w:rPr>
                <w:color w:val="000000"/>
                <w:sz w:val="16"/>
                <w:szCs w:val="16"/>
              </w:rPr>
              <w:t>more than half the days,” and one of the symptoms must be anhedonia or feelings of hopelessness. For other depression, a participant must have experienced 2 to 4 symptoms at least “more than half the days,” and one of the symptoms must be anhedonia or feelings of hopelessness.</w:t>
            </w:r>
          </w:p>
        </w:tc>
      </w:tr>
      <w:tr w:rsidR="00C84146" w14:paraId="26225AF0" w14:textId="77777777" w:rsidTr="004258F8">
        <w:tc>
          <w:tcPr>
            <w:tcW w:w="10790" w:type="dxa"/>
            <w:gridSpan w:val="4"/>
            <w:tcBorders>
              <w:top w:val="nil"/>
              <w:left w:val="nil"/>
              <w:bottom w:val="nil"/>
              <w:right w:val="nil"/>
            </w:tcBorders>
          </w:tcPr>
          <w:p w14:paraId="0FB822F9" w14:textId="0F0770AC" w:rsidR="00C84146" w:rsidRPr="005D167C" w:rsidRDefault="00C84146" w:rsidP="00C84146">
            <w:pPr>
              <w:pStyle w:val="TableData"/>
              <w:jc w:val="left"/>
              <w:rPr>
                <w:color w:val="000000"/>
                <w:sz w:val="16"/>
                <w:szCs w:val="16"/>
                <w:vertAlign w:val="superscript"/>
              </w:rPr>
            </w:pPr>
            <w:r w:rsidRPr="005D167C">
              <w:rPr>
                <w:color w:val="000000"/>
                <w:sz w:val="16"/>
                <w:szCs w:val="16"/>
                <w:vertAlign w:val="superscript"/>
              </w:rPr>
              <w:t>e</w:t>
            </w:r>
            <w:r w:rsidRPr="005D167C">
              <w:rPr>
                <w:color w:val="000000"/>
                <w:sz w:val="16"/>
                <w:szCs w:val="16"/>
              </w:rPr>
              <w:t xml:space="preserve"> Responses to the GAD–7 </w:t>
            </w:r>
            <w:proofErr w:type="gramStart"/>
            <w:r w:rsidRPr="005D167C">
              <w:rPr>
                <w:color w:val="000000"/>
                <w:sz w:val="16"/>
                <w:szCs w:val="16"/>
              </w:rPr>
              <w:t>were</w:t>
            </w:r>
            <w:proofErr w:type="gramEnd"/>
            <w:r w:rsidRPr="005D167C">
              <w:rPr>
                <w:color w:val="000000"/>
                <w:sz w:val="16"/>
                <w:szCs w:val="16"/>
              </w:rPr>
              <w:t xml:space="preserve"> used to define “mild anxiety,” “moderate anxiety,” and “severe anxiety” according to criteria from the DSM-IV. “Severe anxiety” was defined as having a score of ≥15; “moderate anxiety” was defined as having a score of 10–14; and “mild anxiety” was defined as having a score of 5–9.</w:t>
            </w:r>
          </w:p>
        </w:tc>
      </w:tr>
    </w:tbl>
    <w:p w14:paraId="6803695F" w14:textId="1B712CF8" w:rsidR="00527D39" w:rsidRDefault="00527D39" w:rsidP="00962143">
      <w:pPr>
        <w:pStyle w:val="CoverInfo"/>
        <w:jc w:val="left"/>
        <w:rPr>
          <w:rFonts w:cstheme="minorHAnsi"/>
          <w:iCs/>
        </w:rPr>
      </w:pPr>
      <w:r>
        <w:rPr>
          <w:rFonts w:cstheme="minorHAnsi"/>
          <w:iCs/>
        </w:rPr>
        <w:br w:type="page"/>
      </w:r>
    </w:p>
    <w:p w14:paraId="6FC1BE46" w14:textId="77777777" w:rsidR="000A3472" w:rsidRDefault="000A3472" w:rsidP="00962143">
      <w:pPr>
        <w:pStyle w:val="CoverInfo"/>
        <w:jc w:val="left"/>
        <w:rPr>
          <w:rFonts w:cstheme="minorHAnsi"/>
          <w:iCs/>
        </w:rPr>
      </w:pPr>
    </w:p>
    <w:tbl>
      <w:tblPr>
        <w:tblStyle w:val="TableGrid"/>
        <w:tblW w:w="0" w:type="auto"/>
        <w:tblLayout w:type="fixed"/>
        <w:tblLook w:val="04A0" w:firstRow="1" w:lastRow="0" w:firstColumn="1" w:lastColumn="0" w:noHBand="0" w:noVBand="1"/>
      </w:tblPr>
      <w:tblGrid>
        <w:gridCol w:w="5258"/>
        <w:gridCol w:w="1844"/>
        <w:gridCol w:w="1844"/>
        <w:gridCol w:w="1844"/>
      </w:tblGrid>
      <w:tr w:rsidR="00527D39" w14:paraId="23D1F091" w14:textId="77777777" w:rsidTr="004258F8">
        <w:tc>
          <w:tcPr>
            <w:tcW w:w="10790" w:type="dxa"/>
            <w:gridSpan w:val="4"/>
            <w:tcBorders>
              <w:bottom w:val="nil"/>
            </w:tcBorders>
            <w:shd w:val="clear" w:color="auto" w:fill="EE1C27"/>
          </w:tcPr>
          <w:p w14:paraId="5ED17066" w14:textId="1F71B6F7" w:rsidR="00527D39" w:rsidRPr="00735D60" w:rsidRDefault="00527D39" w:rsidP="004258F8">
            <w:pPr>
              <w:pStyle w:val="Subheading1"/>
            </w:pPr>
            <w:bookmarkStart w:id="22" w:name="_Toc146271413"/>
            <w:r w:rsidRPr="00527D39">
              <w:rPr>
                <w:color w:val="FFFFFF" w:themeColor="background1"/>
              </w:rPr>
              <w:t xml:space="preserve">Table 11. Tobacco and electronic cigarette or other vaping device use among persons with diagnosed HIV—Medical Monitoring Project, Georgia, </w:t>
            </w:r>
            <w:bookmarkEnd w:id="22"/>
            <w:r w:rsidR="005C1A7D">
              <w:rPr>
                <w:color w:val="FFFFFF" w:themeColor="background1"/>
              </w:rPr>
              <w:t>2015–2021</w:t>
            </w:r>
          </w:p>
        </w:tc>
      </w:tr>
      <w:tr w:rsidR="00527D39" w14:paraId="1851DDF6" w14:textId="77777777" w:rsidTr="004258F8">
        <w:tc>
          <w:tcPr>
            <w:tcW w:w="5258" w:type="dxa"/>
            <w:tcBorders>
              <w:top w:val="nil"/>
              <w:bottom w:val="nil"/>
              <w:right w:val="nil"/>
            </w:tcBorders>
            <w:vAlign w:val="center"/>
          </w:tcPr>
          <w:p w14:paraId="4806B9A6" w14:textId="77777777" w:rsidR="00527D39" w:rsidRPr="00735D60" w:rsidRDefault="00527D39" w:rsidP="004258F8">
            <w:pPr>
              <w:pStyle w:val="TableData"/>
              <w:jc w:val="left"/>
              <w:rPr>
                <w:rFonts w:cstheme="minorHAnsi"/>
                <w:b/>
                <w:bCs/>
                <w:iCs/>
                <w:color w:val="auto"/>
              </w:rPr>
            </w:pPr>
          </w:p>
        </w:tc>
        <w:tc>
          <w:tcPr>
            <w:tcW w:w="1844" w:type="dxa"/>
            <w:tcBorders>
              <w:top w:val="nil"/>
              <w:left w:val="nil"/>
              <w:bottom w:val="nil"/>
              <w:right w:val="nil"/>
            </w:tcBorders>
            <w:vAlign w:val="center"/>
          </w:tcPr>
          <w:p w14:paraId="450D0061" w14:textId="77777777" w:rsidR="00527D39" w:rsidRPr="00735D60" w:rsidRDefault="00527D39" w:rsidP="004258F8">
            <w:pPr>
              <w:pStyle w:val="TableData"/>
              <w:rPr>
                <w:rFonts w:cstheme="minorHAnsi"/>
                <w:b/>
                <w:bCs/>
                <w:iCs/>
                <w:color w:val="auto"/>
              </w:rPr>
            </w:pPr>
            <w:proofErr w:type="spellStart"/>
            <w:proofErr w:type="gramStart"/>
            <w:r w:rsidRPr="00735D60">
              <w:rPr>
                <w:rFonts w:cstheme="minorHAnsi"/>
                <w:b/>
                <w:bCs/>
                <w:iCs/>
                <w:color w:val="auto"/>
              </w:rPr>
              <w:t>No.</w:t>
            </w:r>
            <w:r w:rsidRPr="009E6599">
              <w:rPr>
                <w:rFonts w:cstheme="minorHAnsi"/>
                <w:b/>
                <w:bCs/>
                <w:iCs/>
                <w:color w:val="auto"/>
                <w:vertAlign w:val="superscript"/>
              </w:rPr>
              <w:t>a</w:t>
            </w:r>
            <w:proofErr w:type="spellEnd"/>
            <w:proofErr w:type="gramEnd"/>
          </w:p>
        </w:tc>
        <w:tc>
          <w:tcPr>
            <w:tcW w:w="1844" w:type="dxa"/>
            <w:tcBorders>
              <w:top w:val="nil"/>
              <w:left w:val="nil"/>
              <w:bottom w:val="nil"/>
              <w:right w:val="nil"/>
            </w:tcBorders>
            <w:vAlign w:val="center"/>
          </w:tcPr>
          <w:p w14:paraId="1ED4525F" w14:textId="77777777" w:rsidR="00527D39" w:rsidRPr="00735D60" w:rsidRDefault="00527D39" w:rsidP="004258F8">
            <w:pPr>
              <w:pStyle w:val="TableData"/>
              <w:rPr>
                <w:rFonts w:cstheme="minorHAnsi"/>
                <w:b/>
                <w:bCs/>
                <w:iCs/>
                <w:color w:val="auto"/>
              </w:rPr>
            </w:pPr>
            <w:r w:rsidRPr="00735D60">
              <w:rPr>
                <w:rFonts w:cstheme="minorHAnsi"/>
                <w:b/>
                <w:bCs/>
                <w:iCs/>
                <w:color w:val="auto"/>
              </w:rPr>
              <w:t>%</w:t>
            </w:r>
            <w:r w:rsidRPr="009E6599">
              <w:rPr>
                <w:rFonts w:cstheme="minorHAnsi"/>
                <w:b/>
                <w:bCs/>
                <w:iCs/>
                <w:color w:val="auto"/>
                <w:vertAlign w:val="superscript"/>
              </w:rPr>
              <w:t>b</w:t>
            </w:r>
          </w:p>
        </w:tc>
        <w:tc>
          <w:tcPr>
            <w:tcW w:w="1844" w:type="dxa"/>
            <w:tcBorders>
              <w:top w:val="nil"/>
              <w:left w:val="nil"/>
              <w:bottom w:val="nil"/>
            </w:tcBorders>
            <w:vAlign w:val="center"/>
          </w:tcPr>
          <w:p w14:paraId="5268C4C7" w14:textId="77777777" w:rsidR="00527D39" w:rsidRPr="00735D60" w:rsidRDefault="00527D39" w:rsidP="004258F8">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sidRPr="009E6599">
              <w:rPr>
                <w:rFonts w:cstheme="minorHAnsi"/>
                <w:b/>
                <w:bCs/>
                <w:iCs/>
                <w:color w:val="auto"/>
                <w:vertAlign w:val="superscript"/>
              </w:rPr>
              <w:t>c</w:t>
            </w:r>
            <w:proofErr w:type="spellEnd"/>
          </w:p>
        </w:tc>
      </w:tr>
      <w:tr w:rsidR="00527D39" w14:paraId="4747D832" w14:textId="77777777" w:rsidTr="004258F8">
        <w:tc>
          <w:tcPr>
            <w:tcW w:w="5258" w:type="dxa"/>
            <w:tcBorders>
              <w:top w:val="nil"/>
              <w:bottom w:val="nil"/>
              <w:right w:val="nil"/>
            </w:tcBorders>
          </w:tcPr>
          <w:p w14:paraId="17BCEDC7" w14:textId="1C5BFD46" w:rsidR="00527D39" w:rsidRPr="00527D39" w:rsidRDefault="00527D39" w:rsidP="00527D39">
            <w:pPr>
              <w:pStyle w:val="TableData"/>
              <w:jc w:val="left"/>
              <w:rPr>
                <w:rFonts w:cstheme="minorHAnsi"/>
                <w:b/>
                <w:bCs/>
                <w:iCs/>
                <w:color w:val="EE1C27"/>
              </w:rPr>
            </w:pPr>
            <w:r w:rsidRPr="00527D39">
              <w:rPr>
                <w:b/>
                <w:bCs/>
              </w:rPr>
              <w:t>Smoked ≥100 cigarettes (lifetime)</w:t>
            </w:r>
          </w:p>
        </w:tc>
        <w:tc>
          <w:tcPr>
            <w:tcW w:w="1844" w:type="dxa"/>
            <w:tcBorders>
              <w:top w:val="nil"/>
              <w:left w:val="nil"/>
              <w:bottom w:val="nil"/>
              <w:right w:val="nil"/>
            </w:tcBorders>
          </w:tcPr>
          <w:p w14:paraId="45FAA2BD" w14:textId="77777777" w:rsidR="00527D39" w:rsidRPr="00735D60" w:rsidRDefault="00527D39" w:rsidP="00527D39">
            <w:pPr>
              <w:pStyle w:val="TableData"/>
              <w:rPr>
                <w:rFonts w:cstheme="minorHAnsi"/>
                <w:iCs/>
                <w:color w:val="auto"/>
              </w:rPr>
            </w:pPr>
          </w:p>
        </w:tc>
        <w:tc>
          <w:tcPr>
            <w:tcW w:w="1844" w:type="dxa"/>
            <w:tcBorders>
              <w:top w:val="nil"/>
              <w:left w:val="nil"/>
              <w:bottom w:val="nil"/>
              <w:right w:val="nil"/>
            </w:tcBorders>
          </w:tcPr>
          <w:p w14:paraId="3B421662" w14:textId="77777777" w:rsidR="00527D39" w:rsidRPr="00735D60" w:rsidRDefault="00527D39" w:rsidP="00527D39">
            <w:pPr>
              <w:pStyle w:val="TableData"/>
              <w:rPr>
                <w:rFonts w:cstheme="minorHAnsi"/>
                <w:iCs/>
                <w:color w:val="auto"/>
              </w:rPr>
            </w:pPr>
          </w:p>
        </w:tc>
        <w:tc>
          <w:tcPr>
            <w:tcW w:w="1844" w:type="dxa"/>
            <w:tcBorders>
              <w:top w:val="nil"/>
              <w:left w:val="nil"/>
              <w:bottom w:val="nil"/>
            </w:tcBorders>
          </w:tcPr>
          <w:p w14:paraId="716192C1" w14:textId="77777777" w:rsidR="00527D39" w:rsidRPr="00735D60" w:rsidRDefault="00527D39" w:rsidP="00527D39">
            <w:pPr>
              <w:pStyle w:val="TableData"/>
              <w:rPr>
                <w:rFonts w:cstheme="minorHAnsi"/>
                <w:iCs/>
                <w:color w:val="auto"/>
              </w:rPr>
            </w:pPr>
          </w:p>
        </w:tc>
      </w:tr>
      <w:tr w:rsidR="00527D39" w14:paraId="05F840FA" w14:textId="77777777" w:rsidTr="004258F8">
        <w:tc>
          <w:tcPr>
            <w:tcW w:w="5258" w:type="dxa"/>
            <w:tcBorders>
              <w:top w:val="nil"/>
              <w:bottom w:val="nil"/>
              <w:right w:val="nil"/>
            </w:tcBorders>
          </w:tcPr>
          <w:p w14:paraId="2A3DC72A" w14:textId="101035B5" w:rsidR="00527D39" w:rsidRPr="00BA5A2C" w:rsidRDefault="00527D39" w:rsidP="00527D39">
            <w:pPr>
              <w:pStyle w:val="TableData"/>
              <w:jc w:val="left"/>
              <w:rPr>
                <w:rFonts w:cstheme="minorHAnsi"/>
                <w:b/>
                <w:bCs/>
                <w:iCs/>
                <w:color w:val="EE1C27"/>
              </w:rPr>
            </w:pPr>
            <w:r w:rsidRPr="007D385E">
              <w:t>No</w:t>
            </w:r>
          </w:p>
        </w:tc>
        <w:tc>
          <w:tcPr>
            <w:tcW w:w="1844" w:type="dxa"/>
            <w:tcBorders>
              <w:top w:val="nil"/>
              <w:left w:val="nil"/>
              <w:bottom w:val="nil"/>
              <w:right w:val="nil"/>
            </w:tcBorders>
          </w:tcPr>
          <w:p w14:paraId="1F0E574C" w14:textId="58E91AF9" w:rsidR="00527D39" w:rsidRDefault="00527D39" w:rsidP="00527D39">
            <w:pPr>
              <w:pStyle w:val="TableData"/>
              <w:rPr>
                <w:rFonts w:cstheme="minorHAnsi"/>
                <w:iCs/>
                <w:color w:val="auto"/>
              </w:rPr>
            </w:pPr>
            <w:r w:rsidRPr="007D385E">
              <w:t>699</w:t>
            </w:r>
          </w:p>
        </w:tc>
        <w:tc>
          <w:tcPr>
            <w:tcW w:w="1844" w:type="dxa"/>
            <w:tcBorders>
              <w:top w:val="nil"/>
              <w:left w:val="nil"/>
              <w:bottom w:val="nil"/>
              <w:right w:val="nil"/>
            </w:tcBorders>
          </w:tcPr>
          <w:p w14:paraId="0437CB91" w14:textId="01BCA178" w:rsidR="00527D39" w:rsidRDefault="00527D39" w:rsidP="00527D39">
            <w:pPr>
              <w:pStyle w:val="TableData"/>
              <w:rPr>
                <w:rFonts w:cstheme="minorHAnsi"/>
                <w:iCs/>
                <w:color w:val="auto"/>
              </w:rPr>
            </w:pPr>
            <w:r w:rsidRPr="007D385E">
              <w:t>51.5</w:t>
            </w:r>
          </w:p>
        </w:tc>
        <w:tc>
          <w:tcPr>
            <w:tcW w:w="1844" w:type="dxa"/>
            <w:tcBorders>
              <w:top w:val="nil"/>
              <w:left w:val="nil"/>
              <w:bottom w:val="nil"/>
            </w:tcBorders>
          </w:tcPr>
          <w:p w14:paraId="6B891BB1" w14:textId="3C8B385C" w:rsidR="00527D39" w:rsidRDefault="00527D39" w:rsidP="00527D39">
            <w:pPr>
              <w:pStyle w:val="TableData"/>
              <w:rPr>
                <w:rFonts w:cstheme="minorHAnsi"/>
                <w:iCs/>
                <w:color w:val="auto"/>
              </w:rPr>
            </w:pPr>
            <w:r w:rsidRPr="007D385E">
              <w:t>48.6–54.4</w:t>
            </w:r>
          </w:p>
        </w:tc>
      </w:tr>
      <w:tr w:rsidR="00527D39" w14:paraId="2AE91470" w14:textId="77777777" w:rsidTr="004258F8">
        <w:tc>
          <w:tcPr>
            <w:tcW w:w="5258" w:type="dxa"/>
            <w:tcBorders>
              <w:top w:val="nil"/>
              <w:bottom w:val="nil"/>
              <w:right w:val="nil"/>
            </w:tcBorders>
          </w:tcPr>
          <w:p w14:paraId="1FE16B0C" w14:textId="7F2D5E13" w:rsidR="00527D39" w:rsidRPr="004B2FBD" w:rsidRDefault="00527D39" w:rsidP="00527D39">
            <w:pPr>
              <w:pStyle w:val="TableData"/>
              <w:jc w:val="left"/>
              <w:rPr>
                <w:rFonts w:cstheme="minorHAnsi"/>
                <w:b/>
                <w:bCs/>
                <w:iCs/>
                <w:color w:val="auto"/>
              </w:rPr>
            </w:pPr>
            <w:r w:rsidRPr="007D385E">
              <w:t>Yes</w:t>
            </w:r>
          </w:p>
        </w:tc>
        <w:tc>
          <w:tcPr>
            <w:tcW w:w="1844" w:type="dxa"/>
            <w:tcBorders>
              <w:top w:val="nil"/>
              <w:left w:val="nil"/>
              <w:bottom w:val="nil"/>
              <w:right w:val="nil"/>
            </w:tcBorders>
          </w:tcPr>
          <w:p w14:paraId="25D475FD" w14:textId="0A7F0182" w:rsidR="00527D39" w:rsidRDefault="00527D39" w:rsidP="00527D39">
            <w:pPr>
              <w:pStyle w:val="TableData"/>
              <w:rPr>
                <w:rFonts w:cstheme="minorHAnsi"/>
                <w:iCs/>
                <w:color w:val="auto"/>
              </w:rPr>
            </w:pPr>
            <w:r w:rsidRPr="007D385E">
              <w:t>646</w:t>
            </w:r>
          </w:p>
        </w:tc>
        <w:tc>
          <w:tcPr>
            <w:tcW w:w="1844" w:type="dxa"/>
            <w:tcBorders>
              <w:top w:val="nil"/>
              <w:left w:val="nil"/>
              <w:bottom w:val="nil"/>
              <w:right w:val="nil"/>
            </w:tcBorders>
          </w:tcPr>
          <w:p w14:paraId="62BF4173" w14:textId="45697C6B" w:rsidR="00527D39" w:rsidRDefault="00527D39" w:rsidP="00527D39">
            <w:pPr>
              <w:pStyle w:val="TableData"/>
              <w:rPr>
                <w:rFonts w:cstheme="minorHAnsi"/>
                <w:iCs/>
                <w:color w:val="auto"/>
              </w:rPr>
            </w:pPr>
            <w:r w:rsidRPr="007D385E">
              <w:t>48.5</w:t>
            </w:r>
          </w:p>
        </w:tc>
        <w:tc>
          <w:tcPr>
            <w:tcW w:w="1844" w:type="dxa"/>
            <w:tcBorders>
              <w:top w:val="nil"/>
              <w:left w:val="nil"/>
              <w:bottom w:val="nil"/>
            </w:tcBorders>
          </w:tcPr>
          <w:p w14:paraId="5E3ED11C" w14:textId="7AD6E471" w:rsidR="00527D39" w:rsidRDefault="00527D39" w:rsidP="00527D39">
            <w:pPr>
              <w:pStyle w:val="TableData"/>
              <w:rPr>
                <w:rFonts w:cstheme="minorHAnsi"/>
                <w:iCs/>
                <w:color w:val="auto"/>
              </w:rPr>
            </w:pPr>
            <w:r w:rsidRPr="007D385E">
              <w:t>45.6–51.4</w:t>
            </w:r>
          </w:p>
        </w:tc>
      </w:tr>
      <w:tr w:rsidR="00527D39" w14:paraId="3326588A" w14:textId="77777777" w:rsidTr="004258F8">
        <w:tc>
          <w:tcPr>
            <w:tcW w:w="5258" w:type="dxa"/>
            <w:tcBorders>
              <w:top w:val="nil"/>
              <w:bottom w:val="nil"/>
              <w:right w:val="nil"/>
            </w:tcBorders>
          </w:tcPr>
          <w:p w14:paraId="4AC1CA6E" w14:textId="1AEDACD4" w:rsidR="00527D39" w:rsidRPr="00527D39" w:rsidRDefault="00527D39" w:rsidP="00527D39">
            <w:pPr>
              <w:pStyle w:val="TableData"/>
              <w:jc w:val="left"/>
              <w:rPr>
                <w:rFonts w:cstheme="minorHAnsi"/>
                <w:b/>
                <w:bCs/>
                <w:iCs/>
                <w:color w:val="EE1C27"/>
              </w:rPr>
            </w:pPr>
            <w:r w:rsidRPr="00527D39">
              <w:rPr>
                <w:b/>
                <w:bCs/>
              </w:rPr>
              <w:t>Cigarette smoking status</w:t>
            </w:r>
          </w:p>
        </w:tc>
        <w:tc>
          <w:tcPr>
            <w:tcW w:w="1844" w:type="dxa"/>
            <w:tcBorders>
              <w:top w:val="nil"/>
              <w:left w:val="nil"/>
              <w:bottom w:val="nil"/>
              <w:right w:val="nil"/>
            </w:tcBorders>
          </w:tcPr>
          <w:p w14:paraId="077FAB37" w14:textId="2B0C0940" w:rsidR="00527D39" w:rsidRDefault="00527D39" w:rsidP="00527D39">
            <w:pPr>
              <w:pStyle w:val="TableData"/>
              <w:rPr>
                <w:rFonts w:cstheme="minorHAnsi"/>
                <w:iCs/>
                <w:color w:val="auto"/>
              </w:rPr>
            </w:pPr>
          </w:p>
        </w:tc>
        <w:tc>
          <w:tcPr>
            <w:tcW w:w="1844" w:type="dxa"/>
            <w:tcBorders>
              <w:top w:val="nil"/>
              <w:left w:val="nil"/>
              <w:bottom w:val="nil"/>
              <w:right w:val="nil"/>
            </w:tcBorders>
          </w:tcPr>
          <w:p w14:paraId="47D81ADF" w14:textId="07CB93A0" w:rsidR="00527D39" w:rsidRDefault="00527D39" w:rsidP="00527D39">
            <w:pPr>
              <w:pStyle w:val="TableData"/>
              <w:rPr>
                <w:rFonts w:cstheme="minorHAnsi"/>
                <w:iCs/>
                <w:color w:val="auto"/>
              </w:rPr>
            </w:pPr>
          </w:p>
        </w:tc>
        <w:tc>
          <w:tcPr>
            <w:tcW w:w="1844" w:type="dxa"/>
            <w:tcBorders>
              <w:top w:val="nil"/>
              <w:left w:val="nil"/>
              <w:bottom w:val="nil"/>
            </w:tcBorders>
          </w:tcPr>
          <w:p w14:paraId="488BB833" w14:textId="27EB1D85" w:rsidR="00527D39" w:rsidRDefault="00527D39" w:rsidP="00527D39">
            <w:pPr>
              <w:pStyle w:val="TableData"/>
              <w:rPr>
                <w:rFonts w:cstheme="minorHAnsi"/>
                <w:iCs/>
                <w:color w:val="auto"/>
              </w:rPr>
            </w:pPr>
          </w:p>
        </w:tc>
      </w:tr>
      <w:tr w:rsidR="00527D39" w14:paraId="24C08651" w14:textId="77777777" w:rsidTr="004258F8">
        <w:tc>
          <w:tcPr>
            <w:tcW w:w="5258" w:type="dxa"/>
            <w:tcBorders>
              <w:top w:val="nil"/>
              <w:bottom w:val="nil"/>
              <w:right w:val="nil"/>
            </w:tcBorders>
          </w:tcPr>
          <w:p w14:paraId="611F8211" w14:textId="5F3EA4C6" w:rsidR="00527D39" w:rsidRPr="00BA5A2C" w:rsidRDefault="00527D39" w:rsidP="00527D39">
            <w:pPr>
              <w:pStyle w:val="TableData"/>
              <w:jc w:val="left"/>
              <w:rPr>
                <w:rFonts w:cstheme="minorHAnsi"/>
                <w:b/>
                <w:bCs/>
                <w:iCs/>
                <w:color w:val="EE1C27"/>
              </w:rPr>
            </w:pPr>
            <w:r w:rsidRPr="007D385E">
              <w:t>Current smoker</w:t>
            </w:r>
          </w:p>
        </w:tc>
        <w:tc>
          <w:tcPr>
            <w:tcW w:w="1844" w:type="dxa"/>
            <w:tcBorders>
              <w:top w:val="nil"/>
              <w:left w:val="nil"/>
              <w:bottom w:val="nil"/>
              <w:right w:val="nil"/>
            </w:tcBorders>
          </w:tcPr>
          <w:p w14:paraId="10CDC183" w14:textId="318E4A57" w:rsidR="00527D39" w:rsidRDefault="00527D39" w:rsidP="00527D39">
            <w:pPr>
              <w:pStyle w:val="TableData"/>
              <w:rPr>
                <w:rFonts w:cstheme="minorHAnsi"/>
                <w:iCs/>
                <w:color w:val="auto"/>
              </w:rPr>
            </w:pPr>
            <w:r w:rsidRPr="007D385E">
              <w:t>415</w:t>
            </w:r>
          </w:p>
        </w:tc>
        <w:tc>
          <w:tcPr>
            <w:tcW w:w="1844" w:type="dxa"/>
            <w:tcBorders>
              <w:top w:val="nil"/>
              <w:left w:val="nil"/>
              <w:bottom w:val="nil"/>
              <w:right w:val="nil"/>
            </w:tcBorders>
          </w:tcPr>
          <w:p w14:paraId="40857151" w14:textId="739D8599" w:rsidR="00527D39" w:rsidRDefault="00527D39" w:rsidP="00527D39">
            <w:pPr>
              <w:pStyle w:val="TableData"/>
              <w:rPr>
                <w:rFonts w:cstheme="minorHAnsi"/>
                <w:iCs/>
                <w:color w:val="auto"/>
              </w:rPr>
            </w:pPr>
            <w:r w:rsidRPr="007D385E">
              <w:t>30.9</w:t>
            </w:r>
          </w:p>
        </w:tc>
        <w:tc>
          <w:tcPr>
            <w:tcW w:w="1844" w:type="dxa"/>
            <w:tcBorders>
              <w:top w:val="nil"/>
              <w:left w:val="nil"/>
              <w:bottom w:val="nil"/>
            </w:tcBorders>
          </w:tcPr>
          <w:p w14:paraId="5A590924" w14:textId="1719AFCE" w:rsidR="00527D39" w:rsidRDefault="00527D39" w:rsidP="00527D39">
            <w:pPr>
              <w:pStyle w:val="TableData"/>
              <w:rPr>
                <w:rFonts w:cstheme="minorHAnsi"/>
                <w:iCs/>
                <w:color w:val="auto"/>
              </w:rPr>
            </w:pPr>
            <w:r w:rsidRPr="007D385E">
              <w:t>28.3–33.6</w:t>
            </w:r>
          </w:p>
        </w:tc>
      </w:tr>
      <w:tr w:rsidR="00527D39" w14:paraId="25F90692" w14:textId="77777777" w:rsidTr="004258F8">
        <w:tc>
          <w:tcPr>
            <w:tcW w:w="5258" w:type="dxa"/>
            <w:tcBorders>
              <w:top w:val="nil"/>
              <w:bottom w:val="nil"/>
              <w:right w:val="nil"/>
            </w:tcBorders>
          </w:tcPr>
          <w:p w14:paraId="08ED9BE8" w14:textId="1C74BA0C" w:rsidR="00527D39" w:rsidRPr="00BA5A2C" w:rsidRDefault="00527D39" w:rsidP="00527D39">
            <w:pPr>
              <w:pStyle w:val="TableData"/>
              <w:jc w:val="left"/>
              <w:rPr>
                <w:rFonts w:cstheme="minorHAnsi"/>
                <w:b/>
                <w:bCs/>
                <w:iCs/>
                <w:color w:val="EE1C27"/>
              </w:rPr>
            </w:pPr>
            <w:r w:rsidRPr="007D385E">
              <w:t>Former smoker</w:t>
            </w:r>
          </w:p>
        </w:tc>
        <w:tc>
          <w:tcPr>
            <w:tcW w:w="1844" w:type="dxa"/>
            <w:tcBorders>
              <w:top w:val="nil"/>
              <w:left w:val="nil"/>
              <w:bottom w:val="nil"/>
              <w:right w:val="nil"/>
            </w:tcBorders>
          </w:tcPr>
          <w:p w14:paraId="1E82DBE4" w14:textId="62C43F15" w:rsidR="00527D39" w:rsidRDefault="00527D39" w:rsidP="00527D39">
            <w:pPr>
              <w:pStyle w:val="TableData"/>
              <w:rPr>
                <w:rFonts w:cstheme="minorHAnsi"/>
                <w:iCs/>
                <w:color w:val="auto"/>
              </w:rPr>
            </w:pPr>
            <w:r w:rsidRPr="007D385E">
              <w:t>231</w:t>
            </w:r>
          </w:p>
        </w:tc>
        <w:tc>
          <w:tcPr>
            <w:tcW w:w="1844" w:type="dxa"/>
            <w:tcBorders>
              <w:top w:val="nil"/>
              <w:left w:val="nil"/>
              <w:bottom w:val="nil"/>
              <w:right w:val="nil"/>
            </w:tcBorders>
          </w:tcPr>
          <w:p w14:paraId="1D3A6DAE" w14:textId="42CABFF3" w:rsidR="00527D39" w:rsidRDefault="00527D39" w:rsidP="00527D39">
            <w:pPr>
              <w:pStyle w:val="TableData"/>
              <w:rPr>
                <w:rFonts w:cstheme="minorHAnsi"/>
                <w:iCs/>
                <w:color w:val="auto"/>
              </w:rPr>
            </w:pPr>
            <w:r w:rsidRPr="007D385E">
              <w:t>17.6</w:t>
            </w:r>
          </w:p>
        </w:tc>
        <w:tc>
          <w:tcPr>
            <w:tcW w:w="1844" w:type="dxa"/>
            <w:tcBorders>
              <w:top w:val="nil"/>
              <w:left w:val="nil"/>
              <w:bottom w:val="nil"/>
            </w:tcBorders>
          </w:tcPr>
          <w:p w14:paraId="658E7A5C" w14:textId="6F2AA595" w:rsidR="00527D39" w:rsidRDefault="00527D39" w:rsidP="00527D39">
            <w:pPr>
              <w:pStyle w:val="TableData"/>
              <w:rPr>
                <w:rFonts w:cstheme="minorHAnsi"/>
                <w:iCs/>
                <w:color w:val="auto"/>
              </w:rPr>
            </w:pPr>
            <w:r w:rsidRPr="007D385E">
              <w:t>15.4–19.8</w:t>
            </w:r>
          </w:p>
        </w:tc>
      </w:tr>
      <w:tr w:rsidR="00527D39" w14:paraId="63C4976B" w14:textId="77777777" w:rsidTr="004258F8">
        <w:tc>
          <w:tcPr>
            <w:tcW w:w="5258" w:type="dxa"/>
            <w:tcBorders>
              <w:top w:val="nil"/>
              <w:bottom w:val="nil"/>
              <w:right w:val="nil"/>
            </w:tcBorders>
          </w:tcPr>
          <w:p w14:paraId="5D7DDF23" w14:textId="132131BC" w:rsidR="00527D39" w:rsidRPr="00BA5A2C" w:rsidRDefault="00527D39" w:rsidP="00527D39">
            <w:pPr>
              <w:pStyle w:val="TableData"/>
              <w:jc w:val="left"/>
              <w:rPr>
                <w:rFonts w:cstheme="minorHAnsi"/>
                <w:b/>
                <w:bCs/>
                <w:iCs/>
                <w:color w:val="EE1C27"/>
              </w:rPr>
            </w:pPr>
            <w:r w:rsidRPr="007D385E">
              <w:t>Never smoked</w:t>
            </w:r>
          </w:p>
        </w:tc>
        <w:tc>
          <w:tcPr>
            <w:tcW w:w="1844" w:type="dxa"/>
            <w:tcBorders>
              <w:top w:val="nil"/>
              <w:left w:val="nil"/>
              <w:bottom w:val="nil"/>
              <w:right w:val="nil"/>
            </w:tcBorders>
          </w:tcPr>
          <w:p w14:paraId="40E62239" w14:textId="208D8BC4" w:rsidR="00527D39" w:rsidRDefault="00527D39" w:rsidP="00527D39">
            <w:pPr>
              <w:pStyle w:val="TableData"/>
              <w:rPr>
                <w:rFonts w:cstheme="minorHAnsi"/>
                <w:iCs/>
                <w:color w:val="auto"/>
              </w:rPr>
            </w:pPr>
            <w:r w:rsidRPr="007D385E">
              <w:t>699</w:t>
            </w:r>
          </w:p>
        </w:tc>
        <w:tc>
          <w:tcPr>
            <w:tcW w:w="1844" w:type="dxa"/>
            <w:tcBorders>
              <w:top w:val="nil"/>
              <w:left w:val="nil"/>
              <w:bottom w:val="nil"/>
              <w:right w:val="nil"/>
            </w:tcBorders>
          </w:tcPr>
          <w:p w14:paraId="57BBBCBF" w14:textId="7EB6B108" w:rsidR="00527D39" w:rsidRDefault="00527D39" w:rsidP="00527D39">
            <w:pPr>
              <w:pStyle w:val="TableData"/>
              <w:rPr>
                <w:rFonts w:cstheme="minorHAnsi"/>
                <w:iCs/>
                <w:color w:val="auto"/>
              </w:rPr>
            </w:pPr>
            <w:r w:rsidRPr="007D385E">
              <w:t>51.5</w:t>
            </w:r>
          </w:p>
        </w:tc>
        <w:tc>
          <w:tcPr>
            <w:tcW w:w="1844" w:type="dxa"/>
            <w:tcBorders>
              <w:top w:val="nil"/>
              <w:left w:val="nil"/>
              <w:bottom w:val="nil"/>
            </w:tcBorders>
          </w:tcPr>
          <w:p w14:paraId="5844D5A2" w14:textId="76349793" w:rsidR="00527D39" w:rsidRDefault="00527D39" w:rsidP="00527D39">
            <w:pPr>
              <w:pStyle w:val="TableData"/>
              <w:rPr>
                <w:rFonts w:cstheme="minorHAnsi"/>
                <w:iCs/>
                <w:color w:val="auto"/>
              </w:rPr>
            </w:pPr>
            <w:r w:rsidRPr="007D385E">
              <w:t>48.6–54.4</w:t>
            </w:r>
          </w:p>
        </w:tc>
      </w:tr>
      <w:tr w:rsidR="00527D39" w14:paraId="24ABCCBD" w14:textId="77777777" w:rsidTr="004258F8">
        <w:tc>
          <w:tcPr>
            <w:tcW w:w="5258" w:type="dxa"/>
            <w:tcBorders>
              <w:top w:val="nil"/>
              <w:bottom w:val="nil"/>
              <w:right w:val="nil"/>
            </w:tcBorders>
          </w:tcPr>
          <w:p w14:paraId="07F1CF79" w14:textId="72CA675D" w:rsidR="00527D39" w:rsidRPr="00527D39" w:rsidRDefault="00527D39" w:rsidP="00527D39">
            <w:pPr>
              <w:pStyle w:val="TableData"/>
              <w:jc w:val="left"/>
              <w:rPr>
                <w:rFonts w:cstheme="minorHAnsi"/>
                <w:b/>
                <w:bCs/>
                <w:iCs/>
                <w:color w:val="EE1C27"/>
              </w:rPr>
            </w:pPr>
            <w:r w:rsidRPr="00527D39">
              <w:rPr>
                <w:b/>
                <w:bCs/>
              </w:rPr>
              <w:t>Frequency of current cigarette smoking</w:t>
            </w:r>
          </w:p>
        </w:tc>
        <w:tc>
          <w:tcPr>
            <w:tcW w:w="1844" w:type="dxa"/>
            <w:tcBorders>
              <w:top w:val="nil"/>
              <w:left w:val="nil"/>
              <w:bottom w:val="nil"/>
              <w:right w:val="nil"/>
            </w:tcBorders>
          </w:tcPr>
          <w:p w14:paraId="62B10223" w14:textId="59EC596A" w:rsidR="00527D39" w:rsidRDefault="00527D39" w:rsidP="00527D39">
            <w:pPr>
              <w:pStyle w:val="TableData"/>
              <w:rPr>
                <w:rFonts w:cstheme="minorHAnsi"/>
                <w:iCs/>
                <w:color w:val="auto"/>
              </w:rPr>
            </w:pPr>
          </w:p>
        </w:tc>
        <w:tc>
          <w:tcPr>
            <w:tcW w:w="1844" w:type="dxa"/>
            <w:tcBorders>
              <w:top w:val="nil"/>
              <w:left w:val="nil"/>
              <w:bottom w:val="nil"/>
              <w:right w:val="nil"/>
            </w:tcBorders>
          </w:tcPr>
          <w:p w14:paraId="3BABE6DC" w14:textId="5B2F1072" w:rsidR="00527D39" w:rsidRDefault="00527D39" w:rsidP="00527D39">
            <w:pPr>
              <w:pStyle w:val="TableData"/>
              <w:rPr>
                <w:rFonts w:cstheme="minorHAnsi"/>
                <w:iCs/>
                <w:color w:val="auto"/>
              </w:rPr>
            </w:pPr>
          </w:p>
        </w:tc>
        <w:tc>
          <w:tcPr>
            <w:tcW w:w="1844" w:type="dxa"/>
            <w:tcBorders>
              <w:top w:val="nil"/>
              <w:left w:val="nil"/>
              <w:bottom w:val="nil"/>
            </w:tcBorders>
          </w:tcPr>
          <w:p w14:paraId="4CC46036" w14:textId="3796D68E" w:rsidR="00527D39" w:rsidRDefault="00527D39" w:rsidP="00527D39">
            <w:pPr>
              <w:pStyle w:val="TableData"/>
              <w:rPr>
                <w:rFonts w:cstheme="minorHAnsi"/>
                <w:iCs/>
                <w:color w:val="auto"/>
              </w:rPr>
            </w:pPr>
          </w:p>
        </w:tc>
      </w:tr>
      <w:tr w:rsidR="00527D39" w14:paraId="1C272700" w14:textId="77777777" w:rsidTr="004258F8">
        <w:tc>
          <w:tcPr>
            <w:tcW w:w="5258" w:type="dxa"/>
            <w:tcBorders>
              <w:top w:val="nil"/>
              <w:bottom w:val="nil"/>
              <w:right w:val="nil"/>
            </w:tcBorders>
          </w:tcPr>
          <w:p w14:paraId="6DDA2F52" w14:textId="346D57E8" w:rsidR="00527D39" w:rsidRPr="004B2FBD" w:rsidRDefault="00527D39" w:rsidP="00527D39">
            <w:pPr>
              <w:pStyle w:val="TableData"/>
              <w:jc w:val="left"/>
              <w:rPr>
                <w:rFonts w:cstheme="minorHAnsi"/>
                <w:b/>
                <w:bCs/>
                <w:iCs/>
                <w:color w:val="EE1C27"/>
              </w:rPr>
            </w:pPr>
            <w:r w:rsidRPr="007D385E">
              <w:t>Daily</w:t>
            </w:r>
          </w:p>
        </w:tc>
        <w:tc>
          <w:tcPr>
            <w:tcW w:w="1844" w:type="dxa"/>
            <w:tcBorders>
              <w:top w:val="nil"/>
              <w:left w:val="nil"/>
              <w:bottom w:val="nil"/>
              <w:right w:val="nil"/>
            </w:tcBorders>
          </w:tcPr>
          <w:p w14:paraId="665653A0" w14:textId="61D22EEE" w:rsidR="00527D39" w:rsidRDefault="00527D39" w:rsidP="00527D39">
            <w:pPr>
              <w:pStyle w:val="TableData"/>
              <w:rPr>
                <w:rFonts w:cstheme="minorHAnsi"/>
                <w:iCs/>
                <w:color w:val="auto"/>
              </w:rPr>
            </w:pPr>
            <w:r w:rsidRPr="007D385E">
              <w:t>339</w:t>
            </w:r>
          </w:p>
        </w:tc>
        <w:tc>
          <w:tcPr>
            <w:tcW w:w="1844" w:type="dxa"/>
            <w:tcBorders>
              <w:top w:val="nil"/>
              <w:left w:val="nil"/>
              <w:bottom w:val="nil"/>
              <w:right w:val="nil"/>
            </w:tcBorders>
          </w:tcPr>
          <w:p w14:paraId="18D2FE43" w14:textId="575F3D85" w:rsidR="00527D39" w:rsidRDefault="00527D39" w:rsidP="00527D39">
            <w:pPr>
              <w:pStyle w:val="TableData"/>
              <w:rPr>
                <w:rFonts w:cstheme="minorHAnsi"/>
                <w:iCs/>
                <w:color w:val="auto"/>
              </w:rPr>
            </w:pPr>
            <w:r w:rsidRPr="007D385E">
              <w:t>25.1</w:t>
            </w:r>
          </w:p>
        </w:tc>
        <w:tc>
          <w:tcPr>
            <w:tcW w:w="1844" w:type="dxa"/>
            <w:tcBorders>
              <w:top w:val="nil"/>
              <w:left w:val="nil"/>
              <w:bottom w:val="nil"/>
            </w:tcBorders>
          </w:tcPr>
          <w:p w14:paraId="717121B6" w14:textId="7BC80815" w:rsidR="00527D39" w:rsidRDefault="00527D39" w:rsidP="00527D39">
            <w:pPr>
              <w:pStyle w:val="TableData"/>
              <w:rPr>
                <w:rFonts w:cstheme="minorHAnsi"/>
                <w:iCs/>
                <w:color w:val="auto"/>
              </w:rPr>
            </w:pPr>
            <w:r w:rsidRPr="007D385E">
              <w:t>22.6–27.6</w:t>
            </w:r>
          </w:p>
        </w:tc>
      </w:tr>
      <w:tr w:rsidR="00527D39" w14:paraId="76866C98" w14:textId="77777777" w:rsidTr="004258F8">
        <w:tc>
          <w:tcPr>
            <w:tcW w:w="5258" w:type="dxa"/>
            <w:tcBorders>
              <w:top w:val="nil"/>
              <w:bottom w:val="nil"/>
              <w:right w:val="nil"/>
            </w:tcBorders>
          </w:tcPr>
          <w:p w14:paraId="250FE36C" w14:textId="27DDFFD3" w:rsidR="00527D39" w:rsidRPr="00BA5A2C" w:rsidRDefault="00527D39" w:rsidP="00527D39">
            <w:pPr>
              <w:pStyle w:val="TableData"/>
              <w:jc w:val="left"/>
              <w:rPr>
                <w:rFonts w:cstheme="minorHAnsi"/>
                <w:b/>
                <w:bCs/>
                <w:iCs/>
                <w:color w:val="EE1C27"/>
              </w:rPr>
            </w:pPr>
            <w:r w:rsidRPr="007D385E">
              <w:t>Weekly</w:t>
            </w:r>
          </w:p>
        </w:tc>
        <w:tc>
          <w:tcPr>
            <w:tcW w:w="1844" w:type="dxa"/>
            <w:tcBorders>
              <w:top w:val="nil"/>
              <w:left w:val="nil"/>
              <w:bottom w:val="nil"/>
              <w:right w:val="nil"/>
            </w:tcBorders>
          </w:tcPr>
          <w:p w14:paraId="6D947774" w14:textId="05D8B745" w:rsidR="00527D39" w:rsidRDefault="00527D39" w:rsidP="00527D39">
            <w:pPr>
              <w:pStyle w:val="TableData"/>
              <w:rPr>
                <w:rFonts w:cstheme="minorHAnsi"/>
                <w:iCs/>
                <w:color w:val="auto"/>
              </w:rPr>
            </w:pPr>
            <w:r w:rsidRPr="007D385E">
              <w:t>35</w:t>
            </w:r>
          </w:p>
        </w:tc>
        <w:tc>
          <w:tcPr>
            <w:tcW w:w="1844" w:type="dxa"/>
            <w:tcBorders>
              <w:top w:val="nil"/>
              <w:left w:val="nil"/>
              <w:bottom w:val="nil"/>
              <w:right w:val="nil"/>
            </w:tcBorders>
          </w:tcPr>
          <w:p w14:paraId="73B79972" w14:textId="7EDFC46A" w:rsidR="00527D39" w:rsidRDefault="00527D39" w:rsidP="00527D39">
            <w:pPr>
              <w:pStyle w:val="TableData"/>
              <w:rPr>
                <w:rFonts w:cstheme="minorHAnsi"/>
                <w:iCs/>
                <w:color w:val="auto"/>
              </w:rPr>
            </w:pPr>
            <w:r w:rsidRPr="007D385E">
              <w:t>2.9</w:t>
            </w:r>
          </w:p>
        </w:tc>
        <w:tc>
          <w:tcPr>
            <w:tcW w:w="1844" w:type="dxa"/>
            <w:tcBorders>
              <w:top w:val="nil"/>
              <w:left w:val="nil"/>
              <w:bottom w:val="nil"/>
            </w:tcBorders>
          </w:tcPr>
          <w:p w14:paraId="65869170" w14:textId="4835DCDE" w:rsidR="00527D39" w:rsidRDefault="00527D39" w:rsidP="00527D39">
            <w:pPr>
              <w:pStyle w:val="TableData"/>
              <w:rPr>
                <w:rFonts w:cstheme="minorHAnsi"/>
                <w:iCs/>
                <w:color w:val="auto"/>
              </w:rPr>
            </w:pPr>
            <w:r w:rsidRPr="007D385E">
              <w:t>1.8–3.9</w:t>
            </w:r>
          </w:p>
        </w:tc>
      </w:tr>
      <w:tr w:rsidR="00527D39" w14:paraId="5072C12A" w14:textId="77777777" w:rsidTr="004258F8">
        <w:tc>
          <w:tcPr>
            <w:tcW w:w="5258" w:type="dxa"/>
            <w:tcBorders>
              <w:top w:val="nil"/>
              <w:bottom w:val="nil"/>
              <w:right w:val="nil"/>
            </w:tcBorders>
          </w:tcPr>
          <w:p w14:paraId="1E010D8A" w14:textId="6B3B63E7" w:rsidR="00527D39" w:rsidRPr="00BA5A2C" w:rsidRDefault="00527D39" w:rsidP="00527D39">
            <w:pPr>
              <w:pStyle w:val="TableData"/>
              <w:jc w:val="left"/>
              <w:rPr>
                <w:rFonts w:cstheme="minorHAnsi"/>
                <w:b/>
                <w:bCs/>
                <w:iCs/>
                <w:color w:val="EE1C27"/>
              </w:rPr>
            </w:pPr>
            <w:r w:rsidRPr="007D385E">
              <w:t>Monthly</w:t>
            </w:r>
          </w:p>
        </w:tc>
        <w:tc>
          <w:tcPr>
            <w:tcW w:w="1844" w:type="dxa"/>
            <w:tcBorders>
              <w:top w:val="nil"/>
              <w:left w:val="nil"/>
              <w:bottom w:val="nil"/>
              <w:right w:val="nil"/>
            </w:tcBorders>
          </w:tcPr>
          <w:p w14:paraId="29712699" w14:textId="6081122B" w:rsidR="00527D39" w:rsidRDefault="00EA08BB" w:rsidP="00527D39">
            <w:pPr>
              <w:pStyle w:val="TableData"/>
              <w:rPr>
                <w:rFonts w:cstheme="minorHAnsi"/>
                <w:iCs/>
                <w:color w:val="auto"/>
              </w:rPr>
            </w:pPr>
            <w:r>
              <w:t>--</w:t>
            </w:r>
          </w:p>
        </w:tc>
        <w:tc>
          <w:tcPr>
            <w:tcW w:w="1844" w:type="dxa"/>
            <w:tcBorders>
              <w:top w:val="nil"/>
              <w:left w:val="nil"/>
              <w:bottom w:val="nil"/>
              <w:right w:val="nil"/>
            </w:tcBorders>
          </w:tcPr>
          <w:p w14:paraId="74E28FA6" w14:textId="3A9F6534" w:rsidR="00527D39" w:rsidRDefault="00EA08BB" w:rsidP="00527D39">
            <w:pPr>
              <w:pStyle w:val="TableData"/>
              <w:rPr>
                <w:rFonts w:cstheme="minorHAnsi"/>
                <w:iCs/>
                <w:color w:val="auto"/>
              </w:rPr>
            </w:pPr>
            <w:r>
              <w:t>--</w:t>
            </w:r>
          </w:p>
        </w:tc>
        <w:tc>
          <w:tcPr>
            <w:tcW w:w="1844" w:type="dxa"/>
            <w:tcBorders>
              <w:top w:val="nil"/>
              <w:left w:val="nil"/>
              <w:bottom w:val="nil"/>
            </w:tcBorders>
          </w:tcPr>
          <w:p w14:paraId="32ADCBDE" w14:textId="20FB37ED" w:rsidR="00527D39" w:rsidRDefault="00EA08BB" w:rsidP="00527D39">
            <w:pPr>
              <w:pStyle w:val="TableData"/>
              <w:rPr>
                <w:rFonts w:cstheme="minorHAnsi"/>
                <w:iCs/>
                <w:color w:val="auto"/>
              </w:rPr>
            </w:pPr>
            <w:r>
              <w:t>--</w:t>
            </w:r>
          </w:p>
        </w:tc>
      </w:tr>
      <w:tr w:rsidR="00527D39" w14:paraId="13520319" w14:textId="77777777" w:rsidTr="004258F8">
        <w:tc>
          <w:tcPr>
            <w:tcW w:w="5258" w:type="dxa"/>
            <w:tcBorders>
              <w:top w:val="nil"/>
              <w:bottom w:val="nil"/>
              <w:right w:val="nil"/>
            </w:tcBorders>
          </w:tcPr>
          <w:p w14:paraId="5D6946F7" w14:textId="125A95B1" w:rsidR="00527D39" w:rsidRPr="00BA5A2C" w:rsidRDefault="00527D39" w:rsidP="00527D39">
            <w:pPr>
              <w:pStyle w:val="TableData"/>
              <w:jc w:val="left"/>
              <w:rPr>
                <w:rFonts w:cstheme="minorHAnsi"/>
                <w:b/>
                <w:bCs/>
                <w:iCs/>
                <w:color w:val="EE1C27"/>
              </w:rPr>
            </w:pPr>
            <w:r w:rsidRPr="007D385E">
              <w:t>Less than monthly</w:t>
            </w:r>
          </w:p>
        </w:tc>
        <w:tc>
          <w:tcPr>
            <w:tcW w:w="1844" w:type="dxa"/>
            <w:tcBorders>
              <w:top w:val="nil"/>
              <w:left w:val="nil"/>
              <w:bottom w:val="nil"/>
              <w:right w:val="nil"/>
            </w:tcBorders>
          </w:tcPr>
          <w:p w14:paraId="2AD46259" w14:textId="417B9962" w:rsidR="00527D39" w:rsidRDefault="00527D39" w:rsidP="00527D39">
            <w:pPr>
              <w:pStyle w:val="TableData"/>
              <w:rPr>
                <w:rFonts w:cstheme="minorHAnsi"/>
                <w:iCs/>
                <w:color w:val="auto"/>
              </w:rPr>
            </w:pPr>
            <w:r w:rsidRPr="007D385E">
              <w:t>29</w:t>
            </w:r>
          </w:p>
        </w:tc>
        <w:tc>
          <w:tcPr>
            <w:tcW w:w="1844" w:type="dxa"/>
            <w:tcBorders>
              <w:top w:val="nil"/>
              <w:left w:val="nil"/>
              <w:bottom w:val="nil"/>
              <w:right w:val="nil"/>
            </w:tcBorders>
          </w:tcPr>
          <w:p w14:paraId="30CDCA66" w14:textId="5CE1B64C" w:rsidR="00527D39" w:rsidRDefault="00527D39" w:rsidP="00527D39">
            <w:pPr>
              <w:pStyle w:val="TableData"/>
              <w:rPr>
                <w:rFonts w:cstheme="minorHAnsi"/>
                <w:iCs/>
                <w:color w:val="auto"/>
              </w:rPr>
            </w:pPr>
            <w:r w:rsidRPr="007D385E">
              <w:t>2.2</w:t>
            </w:r>
          </w:p>
        </w:tc>
        <w:tc>
          <w:tcPr>
            <w:tcW w:w="1844" w:type="dxa"/>
            <w:tcBorders>
              <w:top w:val="nil"/>
              <w:left w:val="nil"/>
              <w:bottom w:val="nil"/>
            </w:tcBorders>
          </w:tcPr>
          <w:p w14:paraId="61DA6B44" w14:textId="688CE58E" w:rsidR="00527D39" w:rsidRDefault="00527D39" w:rsidP="00527D39">
            <w:pPr>
              <w:pStyle w:val="TableData"/>
              <w:rPr>
                <w:rFonts w:cstheme="minorHAnsi"/>
                <w:iCs/>
                <w:color w:val="auto"/>
              </w:rPr>
            </w:pPr>
            <w:r w:rsidRPr="007D385E">
              <w:t>1.4–3.0</w:t>
            </w:r>
          </w:p>
        </w:tc>
      </w:tr>
      <w:tr w:rsidR="00527D39" w14:paraId="5F645DC8" w14:textId="77777777" w:rsidTr="004258F8">
        <w:tc>
          <w:tcPr>
            <w:tcW w:w="5258" w:type="dxa"/>
            <w:tcBorders>
              <w:top w:val="nil"/>
              <w:bottom w:val="nil"/>
              <w:right w:val="nil"/>
            </w:tcBorders>
          </w:tcPr>
          <w:p w14:paraId="4C4D7F11" w14:textId="03B450BD" w:rsidR="00527D39" w:rsidRPr="00BA5A2C" w:rsidRDefault="00527D39" w:rsidP="00527D39">
            <w:pPr>
              <w:pStyle w:val="TableData"/>
              <w:jc w:val="left"/>
              <w:rPr>
                <w:rFonts w:cstheme="minorHAnsi"/>
                <w:b/>
                <w:bCs/>
                <w:iCs/>
                <w:color w:val="EE1C27"/>
              </w:rPr>
            </w:pPr>
            <w:r w:rsidRPr="007D385E">
              <w:t>Never</w:t>
            </w:r>
          </w:p>
        </w:tc>
        <w:tc>
          <w:tcPr>
            <w:tcW w:w="1844" w:type="dxa"/>
            <w:tcBorders>
              <w:top w:val="nil"/>
              <w:left w:val="nil"/>
              <w:bottom w:val="nil"/>
              <w:right w:val="nil"/>
            </w:tcBorders>
          </w:tcPr>
          <w:p w14:paraId="541096BA" w14:textId="49B66348" w:rsidR="00527D39" w:rsidRDefault="00527D39" w:rsidP="00527D39">
            <w:pPr>
              <w:pStyle w:val="TableData"/>
              <w:rPr>
                <w:rFonts w:cstheme="minorHAnsi"/>
                <w:iCs/>
                <w:color w:val="auto"/>
              </w:rPr>
            </w:pPr>
            <w:r w:rsidRPr="007D385E">
              <w:t>930</w:t>
            </w:r>
          </w:p>
        </w:tc>
        <w:tc>
          <w:tcPr>
            <w:tcW w:w="1844" w:type="dxa"/>
            <w:tcBorders>
              <w:top w:val="nil"/>
              <w:left w:val="nil"/>
              <w:bottom w:val="nil"/>
              <w:right w:val="nil"/>
            </w:tcBorders>
          </w:tcPr>
          <w:p w14:paraId="1B733876" w14:textId="59E13353" w:rsidR="00527D39" w:rsidRDefault="00527D39" w:rsidP="00527D39">
            <w:pPr>
              <w:pStyle w:val="TableData"/>
              <w:rPr>
                <w:rFonts w:cstheme="minorHAnsi"/>
                <w:iCs/>
                <w:color w:val="auto"/>
              </w:rPr>
            </w:pPr>
            <w:r w:rsidRPr="007D385E">
              <w:t>69.1</w:t>
            </w:r>
          </w:p>
        </w:tc>
        <w:tc>
          <w:tcPr>
            <w:tcW w:w="1844" w:type="dxa"/>
            <w:tcBorders>
              <w:top w:val="nil"/>
              <w:left w:val="nil"/>
              <w:bottom w:val="nil"/>
            </w:tcBorders>
          </w:tcPr>
          <w:p w14:paraId="2E49C702" w14:textId="16C46588" w:rsidR="00527D39" w:rsidRDefault="00527D39" w:rsidP="00527D39">
            <w:pPr>
              <w:pStyle w:val="TableData"/>
              <w:rPr>
                <w:rFonts w:cstheme="minorHAnsi"/>
                <w:iCs/>
                <w:color w:val="auto"/>
              </w:rPr>
            </w:pPr>
            <w:r w:rsidRPr="007D385E">
              <w:t>66.4–71.7</w:t>
            </w:r>
          </w:p>
        </w:tc>
      </w:tr>
      <w:tr w:rsidR="00527D39" w14:paraId="48D894F1" w14:textId="77777777" w:rsidTr="004258F8">
        <w:tc>
          <w:tcPr>
            <w:tcW w:w="5258" w:type="dxa"/>
            <w:tcBorders>
              <w:top w:val="nil"/>
              <w:bottom w:val="nil"/>
              <w:right w:val="nil"/>
            </w:tcBorders>
          </w:tcPr>
          <w:p w14:paraId="286EBB7E" w14:textId="1CD1D407" w:rsidR="00527D39" w:rsidRPr="00527D39" w:rsidRDefault="00527D39" w:rsidP="00527D39">
            <w:pPr>
              <w:pStyle w:val="TableData"/>
              <w:jc w:val="left"/>
              <w:rPr>
                <w:b/>
                <w:bCs/>
                <w:color w:val="000000"/>
              </w:rPr>
            </w:pPr>
            <w:r w:rsidRPr="00527D39">
              <w:rPr>
                <w:b/>
                <w:bCs/>
              </w:rPr>
              <w:t>Smoked ≥50 cigars, cigarillos, or little filtered cigars (lifetime)</w:t>
            </w:r>
          </w:p>
        </w:tc>
        <w:tc>
          <w:tcPr>
            <w:tcW w:w="1844" w:type="dxa"/>
            <w:tcBorders>
              <w:top w:val="nil"/>
              <w:left w:val="nil"/>
              <w:bottom w:val="nil"/>
              <w:right w:val="nil"/>
            </w:tcBorders>
          </w:tcPr>
          <w:p w14:paraId="3B1B9196" w14:textId="38BFE37D" w:rsidR="00527D39" w:rsidRPr="00383019" w:rsidRDefault="00527D39" w:rsidP="00527D39">
            <w:pPr>
              <w:pStyle w:val="TableData"/>
            </w:pPr>
          </w:p>
        </w:tc>
        <w:tc>
          <w:tcPr>
            <w:tcW w:w="1844" w:type="dxa"/>
            <w:tcBorders>
              <w:top w:val="nil"/>
              <w:left w:val="nil"/>
              <w:bottom w:val="nil"/>
              <w:right w:val="nil"/>
            </w:tcBorders>
          </w:tcPr>
          <w:p w14:paraId="2BAD05E7" w14:textId="34870F2C" w:rsidR="00527D39" w:rsidRPr="00383019" w:rsidRDefault="00527D39" w:rsidP="00527D39">
            <w:pPr>
              <w:pStyle w:val="TableData"/>
            </w:pPr>
          </w:p>
        </w:tc>
        <w:tc>
          <w:tcPr>
            <w:tcW w:w="1844" w:type="dxa"/>
            <w:tcBorders>
              <w:top w:val="nil"/>
              <w:left w:val="nil"/>
              <w:bottom w:val="nil"/>
            </w:tcBorders>
          </w:tcPr>
          <w:p w14:paraId="27C843AA" w14:textId="3C5DDFE1" w:rsidR="00527D39" w:rsidRPr="00383019" w:rsidRDefault="00527D39" w:rsidP="00527D39">
            <w:pPr>
              <w:pStyle w:val="TableData"/>
            </w:pPr>
          </w:p>
        </w:tc>
      </w:tr>
      <w:tr w:rsidR="00527D39" w14:paraId="7CC6B8AF" w14:textId="77777777" w:rsidTr="004258F8">
        <w:tc>
          <w:tcPr>
            <w:tcW w:w="5258" w:type="dxa"/>
            <w:tcBorders>
              <w:top w:val="nil"/>
              <w:bottom w:val="nil"/>
              <w:right w:val="nil"/>
            </w:tcBorders>
          </w:tcPr>
          <w:p w14:paraId="37D6C6A1" w14:textId="77C2B0C1" w:rsidR="00527D39" w:rsidRPr="00BA5A2C" w:rsidRDefault="00527D39" w:rsidP="00527D39">
            <w:pPr>
              <w:pStyle w:val="TableData"/>
              <w:jc w:val="left"/>
              <w:rPr>
                <w:color w:val="000000"/>
              </w:rPr>
            </w:pPr>
            <w:r w:rsidRPr="007D385E">
              <w:t>Yes</w:t>
            </w:r>
          </w:p>
        </w:tc>
        <w:tc>
          <w:tcPr>
            <w:tcW w:w="1844" w:type="dxa"/>
            <w:tcBorders>
              <w:top w:val="nil"/>
              <w:left w:val="nil"/>
              <w:bottom w:val="nil"/>
              <w:right w:val="nil"/>
            </w:tcBorders>
          </w:tcPr>
          <w:p w14:paraId="458EE99A" w14:textId="46785D8D" w:rsidR="00527D39" w:rsidRPr="00383019" w:rsidRDefault="00527D39" w:rsidP="00527D39">
            <w:pPr>
              <w:pStyle w:val="TableData"/>
            </w:pPr>
            <w:r w:rsidRPr="007D385E">
              <w:t>243</w:t>
            </w:r>
          </w:p>
        </w:tc>
        <w:tc>
          <w:tcPr>
            <w:tcW w:w="1844" w:type="dxa"/>
            <w:tcBorders>
              <w:top w:val="nil"/>
              <w:left w:val="nil"/>
              <w:bottom w:val="nil"/>
              <w:right w:val="nil"/>
            </w:tcBorders>
          </w:tcPr>
          <w:p w14:paraId="16A48DFE" w14:textId="16C217C2" w:rsidR="00527D39" w:rsidRPr="00383019" w:rsidRDefault="00527D39" w:rsidP="00527D39">
            <w:pPr>
              <w:pStyle w:val="TableData"/>
            </w:pPr>
            <w:r w:rsidRPr="007D385E">
              <w:t>18.1</w:t>
            </w:r>
          </w:p>
        </w:tc>
        <w:tc>
          <w:tcPr>
            <w:tcW w:w="1844" w:type="dxa"/>
            <w:tcBorders>
              <w:top w:val="nil"/>
              <w:left w:val="nil"/>
              <w:bottom w:val="nil"/>
            </w:tcBorders>
          </w:tcPr>
          <w:p w14:paraId="41E802F8" w14:textId="7E098D2C" w:rsidR="00527D39" w:rsidRPr="00383019" w:rsidRDefault="00527D39" w:rsidP="00527D39">
            <w:pPr>
              <w:pStyle w:val="TableData"/>
            </w:pPr>
            <w:r w:rsidRPr="007D385E">
              <w:t>15.9–20.4</w:t>
            </w:r>
          </w:p>
        </w:tc>
      </w:tr>
      <w:tr w:rsidR="00527D39" w14:paraId="3E976DB5" w14:textId="77777777" w:rsidTr="004258F8">
        <w:tc>
          <w:tcPr>
            <w:tcW w:w="5258" w:type="dxa"/>
            <w:tcBorders>
              <w:top w:val="nil"/>
              <w:bottom w:val="nil"/>
              <w:right w:val="nil"/>
            </w:tcBorders>
          </w:tcPr>
          <w:p w14:paraId="6EA8148C" w14:textId="0F6C2F69" w:rsidR="00527D39" w:rsidRPr="004B2FBD" w:rsidRDefault="00527D39" w:rsidP="00527D39">
            <w:pPr>
              <w:pStyle w:val="TableData"/>
              <w:jc w:val="left"/>
              <w:rPr>
                <w:b/>
                <w:bCs/>
                <w:color w:val="000000"/>
              </w:rPr>
            </w:pPr>
            <w:r w:rsidRPr="007D385E">
              <w:t>No</w:t>
            </w:r>
          </w:p>
        </w:tc>
        <w:tc>
          <w:tcPr>
            <w:tcW w:w="1844" w:type="dxa"/>
            <w:tcBorders>
              <w:top w:val="nil"/>
              <w:left w:val="nil"/>
              <w:bottom w:val="nil"/>
              <w:right w:val="nil"/>
            </w:tcBorders>
          </w:tcPr>
          <w:p w14:paraId="41292C2E" w14:textId="446396C7" w:rsidR="00527D39" w:rsidRPr="00383019" w:rsidRDefault="00527D39" w:rsidP="00527D39">
            <w:pPr>
              <w:pStyle w:val="TableData"/>
            </w:pPr>
            <w:r w:rsidRPr="007D385E">
              <w:t>1,104</w:t>
            </w:r>
          </w:p>
        </w:tc>
        <w:tc>
          <w:tcPr>
            <w:tcW w:w="1844" w:type="dxa"/>
            <w:tcBorders>
              <w:top w:val="nil"/>
              <w:left w:val="nil"/>
              <w:bottom w:val="nil"/>
              <w:right w:val="nil"/>
            </w:tcBorders>
          </w:tcPr>
          <w:p w14:paraId="6390BB26" w14:textId="3B9C1CA5" w:rsidR="00527D39" w:rsidRPr="00383019" w:rsidRDefault="00527D39" w:rsidP="00527D39">
            <w:pPr>
              <w:pStyle w:val="TableData"/>
            </w:pPr>
            <w:r w:rsidRPr="007D385E">
              <w:t>81.9</w:t>
            </w:r>
          </w:p>
        </w:tc>
        <w:tc>
          <w:tcPr>
            <w:tcW w:w="1844" w:type="dxa"/>
            <w:tcBorders>
              <w:top w:val="nil"/>
              <w:left w:val="nil"/>
              <w:bottom w:val="nil"/>
            </w:tcBorders>
          </w:tcPr>
          <w:p w14:paraId="426883DC" w14:textId="6F03C34D" w:rsidR="00527D39" w:rsidRPr="00383019" w:rsidRDefault="00527D39" w:rsidP="00527D39">
            <w:pPr>
              <w:pStyle w:val="TableData"/>
            </w:pPr>
            <w:r w:rsidRPr="007D385E">
              <w:t>79.6–84.1</w:t>
            </w:r>
          </w:p>
        </w:tc>
      </w:tr>
      <w:tr w:rsidR="00527D39" w14:paraId="625E655B" w14:textId="77777777" w:rsidTr="004258F8">
        <w:tc>
          <w:tcPr>
            <w:tcW w:w="5258" w:type="dxa"/>
            <w:tcBorders>
              <w:top w:val="nil"/>
              <w:bottom w:val="nil"/>
              <w:right w:val="nil"/>
            </w:tcBorders>
          </w:tcPr>
          <w:p w14:paraId="525889FA" w14:textId="018239D8" w:rsidR="00527D39" w:rsidRPr="00527D39" w:rsidRDefault="00527D39" w:rsidP="00527D39">
            <w:pPr>
              <w:pStyle w:val="TableData"/>
              <w:jc w:val="left"/>
              <w:rPr>
                <w:b/>
                <w:bCs/>
                <w:color w:val="000000"/>
              </w:rPr>
            </w:pPr>
            <w:r w:rsidRPr="00527D39">
              <w:rPr>
                <w:b/>
                <w:bCs/>
              </w:rPr>
              <w:t>Cigars, cigarillos, or little filtered cigars smoking status</w:t>
            </w:r>
          </w:p>
        </w:tc>
        <w:tc>
          <w:tcPr>
            <w:tcW w:w="1844" w:type="dxa"/>
            <w:tcBorders>
              <w:top w:val="nil"/>
              <w:left w:val="nil"/>
              <w:bottom w:val="nil"/>
              <w:right w:val="nil"/>
            </w:tcBorders>
          </w:tcPr>
          <w:p w14:paraId="29B211C4" w14:textId="7BF1D3FB" w:rsidR="00527D39" w:rsidRPr="00383019" w:rsidRDefault="00527D39" w:rsidP="00527D39">
            <w:pPr>
              <w:pStyle w:val="TableData"/>
            </w:pPr>
          </w:p>
        </w:tc>
        <w:tc>
          <w:tcPr>
            <w:tcW w:w="1844" w:type="dxa"/>
            <w:tcBorders>
              <w:top w:val="nil"/>
              <w:left w:val="nil"/>
              <w:bottom w:val="nil"/>
              <w:right w:val="nil"/>
            </w:tcBorders>
          </w:tcPr>
          <w:p w14:paraId="2F604CCB" w14:textId="075E2D17" w:rsidR="00527D39" w:rsidRPr="00383019" w:rsidRDefault="00527D39" w:rsidP="00527D39">
            <w:pPr>
              <w:pStyle w:val="TableData"/>
            </w:pPr>
          </w:p>
        </w:tc>
        <w:tc>
          <w:tcPr>
            <w:tcW w:w="1844" w:type="dxa"/>
            <w:tcBorders>
              <w:top w:val="nil"/>
              <w:left w:val="nil"/>
              <w:bottom w:val="nil"/>
            </w:tcBorders>
          </w:tcPr>
          <w:p w14:paraId="1C6ED141" w14:textId="42F46F65" w:rsidR="00527D39" w:rsidRPr="00383019" w:rsidRDefault="00527D39" w:rsidP="00527D39">
            <w:pPr>
              <w:pStyle w:val="TableData"/>
            </w:pPr>
          </w:p>
        </w:tc>
      </w:tr>
      <w:tr w:rsidR="00527D39" w14:paraId="75334E38" w14:textId="77777777" w:rsidTr="004258F8">
        <w:tc>
          <w:tcPr>
            <w:tcW w:w="5258" w:type="dxa"/>
            <w:tcBorders>
              <w:top w:val="nil"/>
              <w:bottom w:val="nil"/>
              <w:right w:val="nil"/>
            </w:tcBorders>
          </w:tcPr>
          <w:p w14:paraId="5A633D7B" w14:textId="76B12DA2" w:rsidR="00527D39" w:rsidRPr="00BA5A2C" w:rsidRDefault="00527D39" w:rsidP="00527D39">
            <w:pPr>
              <w:pStyle w:val="TableData"/>
              <w:jc w:val="left"/>
              <w:rPr>
                <w:color w:val="000000"/>
              </w:rPr>
            </w:pPr>
            <w:r w:rsidRPr="007D385E">
              <w:t>Current smoker</w:t>
            </w:r>
          </w:p>
        </w:tc>
        <w:tc>
          <w:tcPr>
            <w:tcW w:w="1844" w:type="dxa"/>
            <w:tcBorders>
              <w:top w:val="nil"/>
              <w:left w:val="nil"/>
              <w:bottom w:val="nil"/>
              <w:right w:val="nil"/>
            </w:tcBorders>
          </w:tcPr>
          <w:p w14:paraId="2C3A8754" w14:textId="10AA3FBB" w:rsidR="00527D39" w:rsidRPr="00383019" w:rsidRDefault="00527D39" w:rsidP="00527D39">
            <w:pPr>
              <w:pStyle w:val="TableData"/>
            </w:pPr>
            <w:r w:rsidRPr="007D385E">
              <w:t>134</w:t>
            </w:r>
          </w:p>
        </w:tc>
        <w:tc>
          <w:tcPr>
            <w:tcW w:w="1844" w:type="dxa"/>
            <w:tcBorders>
              <w:top w:val="nil"/>
              <w:left w:val="nil"/>
              <w:bottom w:val="nil"/>
              <w:right w:val="nil"/>
            </w:tcBorders>
          </w:tcPr>
          <w:p w14:paraId="5C666DB7" w14:textId="4F43AF02" w:rsidR="00527D39" w:rsidRPr="00383019" w:rsidRDefault="00527D39" w:rsidP="00527D39">
            <w:pPr>
              <w:pStyle w:val="TableData"/>
            </w:pPr>
            <w:r w:rsidRPr="007D385E">
              <w:t>9.9</w:t>
            </w:r>
          </w:p>
        </w:tc>
        <w:tc>
          <w:tcPr>
            <w:tcW w:w="1844" w:type="dxa"/>
            <w:tcBorders>
              <w:top w:val="nil"/>
              <w:left w:val="nil"/>
              <w:bottom w:val="nil"/>
            </w:tcBorders>
          </w:tcPr>
          <w:p w14:paraId="608BFB44" w14:textId="2A62E4A4" w:rsidR="00527D39" w:rsidRPr="00383019" w:rsidRDefault="00527D39" w:rsidP="00527D39">
            <w:pPr>
              <w:pStyle w:val="TableData"/>
            </w:pPr>
            <w:r w:rsidRPr="007D385E">
              <w:t>8.2–11.6</w:t>
            </w:r>
          </w:p>
        </w:tc>
      </w:tr>
      <w:tr w:rsidR="00527D39" w14:paraId="785D1145" w14:textId="77777777" w:rsidTr="004258F8">
        <w:tc>
          <w:tcPr>
            <w:tcW w:w="5258" w:type="dxa"/>
            <w:tcBorders>
              <w:top w:val="nil"/>
              <w:bottom w:val="nil"/>
              <w:right w:val="nil"/>
            </w:tcBorders>
          </w:tcPr>
          <w:p w14:paraId="4C4CB779" w14:textId="66EBB072" w:rsidR="00527D39" w:rsidRPr="00BA5A2C" w:rsidRDefault="00527D39" w:rsidP="00527D39">
            <w:pPr>
              <w:pStyle w:val="TableData"/>
              <w:jc w:val="left"/>
              <w:rPr>
                <w:color w:val="000000"/>
              </w:rPr>
            </w:pPr>
            <w:r w:rsidRPr="007D385E">
              <w:t>Former smoker</w:t>
            </w:r>
          </w:p>
        </w:tc>
        <w:tc>
          <w:tcPr>
            <w:tcW w:w="1844" w:type="dxa"/>
            <w:tcBorders>
              <w:top w:val="nil"/>
              <w:left w:val="nil"/>
              <w:bottom w:val="nil"/>
              <w:right w:val="nil"/>
            </w:tcBorders>
          </w:tcPr>
          <w:p w14:paraId="362783FC" w14:textId="07E3417A" w:rsidR="00527D39" w:rsidRPr="00383019" w:rsidRDefault="00527D39" w:rsidP="00527D39">
            <w:pPr>
              <w:pStyle w:val="TableData"/>
            </w:pPr>
            <w:r w:rsidRPr="007D385E">
              <w:t>109</w:t>
            </w:r>
          </w:p>
        </w:tc>
        <w:tc>
          <w:tcPr>
            <w:tcW w:w="1844" w:type="dxa"/>
            <w:tcBorders>
              <w:top w:val="nil"/>
              <w:left w:val="nil"/>
              <w:bottom w:val="nil"/>
              <w:right w:val="nil"/>
            </w:tcBorders>
          </w:tcPr>
          <w:p w14:paraId="24FF2B06" w14:textId="063C1A3C" w:rsidR="00527D39" w:rsidRPr="00383019" w:rsidRDefault="00527D39" w:rsidP="00527D39">
            <w:pPr>
              <w:pStyle w:val="TableData"/>
            </w:pPr>
            <w:r w:rsidRPr="007D385E">
              <w:t>8.2</w:t>
            </w:r>
          </w:p>
        </w:tc>
        <w:tc>
          <w:tcPr>
            <w:tcW w:w="1844" w:type="dxa"/>
            <w:tcBorders>
              <w:top w:val="nil"/>
              <w:left w:val="nil"/>
              <w:bottom w:val="nil"/>
            </w:tcBorders>
          </w:tcPr>
          <w:p w14:paraId="6C223BCD" w14:textId="52E65A04" w:rsidR="00527D39" w:rsidRPr="00383019" w:rsidRDefault="00527D39" w:rsidP="00527D39">
            <w:pPr>
              <w:pStyle w:val="TableData"/>
            </w:pPr>
            <w:r w:rsidRPr="007D385E">
              <w:t>6.6–9.8</w:t>
            </w:r>
          </w:p>
        </w:tc>
      </w:tr>
      <w:tr w:rsidR="00527D39" w14:paraId="0D2EE76C" w14:textId="77777777" w:rsidTr="004258F8">
        <w:tc>
          <w:tcPr>
            <w:tcW w:w="5258" w:type="dxa"/>
            <w:tcBorders>
              <w:top w:val="nil"/>
              <w:bottom w:val="nil"/>
              <w:right w:val="nil"/>
            </w:tcBorders>
          </w:tcPr>
          <w:p w14:paraId="256C7031" w14:textId="3E695CBE" w:rsidR="00527D39" w:rsidRPr="00BA5A2C" w:rsidRDefault="00527D39" w:rsidP="00527D39">
            <w:pPr>
              <w:pStyle w:val="TableData"/>
              <w:jc w:val="left"/>
              <w:rPr>
                <w:color w:val="000000"/>
              </w:rPr>
            </w:pPr>
            <w:r w:rsidRPr="007D385E">
              <w:t>Never smoked</w:t>
            </w:r>
          </w:p>
        </w:tc>
        <w:tc>
          <w:tcPr>
            <w:tcW w:w="1844" w:type="dxa"/>
            <w:tcBorders>
              <w:top w:val="nil"/>
              <w:left w:val="nil"/>
              <w:bottom w:val="nil"/>
              <w:right w:val="nil"/>
            </w:tcBorders>
          </w:tcPr>
          <w:p w14:paraId="4C18BF79" w14:textId="07AEC539" w:rsidR="00527D39" w:rsidRPr="00383019" w:rsidRDefault="00527D39" w:rsidP="00527D39">
            <w:pPr>
              <w:pStyle w:val="TableData"/>
            </w:pPr>
            <w:r w:rsidRPr="007D385E">
              <w:t>1,104</w:t>
            </w:r>
          </w:p>
        </w:tc>
        <w:tc>
          <w:tcPr>
            <w:tcW w:w="1844" w:type="dxa"/>
            <w:tcBorders>
              <w:top w:val="nil"/>
              <w:left w:val="nil"/>
              <w:bottom w:val="nil"/>
              <w:right w:val="nil"/>
            </w:tcBorders>
          </w:tcPr>
          <w:p w14:paraId="6C765D38" w14:textId="21BAA5FE" w:rsidR="00527D39" w:rsidRPr="00383019" w:rsidRDefault="00527D39" w:rsidP="00527D39">
            <w:pPr>
              <w:pStyle w:val="TableData"/>
            </w:pPr>
            <w:r w:rsidRPr="007D385E">
              <w:t>81.9</w:t>
            </w:r>
          </w:p>
        </w:tc>
        <w:tc>
          <w:tcPr>
            <w:tcW w:w="1844" w:type="dxa"/>
            <w:tcBorders>
              <w:top w:val="nil"/>
              <w:left w:val="nil"/>
              <w:bottom w:val="nil"/>
            </w:tcBorders>
          </w:tcPr>
          <w:p w14:paraId="13E32C80" w14:textId="6A951CA4" w:rsidR="00527D39" w:rsidRPr="00383019" w:rsidRDefault="00527D39" w:rsidP="00527D39">
            <w:pPr>
              <w:pStyle w:val="TableData"/>
            </w:pPr>
            <w:r w:rsidRPr="007D385E">
              <w:t>79.6–84.1</w:t>
            </w:r>
          </w:p>
        </w:tc>
      </w:tr>
      <w:tr w:rsidR="00527D39" w14:paraId="7903FBA9" w14:textId="77777777" w:rsidTr="004258F8">
        <w:tc>
          <w:tcPr>
            <w:tcW w:w="5258" w:type="dxa"/>
            <w:tcBorders>
              <w:top w:val="nil"/>
              <w:bottom w:val="nil"/>
              <w:right w:val="nil"/>
            </w:tcBorders>
          </w:tcPr>
          <w:p w14:paraId="5B70C132" w14:textId="310F539C" w:rsidR="00527D39" w:rsidRPr="00527D39" w:rsidRDefault="00527D39" w:rsidP="00527D39">
            <w:pPr>
              <w:pStyle w:val="TableData"/>
              <w:jc w:val="left"/>
              <w:rPr>
                <w:b/>
                <w:bCs/>
                <w:color w:val="000000"/>
              </w:rPr>
            </w:pPr>
            <w:r w:rsidRPr="00527D39">
              <w:rPr>
                <w:b/>
                <w:bCs/>
              </w:rPr>
              <w:t>Frequency of current cigars, cigarillos, or little filtered cigars smoking</w:t>
            </w:r>
          </w:p>
        </w:tc>
        <w:tc>
          <w:tcPr>
            <w:tcW w:w="1844" w:type="dxa"/>
            <w:tcBorders>
              <w:top w:val="nil"/>
              <w:left w:val="nil"/>
              <w:bottom w:val="nil"/>
              <w:right w:val="nil"/>
            </w:tcBorders>
          </w:tcPr>
          <w:p w14:paraId="0FB08664" w14:textId="3407596B" w:rsidR="00527D39" w:rsidRPr="00383019" w:rsidRDefault="00527D39" w:rsidP="00527D39">
            <w:pPr>
              <w:pStyle w:val="TableData"/>
            </w:pPr>
          </w:p>
        </w:tc>
        <w:tc>
          <w:tcPr>
            <w:tcW w:w="1844" w:type="dxa"/>
            <w:tcBorders>
              <w:top w:val="nil"/>
              <w:left w:val="nil"/>
              <w:bottom w:val="nil"/>
              <w:right w:val="nil"/>
            </w:tcBorders>
          </w:tcPr>
          <w:p w14:paraId="02205B09" w14:textId="18FE3E3B" w:rsidR="00527D39" w:rsidRPr="00383019" w:rsidRDefault="00527D39" w:rsidP="00527D39">
            <w:pPr>
              <w:pStyle w:val="TableData"/>
            </w:pPr>
          </w:p>
        </w:tc>
        <w:tc>
          <w:tcPr>
            <w:tcW w:w="1844" w:type="dxa"/>
            <w:tcBorders>
              <w:top w:val="nil"/>
              <w:left w:val="nil"/>
              <w:bottom w:val="nil"/>
            </w:tcBorders>
          </w:tcPr>
          <w:p w14:paraId="2E511E4B" w14:textId="6CA62789" w:rsidR="00527D39" w:rsidRPr="00383019" w:rsidRDefault="00527D39" w:rsidP="00527D39">
            <w:pPr>
              <w:pStyle w:val="TableData"/>
            </w:pPr>
          </w:p>
        </w:tc>
      </w:tr>
      <w:tr w:rsidR="00527D39" w14:paraId="08C159EA" w14:textId="77777777" w:rsidTr="004258F8">
        <w:tc>
          <w:tcPr>
            <w:tcW w:w="5258" w:type="dxa"/>
            <w:tcBorders>
              <w:top w:val="nil"/>
              <w:bottom w:val="nil"/>
              <w:right w:val="nil"/>
            </w:tcBorders>
          </w:tcPr>
          <w:p w14:paraId="28DA8020" w14:textId="009BC3CD" w:rsidR="00527D39" w:rsidRPr="009E6599" w:rsidRDefault="00527D39" w:rsidP="00527D39">
            <w:pPr>
              <w:pStyle w:val="TableData"/>
              <w:jc w:val="left"/>
              <w:rPr>
                <w:b/>
                <w:bCs/>
              </w:rPr>
            </w:pPr>
            <w:r w:rsidRPr="007D385E">
              <w:t>Daily</w:t>
            </w:r>
          </w:p>
        </w:tc>
        <w:tc>
          <w:tcPr>
            <w:tcW w:w="1844" w:type="dxa"/>
            <w:tcBorders>
              <w:top w:val="nil"/>
              <w:left w:val="nil"/>
              <w:bottom w:val="nil"/>
              <w:right w:val="nil"/>
            </w:tcBorders>
          </w:tcPr>
          <w:p w14:paraId="61721DAB" w14:textId="6013ED5B" w:rsidR="00527D39" w:rsidRPr="00D7682A" w:rsidRDefault="00527D39" w:rsidP="00527D39">
            <w:pPr>
              <w:pStyle w:val="TableData"/>
            </w:pPr>
            <w:r w:rsidRPr="007D385E">
              <w:t>35</w:t>
            </w:r>
          </w:p>
        </w:tc>
        <w:tc>
          <w:tcPr>
            <w:tcW w:w="1844" w:type="dxa"/>
            <w:tcBorders>
              <w:top w:val="nil"/>
              <w:left w:val="nil"/>
              <w:bottom w:val="nil"/>
              <w:right w:val="nil"/>
            </w:tcBorders>
          </w:tcPr>
          <w:p w14:paraId="71E92559" w14:textId="5F0D3999" w:rsidR="00527D39" w:rsidRPr="00D7682A" w:rsidRDefault="00527D39" w:rsidP="00527D39">
            <w:pPr>
              <w:pStyle w:val="TableData"/>
            </w:pPr>
            <w:r w:rsidRPr="007D385E">
              <w:t>2.7</w:t>
            </w:r>
          </w:p>
        </w:tc>
        <w:tc>
          <w:tcPr>
            <w:tcW w:w="1844" w:type="dxa"/>
            <w:tcBorders>
              <w:top w:val="nil"/>
              <w:left w:val="nil"/>
              <w:bottom w:val="nil"/>
            </w:tcBorders>
          </w:tcPr>
          <w:p w14:paraId="184ACDAE" w14:textId="35926513" w:rsidR="00527D39" w:rsidRPr="00D7682A" w:rsidRDefault="00527D39" w:rsidP="00527D39">
            <w:pPr>
              <w:pStyle w:val="TableData"/>
            </w:pPr>
            <w:r w:rsidRPr="007D385E">
              <w:t>1.8–3.7</w:t>
            </w:r>
          </w:p>
        </w:tc>
      </w:tr>
      <w:tr w:rsidR="00527D39" w14:paraId="46BF0E16" w14:textId="77777777" w:rsidTr="004258F8">
        <w:tc>
          <w:tcPr>
            <w:tcW w:w="5258" w:type="dxa"/>
            <w:tcBorders>
              <w:top w:val="nil"/>
              <w:bottom w:val="nil"/>
              <w:right w:val="nil"/>
            </w:tcBorders>
          </w:tcPr>
          <w:p w14:paraId="7CA32758" w14:textId="433B8829" w:rsidR="00527D39" w:rsidRPr="004B2FBD" w:rsidRDefault="00527D39" w:rsidP="00527D39">
            <w:pPr>
              <w:pStyle w:val="TableData"/>
              <w:jc w:val="left"/>
              <w:rPr>
                <w:b/>
                <w:bCs/>
              </w:rPr>
            </w:pPr>
            <w:r w:rsidRPr="007D385E">
              <w:t>Some days</w:t>
            </w:r>
          </w:p>
        </w:tc>
        <w:tc>
          <w:tcPr>
            <w:tcW w:w="1844" w:type="dxa"/>
            <w:tcBorders>
              <w:top w:val="nil"/>
              <w:left w:val="nil"/>
              <w:bottom w:val="nil"/>
              <w:right w:val="nil"/>
            </w:tcBorders>
          </w:tcPr>
          <w:p w14:paraId="1A2943CC" w14:textId="5DE37485" w:rsidR="00527D39" w:rsidRPr="00D7682A" w:rsidRDefault="00527D39" w:rsidP="00527D39">
            <w:pPr>
              <w:pStyle w:val="TableData"/>
            </w:pPr>
            <w:r w:rsidRPr="007D385E">
              <w:t>46</w:t>
            </w:r>
          </w:p>
        </w:tc>
        <w:tc>
          <w:tcPr>
            <w:tcW w:w="1844" w:type="dxa"/>
            <w:tcBorders>
              <w:top w:val="nil"/>
              <w:left w:val="nil"/>
              <w:bottom w:val="nil"/>
              <w:right w:val="nil"/>
            </w:tcBorders>
          </w:tcPr>
          <w:p w14:paraId="3C1AA115" w14:textId="79F9F42B" w:rsidR="00527D39" w:rsidRPr="00D7682A" w:rsidRDefault="00527D39" w:rsidP="00527D39">
            <w:pPr>
              <w:pStyle w:val="TableData"/>
            </w:pPr>
            <w:r w:rsidRPr="007D385E">
              <w:t>3.4</w:t>
            </w:r>
          </w:p>
        </w:tc>
        <w:tc>
          <w:tcPr>
            <w:tcW w:w="1844" w:type="dxa"/>
            <w:tcBorders>
              <w:top w:val="nil"/>
              <w:left w:val="nil"/>
              <w:bottom w:val="nil"/>
            </w:tcBorders>
          </w:tcPr>
          <w:p w14:paraId="64A27067" w14:textId="05191E5F" w:rsidR="00527D39" w:rsidRPr="00D7682A" w:rsidRDefault="00527D39" w:rsidP="00527D39">
            <w:pPr>
              <w:pStyle w:val="TableData"/>
            </w:pPr>
            <w:r w:rsidRPr="007D385E">
              <w:t>2.3–4.4</w:t>
            </w:r>
          </w:p>
        </w:tc>
      </w:tr>
      <w:tr w:rsidR="00527D39" w14:paraId="671DD718" w14:textId="77777777" w:rsidTr="004258F8">
        <w:tc>
          <w:tcPr>
            <w:tcW w:w="5258" w:type="dxa"/>
            <w:tcBorders>
              <w:top w:val="nil"/>
              <w:bottom w:val="nil"/>
              <w:right w:val="nil"/>
            </w:tcBorders>
          </w:tcPr>
          <w:p w14:paraId="2A8C46B3" w14:textId="5E6E7DF2" w:rsidR="00527D39" w:rsidRPr="00DE3CFD" w:rsidRDefault="00527D39" w:rsidP="00527D39">
            <w:pPr>
              <w:pStyle w:val="TableData"/>
              <w:jc w:val="left"/>
            </w:pPr>
            <w:r w:rsidRPr="007D385E">
              <w:t>Rarely</w:t>
            </w:r>
          </w:p>
        </w:tc>
        <w:tc>
          <w:tcPr>
            <w:tcW w:w="1844" w:type="dxa"/>
            <w:tcBorders>
              <w:top w:val="nil"/>
              <w:left w:val="nil"/>
              <w:bottom w:val="nil"/>
              <w:right w:val="nil"/>
            </w:tcBorders>
          </w:tcPr>
          <w:p w14:paraId="6280F94C" w14:textId="44633D3A" w:rsidR="00527D39" w:rsidRPr="00D7682A" w:rsidRDefault="00527D39" w:rsidP="00527D39">
            <w:pPr>
              <w:pStyle w:val="TableData"/>
            </w:pPr>
            <w:r w:rsidRPr="007D385E">
              <w:t>53</w:t>
            </w:r>
          </w:p>
        </w:tc>
        <w:tc>
          <w:tcPr>
            <w:tcW w:w="1844" w:type="dxa"/>
            <w:tcBorders>
              <w:top w:val="nil"/>
              <w:left w:val="nil"/>
              <w:bottom w:val="nil"/>
              <w:right w:val="nil"/>
            </w:tcBorders>
          </w:tcPr>
          <w:p w14:paraId="08E8C243" w14:textId="1F446E5E" w:rsidR="00527D39" w:rsidRPr="00D7682A" w:rsidRDefault="00527D39" w:rsidP="00527D39">
            <w:pPr>
              <w:pStyle w:val="TableData"/>
            </w:pPr>
            <w:r w:rsidRPr="007D385E">
              <w:t>3.8</w:t>
            </w:r>
          </w:p>
        </w:tc>
        <w:tc>
          <w:tcPr>
            <w:tcW w:w="1844" w:type="dxa"/>
            <w:tcBorders>
              <w:top w:val="nil"/>
              <w:left w:val="nil"/>
              <w:bottom w:val="nil"/>
            </w:tcBorders>
          </w:tcPr>
          <w:p w14:paraId="64713C29" w14:textId="15048801" w:rsidR="00527D39" w:rsidRPr="00D7682A" w:rsidRDefault="00527D39" w:rsidP="00527D39">
            <w:pPr>
              <w:pStyle w:val="TableData"/>
            </w:pPr>
            <w:r w:rsidRPr="007D385E">
              <w:t>2.8–4.9</w:t>
            </w:r>
          </w:p>
        </w:tc>
      </w:tr>
      <w:tr w:rsidR="00527D39" w14:paraId="4310A865" w14:textId="77777777" w:rsidTr="004258F8">
        <w:tc>
          <w:tcPr>
            <w:tcW w:w="5258" w:type="dxa"/>
            <w:tcBorders>
              <w:top w:val="nil"/>
              <w:bottom w:val="nil"/>
              <w:right w:val="nil"/>
            </w:tcBorders>
          </w:tcPr>
          <w:p w14:paraId="7ED1AAA0" w14:textId="26A5F68F" w:rsidR="00527D39" w:rsidRPr="00DE3CFD" w:rsidRDefault="00527D39" w:rsidP="00527D39">
            <w:pPr>
              <w:pStyle w:val="TableData"/>
              <w:jc w:val="left"/>
            </w:pPr>
            <w:r w:rsidRPr="007D385E">
              <w:t>Never</w:t>
            </w:r>
          </w:p>
        </w:tc>
        <w:tc>
          <w:tcPr>
            <w:tcW w:w="1844" w:type="dxa"/>
            <w:tcBorders>
              <w:top w:val="nil"/>
              <w:left w:val="nil"/>
              <w:bottom w:val="nil"/>
              <w:right w:val="nil"/>
            </w:tcBorders>
          </w:tcPr>
          <w:p w14:paraId="4C8BC671" w14:textId="70DF440F" w:rsidR="00527D39" w:rsidRPr="00D7682A" w:rsidRDefault="00527D39" w:rsidP="00527D39">
            <w:pPr>
              <w:pStyle w:val="TableData"/>
            </w:pPr>
            <w:r w:rsidRPr="007D385E">
              <w:t>1,213</w:t>
            </w:r>
          </w:p>
        </w:tc>
        <w:tc>
          <w:tcPr>
            <w:tcW w:w="1844" w:type="dxa"/>
            <w:tcBorders>
              <w:top w:val="nil"/>
              <w:left w:val="nil"/>
              <w:bottom w:val="nil"/>
              <w:right w:val="nil"/>
            </w:tcBorders>
          </w:tcPr>
          <w:p w14:paraId="2948C2E1" w14:textId="6292EA89" w:rsidR="00527D39" w:rsidRPr="00D7682A" w:rsidRDefault="00527D39" w:rsidP="00527D39">
            <w:pPr>
              <w:pStyle w:val="TableData"/>
            </w:pPr>
            <w:r w:rsidRPr="007D385E">
              <w:t>90.1</w:t>
            </w:r>
          </w:p>
        </w:tc>
        <w:tc>
          <w:tcPr>
            <w:tcW w:w="1844" w:type="dxa"/>
            <w:tcBorders>
              <w:top w:val="nil"/>
              <w:left w:val="nil"/>
              <w:bottom w:val="nil"/>
            </w:tcBorders>
          </w:tcPr>
          <w:p w14:paraId="676905CE" w14:textId="5F1EEE50" w:rsidR="00527D39" w:rsidRPr="00D7682A" w:rsidRDefault="00527D39" w:rsidP="00527D39">
            <w:pPr>
              <w:pStyle w:val="TableData"/>
            </w:pPr>
            <w:r w:rsidRPr="007D385E">
              <w:t>88.4–91.8</w:t>
            </w:r>
          </w:p>
        </w:tc>
      </w:tr>
      <w:tr w:rsidR="00527D39" w14:paraId="7B6A07D8" w14:textId="77777777" w:rsidTr="004258F8">
        <w:tc>
          <w:tcPr>
            <w:tcW w:w="5258" w:type="dxa"/>
            <w:tcBorders>
              <w:top w:val="nil"/>
              <w:bottom w:val="nil"/>
              <w:right w:val="nil"/>
            </w:tcBorders>
          </w:tcPr>
          <w:p w14:paraId="71190E7E" w14:textId="3D0E8807" w:rsidR="00527D39" w:rsidRPr="00527D39" w:rsidRDefault="00527D39" w:rsidP="00527D39">
            <w:pPr>
              <w:pStyle w:val="TableData"/>
              <w:jc w:val="left"/>
              <w:rPr>
                <w:b/>
                <w:bCs/>
              </w:rPr>
            </w:pPr>
            <w:r w:rsidRPr="00527D39">
              <w:rPr>
                <w:b/>
                <w:bCs/>
              </w:rPr>
              <w:t>Electronic cigarette (2015-2020)</w:t>
            </w:r>
          </w:p>
        </w:tc>
        <w:tc>
          <w:tcPr>
            <w:tcW w:w="1844" w:type="dxa"/>
            <w:tcBorders>
              <w:top w:val="nil"/>
              <w:left w:val="nil"/>
              <w:bottom w:val="nil"/>
              <w:right w:val="nil"/>
            </w:tcBorders>
          </w:tcPr>
          <w:p w14:paraId="694DF5E0" w14:textId="7185392D" w:rsidR="00527D39" w:rsidRPr="00035494" w:rsidRDefault="00527D39" w:rsidP="00527D39">
            <w:pPr>
              <w:pStyle w:val="TableData"/>
            </w:pPr>
          </w:p>
        </w:tc>
        <w:tc>
          <w:tcPr>
            <w:tcW w:w="1844" w:type="dxa"/>
            <w:tcBorders>
              <w:top w:val="nil"/>
              <w:left w:val="nil"/>
              <w:bottom w:val="nil"/>
              <w:right w:val="nil"/>
            </w:tcBorders>
          </w:tcPr>
          <w:p w14:paraId="6EDE8730" w14:textId="1EEF5BE0" w:rsidR="00527D39" w:rsidRPr="00035494" w:rsidRDefault="00527D39" w:rsidP="00527D39">
            <w:pPr>
              <w:pStyle w:val="TableData"/>
            </w:pPr>
          </w:p>
        </w:tc>
        <w:tc>
          <w:tcPr>
            <w:tcW w:w="1844" w:type="dxa"/>
            <w:tcBorders>
              <w:top w:val="nil"/>
              <w:left w:val="nil"/>
              <w:bottom w:val="nil"/>
            </w:tcBorders>
          </w:tcPr>
          <w:p w14:paraId="69F51D18" w14:textId="5FA462D6" w:rsidR="00527D39" w:rsidRPr="00035494" w:rsidRDefault="00527D39" w:rsidP="00527D39">
            <w:pPr>
              <w:pStyle w:val="TableData"/>
            </w:pPr>
          </w:p>
        </w:tc>
      </w:tr>
      <w:tr w:rsidR="00527D39" w14:paraId="25845975" w14:textId="77777777" w:rsidTr="004258F8">
        <w:tc>
          <w:tcPr>
            <w:tcW w:w="5258" w:type="dxa"/>
            <w:tcBorders>
              <w:top w:val="nil"/>
              <w:bottom w:val="nil"/>
              <w:right w:val="nil"/>
            </w:tcBorders>
          </w:tcPr>
          <w:p w14:paraId="2DBBD96A" w14:textId="386B0F2C" w:rsidR="00527D39" w:rsidRPr="00952F35" w:rsidRDefault="00527D39" w:rsidP="00527D39">
            <w:pPr>
              <w:pStyle w:val="TableData"/>
              <w:jc w:val="left"/>
            </w:pPr>
            <w:r w:rsidRPr="007D385E">
              <w:t>Used in the past 30 days</w:t>
            </w:r>
          </w:p>
        </w:tc>
        <w:tc>
          <w:tcPr>
            <w:tcW w:w="1844" w:type="dxa"/>
            <w:tcBorders>
              <w:top w:val="nil"/>
              <w:left w:val="nil"/>
              <w:bottom w:val="nil"/>
              <w:right w:val="nil"/>
            </w:tcBorders>
          </w:tcPr>
          <w:p w14:paraId="1A90795F" w14:textId="5921BB79" w:rsidR="00527D39" w:rsidRPr="00035494" w:rsidRDefault="00527D39" w:rsidP="00527D39">
            <w:pPr>
              <w:pStyle w:val="TableData"/>
            </w:pPr>
            <w:r w:rsidRPr="007D385E">
              <w:t>75</w:t>
            </w:r>
          </w:p>
        </w:tc>
        <w:tc>
          <w:tcPr>
            <w:tcW w:w="1844" w:type="dxa"/>
            <w:tcBorders>
              <w:top w:val="nil"/>
              <w:left w:val="nil"/>
              <w:bottom w:val="nil"/>
              <w:right w:val="nil"/>
            </w:tcBorders>
          </w:tcPr>
          <w:p w14:paraId="338CFE64" w14:textId="777B574B" w:rsidR="00527D39" w:rsidRPr="00035494" w:rsidRDefault="00527D39" w:rsidP="00527D39">
            <w:pPr>
              <w:pStyle w:val="TableData"/>
            </w:pPr>
            <w:r w:rsidRPr="007D385E">
              <w:t>6.5</w:t>
            </w:r>
          </w:p>
        </w:tc>
        <w:tc>
          <w:tcPr>
            <w:tcW w:w="1844" w:type="dxa"/>
            <w:tcBorders>
              <w:top w:val="nil"/>
              <w:left w:val="nil"/>
              <w:bottom w:val="nil"/>
            </w:tcBorders>
          </w:tcPr>
          <w:p w14:paraId="430803BE" w14:textId="53D3081C" w:rsidR="00527D39" w:rsidRPr="00035494" w:rsidRDefault="00527D39" w:rsidP="00527D39">
            <w:pPr>
              <w:pStyle w:val="TableData"/>
            </w:pPr>
            <w:r w:rsidRPr="007D385E">
              <w:t>5.0–8.1</w:t>
            </w:r>
          </w:p>
        </w:tc>
      </w:tr>
      <w:tr w:rsidR="00527D39" w14:paraId="786B0617" w14:textId="77777777" w:rsidTr="004258F8">
        <w:tc>
          <w:tcPr>
            <w:tcW w:w="5258" w:type="dxa"/>
            <w:tcBorders>
              <w:top w:val="nil"/>
              <w:bottom w:val="nil"/>
              <w:right w:val="nil"/>
            </w:tcBorders>
          </w:tcPr>
          <w:p w14:paraId="61689147" w14:textId="0F7473AF" w:rsidR="00527D39" w:rsidRPr="00952F35" w:rsidRDefault="00527D39" w:rsidP="00527D39">
            <w:pPr>
              <w:pStyle w:val="TableData"/>
              <w:jc w:val="left"/>
            </w:pPr>
            <w:r w:rsidRPr="007D385E">
              <w:t>Used, but not in the past 30 days</w:t>
            </w:r>
          </w:p>
        </w:tc>
        <w:tc>
          <w:tcPr>
            <w:tcW w:w="1844" w:type="dxa"/>
            <w:tcBorders>
              <w:top w:val="nil"/>
              <w:left w:val="nil"/>
              <w:bottom w:val="nil"/>
              <w:right w:val="nil"/>
            </w:tcBorders>
          </w:tcPr>
          <w:p w14:paraId="039A3E58" w14:textId="2A7668B6" w:rsidR="00527D39" w:rsidRPr="00035494" w:rsidRDefault="00527D39" w:rsidP="00527D39">
            <w:pPr>
              <w:pStyle w:val="TableData"/>
            </w:pPr>
            <w:r w:rsidRPr="007D385E">
              <w:t>253</w:t>
            </w:r>
          </w:p>
        </w:tc>
        <w:tc>
          <w:tcPr>
            <w:tcW w:w="1844" w:type="dxa"/>
            <w:tcBorders>
              <w:top w:val="nil"/>
              <w:left w:val="nil"/>
              <w:bottom w:val="nil"/>
              <w:right w:val="nil"/>
            </w:tcBorders>
          </w:tcPr>
          <w:p w14:paraId="4F565883" w14:textId="4538B509" w:rsidR="00527D39" w:rsidRPr="00035494" w:rsidRDefault="00527D39" w:rsidP="00527D39">
            <w:pPr>
              <w:pStyle w:val="TableData"/>
            </w:pPr>
            <w:r w:rsidRPr="007D385E">
              <w:t>22.1</w:t>
            </w:r>
          </w:p>
        </w:tc>
        <w:tc>
          <w:tcPr>
            <w:tcW w:w="1844" w:type="dxa"/>
            <w:tcBorders>
              <w:top w:val="nil"/>
              <w:left w:val="nil"/>
              <w:bottom w:val="nil"/>
            </w:tcBorders>
          </w:tcPr>
          <w:p w14:paraId="3E8E6950" w14:textId="4A36B74C" w:rsidR="00527D39" w:rsidRPr="00035494" w:rsidRDefault="00527D39" w:rsidP="00527D39">
            <w:pPr>
              <w:pStyle w:val="TableData"/>
            </w:pPr>
            <w:r w:rsidRPr="007D385E">
              <w:t>19.5–24.7</w:t>
            </w:r>
          </w:p>
        </w:tc>
      </w:tr>
      <w:tr w:rsidR="00527D39" w14:paraId="4452F99E" w14:textId="77777777" w:rsidTr="004258F8">
        <w:tc>
          <w:tcPr>
            <w:tcW w:w="5258" w:type="dxa"/>
            <w:tcBorders>
              <w:top w:val="nil"/>
              <w:bottom w:val="nil"/>
              <w:right w:val="nil"/>
            </w:tcBorders>
          </w:tcPr>
          <w:p w14:paraId="3CD58D01" w14:textId="3022BA8C" w:rsidR="00527D39" w:rsidRPr="005E1F03" w:rsidRDefault="00527D39" w:rsidP="00527D39">
            <w:pPr>
              <w:pStyle w:val="TableData"/>
              <w:jc w:val="left"/>
            </w:pPr>
            <w:r w:rsidRPr="007D385E">
              <w:t>Never used</w:t>
            </w:r>
          </w:p>
        </w:tc>
        <w:tc>
          <w:tcPr>
            <w:tcW w:w="1844" w:type="dxa"/>
            <w:tcBorders>
              <w:top w:val="nil"/>
              <w:left w:val="nil"/>
              <w:bottom w:val="nil"/>
              <w:right w:val="nil"/>
            </w:tcBorders>
          </w:tcPr>
          <w:p w14:paraId="678F2186" w14:textId="3F5B61D4" w:rsidR="00527D39" w:rsidRPr="005E1F03" w:rsidRDefault="00527D39" w:rsidP="00527D39">
            <w:pPr>
              <w:pStyle w:val="TableData"/>
            </w:pPr>
            <w:r w:rsidRPr="007D385E">
              <w:t>829</w:t>
            </w:r>
          </w:p>
        </w:tc>
        <w:tc>
          <w:tcPr>
            <w:tcW w:w="1844" w:type="dxa"/>
            <w:tcBorders>
              <w:top w:val="nil"/>
              <w:left w:val="nil"/>
              <w:bottom w:val="nil"/>
              <w:right w:val="nil"/>
            </w:tcBorders>
          </w:tcPr>
          <w:p w14:paraId="7905FA6D" w14:textId="2FC4DB1B" w:rsidR="00527D39" w:rsidRPr="005E1F03" w:rsidRDefault="00527D39" w:rsidP="00527D39">
            <w:pPr>
              <w:pStyle w:val="TableData"/>
            </w:pPr>
            <w:r w:rsidRPr="007D385E">
              <w:t>71.3</w:t>
            </w:r>
          </w:p>
        </w:tc>
        <w:tc>
          <w:tcPr>
            <w:tcW w:w="1844" w:type="dxa"/>
            <w:tcBorders>
              <w:top w:val="nil"/>
              <w:left w:val="nil"/>
              <w:bottom w:val="nil"/>
            </w:tcBorders>
          </w:tcPr>
          <w:p w14:paraId="75652540" w14:textId="2E167386" w:rsidR="00527D39" w:rsidRPr="005E1F03" w:rsidRDefault="00527D39" w:rsidP="00527D39">
            <w:pPr>
              <w:pStyle w:val="TableData"/>
            </w:pPr>
            <w:r w:rsidRPr="007D385E">
              <w:t>68.5–74.2</w:t>
            </w:r>
          </w:p>
        </w:tc>
      </w:tr>
      <w:tr w:rsidR="00527D39" w14:paraId="52D1104A" w14:textId="77777777" w:rsidTr="004258F8">
        <w:tc>
          <w:tcPr>
            <w:tcW w:w="5258" w:type="dxa"/>
            <w:tcBorders>
              <w:top w:val="nil"/>
              <w:bottom w:val="nil"/>
              <w:right w:val="nil"/>
            </w:tcBorders>
          </w:tcPr>
          <w:p w14:paraId="3E3EF57F" w14:textId="364A65AB" w:rsidR="00527D39" w:rsidRPr="00527D39" w:rsidRDefault="00527D39" w:rsidP="00527D39">
            <w:pPr>
              <w:pStyle w:val="TableData"/>
              <w:jc w:val="left"/>
              <w:rPr>
                <w:b/>
                <w:bCs/>
                <w:color w:val="EE1C27"/>
              </w:rPr>
            </w:pPr>
            <w:r w:rsidRPr="00527D39">
              <w:rPr>
                <w:b/>
                <w:bCs/>
              </w:rPr>
              <w:t>Electronic cigarette or other vaping device smoking status (</w:t>
            </w:r>
            <w:proofErr w:type="gramStart"/>
            <w:r w:rsidRPr="00527D39">
              <w:rPr>
                <w:b/>
                <w:bCs/>
              </w:rPr>
              <w:t>2021)</w:t>
            </w:r>
            <w:r w:rsidRPr="00527D39">
              <w:rPr>
                <w:b/>
                <w:bCs/>
                <w:vertAlign w:val="superscript"/>
              </w:rPr>
              <w:t>d</w:t>
            </w:r>
            <w:proofErr w:type="gramEnd"/>
          </w:p>
        </w:tc>
        <w:tc>
          <w:tcPr>
            <w:tcW w:w="1844" w:type="dxa"/>
            <w:tcBorders>
              <w:top w:val="nil"/>
              <w:left w:val="nil"/>
              <w:bottom w:val="nil"/>
              <w:right w:val="nil"/>
            </w:tcBorders>
          </w:tcPr>
          <w:p w14:paraId="105CCD79" w14:textId="77777777" w:rsidR="00527D39" w:rsidRPr="00035494" w:rsidRDefault="00527D39" w:rsidP="00527D39">
            <w:pPr>
              <w:pStyle w:val="TableData"/>
            </w:pPr>
          </w:p>
        </w:tc>
        <w:tc>
          <w:tcPr>
            <w:tcW w:w="1844" w:type="dxa"/>
            <w:tcBorders>
              <w:top w:val="nil"/>
              <w:left w:val="nil"/>
              <w:bottom w:val="nil"/>
              <w:right w:val="nil"/>
            </w:tcBorders>
          </w:tcPr>
          <w:p w14:paraId="5343679C" w14:textId="77777777" w:rsidR="00527D39" w:rsidRPr="00035494" w:rsidRDefault="00527D39" w:rsidP="00527D39">
            <w:pPr>
              <w:pStyle w:val="TableData"/>
            </w:pPr>
          </w:p>
        </w:tc>
        <w:tc>
          <w:tcPr>
            <w:tcW w:w="1844" w:type="dxa"/>
            <w:tcBorders>
              <w:top w:val="nil"/>
              <w:left w:val="nil"/>
              <w:bottom w:val="nil"/>
            </w:tcBorders>
          </w:tcPr>
          <w:p w14:paraId="5BEA9E8B" w14:textId="77777777" w:rsidR="00527D39" w:rsidRPr="00035494" w:rsidRDefault="00527D39" w:rsidP="00527D39">
            <w:pPr>
              <w:pStyle w:val="TableData"/>
            </w:pPr>
          </w:p>
        </w:tc>
      </w:tr>
      <w:tr w:rsidR="00527D39" w14:paraId="76BCD3AC" w14:textId="77777777" w:rsidTr="004258F8">
        <w:tc>
          <w:tcPr>
            <w:tcW w:w="5258" w:type="dxa"/>
            <w:tcBorders>
              <w:top w:val="nil"/>
              <w:bottom w:val="nil"/>
              <w:right w:val="nil"/>
            </w:tcBorders>
          </w:tcPr>
          <w:p w14:paraId="396ABFE6" w14:textId="03187FCE" w:rsidR="00527D39" w:rsidRPr="00952F35" w:rsidRDefault="00527D39" w:rsidP="00527D39">
            <w:pPr>
              <w:pStyle w:val="TableData"/>
              <w:jc w:val="left"/>
            </w:pPr>
            <w:r w:rsidRPr="007D385E">
              <w:t>Used in the past 30 days</w:t>
            </w:r>
          </w:p>
        </w:tc>
        <w:tc>
          <w:tcPr>
            <w:tcW w:w="1844" w:type="dxa"/>
            <w:tcBorders>
              <w:top w:val="nil"/>
              <w:left w:val="nil"/>
              <w:bottom w:val="nil"/>
              <w:right w:val="nil"/>
            </w:tcBorders>
          </w:tcPr>
          <w:p w14:paraId="4F50AC4D" w14:textId="5DEBB5AF" w:rsidR="00527D39" w:rsidRPr="00035494" w:rsidRDefault="00527D39" w:rsidP="00527D39">
            <w:pPr>
              <w:pStyle w:val="TableData"/>
            </w:pPr>
            <w:r w:rsidRPr="007D385E">
              <w:t>26</w:t>
            </w:r>
          </w:p>
        </w:tc>
        <w:tc>
          <w:tcPr>
            <w:tcW w:w="1844" w:type="dxa"/>
            <w:tcBorders>
              <w:top w:val="nil"/>
              <w:left w:val="nil"/>
              <w:bottom w:val="nil"/>
              <w:right w:val="nil"/>
            </w:tcBorders>
          </w:tcPr>
          <w:p w14:paraId="64EEE654" w14:textId="36A5EF17" w:rsidR="00527D39" w:rsidRPr="00035494" w:rsidRDefault="00527D39" w:rsidP="00527D39">
            <w:pPr>
              <w:pStyle w:val="TableData"/>
            </w:pPr>
            <w:r w:rsidRPr="007D385E">
              <w:t>14.2</w:t>
            </w:r>
          </w:p>
        </w:tc>
        <w:tc>
          <w:tcPr>
            <w:tcW w:w="1844" w:type="dxa"/>
            <w:tcBorders>
              <w:top w:val="nil"/>
              <w:left w:val="nil"/>
              <w:bottom w:val="nil"/>
            </w:tcBorders>
          </w:tcPr>
          <w:p w14:paraId="3C0714FC" w14:textId="16D22125" w:rsidR="00527D39" w:rsidRPr="00035494" w:rsidRDefault="00527D39" w:rsidP="00527D39">
            <w:pPr>
              <w:pStyle w:val="TableData"/>
            </w:pPr>
            <w:r w:rsidRPr="007D385E">
              <w:t>9.0–19.4</w:t>
            </w:r>
          </w:p>
        </w:tc>
      </w:tr>
      <w:tr w:rsidR="00527D39" w14:paraId="1639CDFC" w14:textId="77777777" w:rsidTr="004258F8">
        <w:tc>
          <w:tcPr>
            <w:tcW w:w="5258" w:type="dxa"/>
            <w:tcBorders>
              <w:top w:val="nil"/>
              <w:bottom w:val="nil"/>
              <w:right w:val="nil"/>
            </w:tcBorders>
          </w:tcPr>
          <w:p w14:paraId="45115C4E" w14:textId="554BB64A" w:rsidR="00527D39" w:rsidRPr="004B2FBD" w:rsidRDefault="00527D39" w:rsidP="00527D39">
            <w:pPr>
              <w:pStyle w:val="TableData"/>
              <w:jc w:val="left"/>
              <w:rPr>
                <w:b/>
                <w:bCs/>
              </w:rPr>
            </w:pPr>
            <w:r w:rsidRPr="007D385E">
              <w:t>Used, but not in the past 30 days</w:t>
            </w:r>
          </w:p>
        </w:tc>
        <w:tc>
          <w:tcPr>
            <w:tcW w:w="1844" w:type="dxa"/>
            <w:tcBorders>
              <w:top w:val="nil"/>
              <w:left w:val="nil"/>
              <w:bottom w:val="nil"/>
              <w:right w:val="nil"/>
            </w:tcBorders>
          </w:tcPr>
          <w:p w14:paraId="460EE8B0" w14:textId="549D0CD9" w:rsidR="00527D39" w:rsidRPr="00E11A63" w:rsidRDefault="00527D39" w:rsidP="00527D39">
            <w:pPr>
              <w:pStyle w:val="TableData"/>
            </w:pPr>
            <w:r w:rsidRPr="007D385E">
              <w:t>28</w:t>
            </w:r>
          </w:p>
        </w:tc>
        <w:tc>
          <w:tcPr>
            <w:tcW w:w="1844" w:type="dxa"/>
            <w:tcBorders>
              <w:top w:val="nil"/>
              <w:left w:val="nil"/>
              <w:bottom w:val="nil"/>
              <w:right w:val="nil"/>
            </w:tcBorders>
          </w:tcPr>
          <w:p w14:paraId="4501854C" w14:textId="2802C41D" w:rsidR="00527D39" w:rsidRPr="00E11A63" w:rsidRDefault="00527D39" w:rsidP="00527D39">
            <w:pPr>
              <w:pStyle w:val="TableData"/>
            </w:pPr>
            <w:r w:rsidRPr="007D385E">
              <w:t>15.4</w:t>
            </w:r>
          </w:p>
        </w:tc>
        <w:tc>
          <w:tcPr>
            <w:tcW w:w="1844" w:type="dxa"/>
            <w:tcBorders>
              <w:top w:val="nil"/>
              <w:left w:val="nil"/>
              <w:bottom w:val="nil"/>
            </w:tcBorders>
          </w:tcPr>
          <w:p w14:paraId="66639AE2" w14:textId="0D2A59DD" w:rsidR="00527D39" w:rsidRPr="00E11A63" w:rsidRDefault="00527D39" w:rsidP="00527D39">
            <w:pPr>
              <w:pStyle w:val="TableData"/>
            </w:pPr>
            <w:r w:rsidRPr="007D385E">
              <w:t>10.0–20.8</w:t>
            </w:r>
          </w:p>
        </w:tc>
      </w:tr>
      <w:tr w:rsidR="00527D39" w14:paraId="047CFB1F" w14:textId="77777777" w:rsidTr="004258F8">
        <w:tc>
          <w:tcPr>
            <w:tcW w:w="5258" w:type="dxa"/>
            <w:tcBorders>
              <w:top w:val="nil"/>
              <w:bottom w:val="nil"/>
              <w:right w:val="nil"/>
            </w:tcBorders>
          </w:tcPr>
          <w:p w14:paraId="429FF604" w14:textId="4B64BA82" w:rsidR="00527D39" w:rsidRPr="00E11A63" w:rsidRDefault="00527D39" w:rsidP="00527D39">
            <w:pPr>
              <w:pStyle w:val="TableData"/>
              <w:jc w:val="left"/>
            </w:pPr>
            <w:r w:rsidRPr="007D385E">
              <w:t>Never used</w:t>
            </w:r>
          </w:p>
        </w:tc>
        <w:tc>
          <w:tcPr>
            <w:tcW w:w="1844" w:type="dxa"/>
            <w:tcBorders>
              <w:top w:val="nil"/>
              <w:left w:val="nil"/>
              <w:bottom w:val="nil"/>
              <w:right w:val="nil"/>
            </w:tcBorders>
          </w:tcPr>
          <w:p w14:paraId="0DADDD82" w14:textId="18360474" w:rsidR="00527D39" w:rsidRPr="00E11A63" w:rsidRDefault="00527D39" w:rsidP="00527D39">
            <w:pPr>
              <w:pStyle w:val="TableData"/>
            </w:pPr>
            <w:r w:rsidRPr="007D385E">
              <w:t>136</w:t>
            </w:r>
          </w:p>
        </w:tc>
        <w:tc>
          <w:tcPr>
            <w:tcW w:w="1844" w:type="dxa"/>
            <w:tcBorders>
              <w:top w:val="nil"/>
              <w:left w:val="nil"/>
              <w:bottom w:val="nil"/>
              <w:right w:val="nil"/>
            </w:tcBorders>
          </w:tcPr>
          <w:p w14:paraId="621786D6" w14:textId="4D7BADD3" w:rsidR="00527D39" w:rsidRPr="00E11A63" w:rsidRDefault="00527D39" w:rsidP="00527D39">
            <w:pPr>
              <w:pStyle w:val="TableData"/>
            </w:pPr>
            <w:r w:rsidRPr="007D385E">
              <w:t>70.4</w:t>
            </w:r>
          </w:p>
        </w:tc>
        <w:tc>
          <w:tcPr>
            <w:tcW w:w="1844" w:type="dxa"/>
            <w:tcBorders>
              <w:top w:val="nil"/>
              <w:left w:val="nil"/>
              <w:bottom w:val="nil"/>
            </w:tcBorders>
          </w:tcPr>
          <w:p w14:paraId="3B9CABF0" w14:textId="4EE1FE4D" w:rsidR="00527D39" w:rsidRPr="00E11A63" w:rsidRDefault="00527D39" w:rsidP="00527D39">
            <w:pPr>
              <w:pStyle w:val="TableData"/>
            </w:pPr>
            <w:r w:rsidRPr="007D385E">
              <w:t>63.7–77.2</w:t>
            </w:r>
          </w:p>
        </w:tc>
      </w:tr>
      <w:tr w:rsidR="00527D39" w14:paraId="0C2BFDA4" w14:textId="77777777" w:rsidTr="004258F8">
        <w:tc>
          <w:tcPr>
            <w:tcW w:w="5258" w:type="dxa"/>
            <w:tcBorders>
              <w:top w:val="nil"/>
              <w:bottom w:val="nil"/>
              <w:right w:val="nil"/>
            </w:tcBorders>
          </w:tcPr>
          <w:p w14:paraId="49BA7B13" w14:textId="5F4DF897" w:rsidR="00527D39" w:rsidRPr="00E11A63" w:rsidRDefault="00527D39" w:rsidP="00527D39">
            <w:pPr>
              <w:pStyle w:val="TableData"/>
              <w:jc w:val="left"/>
            </w:pPr>
            <w:r w:rsidRPr="007D385E">
              <w:t>_</w:t>
            </w:r>
          </w:p>
        </w:tc>
        <w:tc>
          <w:tcPr>
            <w:tcW w:w="1844" w:type="dxa"/>
            <w:tcBorders>
              <w:top w:val="nil"/>
              <w:left w:val="nil"/>
              <w:bottom w:val="nil"/>
              <w:right w:val="nil"/>
            </w:tcBorders>
          </w:tcPr>
          <w:p w14:paraId="12106531" w14:textId="4D46A1FB" w:rsidR="00527D39" w:rsidRPr="00E11A63" w:rsidRDefault="00527D39" w:rsidP="00527D39">
            <w:pPr>
              <w:pStyle w:val="TableData"/>
            </w:pPr>
          </w:p>
        </w:tc>
        <w:tc>
          <w:tcPr>
            <w:tcW w:w="1844" w:type="dxa"/>
            <w:tcBorders>
              <w:top w:val="nil"/>
              <w:left w:val="nil"/>
              <w:bottom w:val="nil"/>
              <w:right w:val="nil"/>
            </w:tcBorders>
          </w:tcPr>
          <w:p w14:paraId="1A06C1C0" w14:textId="29C0EDF5" w:rsidR="00527D39" w:rsidRPr="00E11A63" w:rsidRDefault="00527D39" w:rsidP="00527D39">
            <w:pPr>
              <w:pStyle w:val="TableData"/>
            </w:pPr>
          </w:p>
        </w:tc>
        <w:tc>
          <w:tcPr>
            <w:tcW w:w="1844" w:type="dxa"/>
            <w:tcBorders>
              <w:top w:val="nil"/>
              <w:left w:val="nil"/>
              <w:bottom w:val="nil"/>
            </w:tcBorders>
          </w:tcPr>
          <w:p w14:paraId="10439807" w14:textId="69758653" w:rsidR="00527D39" w:rsidRPr="00E11A63" w:rsidRDefault="00527D39" w:rsidP="00527D39">
            <w:pPr>
              <w:pStyle w:val="TableData"/>
            </w:pPr>
          </w:p>
        </w:tc>
      </w:tr>
      <w:tr w:rsidR="00527D39" w14:paraId="7A8FD79D" w14:textId="77777777" w:rsidTr="004258F8">
        <w:tc>
          <w:tcPr>
            <w:tcW w:w="5258" w:type="dxa"/>
            <w:tcBorders>
              <w:top w:val="nil"/>
              <w:bottom w:val="nil"/>
              <w:right w:val="nil"/>
            </w:tcBorders>
          </w:tcPr>
          <w:p w14:paraId="0EAE3FCB" w14:textId="43634F4B" w:rsidR="00527D39" w:rsidRPr="00527D39" w:rsidRDefault="00527D39" w:rsidP="00527D39">
            <w:pPr>
              <w:pStyle w:val="TableData"/>
              <w:jc w:val="left"/>
              <w:rPr>
                <w:b/>
                <w:bCs/>
                <w:i/>
                <w:iCs/>
              </w:rPr>
            </w:pPr>
            <w:r w:rsidRPr="00527D39">
              <w:rPr>
                <w:b/>
                <w:bCs/>
                <w:i/>
                <w:iCs/>
              </w:rPr>
              <w:t>Total</w:t>
            </w:r>
          </w:p>
        </w:tc>
        <w:tc>
          <w:tcPr>
            <w:tcW w:w="1844" w:type="dxa"/>
            <w:tcBorders>
              <w:top w:val="nil"/>
              <w:left w:val="nil"/>
              <w:bottom w:val="nil"/>
              <w:right w:val="nil"/>
            </w:tcBorders>
          </w:tcPr>
          <w:p w14:paraId="4DD1FF99" w14:textId="53E5CCB5" w:rsidR="00527D39" w:rsidRPr="00527D39" w:rsidRDefault="00527D39" w:rsidP="00527D39">
            <w:pPr>
              <w:pStyle w:val="TableData"/>
              <w:rPr>
                <w:b/>
                <w:bCs/>
                <w:i/>
                <w:iCs/>
              </w:rPr>
            </w:pPr>
            <w:r w:rsidRPr="00527D39">
              <w:rPr>
                <w:b/>
                <w:bCs/>
                <w:i/>
                <w:iCs/>
              </w:rPr>
              <w:t>1,369</w:t>
            </w:r>
          </w:p>
        </w:tc>
        <w:tc>
          <w:tcPr>
            <w:tcW w:w="1844" w:type="dxa"/>
            <w:tcBorders>
              <w:top w:val="nil"/>
              <w:left w:val="nil"/>
              <w:bottom w:val="nil"/>
              <w:right w:val="nil"/>
            </w:tcBorders>
          </w:tcPr>
          <w:p w14:paraId="0C477AE9" w14:textId="31EB1B24" w:rsidR="00527D39" w:rsidRPr="00527D39" w:rsidRDefault="00527D39" w:rsidP="00527D39">
            <w:pPr>
              <w:pStyle w:val="TableData"/>
              <w:rPr>
                <w:b/>
                <w:bCs/>
                <w:i/>
                <w:iCs/>
              </w:rPr>
            </w:pPr>
            <w:r w:rsidRPr="00527D39">
              <w:rPr>
                <w:b/>
                <w:bCs/>
                <w:i/>
                <w:iCs/>
              </w:rPr>
              <w:t>100</w:t>
            </w:r>
          </w:p>
        </w:tc>
        <w:tc>
          <w:tcPr>
            <w:tcW w:w="1844" w:type="dxa"/>
            <w:tcBorders>
              <w:top w:val="nil"/>
              <w:left w:val="nil"/>
              <w:bottom w:val="nil"/>
            </w:tcBorders>
          </w:tcPr>
          <w:p w14:paraId="2D42E675" w14:textId="77777777" w:rsidR="00527D39" w:rsidRPr="00E11A63" w:rsidRDefault="00527D39" w:rsidP="00527D39">
            <w:pPr>
              <w:pStyle w:val="TableData"/>
            </w:pPr>
          </w:p>
        </w:tc>
      </w:tr>
      <w:tr w:rsidR="00527D39" w14:paraId="79FACBDF" w14:textId="77777777" w:rsidTr="004258F8">
        <w:tc>
          <w:tcPr>
            <w:tcW w:w="10790" w:type="dxa"/>
            <w:gridSpan w:val="4"/>
            <w:tcBorders>
              <w:top w:val="single" w:sz="4" w:space="0" w:color="auto"/>
              <w:left w:val="nil"/>
              <w:bottom w:val="nil"/>
              <w:right w:val="nil"/>
            </w:tcBorders>
          </w:tcPr>
          <w:p w14:paraId="2667DFA0" w14:textId="193FB9BE" w:rsidR="00527D39" w:rsidRPr="00527D39" w:rsidRDefault="00527D39" w:rsidP="00527D39">
            <w:pPr>
              <w:pStyle w:val="TableData"/>
              <w:jc w:val="left"/>
              <w:rPr>
                <w:rFonts w:cstheme="minorHAnsi"/>
                <w:iCs/>
                <w:color w:val="auto"/>
                <w:sz w:val="16"/>
                <w:szCs w:val="16"/>
              </w:rPr>
            </w:pPr>
            <w:r w:rsidRPr="00527D39">
              <w:rPr>
                <w:color w:val="000000"/>
                <w:sz w:val="16"/>
                <w:szCs w:val="16"/>
              </w:rPr>
              <w:t>Abbreviation: CI, confidence interval.</w:t>
            </w:r>
          </w:p>
        </w:tc>
      </w:tr>
      <w:tr w:rsidR="00527D39" w14:paraId="410F7824" w14:textId="77777777" w:rsidTr="004258F8">
        <w:tc>
          <w:tcPr>
            <w:tcW w:w="10790" w:type="dxa"/>
            <w:gridSpan w:val="4"/>
            <w:tcBorders>
              <w:top w:val="nil"/>
              <w:left w:val="nil"/>
              <w:bottom w:val="nil"/>
              <w:right w:val="nil"/>
            </w:tcBorders>
          </w:tcPr>
          <w:p w14:paraId="256C268B" w14:textId="7C6AEF76" w:rsidR="00527D39" w:rsidRPr="00527D39" w:rsidRDefault="00527D39" w:rsidP="00527D39">
            <w:pPr>
              <w:pStyle w:val="TableData"/>
              <w:jc w:val="left"/>
              <w:rPr>
                <w:rFonts w:cstheme="minorHAnsi"/>
                <w:iCs/>
                <w:color w:val="auto"/>
                <w:sz w:val="16"/>
                <w:szCs w:val="16"/>
              </w:rPr>
            </w:pPr>
            <w:r w:rsidRPr="00527D39">
              <w:rPr>
                <w:i/>
                <w:iCs/>
                <w:color w:val="000000"/>
                <w:sz w:val="16"/>
                <w:szCs w:val="16"/>
              </w:rPr>
              <w:t>Note.</w:t>
            </w:r>
            <w:r w:rsidRPr="00527D39">
              <w:rPr>
                <w:color w:val="000000"/>
                <w:sz w:val="16"/>
                <w:szCs w:val="16"/>
              </w:rPr>
              <w:t xml:space="preserve"> Numbers might not add to total because of “don’t know” and skipped (missing) responses. Percentages might not sum to 100 because of rounding.</w:t>
            </w:r>
          </w:p>
        </w:tc>
      </w:tr>
      <w:tr w:rsidR="00527D39" w14:paraId="2C8B8086" w14:textId="77777777" w:rsidTr="004258F8">
        <w:tc>
          <w:tcPr>
            <w:tcW w:w="10790" w:type="dxa"/>
            <w:gridSpan w:val="4"/>
            <w:tcBorders>
              <w:top w:val="nil"/>
              <w:left w:val="nil"/>
              <w:bottom w:val="nil"/>
              <w:right w:val="nil"/>
            </w:tcBorders>
          </w:tcPr>
          <w:p w14:paraId="0980C829" w14:textId="744D58AA" w:rsidR="00527D39" w:rsidRPr="00527D39" w:rsidRDefault="00527D39" w:rsidP="00527D39">
            <w:pPr>
              <w:pStyle w:val="TableData"/>
              <w:jc w:val="left"/>
              <w:rPr>
                <w:color w:val="000000"/>
                <w:sz w:val="16"/>
                <w:szCs w:val="16"/>
                <w:vertAlign w:val="superscript"/>
              </w:rPr>
            </w:pPr>
            <w:r w:rsidRPr="00527D39">
              <w:rPr>
                <w:color w:val="000000"/>
                <w:sz w:val="16"/>
                <w:szCs w:val="16"/>
              </w:rPr>
              <w:t>Excluded are estimates with a coefficient of variation ≥0.30 and those based on a denominator sample size &lt;30.</w:t>
            </w:r>
          </w:p>
        </w:tc>
      </w:tr>
      <w:tr w:rsidR="00527D39" w14:paraId="4B904E3F" w14:textId="77777777" w:rsidTr="004258F8">
        <w:tc>
          <w:tcPr>
            <w:tcW w:w="10790" w:type="dxa"/>
            <w:gridSpan w:val="4"/>
            <w:tcBorders>
              <w:top w:val="nil"/>
              <w:left w:val="nil"/>
              <w:bottom w:val="nil"/>
              <w:right w:val="nil"/>
            </w:tcBorders>
          </w:tcPr>
          <w:p w14:paraId="7ECE4DEC" w14:textId="414F56A1" w:rsidR="00527D39" w:rsidRPr="00527D39" w:rsidRDefault="00527D39" w:rsidP="00527D39">
            <w:pPr>
              <w:pStyle w:val="TableData"/>
              <w:jc w:val="left"/>
              <w:rPr>
                <w:color w:val="000000"/>
                <w:sz w:val="16"/>
                <w:szCs w:val="16"/>
                <w:vertAlign w:val="superscript"/>
              </w:rPr>
            </w:pPr>
            <w:r w:rsidRPr="00527D39">
              <w:rPr>
                <w:color w:val="000000"/>
                <w:sz w:val="16"/>
                <w:szCs w:val="16"/>
              </w:rPr>
              <w:lastRenderedPageBreak/>
              <w:t>Estimates with an absolute CI width ≥30, estimates with an absolute CI width between 5 and 30 and a relative CI width &gt;130%, and estimates of 0% or 100% are marked with an asterisk (*) and should be interpreted with caution.</w:t>
            </w:r>
          </w:p>
        </w:tc>
      </w:tr>
      <w:tr w:rsidR="00527D39" w14:paraId="4F82E3DD" w14:textId="77777777" w:rsidTr="004258F8">
        <w:tc>
          <w:tcPr>
            <w:tcW w:w="10790" w:type="dxa"/>
            <w:gridSpan w:val="4"/>
            <w:tcBorders>
              <w:top w:val="nil"/>
              <w:left w:val="nil"/>
              <w:bottom w:val="nil"/>
              <w:right w:val="nil"/>
            </w:tcBorders>
          </w:tcPr>
          <w:p w14:paraId="7A1695EF" w14:textId="76E2F1E7" w:rsidR="00527D39" w:rsidRPr="00527D39" w:rsidRDefault="00527D39" w:rsidP="00527D39">
            <w:pPr>
              <w:pStyle w:val="TableData"/>
              <w:jc w:val="left"/>
              <w:rPr>
                <w:color w:val="000000"/>
                <w:sz w:val="16"/>
                <w:szCs w:val="16"/>
              </w:rPr>
            </w:pPr>
            <w:r w:rsidRPr="00527D39">
              <w:rPr>
                <w:color w:val="000000"/>
                <w:sz w:val="16"/>
                <w:szCs w:val="16"/>
                <w:vertAlign w:val="superscript"/>
              </w:rPr>
              <w:t>a</w:t>
            </w:r>
            <w:r w:rsidRPr="00527D39">
              <w:rPr>
                <w:color w:val="000000"/>
                <w:sz w:val="16"/>
                <w:szCs w:val="16"/>
              </w:rPr>
              <w:t xml:space="preserve"> Numbers are unweighted.</w:t>
            </w:r>
          </w:p>
        </w:tc>
      </w:tr>
      <w:tr w:rsidR="00527D39" w14:paraId="3C9651C7" w14:textId="77777777" w:rsidTr="004258F8">
        <w:tc>
          <w:tcPr>
            <w:tcW w:w="10790" w:type="dxa"/>
            <w:gridSpan w:val="4"/>
            <w:tcBorders>
              <w:top w:val="nil"/>
              <w:left w:val="nil"/>
              <w:bottom w:val="nil"/>
              <w:right w:val="nil"/>
            </w:tcBorders>
          </w:tcPr>
          <w:p w14:paraId="6B6C80CE" w14:textId="3E3C0976" w:rsidR="00527D39" w:rsidRPr="00527D39" w:rsidRDefault="00527D39" w:rsidP="00527D39">
            <w:pPr>
              <w:pStyle w:val="TableData"/>
              <w:jc w:val="left"/>
              <w:rPr>
                <w:color w:val="000000"/>
                <w:sz w:val="16"/>
                <w:szCs w:val="16"/>
              </w:rPr>
            </w:pPr>
            <w:r w:rsidRPr="00527D39">
              <w:rPr>
                <w:color w:val="000000"/>
                <w:sz w:val="16"/>
                <w:szCs w:val="16"/>
                <w:vertAlign w:val="superscript"/>
              </w:rPr>
              <w:t>b</w:t>
            </w:r>
            <w:r w:rsidRPr="00527D39">
              <w:rPr>
                <w:color w:val="000000"/>
                <w:sz w:val="16"/>
                <w:szCs w:val="16"/>
              </w:rPr>
              <w:t xml:space="preserve"> Percentages are weighted percentages.</w:t>
            </w:r>
          </w:p>
        </w:tc>
      </w:tr>
      <w:tr w:rsidR="00527D39" w14:paraId="47DC16D2" w14:textId="77777777" w:rsidTr="004258F8">
        <w:tc>
          <w:tcPr>
            <w:tcW w:w="10790" w:type="dxa"/>
            <w:gridSpan w:val="4"/>
            <w:tcBorders>
              <w:top w:val="nil"/>
              <w:left w:val="nil"/>
              <w:bottom w:val="nil"/>
              <w:right w:val="nil"/>
            </w:tcBorders>
          </w:tcPr>
          <w:p w14:paraId="6DCC0B58" w14:textId="656DDC75" w:rsidR="00527D39" w:rsidRPr="00527D39" w:rsidRDefault="00527D39" w:rsidP="00527D39">
            <w:pPr>
              <w:pStyle w:val="TableData"/>
              <w:jc w:val="left"/>
              <w:rPr>
                <w:color w:val="000000"/>
                <w:sz w:val="16"/>
                <w:szCs w:val="16"/>
              </w:rPr>
            </w:pPr>
            <w:r w:rsidRPr="00527D39">
              <w:rPr>
                <w:color w:val="000000"/>
                <w:sz w:val="16"/>
                <w:szCs w:val="16"/>
                <w:vertAlign w:val="superscript"/>
              </w:rPr>
              <w:t>c</w:t>
            </w:r>
            <w:r w:rsidRPr="00527D39">
              <w:rPr>
                <w:color w:val="000000"/>
                <w:sz w:val="16"/>
                <w:szCs w:val="16"/>
              </w:rPr>
              <w:t xml:space="preserve"> CIs incorporate weighted percentages.</w:t>
            </w:r>
          </w:p>
        </w:tc>
      </w:tr>
      <w:tr w:rsidR="00527D39" w14:paraId="5EFE63B2" w14:textId="77777777" w:rsidTr="004258F8">
        <w:tc>
          <w:tcPr>
            <w:tcW w:w="10790" w:type="dxa"/>
            <w:gridSpan w:val="4"/>
            <w:tcBorders>
              <w:top w:val="nil"/>
              <w:left w:val="nil"/>
              <w:bottom w:val="nil"/>
              <w:right w:val="nil"/>
            </w:tcBorders>
          </w:tcPr>
          <w:p w14:paraId="616446D6" w14:textId="5C967E08" w:rsidR="00527D39" w:rsidRPr="00527D39" w:rsidRDefault="00527D39" w:rsidP="00527D39">
            <w:pPr>
              <w:pStyle w:val="TableData"/>
              <w:jc w:val="left"/>
              <w:rPr>
                <w:color w:val="000000"/>
                <w:sz w:val="16"/>
                <w:szCs w:val="16"/>
                <w:vertAlign w:val="superscript"/>
              </w:rPr>
            </w:pPr>
            <w:r w:rsidRPr="00527D39">
              <w:rPr>
                <w:color w:val="000000"/>
                <w:sz w:val="16"/>
                <w:szCs w:val="16"/>
                <w:vertAlign w:val="superscript"/>
              </w:rPr>
              <w:t>d</w:t>
            </w:r>
            <w:r w:rsidRPr="00527D39">
              <w:rPr>
                <w:color w:val="000000"/>
                <w:sz w:val="16"/>
                <w:szCs w:val="16"/>
              </w:rPr>
              <w:t xml:space="preserve"> Includes nicotine, tobacco, marijuana, flavoring, or any other substances.</w:t>
            </w:r>
          </w:p>
        </w:tc>
      </w:tr>
    </w:tbl>
    <w:p w14:paraId="7555A0FF" w14:textId="5AF8688F" w:rsidR="0003268B" w:rsidRDefault="0003268B" w:rsidP="00962143">
      <w:pPr>
        <w:pStyle w:val="CoverInfo"/>
        <w:jc w:val="left"/>
        <w:rPr>
          <w:rFonts w:cstheme="minorHAnsi"/>
          <w:iCs/>
        </w:rPr>
      </w:pPr>
      <w:r>
        <w:rPr>
          <w:rFonts w:cstheme="minorHAnsi"/>
          <w:iCs/>
        </w:rPr>
        <w:br w:type="page"/>
      </w:r>
    </w:p>
    <w:p w14:paraId="06D02D77" w14:textId="77777777" w:rsidR="00527D39" w:rsidRDefault="00527D39" w:rsidP="00962143">
      <w:pPr>
        <w:pStyle w:val="CoverInfo"/>
        <w:jc w:val="left"/>
        <w:rPr>
          <w:rFonts w:cstheme="minorHAnsi"/>
          <w:iCs/>
        </w:rPr>
      </w:pPr>
    </w:p>
    <w:tbl>
      <w:tblPr>
        <w:tblStyle w:val="TableGrid"/>
        <w:tblW w:w="0" w:type="auto"/>
        <w:tblLayout w:type="fixed"/>
        <w:tblLook w:val="04A0" w:firstRow="1" w:lastRow="0" w:firstColumn="1" w:lastColumn="0" w:noHBand="0" w:noVBand="1"/>
      </w:tblPr>
      <w:tblGrid>
        <w:gridCol w:w="5258"/>
        <w:gridCol w:w="1844"/>
        <w:gridCol w:w="1844"/>
        <w:gridCol w:w="1844"/>
      </w:tblGrid>
      <w:tr w:rsidR="0003268B" w14:paraId="759B7E9A" w14:textId="77777777" w:rsidTr="004258F8">
        <w:tc>
          <w:tcPr>
            <w:tcW w:w="10790" w:type="dxa"/>
            <w:gridSpan w:val="4"/>
            <w:tcBorders>
              <w:bottom w:val="nil"/>
            </w:tcBorders>
            <w:shd w:val="clear" w:color="auto" w:fill="EE1C27"/>
          </w:tcPr>
          <w:p w14:paraId="1A1D6AEB" w14:textId="48480B8F" w:rsidR="0003268B" w:rsidRPr="00735D60" w:rsidRDefault="0003268B" w:rsidP="004258F8">
            <w:pPr>
              <w:pStyle w:val="Subheading1"/>
            </w:pPr>
            <w:bookmarkStart w:id="23" w:name="_Toc146271414"/>
            <w:r w:rsidRPr="0003268B">
              <w:rPr>
                <w:color w:val="FFFFFF" w:themeColor="background1"/>
              </w:rPr>
              <w:t xml:space="preserve">Table 12. Alcohol use during the 12 months before interview among persons with diagnosed HIV—Medical Monitoring Project, Georgia, </w:t>
            </w:r>
            <w:bookmarkEnd w:id="23"/>
            <w:r w:rsidR="005C1A7D">
              <w:rPr>
                <w:color w:val="FFFFFF" w:themeColor="background1"/>
              </w:rPr>
              <w:t>2015–2021</w:t>
            </w:r>
          </w:p>
        </w:tc>
      </w:tr>
      <w:tr w:rsidR="0003268B" w14:paraId="00AB16C0" w14:textId="77777777" w:rsidTr="004258F8">
        <w:tc>
          <w:tcPr>
            <w:tcW w:w="5258" w:type="dxa"/>
            <w:tcBorders>
              <w:top w:val="nil"/>
              <w:bottom w:val="nil"/>
              <w:right w:val="nil"/>
            </w:tcBorders>
            <w:vAlign w:val="center"/>
          </w:tcPr>
          <w:p w14:paraId="6954D3DA" w14:textId="77777777" w:rsidR="0003268B" w:rsidRPr="00735D60" w:rsidRDefault="0003268B" w:rsidP="004258F8">
            <w:pPr>
              <w:pStyle w:val="TableData"/>
              <w:jc w:val="left"/>
              <w:rPr>
                <w:rFonts w:cstheme="minorHAnsi"/>
                <w:b/>
                <w:bCs/>
                <w:iCs/>
                <w:color w:val="auto"/>
              </w:rPr>
            </w:pPr>
          </w:p>
        </w:tc>
        <w:tc>
          <w:tcPr>
            <w:tcW w:w="1844" w:type="dxa"/>
            <w:tcBorders>
              <w:top w:val="nil"/>
              <w:left w:val="nil"/>
              <w:bottom w:val="nil"/>
              <w:right w:val="nil"/>
            </w:tcBorders>
            <w:vAlign w:val="center"/>
          </w:tcPr>
          <w:p w14:paraId="76504069" w14:textId="77777777" w:rsidR="0003268B" w:rsidRPr="00735D60" w:rsidRDefault="0003268B" w:rsidP="004258F8">
            <w:pPr>
              <w:pStyle w:val="TableData"/>
              <w:rPr>
                <w:rFonts w:cstheme="minorHAnsi"/>
                <w:b/>
                <w:bCs/>
                <w:iCs/>
                <w:color w:val="auto"/>
              </w:rPr>
            </w:pPr>
            <w:proofErr w:type="spellStart"/>
            <w:proofErr w:type="gramStart"/>
            <w:r w:rsidRPr="00735D60">
              <w:rPr>
                <w:rFonts w:cstheme="minorHAnsi"/>
                <w:b/>
                <w:bCs/>
                <w:iCs/>
                <w:color w:val="auto"/>
              </w:rPr>
              <w:t>No.</w:t>
            </w:r>
            <w:r w:rsidRPr="009E6599">
              <w:rPr>
                <w:rFonts w:cstheme="minorHAnsi"/>
                <w:b/>
                <w:bCs/>
                <w:iCs/>
                <w:color w:val="auto"/>
                <w:vertAlign w:val="superscript"/>
              </w:rPr>
              <w:t>a</w:t>
            </w:r>
            <w:proofErr w:type="spellEnd"/>
            <w:proofErr w:type="gramEnd"/>
          </w:p>
        </w:tc>
        <w:tc>
          <w:tcPr>
            <w:tcW w:w="1844" w:type="dxa"/>
            <w:tcBorders>
              <w:top w:val="nil"/>
              <w:left w:val="nil"/>
              <w:bottom w:val="nil"/>
              <w:right w:val="nil"/>
            </w:tcBorders>
            <w:vAlign w:val="center"/>
          </w:tcPr>
          <w:p w14:paraId="7FC403C3" w14:textId="77777777" w:rsidR="0003268B" w:rsidRPr="00735D60" w:rsidRDefault="0003268B" w:rsidP="004258F8">
            <w:pPr>
              <w:pStyle w:val="TableData"/>
              <w:rPr>
                <w:rFonts w:cstheme="minorHAnsi"/>
                <w:b/>
                <w:bCs/>
                <w:iCs/>
                <w:color w:val="auto"/>
              </w:rPr>
            </w:pPr>
            <w:r w:rsidRPr="00735D60">
              <w:rPr>
                <w:rFonts w:cstheme="minorHAnsi"/>
                <w:b/>
                <w:bCs/>
                <w:iCs/>
                <w:color w:val="auto"/>
              </w:rPr>
              <w:t>%</w:t>
            </w:r>
            <w:r w:rsidRPr="009E6599">
              <w:rPr>
                <w:rFonts w:cstheme="minorHAnsi"/>
                <w:b/>
                <w:bCs/>
                <w:iCs/>
                <w:color w:val="auto"/>
                <w:vertAlign w:val="superscript"/>
              </w:rPr>
              <w:t>b</w:t>
            </w:r>
          </w:p>
        </w:tc>
        <w:tc>
          <w:tcPr>
            <w:tcW w:w="1844" w:type="dxa"/>
            <w:tcBorders>
              <w:top w:val="nil"/>
              <w:left w:val="nil"/>
              <w:bottom w:val="nil"/>
            </w:tcBorders>
            <w:vAlign w:val="center"/>
          </w:tcPr>
          <w:p w14:paraId="1DD1475A" w14:textId="77777777" w:rsidR="0003268B" w:rsidRPr="00735D60" w:rsidRDefault="0003268B" w:rsidP="004258F8">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sidRPr="009E6599">
              <w:rPr>
                <w:rFonts w:cstheme="minorHAnsi"/>
                <w:b/>
                <w:bCs/>
                <w:iCs/>
                <w:color w:val="auto"/>
                <w:vertAlign w:val="superscript"/>
              </w:rPr>
              <w:t>c</w:t>
            </w:r>
            <w:proofErr w:type="spellEnd"/>
          </w:p>
        </w:tc>
      </w:tr>
      <w:tr w:rsidR="0003268B" w14:paraId="6B184394" w14:textId="77777777" w:rsidTr="004258F8">
        <w:tc>
          <w:tcPr>
            <w:tcW w:w="5258" w:type="dxa"/>
            <w:tcBorders>
              <w:top w:val="nil"/>
              <w:bottom w:val="nil"/>
              <w:right w:val="nil"/>
            </w:tcBorders>
          </w:tcPr>
          <w:p w14:paraId="3E946911" w14:textId="7AAF4A5D" w:rsidR="0003268B" w:rsidRPr="0003268B" w:rsidRDefault="0003268B" w:rsidP="0003268B">
            <w:pPr>
              <w:pStyle w:val="TableData"/>
              <w:jc w:val="left"/>
              <w:rPr>
                <w:rFonts w:cstheme="minorHAnsi"/>
                <w:b/>
                <w:bCs/>
                <w:iCs/>
                <w:color w:val="EE1C27"/>
              </w:rPr>
            </w:pPr>
            <w:r w:rsidRPr="0003268B">
              <w:rPr>
                <w:b/>
                <w:bCs/>
              </w:rPr>
              <w:t>Any alcohol use</w:t>
            </w:r>
            <w:r w:rsidRPr="0003268B">
              <w:rPr>
                <w:b/>
                <w:bCs/>
                <w:vertAlign w:val="superscript"/>
              </w:rPr>
              <w:t>d</w:t>
            </w:r>
          </w:p>
        </w:tc>
        <w:tc>
          <w:tcPr>
            <w:tcW w:w="1844" w:type="dxa"/>
            <w:tcBorders>
              <w:top w:val="nil"/>
              <w:left w:val="nil"/>
              <w:bottom w:val="nil"/>
              <w:right w:val="nil"/>
            </w:tcBorders>
          </w:tcPr>
          <w:p w14:paraId="5E8F762F" w14:textId="77777777" w:rsidR="0003268B" w:rsidRPr="00735D60" w:rsidRDefault="0003268B" w:rsidP="0003268B">
            <w:pPr>
              <w:pStyle w:val="TableData"/>
              <w:rPr>
                <w:rFonts w:cstheme="minorHAnsi"/>
                <w:iCs/>
                <w:color w:val="auto"/>
              </w:rPr>
            </w:pPr>
          </w:p>
        </w:tc>
        <w:tc>
          <w:tcPr>
            <w:tcW w:w="1844" w:type="dxa"/>
            <w:tcBorders>
              <w:top w:val="nil"/>
              <w:left w:val="nil"/>
              <w:bottom w:val="nil"/>
              <w:right w:val="nil"/>
            </w:tcBorders>
          </w:tcPr>
          <w:p w14:paraId="40B5D98B" w14:textId="77777777" w:rsidR="0003268B" w:rsidRPr="00735D60" w:rsidRDefault="0003268B" w:rsidP="0003268B">
            <w:pPr>
              <w:pStyle w:val="TableData"/>
              <w:rPr>
                <w:rFonts w:cstheme="minorHAnsi"/>
                <w:iCs/>
                <w:color w:val="auto"/>
              </w:rPr>
            </w:pPr>
          </w:p>
        </w:tc>
        <w:tc>
          <w:tcPr>
            <w:tcW w:w="1844" w:type="dxa"/>
            <w:tcBorders>
              <w:top w:val="nil"/>
              <w:left w:val="nil"/>
              <w:bottom w:val="nil"/>
            </w:tcBorders>
          </w:tcPr>
          <w:p w14:paraId="1B6775A0" w14:textId="77777777" w:rsidR="0003268B" w:rsidRPr="00735D60" w:rsidRDefault="0003268B" w:rsidP="0003268B">
            <w:pPr>
              <w:pStyle w:val="TableData"/>
              <w:rPr>
                <w:rFonts w:cstheme="minorHAnsi"/>
                <w:iCs/>
                <w:color w:val="auto"/>
              </w:rPr>
            </w:pPr>
          </w:p>
        </w:tc>
      </w:tr>
      <w:tr w:rsidR="0003268B" w14:paraId="4215FFC9" w14:textId="77777777" w:rsidTr="004258F8">
        <w:tc>
          <w:tcPr>
            <w:tcW w:w="5258" w:type="dxa"/>
            <w:tcBorders>
              <w:top w:val="nil"/>
              <w:bottom w:val="nil"/>
              <w:right w:val="nil"/>
            </w:tcBorders>
          </w:tcPr>
          <w:p w14:paraId="1CE57769" w14:textId="67BE3CF6" w:rsidR="0003268B" w:rsidRPr="00BA5A2C" w:rsidRDefault="0003268B" w:rsidP="0003268B">
            <w:pPr>
              <w:pStyle w:val="TableData"/>
              <w:jc w:val="left"/>
              <w:rPr>
                <w:rFonts w:cstheme="minorHAnsi"/>
                <w:b/>
                <w:bCs/>
                <w:iCs/>
                <w:color w:val="EE1C27"/>
              </w:rPr>
            </w:pPr>
            <w:r w:rsidRPr="00BC10C5">
              <w:t>Yes</w:t>
            </w:r>
          </w:p>
        </w:tc>
        <w:tc>
          <w:tcPr>
            <w:tcW w:w="1844" w:type="dxa"/>
            <w:tcBorders>
              <w:top w:val="nil"/>
              <w:left w:val="nil"/>
              <w:bottom w:val="nil"/>
              <w:right w:val="nil"/>
            </w:tcBorders>
          </w:tcPr>
          <w:p w14:paraId="2A22A753" w14:textId="0B4753C7" w:rsidR="0003268B" w:rsidRDefault="0003268B" w:rsidP="0003268B">
            <w:pPr>
              <w:pStyle w:val="TableData"/>
              <w:rPr>
                <w:rFonts w:cstheme="minorHAnsi"/>
                <w:iCs/>
                <w:color w:val="auto"/>
              </w:rPr>
            </w:pPr>
            <w:r w:rsidRPr="00BC10C5">
              <w:t>893</w:t>
            </w:r>
          </w:p>
        </w:tc>
        <w:tc>
          <w:tcPr>
            <w:tcW w:w="1844" w:type="dxa"/>
            <w:tcBorders>
              <w:top w:val="nil"/>
              <w:left w:val="nil"/>
              <w:bottom w:val="nil"/>
              <w:right w:val="nil"/>
            </w:tcBorders>
          </w:tcPr>
          <w:p w14:paraId="0E79ED21" w14:textId="3B599F74" w:rsidR="0003268B" w:rsidRDefault="0003268B" w:rsidP="0003268B">
            <w:pPr>
              <w:pStyle w:val="TableData"/>
              <w:rPr>
                <w:rFonts w:cstheme="minorHAnsi"/>
                <w:iCs/>
                <w:color w:val="auto"/>
              </w:rPr>
            </w:pPr>
            <w:r w:rsidRPr="00BC10C5">
              <w:t>67.3</w:t>
            </w:r>
          </w:p>
        </w:tc>
        <w:tc>
          <w:tcPr>
            <w:tcW w:w="1844" w:type="dxa"/>
            <w:tcBorders>
              <w:top w:val="nil"/>
              <w:left w:val="nil"/>
              <w:bottom w:val="nil"/>
            </w:tcBorders>
          </w:tcPr>
          <w:p w14:paraId="768AB386" w14:textId="541E7278" w:rsidR="0003268B" w:rsidRDefault="0003268B" w:rsidP="0003268B">
            <w:pPr>
              <w:pStyle w:val="TableData"/>
              <w:rPr>
                <w:rFonts w:cstheme="minorHAnsi"/>
                <w:iCs/>
                <w:color w:val="auto"/>
              </w:rPr>
            </w:pPr>
            <w:r w:rsidRPr="00BC10C5">
              <w:t>64.7–70.0</w:t>
            </w:r>
          </w:p>
        </w:tc>
      </w:tr>
      <w:tr w:rsidR="0003268B" w14:paraId="101DBB52" w14:textId="77777777" w:rsidTr="004258F8">
        <w:tc>
          <w:tcPr>
            <w:tcW w:w="5258" w:type="dxa"/>
            <w:tcBorders>
              <w:top w:val="nil"/>
              <w:bottom w:val="nil"/>
              <w:right w:val="nil"/>
            </w:tcBorders>
          </w:tcPr>
          <w:p w14:paraId="61028F45" w14:textId="20646FF1" w:rsidR="0003268B" w:rsidRPr="004B2FBD" w:rsidRDefault="0003268B" w:rsidP="0003268B">
            <w:pPr>
              <w:pStyle w:val="TableData"/>
              <w:jc w:val="left"/>
              <w:rPr>
                <w:rFonts w:cstheme="minorHAnsi"/>
                <w:b/>
                <w:bCs/>
                <w:iCs/>
                <w:color w:val="auto"/>
              </w:rPr>
            </w:pPr>
            <w:r w:rsidRPr="00BC10C5">
              <w:t>No</w:t>
            </w:r>
          </w:p>
        </w:tc>
        <w:tc>
          <w:tcPr>
            <w:tcW w:w="1844" w:type="dxa"/>
            <w:tcBorders>
              <w:top w:val="nil"/>
              <w:left w:val="nil"/>
              <w:bottom w:val="nil"/>
              <w:right w:val="nil"/>
            </w:tcBorders>
          </w:tcPr>
          <w:p w14:paraId="3A3F2E52" w14:textId="23C2CE01" w:rsidR="0003268B" w:rsidRDefault="0003268B" w:rsidP="0003268B">
            <w:pPr>
              <w:pStyle w:val="TableData"/>
              <w:rPr>
                <w:rFonts w:cstheme="minorHAnsi"/>
                <w:iCs/>
                <w:color w:val="auto"/>
              </w:rPr>
            </w:pPr>
            <w:r w:rsidRPr="00BC10C5">
              <w:t>454</w:t>
            </w:r>
          </w:p>
        </w:tc>
        <w:tc>
          <w:tcPr>
            <w:tcW w:w="1844" w:type="dxa"/>
            <w:tcBorders>
              <w:top w:val="nil"/>
              <w:left w:val="nil"/>
              <w:bottom w:val="nil"/>
              <w:right w:val="nil"/>
            </w:tcBorders>
          </w:tcPr>
          <w:p w14:paraId="24E0DAFB" w14:textId="74532082" w:rsidR="0003268B" w:rsidRDefault="0003268B" w:rsidP="0003268B">
            <w:pPr>
              <w:pStyle w:val="TableData"/>
              <w:rPr>
                <w:rFonts w:cstheme="minorHAnsi"/>
                <w:iCs/>
                <w:color w:val="auto"/>
              </w:rPr>
            </w:pPr>
            <w:r w:rsidRPr="00BC10C5">
              <w:t>32.7</w:t>
            </w:r>
          </w:p>
        </w:tc>
        <w:tc>
          <w:tcPr>
            <w:tcW w:w="1844" w:type="dxa"/>
            <w:tcBorders>
              <w:top w:val="nil"/>
              <w:left w:val="nil"/>
              <w:bottom w:val="nil"/>
            </w:tcBorders>
          </w:tcPr>
          <w:p w14:paraId="613D84D5" w14:textId="5BA8A15D" w:rsidR="0003268B" w:rsidRDefault="0003268B" w:rsidP="0003268B">
            <w:pPr>
              <w:pStyle w:val="TableData"/>
              <w:rPr>
                <w:rFonts w:cstheme="minorHAnsi"/>
                <w:iCs/>
                <w:color w:val="auto"/>
              </w:rPr>
            </w:pPr>
            <w:r w:rsidRPr="00BC10C5">
              <w:t>30.0–35.3</w:t>
            </w:r>
          </w:p>
        </w:tc>
      </w:tr>
      <w:tr w:rsidR="0003268B" w14:paraId="2424DF3B" w14:textId="77777777" w:rsidTr="004258F8">
        <w:tc>
          <w:tcPr>
            <w:tcW w:w="5258" w:type="dxa"/>
            <w:tcBorders>
              <w:top w:val="nil"/>
              <w:bottom w:val="nil"/>
              <w:right w:val="nil"/>
            </w:tcBorders>
          </w:tcPr>
          <w:p w14:paraId="5FA7E765" w14:textId="032FD758" w:rsidR="0003268B" w:rsidRPr="0003268B" w:rsidRDefault="0003268B" w:rsidP="0003268B">
            <w:pPr>
              <w:pStyle w:val="TableData"/>
              <w:jc w:val="left"/>
              <w:rPr>
                <w:rFonts w:cstheme="minorHAnsi"/>
                <w:b/>
                <w:bCs/>
                <w:iCs/>
                <w:color w:val="EE1C27"/>
              </w:rPr>
            </w:pPr>
            <w:r w:rsidRPr="0003268B">
              <w:rPr>
                <w:b/>
                <w:bCs/>
              </w:rPr>
              <w:t>Frequency of alcohol use</w:t>
            </w:r>
          </w:p>
        </w:tc>
        <w:tc>
          <w:tcPr>
            <w:tcW w:w="1844" w:type="dxa"/>
            <w:tcBorders>
              <w:top w:val="nil"/>
              <w:left w:val="nil"/>
              <w:bottom w:val="nil"/>
              <w:right w:val="nil"/>
            </w:tcBorders>
          </w:tcPr>
          <w:p w14:paraId="4764E6C8" w14:textId="77777777" w:rsidR="0003268B" w:rsidRDefault="0003268B" w:rsidP="0003268B">
            <w:pPr>
              <w:pStyle w:val="TableData"/>
              <w:rPr>
                <w:rFonts w:cstheme="minorHAnsi"/>
                <w:iCs/>
                <w:color w:val="auto"/>
              </w:rPr>
            </w:pPr>
          </w:p>
        </w:tc>
        <w:tc>
          <w:tcPr>
            <w:tcW w:w="1844" w:type="dxa"/>
            <w:tcBorders>
              <w:top w:val="nil"/>
              <w:left w:val="nil"/>
              <w:bottom w:val="nil"/>
              <w:right w:val="nil"/>
            </w:tcBorders>
          </w:tcPr>
          <w:p w14:paraId="04F65F60" w14:textId="77777777" w:rsidR="0003268B" w:rsidRDefault="0003268B" w:rsidP="0003268B">
            <w:pPr>
              <w:pStyle w:val="TableData"/>
              <w:rPr>
                <w:rFonts w:cstheme="minorHAnsi"/>
                <w:iCs/>
                <w:color w:val="auto"/>
              </w:rPr>
            </w:pPr>
          </w:p>
        </w:tc>
        <w:tc>
          <w:tcPr>
            <w:tcW w:w="1844" w:type="dxa"/>
            <w:tcBorders>
              <w:top w:val="nil"/>
              <w:left w:val="nil"/>
              <w:bottom w:val="nil"/>
            </w:tcBorders>
          </w:tcPr>
          <w:p w14:paraId="7AB59BBF" w14:textId="77777777" w:rsidR="0003268B" w:rsidRDefault="0003268B" w:rsidP="0003268B">
            <w:pPr>
              <w:pStyle w:val="TableData"/>
              <w:rPr>
                <w:rFonts w:cstheme="minorHAnsi"/>
                <w:iCs/>
                <w:color w:val="auto"/>
              </w:rPr>
            </w:pPr>
          </w:p>
        </w:tc>
      </w:tr>
      <w:tr w:rsidR="0003268B" w14:paraId="07C3D5B8" w14:textId="77777777" w:rsidTr="004258F8">
        <w:tc>
          <w:tcPr>
            <w:tcW w:w="5258" w:type="dxa"/>
            <w:tcBorders>
              <w:top w:val="nil"/>
              <w:bottom w:val="nil"/>
              <w:right w:val="nil"/>
            </w:tcBorders>
          </w:tcPr>
          <w:p w14:paraId="3594A331" w14:textId="06377074" w:rsidR="0003268B" w:rsidRPr="00BA5A2C" w:rsidRDefault="0003268B" w:rsidP="0003268B">
            <w:pPr>
              <w:pStyle w:val="TableData"/>
              <w:jc w:val="left"/>
              <w:rPr>
                <w:rFonts w:cstheme="minorHAnsi"/>
                <w:b/>
                <w:bCs/>
                <w:iCs/>
                <w:color w:val="EE1C27"/>
              </w:rPr>
            </w:pPr>
            <w:r w:rsidRPr="00BC10C5">
              <w:t>Daily</w:t>
            </w:r>
          </w:p>
        </w:tc>
        <w:tc>
          <w:tcPr>
            <w:tcW w:w="1844" w:type="dxa"/>
            <w:tcBorders>
              <w:top w:val="nil"/>
              <w:left w:val="nil"/>
              <w:bottom w:val="nil"/>
              <w:right w:val="nil"/>
            </w:tcBorders>
          </w:tcPr>
          <w:p w14:paraId="22455097" w14:textId="4D9796DA" w:rsidR="0003268B" w:rsidRDefault="0003268B" w:rsidP="0003268B">
            <w:pPr>
              <w:pStyle w:val="TableData"/>
              <w:rPr>
                <w:rFonts w:cstheme="minorHAnsi"/>
                <w:iCs/>
                <w:color w:val="auto"/>
              </w:rPr>
            </w:pPr>
            <w:r w:rsidRPr="00BC10C5">
              <w:t>87</w:t>
            </w:r>
          </w:p>
        </w:tc>
        <w:tc>
          <w:tcPr>
            <w:tcW w:w="1844" w:type="dxa"/>
            <w:tcBorders>
              <w:top w:val="nil"/>
              <w:left w:val="nil"/>
              <w:bottom w:val="nil"/>
              <w:right w:val="nil"/>
            </w:tcBorders>
          </w:tcPr>
          <w:p w14:paraId="583176C3" w14:textId="7C549F39" w:rsidR="0003268B" w:rsidRDefault="0003268B" w:rsidP="0003268B">
            <w:pPr>
              <w:pStyle w:val="TableData"/>
              <w:rPr>
                <w:rFonts w:cstheme="minorHAnsi"/>
                <w:iCs/>
                <w:color w:val="auto"/>
              </w:rPr>
            </w:pPr>
            <w:r w:rsidRPr="00BC10C5">
              <w:t>6.7</w:t>
            </w:r>
          </w:p>
        </w:tc>
        <w:tc>
          <w:tcPr>
            <w:tcW w:w="1844" w:type="dxa"/>
            <w:tcBorders>
              <w:top w:val="nil"/>
              <w:left w:val="nil"/>
              <w:bottom w:val="nil"/>
            </w:tcBorders>
          </w:tcPr>
          <w:p w14:paraId="7CA602BC" w14:textId="5BC8E72F" w:rsidR="0003268B" w:rsidRDefault="0003268B" w:rsidP="0003268B">
            <w:pPr>
              <w:pStyle w:val="TableData"/>
              <w:rPr>
                <w:rFonts w:cstheme="minorHAnsi"/>
                <w:iCs/>
                <w:color w:val="auto"/>
              </w:rPr>
            </w:pPr>
            <w:r w:rsidRPr="00BC10C5">
              <w:t>5.2–8.1</w:t>
            </w:r>
          </w:p>
        </w:tc>
      </w:tr>
      <w:tr w:rsidR="0003268B" w14:paraId="1FB1799D" w14:textId="77777777" w:rsidTr="004258F8">
        <w:tc>
          <w:tcPr>
            <w:tcW w:w="5258" w:type="dxa"/>
            <w:tcBorders>
              <w:top w:val="nil"/>
              <w:bottom w:val="nil"/>
              <w:right w:val="nil"/>
            </w:tcBorders>
          </w:tcPr>
          <w:p w14:paraId="7EEAAB36" w14:textId="21EEB128" w:rsidR="0003268B" w:rsidRPr="00BA5A2C" w:rsidRDefault="0003268B" w:rsidP="0003268B">
            <w:pPr>
              <w:pStyle w:val="TableData"/>
              <w:jc w:val="left"/>
              <w:rPr>
                <w:rFonts w:cstheme="minorHAnsi"/>
                <w:b/>
                <w:bCs/>
                <w:iCs/>
                <w:color w:val="EE1C27"/>
              </w:rPr>
            </w:pPr>
            <w:r w:rsidRPr="00BC10C5">
              <w:t>Weekly</w:t>
            </w:r>
          </w:p>
        </w:tc>
        <w:tc>
          <w:tcPr>
            <w:tcW w:w="1844" w:type="dxa"/>
            <w:tcBorders>
              <w:top w:val="nil"/>
              <w:left w:val="nil"/>
              <w:bottom w:val="nil"/>
              <w:right w:val="nil"/>
            </w:tcBorders>
          </w:tcPr>
          <w:p w14:paraId="0BB73FBD" w14:textId="24AA1245" w:rsidR="0003268B" w:rsidRDefault="0003268B" w:rsidP="0003268B">
            <w:pPr>
              <w:pStyle w:val="TableData"/>
              <w:rPr>
                <w:rFonts w:cstheme="minorHAnsi"/>
                <w:iCs/>
                <w:color w:val="auto"/>
              </w:rPr>
            </w:pPr>
            <w:r w:rsidRPr="00BC10C5">
              <w:t>279</w:t>
            </w:r>
          </w:p>
        </w:tc>
        <w:tc>
          <w:tcPr>
            <w:tcW w:w="1844" w:type="dxa"/>
            <w:tcBorders>
              <w:top w:val="nil"/>
              <w:left w:val="nil"/>
              <w:bottom w:val="nil"/>
              <w:right w:val="nil"/>
            </w:tcBorders>
          </w:tcPr>
          <w:p w14:paraId="1014F8B9" w14:textId="27386E5D" w:rsidR="0003268B" w:rsidRDefault="0003268B" w:rsidP="0003268B">
            <w:pPr>
              <w:pStyle w:val="TableData"/>
              <w:rPr>
                <w:rFonts w:cstheme="minorHAnsi"/>
                <w:iCs/>
                <w:color w:val="auto"/>
              </w:rPr>
            </w:pPr>
            <w:r w:rsidRPr="00BC10C5">
              <w:t>21.1</w:t>
            </w:r>
          </w:p>
        </w:tc>
        <w:tc>
          <w:tcPr>
            <w:tcW w:w="1844" w:type="dxa"/>
            <w:tcBorders>
              <w:top w:val="nil"/>
              <w:left w:val="nil"/>
              <w:bottom w:val="nil"/>
            </w:tcBorders>
          </w:tcPr>
          <w:p w14:paraId="0F969A7D" w14:textId="739C15E8" w:rsidR="0003268B" w:rsidRDefault="0003268B" w:rsidP="0003268B">
            <w:pPr>
              <w:pStyle w:val="TableData"/>
              <w:rPr>
                <w:rFonts w:cstheme="minorHAnsi"/>
                <w:iCs/>
                <w:color w:val="auto"/>
              </w:rPr>
            </w:pPr>
            <w:r w:rsidRPr="00BC10C5">
              <w:t>18.8–23.4</w:t>
            </w:r>
          </w:p>
        </w:tc>
      </w:tr>
      <w:tr w:rsidR="0003268B" w14:paraId="371C042D" w14:textId="77777777" w:rsidTr="004258F8">
        <w:tc>
          <w:tcPr>
            <w:tcW w:w="5258" w:type="dxa"/>
            <w:tcBorders>
              <w:top w:val="nil"/>
              <w:bottom w:val="nil"/>
              <w:right w:val="nil"/>
            </w:tcBorders>
          </w:tcPr>
          <w:p w14:paraId="76934B75" w14:textId="3E06BEB9" w:rsidR="0003268B" w:rsidRPr="00BA5A2C" w:rsidRDefault="0003268B" w:rsidP="0003268B">
            <w:pPr>
              <w:pStyle w:val="TableData"/>
              <w:jc w:val="left"/>
              <w:rPr>
                <w:rFonts w:cstheme="minorHAnsi"/>
                <w:b/>
                <w:bCs/>
                <w:iCs/>
                <w:color w:val="EE1C27"/>
              </w:rPr>
            </w:pPr>
            <w:r w:rsidRPr="00BC10C5">
              <w:t>Monthly</w:t>
            </w:r>
          </w:p>
        </w:tc>
        <w:tc>
          <w:tcPr>
            <w:tcW w:w="1844" w:type="dxa"/>
            <w:tcBorders>
              <w:top w:val="nil"/>
              <w:left w:val="nil"/>
              <w:bottom w:val="nil"/>
              <w:right w:val="nil"/>
            </w:tcBorders>
          </w:tcPr>
          <w:p w14:paraId="0BC2B607" w14:textId="6E71500E" w:rsidR="0003268B" w:rsidRDefault="0003268B" w:rsidP="0003268B">
            <w:pPr>
              <w:pStyle w:val="TableData"/>
              <w:rPr>
                <w:rFonts w:cstheme="minorHAnsi"/>
                <w:iCs/>
                <w:color w:val="auto"/>
              </w:rPr>
            </w:pPr>
            <w:r w:rsidRPr="00BC10C5">
              <w:t>162</w:t>
            </w:r>
          </w:p>
        </w:tc>
        <w:tc>
          <w:tcPr>
            <w:tcW w:w="1844" w:type="dxa"/>
            <w:tcBorders>
              <w:top w:val="nil"/>
              <w:left w:val="nil"/>
              <w:bottom w:val="nil"/>
              <w:right w:val="nil"/>
            </w:tcBorders>
          </w:tcPr>
          <w:p w14:paraId="47CDDB05" w14:textId="398BCD80" w:rsidR="0003268B" w:rsidRDefault="0003268B" w:rsidP="0003268B">
            <w:pPr>
              <w:pStyle w:val="TableData"/>
              <w:rPr>
                <w:rFonts w:cstheme="minorHAnsi"/>
                <w:iCs/>
                <w:color w:val="auto"/>
              </w:rPr>
            </w:pPr>
            <w:r w:rsidRPr="00BC10C5">
              <w:t>11.8</w:t>
            </w:r>
          </w:p>
        </w:tc>
        <w:tc>
          <w:tcPr>
            <w:tcW w:w="1844" w:type="dxa"/>
            <w:tcBorders>
              <w:top w:val="nil"/>
              <w:left w:val="nil"/>
              <w:bottom w:val="nil"/>
            </w:tcBorders>
          </w:tcPr>
          <w:p w14:paraId="3F583CA9" w14:textId="0C4977F7" w:rsidR="0003268B" w:rsidRDefault="0003268B" w:rsidP="0003268B">
            <w:pPr>
              <w:pStyle w:val="TableData"/>
              <w:rPr>
                <w:rFonts w:cstheme="minorHAnsi"/>
                <w:iCs/>
                <w:color w:val="auto"/>
              </w:rPr>
            </w:pPr>
            <w:r w:rsidRPr="00BC10C5">
              <w:t>10.0–13.7</w:t>
            </w:r>
          </w:p>
        </w:tc>
      </w:tr>
      <w:tr w:rsidR="0003268B" w14:paraId="5A63E9E4" w14:textId="77777777" w:rsidTr="004258F8">
        <w:tc>
          <w:tcPr>
            <w:tcW w:w="5258" w:type="dxa"/>
            <w:tcBorders>
              <w:top w:val="nil"/>
              <w:bottom w:val="nil"/>
              <w:right w:val="nil"/>
            </w:tcBorders>
          </w:tcPr>
          <w:p w14:paraId="48D8F196" w14:textId="0A9AF8A0" w:rsidR="0003268B" w:rsidRPr="00527D39" w:rsidRDefault="0003268B" w:rsidP="0003268B">
            <w:pPr>
              <w:pStyle w:val="TableData"/>
              <w:jc w:val="left"/>
              <w:rPr>
                <w:rFonts w:cstheme="minorHAnsi"/>
                <w:b/>
                <w:bCs/>
                <w:iCs/>
                <w:color w:val="EE1C27"/>
              </w:rPr>
            </w:pPr>
            <w:r w:rsidRPr="00BC10C5">
              <w:t>Less than monthly</w:t>
            </w:r>
          </w:p>
        </w:tc>
        <w:tc>
          <w:tcPr>
            <w:tcW w:w="1844" w:type="dxa"/>
            <w:tcBorders>
              <w:top w:val="nil"/>
              <w:left w:val="nil"/>
              <w:bottom w:val="nil"/>
              <w:right w:val="nil"/>
            </w:tcBorders>
          </w:tcPr>
          <w:p w14:paraId="45B8ED05" w14:textId="7640CA65" w:rsidR="0003268B" w:rsidRDefault="0003268B" w:rsidP="0003268B">
            <w:pPr>
              <w:pStyle w:val="TableData"/>
              <w:rPr>
                <w:rFonts w:cstheme="minorHAnsi"/>
                <w:iCs/>
                <w:color w:val="auto"/>
              </w:rPr>
            </w:pPr>
            <w:r w:rsidRPr="00BC10C5">
              <w:t>365</w:t>
            </w:r>
          </w:p>
        </w:tc>
        <w:tc>
          <w:tcPr>
            <w:tcW w:w="1844" w:type="dxa"/>
            <w:tcBorders>
              <w:top w:val="nil"/>
              <w:left w:val="nil"/>
              <w:bottom w:val="nil"/>
              <w:right w:val="nil"/>
            </w:tcBorders>
          </w:tcPr>
          <w:p w14:paraId="6269B760" w14:textId="2EA16E57" w:rsidR="0003268B" w:rsidRDefault="0003268B" w:rsidP="0003268B">
            <w:pPr>
              <w:pStyle w:val="TableData"/>
              <w:rPr>
                <w:rFonts w:cstheme="minorHAnsi"/>
                <w:iCs/>
                <w:color w:val="auto"/>
              </w:rPr>
            </w:pPr>
            <w:r w:rsidRPr="00BC10C5">
              <w:t>27.8</w:t>
            </w:r>
          </w:p>
        </w:tc>
        <w:tc>
          <w:tcPr>
            <w:tcW w:w="1844" w:type="dxa"/>
            <w:tcBorders>
              <w:top w:val="nil"/>
              <w:left w:val="nil"/>
              <w:bottom w:val="nil"/>
            </w:tcBorders>
          </w:tcPr>
          <w:p w14:paraId="0CACC08F" w14:textId="0212DDF2" w:rsidR="0003268B" w:rsidRDefault="0003268B" w:rsidP="0003268B">
            <w:pPr>
              <w:pStyle w:val="TableData"/>
              <w:rPr>
                <w:rFonts w:cstheme="minorHAnsi"/>
                <w:iCs/>
                <w:color w:val="auto"/>
              </w:rPr>
            </w:pPr>
            <w:r w:rsidRPr="00BC10C5">
              <w:t>25.2–30.3</w:t>
            </w:r>
          </w:p>
        </w:tc>
      </w:tr>
      <w:tr w:rsidR="0003268B" w14:paraId="3F993B58" w14:textId="77777777" w:rsidTr="004258F8">
        <w:tc>
          <w:tcPr>
            <w:tcW w:w="5258" w:type="dxa"/>
            <w:tcBorders>
              <w:top w:val="nil"/>
              <w:bottom w:val="nil"/>
              <w:right w:val="nil"/>
            </w:tcBorders>
          </w:tcPr>
          <w:p w14:paraId="4610B5A8" w14:textId="2FB942D3" w:rsidR="0003268B" w:rsidRPr="004B2FBD" w:rsidRDefault="0003268B" w:rsidP="0003268B">
            <w:pPr>
              <w:pStyle w:val="TableData"/>
              <w:jc w:val="left"/>
              <w:rPr>
                <w:rFonts w:cstheme="minorHAnsi"/>
                <w:b/>
                <w:bCs/>
                <w:iCs/>
                <w:color w:val="EE1C27"/>
              </w:rPr>
            </w:pPr>
            <w:r w:rsidRPr="00BC10C5">
              <w:t>Never</w:t>
            </w:r>
          </w:p>
        </w:tc>
        <w:tc>
          <w:tcPr>
            <w:tcW w:w="1844" w:type="dxa"/>
            <w:tcBorders>
              <w:top w:val="nil"/>
              <w:left w:val="nil"/>
              <w:bottom w:val="nil"/>
              <w:right w:val="nil"/>
            </w:tcBorders>
          </w:tcPr>
          <w:p w14:paraId="0A15C21B" w14:textId="0F99A535" w:rsidR="0003268B" w:rsidRDefault="0003268B" w:rsidP="0003268B">
            <w:pPr>
              <w:pStyle w:val="TableData"/>
              <w:rPr>
                <w:rFonts w:cstheme="minorHAnsi"/>
                <w:iCs/>
                <w:color w:val="auto"/>
              </w:rPr>
            </w:pPr>
            <w:r w:rsidRPr="00BC10C5">
              <w:t>454</w:t>
            </w:r>
          </w:p>
        </w:tc>
        <w:tc>
          <w:tcPr>
            <w:tcW w:w="1844" w:type="dxa"/>
            <w:tcBorders>
              <w:top w:val="nil"/>
              <w:left w:val="nil"/>
              <w:bottom w:val="nil"/>
              <w:right w:val="nil"/>
            </w:tcBorders>
          </w:tcPr>
          <w:p w14:paraId="7FC431A3" w14:textId="4DF7DBA3" w:rsidR="0003268B" w:rsidRDefault="0003268B" w:rsidP="0003268B">
            <w:pPr>
              <w:pStyle w:val="TableData"/>
              <w:rPr>
                <w:rFonts w:cstheme="minorHAnsi"/>
                <w:iCs/>
                <w:color w:val="auto"/>
              </w:rPr>
            </w:pPr>
            <w:r w:rsidRPr="00BC10C5">
              <w:t>32.7</w:t>
            </w:r>
          </w:p>
        </w:tc>
        <w:tc>
          <w:tcPr>
            <w:tcW w:w="1844" w:type="dxa"/>
            <w:tcBorders>
              <w:top w:val="nil"/>
              <w:left w:val="nil"/>
              <w:bottom w:val="nil"/>
            </w:tcBorders>
          </w:tcPr>
          <w:p w14:paraId="24B14462" w14:textId="19006DAD" w:rsidR="0003268B" w:rsidRDefault="0003268B" w:rsidP="0003268B">
            <w:pPr>
              <w:pStyle w:val="TableData"/>
              <w:rPr>
                <w:rFonts w:cstheme="minorHAnsi"/>
                <w:iCs/>
                <w:color w:val="auto"/>
              </w:rPr>
            </w:pPr>
            <w:r w:rsidRPr="00BC10C5">
              <w:t>30.0–35.3</w:t>
            </w:r>
          </w:p>
        </w:tc>
      </w:tr>
      <w:tr w:rsidR="0003268B" w14:paraId="3E3DEB21" w14:textId="77777777" w:rsidTr="004258F8">
        <w:tc>
          <w:tcPr>
            <w:tcW w:w="5258" w:type="dxa"/>
            <w:tcBorders>
              <w:top w:val="nil"/>
              <w:bottom w:val="nil"/>
              <w:right w:val="nil"/>
            </w:tcBorders>
          </w:tcPr>
          <w:p w14:paraId="74866D57" w14:textId="7917722A" w:rsidR="0003268B" w:rsidRPr="0003268B" w:rsidRDefault="0003268B" w:rsidP="0003268B">
            <w:pPr>
              <w:pStyle w:val="TableData"/>
              <w:jc w:val="left"/>
              <w:rPr>
                <w:rFonts w:cstheme="minorHAnsi"/>
                <w:b/>
                <w:bCs/>
                <w:iCs/>
                <w:color w:val="EE1C27"/>
              </w:rPr>
            </w:pPr>
            <w:r w:rsidRPr="0003268B">
              <w:rPr>
                <w:b/>
                <w:bCs/>
              </w:rPr>
              <w:t xml:space="preserve">Binge drinking, past 30 </w:t>
            </w:r>
            <w:proofErr w:type="spellStart"/>
            <w:r w:rsidRPr="0003268B">
              <w:rPr>
                <w:b/>
                <w:bCs/>
              </w:rPr>
              <w:t>days</w:t>
            </w:r>
            <w:r w:rsidRPr="0003268B">
              <w:rPr>
                <w:b/>
                <w:bCs/>
                <w:vertAlign w:val="superscript"/>
              </w:rPr>
              <w:t>e</w:t>
            </w:r>
            <w:proofErr w:type="spellEnd"/>
          </w:p>
        </w:tc>
        <w:tc>
          <w:tcPr>
            <w:tcW w:w="1844" w:type="dxa"/>
            <w:tcBorders>
              <w:top w:val="nil"/>
              <w:left w:val="nil"/>
              <w:bottom w:val="nil"/>
              <w:right w:val="nil"/>
            </w:tcBorders>
          </w:tcPr>
          <w:p w14:paraId="641DA2A8" w14:textId="1383BA1C" w:rsidR="0003268B" w:rsidRDefault="0003268B" w:rsidP="0003268B">
            <w:pPr>
              <w:pStyle w:val="TableData"/>
              <w:rPr>
                <w:rFonts w:cstheme="minorHAnsi"/>
                <w:iCs/>
                <w:color w:val="auto"/>
              </w:rPr>
            </w:pPr>
          </w:p>
        </w:tc>
        <w:tc>
          <w:tcPr>
            <w:tcW w:w="1844" w:type="dxa"/>
            <w:tcBorders>
              <w:top w:val="nil"/>
              <w:left w:val="nil"/>
              <w:bottom w:val="nil"/>
              <w:right w:val="nil"/>
            </w:tcBorders>
          </w:tcPr>
          <w:p w14:paraId="5FF5F134" w14:textId="3F877999" w:rsidR="0003268B" w:rsidRDefault="0003268B" w:rsidP="0003268B">
            <w:pPr>
              <w:pStyle w:val="TableData"/>
              <w:rPr>
                <w:rFonts w:cstheme="minorHAnsi"/>
                <w:iCs/>
                <w:color w:val="auto"/>
              </w:rPr>
            </w:pPr>
          </w:p>
        </w:tc>
        <w:tc>
          <w:tcPr>
            <w:tcW w:w="1844" w:type="dxa"/>
            <w:tcBorders>
              <w:top w:val="nil"/>
              <w:left w:val="nil"/>
              <w:bottom w:val="nil"/>
            </w:tcBorders>
          </w:tcPr>
          <w:p w14:paraId="7933407D" w14:textId="4B50A99D" w:rsidR="0003268B" w:rsidRDefault="0003268B" w:rsidP="0003268B">
            <w:pPr>
              <w:pStyle w:val="TableData"/>
              <w:rPr>
                <w:rFonts w:cstheme="minorHAnsi"/>
                <w:iCs/>
                <w:color w:val="auto"/>
              </w:rPr>
            </w:pPr>
          </w:p>
        </w:tc>
      </w:tr>
      <w:tr w:rsidR="0003268B" w14:paraId="31FD692D" w14:textId="77777777" w:rsidTr="004258F8">
        <w:tc>
          <w:tcPr>
            <w:tcW w:w="5258" w:type="dxa"/>
            <w:tcBorders>
              <w:top w:val="nil"/>
              <w:bottom w:val="nil"/>
              <w:right w:val="nil"/>
            </w:tcBorders>
          </w:tcPr>
          <w:p w14:paraId="6872243B" w14:textId="24DE671E" w:rsidR="0003268B" w:rsidRPr="00BA5A2C" w:rsidRDefault="0003268B" w:rsidP="0003268B">
            <w:pPr>
              <w:pStyle w:val="TableData"/>
              <w:jc w:val="left"/>
              <w:rPr>
                <w:rFonts w:cstheme="minorHAnsi"/>
                <w:b/>
                <w:bCs/>
                <w:iCs/>
                <w:color w:val="EE1C27"/>
              </w:rPr>
            </w:pPr>
            <w:r w:rsidRPr="00BC10C5">
              <w:t>Yes</w:t>
            </w:r>
          </w:p>
        </w:tc>
        <w:tc>
          <w:tcPr>
            <w:tcW w:w="1844" w:type="dxa"/>
            <w:tcBorders>
              <w:top w:val="nil"/>
              <w:left w:val="nil"/>
              <w:bottom w:val="nil"/>
              <w:right w:val="nil"/>
            </w:tcBorders>
          </w:tcPr>
          <w:p w14:paraId="7DE4E411" w14:textId="7CE02CFD" w:rsidR="0003268B" w:rsidRDefault="0003268B" w:rsidP="0003268B">
            <w:pPr>
              <w:pStyle w:val="TableData"/>
              <w:rPr>
                <w:rFonts w:cstheme="minorHAnsi"/>
                <w:iCs/>
                <w:color w:val="auto"/>
              </w:rPr>
            </w:pPr>
            <w:r w:rsidRPr="00BC10C5">
              <w:t>202</w:t>
            </w:r>
          </w:p>
        </w:tc>
        <w:tc>
          <w:tcPr>
            <w:tcW w:w="1844" w:type="dxa"/>
            <w:tcBorders>
              <w:top w:val="nil"/>
              <w:left w:val="nil"/>
              <w:bottom w:val="nil"/>
              <w:right w:val="nil"/>
            </w:tcBorders>
          </w:tcPr>
          <w:p w14:paraId="510E4AF3" w14:textId="6D297F6E" w:rsidR="0003268B" w:rsidRDefault="0003268B" w:rsidP="0003268B">
            <w:pPr>
              <w:pStyle w:val="TableData"/>
              <w:rPr>
                <w:rFonts w:cstheme="minorHAnsi"/>
                <w:iCs/>
                <w:color w:val="auto"/>
              </w:rPr>
            </w:pPr>
            <w:r w:rsidRPr="00BC10C5">
              <w:t>15.7</w:t>
            </w:r>
          </w:p>
        </w:tc>
        <w:tc>
          <w:tcPr>
            <w:tcW w:w="1844" w:type="dxa"/>
            <w:tcBorders>
              <w:top w:val="nil"/>
              <w:left w:val="nil"/>
              <w:bottom w:val="nil"/>
            </w:tcBorders>
          </w:tcPr>
          <w:p w14:paraId="2C5E1FF9" w14:textId="6C80977C" w:rsidR="0003268B" w:rsidRDefault="0003268B" w:rsidP="0003268B">
            <w:pPr>
              <w:pStyle w:val="TableData"/>
              <w:rPr>
                <w:rFonts w:cstheme="minorHAnsi"/>
                <w:iCs/>
                <w:color w:val="auto"/>
              </w:rPr>
            </w:pPr>
            <w:r w:rsidRPr="00BC10C5">
              <w:t>13.6–17.9</w:t>
            </w:r>
          </w:p>
        </w:tc>
      </w:tr>
      <w:tr w:rsidR="0003268B" w14:paraId="48ED9482" w14:textId="77777777" w:rsidTr="004258F8">
        <w:tc>
          <w:tcPr>
            <w:tcW w:w="5258" w:type="dxa"/>
            <w:tcBorders>
              <w:top w:val="nil"/>
              <w:bottom w:val="nil"/>
              <w:right w:val="nil"/>
            </w:tcBorders>
          </w:tcPr>
          <w:p w14:paraId="61B8B564" w14:textId="6DF42672" w:rsidR="0003268B" w:rsidRPr="00BA5A2C" w:rsidRDefault="0003268B" w:rsidP="0003268B">
            <w:pPr>
              <w:pStyle w:val="TableData"/>
              <w:jc w:val="left"/>
              <w:rPr>
                <w:rFonts w:cstheme="minorHAnsi"/>
                <w:b/>
                <w:bCs/>
                <w:iCs/>
                <w:color w:val="EE1C27"/>
              </w:rPr>
            </w:pPr>
            <w:r w:rsidRPr="00BC10C5">
              <w:t>No</w:t>
            </w:r>
          </w:p>
        </w:tc>
        <w:tc>
          <w:tcPr>
            <w:tcW w:w="1844" w:type="dxa"/>
            <w:tcBorders>
              <w:top w:val="nil"/>
              <w:left w:val="nil"/>
              <w:bottom w:val="nil"/>
              <w:right w:val="nil"/>
            </w:tcBorders>
          </w:tcPr>
          <w:p w14:paraId="0613B990" w14:textId="572741CD" w:rsidR="0003268B" w:rsidRDefault="0003268B" w:rsidP="0003268B">
            <w:pPr>
              <w:pStyle w:val="TableData"/>
              <w:rPr>
                <w:rFonts w:cstheme="minorHAnsi"/>
                <w:iCs/>
                <w:color w:val="auto"/>
              </w:rPr>
            </w:pPr>
            <w:r w:rsidRPr="00BC10C5">
              <w:t>1,139</w:t>
            </w:r>
          </w:p>
        </w:tc>
        <w:tc>
          <w:tcPr>
            <w:tcW w:w="1844" w:type="dxa"/>
            <w:tcBorders>
              <w:top w:val="nil"/>
              <w:left w:val="nil"/>
              <w:bottom w:val="nil"/>
              <w:right w:val="nil"/>
            </w:tcBorders>
          </w:tcPr>
          <w:p w14:paraId="3DC282EF" w14:textId="5C955D22" w:rsidR="0003268B" w:rsidRDefault="0003268B" w:rsidP="0003268B">
            <w:pPr>
              <w:pStyle w:val="TableData"/>
              <w:rPr>
                <w:rFonts w:cstheme="minorHAnsi"/>
                <w:iCs/>
                <w:color w:val="auto"/>
              </w:rPr>
            </w:pPr>
            <w:r w:rsidRPr="00BC10C5">
              <w:t>84.3</w:t>
            </w:r>
          </w:p>
        </w:tc>
        <w:tc>
          <w:tcPr>
            <w:tcW w:w="1844" w:type="dxa"/>
            <w:tcBorders>
              <w:top w:val="nil"/>
              <w:left w:val="nil"/>
              <w:bottom w:val="nil"/>
            </w:tcBorders>
          </w:tcPr>
          <w:p w14:paraId="6A25D873" w14:textId="77D5518B" w:rsidR="0003268B" w:rsidRDefault="0003268B" w:rsidP="0003268B">
            <w:pPr>
              <w:pStyle w:val="TableData"/>
              <w:rPr>
                <w:rFonts w:cstheme="minorHAnsi"/>
                <w:iCs/>
                <w:color w:val="auto"/>
              </w:rPr>
            </w:pPr>
            <w:r w:rsidRPr="00BC10C5">
              <w:t>82.1–86.4</w:t>
            </w:r>
          </w:p>
        </w:tc>
      </w:tr>
      <w:tr w:rsidR="0003268B" w14:paraId="396C23AC" w14:textId="77777777" w:rsidTr="004258F8">
        <w:tc>
          <w:tcPr>
            <w:tcW w:w="5258" w:type="dxa"/>
            <w:tcBorders>
              <w:top w:val="nil"/>
              <w:bottom w:val="nil"/>
              <w:right w:val="nil"/>
            </w:tcBorders>
          </w:tcPr>
          <w:p w14:paraId="5D672C2C" w14:textId="7C3678BD" w:rsidR="0003268B" w:rsidRPr="00BA5A2C" w:rsidRDefault="0003268B" w:rsidP="0003268B">
            <w:pPr>
              <w:pStyle w:val="TableData"/>
              <w:jc w:val="left"/>
              <w:rPr>
                <w:rFonts w:cstheme="minorHAnsi"/>
                <w:b/>
                <w:bCs/>
                <w:iCs/>
                <w:color w:val="EE1C27"/>
              </w:rPr>
            </w:pPr>
            <w:r w:rsidRPr="00BC10C5">
              <w:t>_</w:t>
            </w:r>
          </w:p>
        </w:tc>
        <w:tc>
          <w:tcPr>
            <w:tcW w:w="1844" w:type="dxa"/>
            <w:tcBorders>
              <w:top w:val="nil"/>
              <w:left w:val="nil"/>
              <w:bottom w:val="nil"/>
              <w:right w:val="nil"/>
            </w:tcBorders>
          </w:tcPr>
          <w:p w14:paraId="5A1671DE" w14:textId="50C2D283" w:rsidR="0003268B" w:rsidRDefault="0003268B" w:rsidP="0003268B">
            <w:pPr>
              <w:pStyle w:val="TableData"/>
              <w:rPr>
                <w:rFonts w:cstheme="minorHAnsi"/>
                <w:iCs/>
                <w:color w:val="auto"/>
              </w:rPr>
            </w:pPr>
          </w:p>
        </w:tc>
        <w:tc>
          <w:tcPr>
            <w:tcW w:w="1844" w:type="dxa"/>
            <w:tcBorders>
              <w:top w:val="nil"/>
              <w:left w:val="nil"/>
              <w:bottom w:val="nil"/>
              <w:right w:val="nil"/>
            </w:tcBorders>
          </w:tcPr>
          <w:p w14:paraId="2A1B4258" w14:textId="5D12BC23" w:rsidR="0003268B" w:rsidRDefault="0003268B" w:rsidP="0003268B">
            <w:pPr>
              <w:pStyle w:val="TableData"/>
              <w:rPr>
                <w:rFonts w:cstheme="minorHAnsi"/>
                <w:iCs/>
                <w:color w:val="auto"/>
              </w:rPr>
            </w:pPr>
          </w:p>
        </w:tc>
        <w:tc>
          <w:tcPr>
            <w:tcW w:w="1844" w:type="dxa"/>
            <w:tcBorders>
              <w:top w:val="nil"/>
              <w:left w:val="nil"/>
              <w:bottom w:val="nil"/>
            </w:tcBorders>
          </w:tcPr>
          <w:p w14:paraId="72CCE4A3" w14:textId="32C86EAC" w:rsidR="0003268B" w:rsidRDefault="0003268B" w:rsidP="0003268B">
            <w:pPr>
              <w:pStyle w:val="TableData"/>
              <w:rPr>
                <w:rFonts w:cstheme="minorHAnsi"/>
                <w:iCs/>
                <w:color w:val="auto"/>
              </w:rPr>
            </w:pPr>
          </w:p>
        </w:tc>
      </w:tr>
      <w:tr w:rsidR="0003268B" w14:paraId="6F0505F1" w14:textId="77777777" w:rsidTr="004258F8">
        <w:tc>
          <w:tcPr>
            <w:tcW w:w="5258" w:type="dxa"/>
            <w:tcBorders>
              <w:top w:val="nil"/>
              <w:bottom w:val="nil"/>
              <w:right w:val="nil"/>
            </w:tcBorders>
          </w:tcPr>
          <w:p w14:paraId="04A14B0A" w14:textId="1A7C2D9C" w:rsidR="0003268B" w:rsidRPr="0003268B" w:rsidRDefault="0003268B" w:rsidP="0003268B">
            <w:pPr>
              <w:pStyle w:val="TableData"/>
              <w:jc w:val="left"/>
              <w:rPr>
                <w:b/>
                <w:bCs/>
                <w:i/>
                <w:iCs/>
                <w:color w:val="000000"/>
              </w:rPr>
            </w:pPr>
            <w:r w:rsidRPr="0003268B">
              <w:rPr>
                <w:b/>
                <w:bCs/>
                <w:i/>
                <w:iCs/>
              </w:rPr>
              <w:t>Total</w:t>
            </w:r>
          </w:p>
        </w:tc>
        <w:tc>
          <w:tcPr>
            <w:tcW w:w="1844" w:type="dxa"/>
            <w:tcBorders>
              <w:top w:val="nil"/>
              <w:left w:val="nil"/>
              <w:bottom w:val="nil"/>
              <w:right w:val="nil"/>
            </w:tcBorders>
          </w:tcPr>
          <w:p w14:paraId="3AC87209" w14:textId="28EE6DC0" w:rsidR="0003268B" w:rsidRPr="0003268B" w:rsidRDefault="0003268B" w:rsidP="0003268B">
            <w:pPr>
              <w:pStyle w:val="TableData"/>
              <w:rPr>
                <w:b/>
                <w:bCs/>
                <w:i/>
                <w:iCs/>
              </w:rPr>
            </w:pPr>
            <w:r w:rsidRPr="0003268B">
              <w:rPr>
                <w:b/>
                <w:bCs/>
                <w:i/>
                <w:iCs/>
              </w:rPr>
              <w:t>1,369</w:t>
            </w:r>
          </w:p>
        </w:tc>
        <w:tc>
          <w:tcPr>
            <w:tcW w:w="1844" w:type="dxa"/>
            <w:tcBorders>
              <w:top w:val="nil"/>
              <w:left w:val="nil"/>
              <w:bottom w:val="nil"/>
              <w:right w:val="nil"/>
            </w:tcBorders>
          </w:tcPr>
          <w:p w14:paraId="36CB8DF9" w14:textId="5DF51B71" w:rsidR="0003268B" w:rsidRPr="0003268B" w:rsidRDefault="0003268B" w:rsidP="0003268B">
            <w:pPr>
              <w:pStyle w:val="TableData"/>
              <w:rPr>
                <w:b/>
                <w:bCs/>
                <w:i/>
                <w:iCs/>
              </w:rPr>
            </w:pPr>
            <w:r w:rsidRPr="0003268B">
              <w:rPr>
                <w:b/>
                <w:bCs/>
                <w:i/>
                <w:iCs/>
              </w:rPr>
              <w:t>100</w:t>
            </w:r>
          </w:p>
        </w:tc>
        <w:tc>
          <w:tcPr>
            <w:tcW w:w="1844" w:type="dxa"/>
            <w:tcBorders>
              <w:top w:val="nil"/>
              <w:left w:val="nil"/>
              <w:bottom w:val="nil"/>
            </w:tcBorders>
          </w:tcPr>
          <w:p w14:paraId="3A1266F8" w14:textId="77777777" w:rsidR="0003268B" w:rsidRPr="0003268B" w:rsidRDefault="0003268B" w:rsidP="0003268B">
            <w:pPr>
              <w:pStyle w:val="TableData"/>
              <w:rPr>
                <w:b/>
                <w:bCs/>
                <w:i/>
                <w:iCs/>
              </w:rPr>
            </w:pPr>
          </w:p>
        </w:tc>
      </w:tr>
      <w:tr w:rsidR="0003268B" w14:paraId="4C3578F6" w14:textId="77777777" w:rsidTr="004258F8">
        <w:tc>
          <w:tcPr>
            <w:tcW w:w="10790" w:type="dxa"/>
            <w:gridSpan w:val="4"/>
            <w:tcBorders>
              <w:top w:val="single" w:sz="4" w:space="0" w:color="auto"/>
              <w:left w:val="nil"/>
              <w:bottom w:val="nil"/>
              <w:right w:val="nil"/>
            </w:tcBorders>
          </w:tcPr>
          <w:p w14:paraId="3152AFF8" w14:textId="07558A87" w:rsidR="0003268B" w:rsidRPr="0003268B" w:rsidRDefault="0003268B" w:rsidP="0003268B">
            <w:pPr>
              <w:pStyle w:val="TableData"/>
              <w:jc w:val="left"/>
              <w:rPr>
                <w:rFonts w:cstheme="minorHAnsi"/>
                <w:iCs/>
                <w:color w:val="auto"/>
                <w:sz w:val="16"/>
                <w:szCs w:val="16"/>
              </w:rPr>
            </w:pPr>
            <w:r w:rsidRPr="0003268B">
              <w:rPr>
                <w:color w:val="000000"/>
                <w:sz w:val="16"/>
                <w:szCs w:val="16"/>
              </w:rPr>
              <w:t>Abbreviation: CI, confidence interval.</w:t>
            </w:r>
          </w:p>
        </w:tc>
      </w:tr>
      <w:tr w:rsidR="0003268B" w14:paraId="35A20D43" w14:textId="77777777" w:rsidTr="004258F8">
        <w:tc>
          <w:tcPr>
            <w:tcW w:w="10790" w:type="dxa"/>
            <w:gridSpan w:val="4"/>
            <w:tcBorders>
              <w:top w:val="nil"/>
              <w:left w:val="nil"/>
              <w:bottom w:val="nil"/>
              <w:right w:val="nil"/>
            </w:tcBorders>
          </w:tcPr>
          <w:p w14:paraId="3A6E543A" w14:textId="3AE653ED" w:rsidR="0003268B" w:rsidRPr="0003268B" w:rsidRDefault="0003268B" w:rsidP="0003268B">
            <w:pPr>
              <w:pStyle w:val="TableData"/>
              <w:jc w:val="left"/>
              <w:rPr>
                <w:rFonts w:cstheme="minorHAnsi"/>
                <w:iCs/>
                <w:color w:val="auto"/>
                <w:sz w:val="16"/>
                <w:szCs w:val="16"/>
              </w:rPr>
            </w:pPr>
            <w:r w:rsidRPr="0003268B">
              <w:rPr>
                <w:i/>
                <w:iCs/>
                <w:color w:val="000000"/>
                <w:sz w:val="16"/>
                <w:szCs w:val="16"/>
              </w:rPr>
              <w:t>Note.</w:t>
            </w:r>
            <w:r w:rsidRPr="0003268B">
              <w:rPr>
                <w:color w:val="000000"/>
                <w:sz w:val="16"/>
                <w:szCs w:val="16"/>
              </w:rPr>
              <w:t xml:space="preserve"> Numbers might not add to total because of “don’t know” and skipped (missing) responses. Percentages might not sum to 100 because of rounding.</w:t>
            </w:r>
          </w:p>
        </w:tc>
      </w:tr>
      <w:tr w:rsidR="0003268B" w14:paraId="49DE2D38" w14:textId="77777777" w:rsidTr="004258F8">
        <w:tc>
          <w:tcPr>
            <w:tcW w:w="10790" w:type="dxa"/>
            <w:gridSpan w:val="4"/>
            <w:tcBorders>
              <w:top w:val="nil"/>
              <w:left w:val="nil"/>
              <w:bottom w:val="nil"/>
              <w:right w:val="nil"/>
            </w:tcBorders>
          </w:tcPr>
          <w:p w14:paraId="24E3952A" w14:textId="5ED75211" w:rsidR="0003268B" w:rsidRPr="0003268B" w:rsidRDefault="0003268B" w:rsidP="0003268B">
            <w:pPr>
              <w:pStyle w:val="TableData"/>
              <w:jc w:val="left"/>
              <w:rPr>
                <w:color w:val="000000"/>
                <w:sz w:val="16"/>
                <w:szCs w:val="16"/>
                <w:vertAlign w:val="superscript"/>
              </w:rPr>
            </w:pPr>
            <w:r w:rsidRPr="0003268B">
              <w:rPr>
                <w:color w:val="000000"/>
                <w:sz w:val="16"/>
                <w:szCs w:val="16"/>
              </w:rPr>
              <w:t>Excluded are estimates with a coefficient of variation ≥0.30 and those based on a denominator sample size &lt;30.</w:t>
            </w:r>
          </w:p>
        </w:tc>
      </w:tr>
      <w:tr w:rsidR="0003268B" w14:paraId="356FB7CE" w14:textId="77777777" w:rsidTr="004258F8">
        <w:tc>
          <w:tcPr>
            <w:tcW w:w="10790" w:type="dxa"/>
            <w:gridSpan w:val="4"/>
            <w:tcBorders>
              <w:top w:val="nil"/>
              <w:left w:val="nil"/>
              <w:bottom w:val="nil"/>
              <w:right w:val="nil"/>
            </w:tcBorders>
          </w:tcPr>
          <w:p w14:paraId="6B79A9B0" w14:textId="58DDF308" w:rsidR="0003268B" w:rsidRPr="0003268B" w:rsidRDefault="0003268B" w:rsidP="0003268B">
            <w:pPr>
              <w:pStyle w:val="TableData"/>
              <w:jc w:val="left"/>
              <w:rPr>
                <w:color w:val="000000"/>
                <w:sz w:val="16"/>
                <w:szCs w:val="16"/>
                <w:vertAlign w:val="superscript"/>
              </w:rPr>
            </w:pPr>
            <w:r w:rsidRPr="0003268B">
              <w:rPr>
                <w:color w:val="000000"/>
                <w:sz w:val="16"/>
                <w:szCs w:val="16"/>
              </w:rPr>
              <w:t>Estimates with an absolute CI width ≥30, estimates with an absolute CI width between 5 and 30 and a relative CI width &gt;130%, and estimates of 0% or 100% are marked with an asterisk (*) and should be interpreted with caution.</w:t>
            </w:r>
          </w:p>
        </w:tc>
      </w:tr>
      <w:tr w:rsidR="0003268B" w14:paraId="6C0B2978" w14:textId="77777777" w:rsidTr="004258F8">
        <w:tc>
          <w:tcPr>
            <w:tcW w:w="10790" w:type="dxa"/>
            <w:gridSpan w:val="4"/>
            <w:tcBorders>
              <w:top w:val="nil"/>
              <w:left w:val="nil"/>
              <w:bottom w:val="nil"/>
              <w:right w:val="nil"/>
            </w:tcBorders>
          </w:tcPr>
          <w:p w14:paraId="19EB1ED9" w14:textId="78AA6A88" w:rsidR="0003268B" w:rsidRPr="0003268B" w:rsidRDefault="0003268B" w:rsidP="0003268B">
            <w:pPr>
              <w:pStyle w:val="TableData"/>
              <w:jc w:val="left"/>
              <w:rPr>
                <w:color w:val="000000"/>
                <w:sz w:val="16"/>
                <w:szCs w:val="16"/>
              </w:rPr>
            </w:pPr>
            <w:r w:rsidRPr="0003268B">
              <w:rPr>
                <w:color w:val="000000"/>
                <w:sz w:val="16"/>
                <w:szCs w:val="16"/>
                <w:vertAlign w:val="superscript"/>
              </w:rPr>
              <w:t>a</w:t>
            </w:r>
            <w:r w:rsidRPr="0003268B">
              <w:rPr>
                <w:color w:val="000000"/>
                <w:sz w:val="16"/>
                <w:szCs w:val="16"/>
              </w:rPr>
              <w:t xml:space="preserve"> Numbers are unweighted.</w:t>
            </w:r>
          </w:p>
        </w:tc>
      </w:tr>
      <w:tr w:rsidR="0003268B" w14:paraId="36DC4DB0" w14:textId="77777777" w:rsidTr="004258F8">
        <w:tc>
          <w:tcPr>
            <w:tcW w:w="10790" w:type="dxa"/>
            <w:gridSpan w:val="4"/>
            <w:tcBorders>
              <w:top w:val="nil"/>
              <w:left w:val="nil"/>
              <w:bottom w:val="nil"/>
              <w:right w:val="nil"/>
            </w:tcBorders>
          </w:tcPr>
          <w:p w14:paraId="0342DB1B" w14:textId="0FBC5DC8" w:rsidR="0003268B" w:rsidRPr="0003268B" w:rsidRDefault="0003268B" w:rsidP="0003268B">
            <w:pPr>
              <w:pStyle w:val="TableData"/>
              <w:jc w:val="left"/>
              <w:rPr>
                <w:color w:val="000000"/>
                <w:sz w:val="16"/>
                <w:szCs w:val="16"/>
              </w:rPr>
            </w:pPr>
            <w:r w:rsidRPr="0003268B">
              <w:rPr>
                <w:color w:val="000000"/>
                <w:sz w:val="16"/>
                <w:szCs w:val="16"/>
                <w:vertAlign w:val="superscript"/>
              </w:rPr>
              <w:t>b</w:t>
            </w:r>
            <w:r w:rsidRPr="0003268B">
              <w:rPr>
                <w:color w:val="000000"/>
                <w:sz w:val="16"/>
                <w:szCs w:val="16"/>
              </w:rPr>
              <w:t xml:space="preserve"> Percentages are weighted percentages.</w:t>
            </w:r>
          </w:p>
        </w:tc>
      </w:tr>
      <w:tr w:rsidR="0003268B" w14:paraId="71DDB111" w14:textId="77777777" w:rsidTr="004258F8">
        <w:tc>
          <w:tcPr>
            <w:tcW w:w="10790" w:type="dxa"/>
            <w:gridSpan w:val="4"/>
            <w:tcBorders>
              <w:top w:val="nil"/>
              <w:left w:val="nil"/>
              <w:bottom w:val="nil"/>
              <w:right w:val="nil"/>
            </w:tcBorders>
          </w:tcPr>
          <w:p w14:paraId="3C9D193B" w14:textId="208B29CA" w:rsidR="0003268B" w:rsidRPr="0003268B" w:rsidRDefault="0003268B" w:rsidP="0003268B">
            <w:pPr>
              <w:pStyle w:val="TableData"/>
              <w:jc w:val="left"/>
              <w:rPr>
                <w:color w:val="000000"/>
                <w:sz w:val="16"/>
                <w:szCs w:val="16"/>
              </w:rPr>
            </w:pPr>
            <w:r w:rsidRPr="0003268B">
              <w:rPr>
                <w:color w:val="000000"/>
                <w:sz w:val="16"/>
                <w:szCs w:val="16"/>
                <w:vertAlign w:val="superscript"/>
              </w:rPr>
              <w:t>c</w:t>
            </w:r>
            <w:r w:rsidRPr="0003268B">
              <w:rPr>
                <w:color w:val="000000"/>
                <w:sz w:val="16"/>
                <w:szCs w:val="16"/>
              </w:rPr>
              <w:t xml:space="preserve"> CIs incorporate weighted percentages.</w:t>
            </w:r>
          </w:p>
        </w:tc>
      </w:tr>
      <w:tr w:rsidR="0003268B" w14:paraId="5CB9D8DA" w14:textId="77777777" w:rsidTr="004258F8">
        <w:tc>
          <w:tcPr>
            <w:tcW w:w="10790" w:type="dxa"/>
            <w:gridSpan w:val="4"/>
            <w:tcBorders>
              <w:top w:val="nil"/>
              <w:left w:val="nil"/>
              <w:bottom w:val="nil"/>
              <w:right w:val="nil"/>
            </w:tcBorders>
          </w:tcPr>
          <w:p w14:paraId="60DEC1B3" w14:textId="3E529960" w:rsidR="0003268B" w:rsidRPr="0003268B" w:rsidRDefault="0003268B" w:rsidP="0003268B">
            <w:pPr>
              <w:pStyle w:val="TableData"/>
              <w:jc w:val="left"/>
              <w:rPr>
                <w:color w:val="000000"/>
                <w:sz w:val="16"/>
                <w:szCs w:val="16"/>
                <w:vertAlign w:val="superscript"/>
              </w:rPr>
            </w:pPr>
            <w:r w:rsidRPr="0003268B">
              <w:rPr>
                <w:color w:val="000000"/>
                <w:sz w:val="16"/>
                <w:szCs w:val="16"/>
                <w:vertAlign w:val="superscript"/>
              </w:rPr>
              <w:t>d</w:t>
            </w:r>
            <w:r w:rsidRPr="0003268B">
              <w:rPr>
                <w:color w:val="000000"/>
                <w:sz w:val="16"/>
                <w:szCs w:val="16"/>
              </w:rPr>
              <w:t xml:space="preserve"> Persons who drank ≥1 alcoholic beverage during the 12 months before interview. Alcoholic beverage was defined as a 12-ounce beer, 5-ounce glass of wine, or 1.5-ounce shot of liquor.</w:t>
            </w:r>
          </w:p>
        </w:tc>
      </w:tr>
      <w:tr w:rsidR="0003268B" w14:paraId="7BC70A9A" w14:textId="77777777" w:rsidTr="004258F8">
        <w:tc>
          <w:tcPr>
            <w:tcW w:w="10790" w:type="dxa"/>
            <w:gridSpan w:val="4"/>
            <w:tcBorders>
              <w:top w:val="nil"/>
              <w:left w:val="nil"/>
              <w:bottom w:val="nil"/>
              <w:right w:val="nil"/>
            </w:tcBorders>
          </w:tcPr>
          <w:p w14:paraId="3391CF36" w14:textId="01D2D34B" w:rsidR="0003268B" w:rsidRPr="0003268B" w:rsidRDefault="0003268B" w:rsidP="0003268B">
            <w:pPr>
              <w:pStyle w:val="TableData"/>
              <w:jc w:val="left"/>
              <w:rPr>
                <w:color w:val="000000"/>
                <w:sz w:val="16"/>
                <w:szCs w:val="16"/>
                <w:vertAlign w:val="superscript"/>
              </w:rPr>
            </w:pPr>
            <w:r w:rsidRPr="0003268B">
              <w:rPr>
                <w:color w:val="000000"/>
                <w:sz w:val="16"/>
                <w:szCs w:val="16"/>
                <w:vertAlign w:val="superscript"/>
              </w:rPr>
              <w:t>e</w:t>
            </w:r>
            <w:r w:rsidRPr="0003268B">
              <w:rPr>
                <w:color w:val="000000"/>
                <w:sz w:val="16"/>
                <w:szCs w:val="16"/>
              </w:rPr>
              <w:t xml:space="preserve"> Persons who drank ≥5 alcoholic beverages in a single sitting (≥4 for women) during the 30 days before interview.</w:t>
            </w:r>
          </w:p>
        </w:tc>
      </w:tr>
    </w:tbl>
    <w:p w14:paraId="5FD6DDD7" w14:textId="246F9D5C" w:rsidR="0080182C" w:rsidRDefault="0080182C" w:rsidP="00962143">
      <w:pPr>
        <w:pStyle w:val="CoverInfo"/>
        <w:jc w:val="left"/>
        <w:rPr>
          <w:rFonts w:cstheme="minorHAnsi"/>
          <w:iCs/>
        </w:rPr>
      </w:pPr>
      <w:r>
        <w:rPr>
          <w:rFonts w:cstheme="minorHAnsi"/>
          <w:iCs/>
        </w:rPr>
        <w:br w:type="page"/>
      </w:r>
    </w:p>
    <w:p w14:paraId="36825793" w14:textId="77777777" w:rsidR="0080182C" w:rsidRDefault="0080182C" w:rsidP="00962143">
      <w:pPr>
        <w:pStyle w:val="CoverInfo"/>
        <w:jc w:val="left"/>
        <w:rPr>
          <w:rFonts w:cstheme="minorHAnsi"/>
          <w:iCs/>
        </w:rPr>
      </w:pPr>
    </w:p>
    <w:tbl>
      <w:tblPr>
        <w:tblStyle w:val="TableGrid"/>
        <w:tblW w:w="0" w:type="auto"/>
        <w:tblLayout w:type="fixed"/>
        <w:tblLook w:val="04A0" w:firstRow="1" w:lastRow="0" w:firstColumn="1" w:lastColumn="0" w:noHBand="0" w:noVBand="1"/>
      </w:tblPr>
      <w:tblGrid>
        <w:gridCol w:w="5258"/>
        <w:gridCol w:w="1844"/>
        <w:gridCol w:w="1844"/>
        <w:gridCol w:w="1844"/>
      </w:tblGrid>
      <w:tr w:rsidR="00BF754C" w14:paraId="5E318C0E" w14:textId="77777777" w:rsidTr="004258F8">
        <w:tc>
          <w:tcPr>
            <w:tcW w:w="10790" w:type="dxa"/>
            <w:gridSpan w:val="4"/>
            <w:tcBorders>
              <w:bottom w:val="nil"/>
            </w:tcBorders>
            <w:shd w:val="clear" w:color="auto" w:fill="EE1C27"/>
          </w:tcPr>
          <w:p w14:paraId="70FABD00" w14:textId="51302DCA" w:rsidR="00BF754C" w:rsidRPr="00735D60" w:rsidRDefault="00BF754C" w:rsidP="004258F8">
            <w:pPr>
              <w:pStyle w:val="Subheading1"/>
            </w:pPr>
            <w:bookmarkStart w:id="24" w:name="_Toc146271415"/>
            <w:r w:rsidRPr="00BF754C">
              <w:rPr>
                <w:color w:val="FFFFFF" w:themeColor="background1"/>
              </w:rPr>
              <w:t xml:space="preserve">Table 13. </w:t>
            </w:r>
            <w:proofErr w:type="spellStart"/>
            <w:r w:rsidRPr="00BF754C">
              <w:rPr>
                <w:color w:val="FFFFFF" w:themeColor="background1"/>
              </w:rPr>
              <w:t>Noninjection</w:t>
            </w:r>
            <w:proofErr w:type="spellEnd"/>
            <w:r w:rsidRPr="00BF754C">
              <w:rPr>
                <w:color w:val="FFFFFF" w:themeColor="background1"/>
              </w:rPr>
              <w:t xml:space="preserve"> drug use during the 12 months before interview among persons with diagnosed HIV—Medical Monitoring Project, Georgia, </w:t>
            </w:r>
            <w:bookmarkEnd w:id="24"/>
            <w:r w:rsidR="005C1A7D">
              <w:rPr>
                <w:color w:val="FFFFFF" w:themeColor="background1"/>
              </w:rPr>
              <w:t>2015–2021</w:t>
            </w:r>
          </w:p>
        </w:tc>
      </w:tr>
      <w:tr w:rsidR="00BF754C" w14:paraId="48CDCE47" w14:textId="77777777" w:rsidTr="004258F8">
        <w:tc>
          <w:tcPr>
            <w:tcW w:w="5258" w:type="dxa"/>
            <w:tcBorders>
              <w:top w:val="nil"/>
              <w:bottom w:val="nil"/>
              <w:right w:val="nil"/>
            </w:tcBorders>
            <w:vAlign w:val="center"/>
          </w:tcPr>
          <w:p w14:paraId="2DD6D406" w14:textId="77777777" w:rsidR="00BF754C" w:rsidRPr="00735D60" w:rsidRDefault="00BF754C" w:rsidP="004258F8">
            <w:pPr>
              <w:pStyle w:val="TableData"/>
              <w:jc w:val="left"/>
              <w:rPr>
                <w:rFonts w:cstheme="minorHAnsi"/>
                <w:b/>
                <w:bCs/>
                <w:iCs/>
                <w:color w:val="auto"/>
              </w:rPr>
            </w:pPr>
          </w:p>
        </w:tc>
        <w:tc>
          <w:tcPr>
            <w:tcW w:w="1844" w:type="dxa"/>
            <w:tcBorders>
              <w:top w:val="nil"/>
              <w:left w:val="nil"/>
              <w:bottom w:val="nil"/>
              <w:right w:val="nil"/>
            </w:tcBorders>
            <w:vAlign w:val="center"/>
          </w:tcPr>
          <w:p w14:paraId="2590A2FA" w14:textId="77777777" w:rsidR="00BF754C" w:rsidRPr="00735D60" w:rsidRDefault="00BF754C" w:rsidP="004258F8">
            <w:pPr>
              <w:pStyle w:val="TableData"/>
              <w:rPr>
                <w:rFonts w:cstheme="minorHAnsi"/>
                <w:b/>
                <w:bCs/>
                <w:iCs/>
                <w:color w:val="auto"/>
              </w:rPr>
            </w:pPr>
            <w:proofErr w:type="spellStart"/>
            <w:proofErr w:type="gramStart"/>
            <w:r w:rsidRPr="00735D60">
              <w:rPr>
                <w:rFonts w:cstheme="minorHAnsi"/>
                <w:b/>
                <w:bCs/>
                <w:iCs/>
                <w:color w:val="auto"/>
              </w:rPr>
              <w:t>No.</w:t>
            </w:r>
            <w:r w:rsidRPr="009E6599">
              <w:rPr>
                <w:rFonts w:cstheme="minorHAnsi"/>
                <w:b/>
                <w:bCs/>
                <w:iCs/>
                <w:color w:val="auto"/>
                <w:vertAlign w:val="superscript"/>
              </w:rPr>
              <w:t>a</w:t>
            </w:r>
            <w:proofErr w:type="spellEnd"/>
            <w:proofErr w:type="gramEnd"/>
          </w:p>
        </w:tc>
        <w:tc>
          <w:tcPr>
            <w:tcW w:w="1844" w:type="dxa"/>
            <w:tcBorders>
              <w:top w:val="nil"/>
              <w:left w:val="nil"/>
              <w:bottom w:val="nil"/>
              <w:right w:val="nil"/>
            </w:tcBorders>
            <w:vAlign w:val="center"/>
          </w:tcPr>
          <w:p w14:paraId="38C91E86" w14:textId="77777777" w:rsidR="00BF754C" w:rsidRPr="00735D60" w:rsidRDefault="00BF754C" w:rsidP="004258F8">
            <w:pPr>
              <w:pStyle w:val="TableData"/>
              <w:rPr>
                <w:rFonts w:cstheme="minorHAnsi"/>
                <w:b/>
                <w:bCs/>
                <w:iCs/>
                <w:color w:val="auto"/>
              </w:rPr>
            </w:pPr>
            <w:r w:rsidRPr="00735D60">
              <w:rPr>
                <w:rFonts w:cstheme="minorHAnsi"/>
                <w:b/>
                <w:bCs/>
                <w:iCs/>
                <w:color w:val="auto"/>
              </w:rPr>
              <w:t>%</w:t>
            </w:r>
            <w:r w:rsidRPr="009E6599">
              <w:rPr>
                <w:rFonts w:cstheme="minorHAnsi"/>
                <w:b/>
                <w:bCs/>
                <w:iCs/>
                <w:color w:val="auto"/>
                <w:vertAlign w:val="superscript"/>
              </w:rPr>
              <w:t>b</w:t>
            </w:r>
          </w:p>
        </w:tc>
        <w:tc>
          <w:tcPr>
            <w:tcW w:w="1844" w:type="dxa"/>
            <w:tcBorders>
              <w:top w:val="nil"/>
              <w:left w:val="nil"/>
              <w:bottom w:val="nil"/>
            </w:tcBorders>
            <w:vAlign w:val="center"/>
          </w:tcPr>
          <w:p w14:paraId="16A4BC05" w14:textId="77777777" w:rsidR="00BF754C" w:rsidRPr="00735D60" w:rsidRDefault="00BF754C" w:rsidP="004258F8">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sidRPr="009E6599">
              <w:rPr>
                <w:rFonts w:cstheme="minorHAnsi"/>
                <w:b/>
                <w:bCs/>
                <w:iCs/>
                <w:color w:val="auto"/>
                <w:vertAlign w:val="superscript"/>
              </w:rPr>
              <w:t>c</w:t>
            </w:r>
            <w:proofErr w:type="spellEnd"/>
          </w:p>
        </w:tc>
      </w:tr>
      <w:tr w:rsidR="00BF754C" w14:paraId="7C2F66B9" w14:textId="77777777" w:rsidTr="004258F8">
        <w:tc>
          <w:tcPr>
            <w:tcW w:w="5258" w:type="dxa"/>
            <w:tcBorders>
              <w:top w:val="nil"/>
              <w:bottom w:val="nil"/>
              <w:right w:val="nil"/>
            </w:tcBorders>
          </w:tcPr>
          <w:p w14:paraId="1A6F580E" w14:textId="08CF8AE9" w:rsidR="00BF754C" w:rsidRPr="00BF754C" w:rsidRDefault="00BF754C" w:rsidP="00BF754C">
            <w:pPr>
              <w:pStyle w:val="TableData"/>
              <w:jc w:val="left"/>
              <w:rPr>
                <w:rFonts w:cstheme="minorHAnsi"/>
                <w:b/>
                <w:bCs/>
                <w:iCs/>
                <w:color w:val="EE1C27"/>
              </w:rPr>
            </w:pPr>
            <w:r w:rsidRPr="00BF754C">
              <w:rPr>
                <w:b/>
                <w:bCs/>
              </w:rPr>
              <w:t xml:space="preserve">Use of any </w:t>
            </w:r>
            <w:proofErr w:type="spellStart"/>
            <w:r w:rsidRPr="00BF754C">
              <w:rPr>
                <w:b/>
                <w:bCs/>
              </w:rPr>
              <w:t>noninjection</w:t>
            </w:r>
            <w:proofErr w:type="spellEnd"/>
            <w:r w:rsidRPr="00BF754C">
              <w:rPr>
                <w:b/>
                <w:bCs/>
              </w:rPr>
              <w:t xml:space="preserve"> </w:t>
            </w:r>
            <w:proofErr w:type="spellStart"/>
            <w:r w:rsidRPr="00BF754C">
              <w:rPr>
                <w:b/>
                <w:bCs/>
              </w:rPr>
              <w:t>drugs</w:t>
            </w:r>
            <w:r w:rsidRPr="00BF754C">
              <w:rPr>
                <w:b/>
                <w:bCs/>
                <w:vertAlign w:val="superscript"/>
              </w:rPr>
              <w:t>d</w:t>
            </w:r>
            <w:proofErr w:type="spellEnd"/>
          </w:p>
        </w:tc>
        <w:tc>
          <w:tcPr>
            <w:tcW w:w="1844" w:type="dxa"/>
            <w:tcBorders>
              <w:top w:val="nil"/>
              <w:left w:val="nil"/>
              <w:bottom w:val="nil"/>
              <w:right w:val="nil"/>
            </w:tcBorders>
          </w:tcPr>
          <w:p w14:paraId="3C91D7E5" w14:textId="77777777" w:rsidR="00BF754C" w:rsidRPr="00735D60" w:rsidRDefault="00BF754C" w:rsidP="00BF754C">
            <w:pPr>
              <w:pStyle w:val="TableData"/>
              <w:rPr>
                <w:rFonts w:cstheme="minorHAnsi"/>
                <w:iCs/>
                <w:color w:val="auto"/>
              </w:rPr>
            </w:pPr>
          </w:p>
        </w:tc>
        <w:tc>
          <w:tcPr>
            <w:tcW w:w="1844" w:type="dxa"/>
            <w:tcBorders>
              <w:top w:val="nil"/>
              <w:left w:val="nil"/>
              <w:bottom w:val="nil"/>
              <w:right w:val="nil"/>
            </w:tcBorders>
          </w:tcPr>
          <w:p w14:paraId="4214389E" w14:textId="77777777" w:rsidR="00BF754C" w:rsidRPr="00735D60" w:rsidRDefault="00BF754C" w:rsidP="00BF754C">
            <w:pPr>
              <w:pStyle w:val="TableData"/>
              <w:rPr>
                <w:rFonts w:cstheme="minorHAnsi"/>
                <w:iCs/>
                <w:color w:val="auto"/>
              </w:rPr>
            </w:pPr>
          </w:p>
        </w:tc>
        <w:tc>
          <w:tcPr>
            <w:tcW w:w="1844" w:type="dxa"/>
            <w:tcBorders>
              <w:top w:val="nil"/>
              <w:left w:val="nil"/>
              <w:bottom w:val="nil"/>
            </w:tcBorders>
          </w:tcPr>
          <w:p w14:paraId="1CCCE9BB" w14:textId="77777777" w:rsidR="00BF754C" w:rsidRPr="00735D60" w:rsidRDefault="00BF754C" w:rsidP="00BF754C">
            <w:pPr>
              <w:pStyle w:val="TableData"/>
              <w:rPr>
                <w:rFonts w:cstheme="minorHAnsi"/>
                <w:iCs/>
                <w:color w:val="auto"/>
              </w:rPr>
            </w:pPr>
          </w:p>
        </w:tc>
      </w:tr>
      <w:tr w:rsidR="00BF754C" w14:paraId="5A8CCB1A" w14:textId="77777777" w:rsidTr="004258F8">
        <w:tc>
          <w:tcPr>
            <w:tcW w:w="5258" w:type="dxa"/>
            <w:tcBorders>
              <w:top w:val="nil"/>
              <w:bottom w:val="nil"/>
              <w:right w:val="nil"/>
            </w:tcBorders>
          </w:tcPr>
          <w:p w14:paraId="4184C576" w14:textId="291CBA9D" w:rsidR="00BF754C" w:rsidRPr="00BA5A2C" w:rsidRDefault="00BF754C" w:rsidP="00BF754C">
            <w:pPr>
              <w:pStyle w:val="TableData"/>
              <w:jc w:val="left"/>
              <w:rPr>
                <w:rFonts w:cstheme="minorHAnsi"/>
                <w:b/>
                <w:bCs/>
                <w:iCs/>
                <w:color w:val="EE1C27"/>
              </w:rPr>
            </w:pPr>
            <w:r w:rsidRPr="00621DB1">
              <w:t>Yes</w:t>
            </w:r>
          </w:p>
        </w:tc>
        <w:tc>
          <w:tcPr>
            <w:tcW w:w="1844" w:type="dxa"/>
            <w:tcBorders>
              <w:top w:val="nil"/>
              <w:left w:val="nil"/>
              <w:bottom w:val="nil"/>
              <w:right w:val="nil"/>
            </w:tcBorders>
          </w:tcPr>
          <w:p w14:paraId="1D981C42" w14:textId="1D6ED09D" w:rsidR="00BF754C" w:rsidRDefault="00BF754C" w:rsidP="00BF754C">
            <w:pPr>
              <w:pStyle w:val="TableData"/>
              <w:rPr>
                <w:rFonts w:cstheme="minorHAnsi"/>
                <w:iCs/>
                <w:color w:val="auto"/>
              </w:rPr>
            </w:pPr>
            <w:r w:rsidRPr="00621DB1">
              <w:t>462</w:t>
            </w:r>
          </w:p>
        </w:tc>
        <w:tc>
          <w:tcPr>
            <w:tcW w:w="1844" w:type="dxa"/>
            <w:tcBorders>
              <w:top w:val="nil"/>
              <w:left w:val="nil"/>
              <w:bottom w:val="nil"/>
              <w:right w:val="nil"/>
            </w:tcBorders>
          </w:tcPr>
          <w:p w14:paraId="6F80C207" w14:textId="7681D236" w:rsidR="00BF754C" w:rsidRDefault="00BF754C" w:rsidP="00BF754C">
            <w:pPr>
              <w:pStyle w:val="TableData"/>
              <w:rPr>
                <w:rFonts w:cstheme="minorHAnsi"/>
                <w:iCs/>
                <w:color w:val="auto"/>
              </w:rPr>
            </w:pPr>
            <w:r w:rsidRPr="00621DB1">
              <w:t>35.0</w:t>
            </w:r>
          </w:p>
        </w:tc>
        <w:tc>
          <w:tcPr>
            <w:tcW w:w="1844" w:type="dxa"/>
            <w:tcBorders>
              <w:top w:val="nil"/>
              <w:left w:val="nil"/>
              <w:bottom w:val="nil"/>
            </w:tcBorders>
          </w:tcPr>
          <w:p w14:paraId="39A06D45" w14:textId="24826F1C" w:rsidR="00BF754C" w:rsidRDefault="00BF754C" w:rsidP="00BF754C">
            <w:pPr>
              <w:pStyle w:val="TableData"/>
              <w:rPr>
                <w:rFonts w:cstheme="minorHAnsi"/>
                <w:iCs/>
                <w:color w:val="auto"/>
              </w:rPr>
            </w:pPr>
            <w:r w:rsidRPr="00621DB1">
              <w:t>32.3–37.7</w:t>
            </w:r>
          </w:p>
        </w:tc>
      </w:tr>
      <w:tr w:rsidR="00BF754C" w14:paraId="400D6F4A" w14:textId="77777777" w:rsidTr="004258F8">
        <w:tc>
          <w:tcPr>
            <w:tcW w:w="5258" w:type="dxa"/>
            <w:tcBorders>
              <w:top w:val="nil"/>
              <w:bottom w:val="nil"/>
              <w:right w:val="nil"/>
            </w:tcBorders>
          </w:tcPr>
          <w:p w14:paraId="665898E2" w14:textId="3DFE57CC" w:rsidR="00BF754C" w:rsidRPr="004B2FBD" w:rsidRDefault="00BF754C" w:rsidP="00BF754C">
            <w:pPr>
              <w:pStyle w:val="TableData"/>
              <w:jc w:val="left"/>
              <w:rPr>
                <w:rFonts w:cstheme="minorHAnsi"/>
                <w:b/>
                <w:bCs/>
                <w:iCs/>
                <w:color w:val="auto"/>
              </w:rPr>
            </w:pPr>
            <w:r w:rsidRPr="00621DB1">
              <w:t>No</w:t>
            </w:r>
          </w:p>
        </w:tc>
        <w:tc>
          <w:tcPr>
            <w:tcW w:w="1844" w:type="dxa"/>
            <w:tcBorders>
              <w:top w:val="nil"/>
              <w:left w:val="nil"/>
              <w:bottom w:val="nil"/>
              <w:right w:val="nil"/>
            </w:tcBorders>
          </w:tcPr>
          <w:p w14:paraId="6FEDFA47" w14:textId="498C9584" w:rsidR="00BF754C" w:rsidRDefault="00BF754C" w:rsidP="00BF754C">
            <w:pPr>
              <w:pStyle w:val="TableData"/>
              <w:rPr>
                <w:rFonts w:cstheme="minorHAnsi"/>
                <w:iCs/>
                <w:color w:val="auto"/>
              </w:rPr>
            </w:pPr>
            <w:r w:rsidRPr="00621DB1">
              <w:t>884</w:t>
            </w:r>
          </w:p>
        </w:tc>
        <w:tc>
          <w:tcPr>
            <w:tcW w:w="1844" w:type="dxa"/>
            <w:tcBorders>
              <w:top w:val="nil"/>
              <w:left w:val="nil"/>
              <w:bottom w:val="nil"/>
              <w:right w:val="nil"/>
            </w:tcBorders>
          </w:tcPr>
          <w:p w14:paraId="17A77061" w14:textId="0264B663" w:rsidR="00BF754C" w:rsidRDefault="00BF754C" w:rsidP="00BF754C">
            <w:pPr>
              <w:pStyle w:val="TableData"/>
              <w:rPr>
                <w:rFonts w:cstheme="minorHAnsi"/>
                <w:iCs/>
                <w:color w:val="auto"/>
              </w:rPr>
            </w:pPr>
            <w:r w:rsidRPr="00621DB1">
              <w:t>65.0</w:t>
            </w:r>
          </w:p>
        </w:tc>
        <w:tc>
          <w:tcPr>
            <w:tcW w:w="1844" w:type="dxa"/>
            <w:tcBorders>
              <w:top w:val="nil"/>
              <w:left w:val="nil"/>
              <w:bottom w:val="nil"/>
            </w:tcBorders>
          </w:tcPr>
          <w:p w14:paraId="0D8EF303" w14:textId="10A32331" w:rsidR="00BF754C" w:rsidRDefault="00BF754C" w:rsidP="00BF754C">
            <w:pPr>
              <w:pStyle w:val="TableData"/>
              <w:rPr>
                <w:rFonts w:cstheme="minorHAnsi"/>
                <w:iCs/>
                <w:color w:val="auto"/>
              </w:rPr>
            </w:pPr>
            <w:r w:rsidRPr="00621DB1">
              <w:t>62.3–67.7</w:t>
            </w:r>
          </w:p>
        </w:tc>
      </w:tr>
      <w:tr w:rsidR="00A3623A" w14:paraId="0A0FABFB" w14:textId="77777777" w:rsidTr="004258F8">
        <w:tc>
          <w:tcPr>
            <w:tcW w:w="5258" w:type="dxa"/>
            <w:tcBorders>
              <w:top w:val="nil"/>
              <w:bottom w:val="nil"/>
              <w:right w:val="nil"/>
            </w:tcBorders>
          </w:tcPr>
          <w:p w14:paraId="1D6F18DE" w14:textId="77777777" w:rsidR="00A3623A" w:rsidRPr="00BF754C" w:rsidRDefault="00A3623A" w:rsidP="00BF754C">
            <w:pPr>
              <w:pStyle w:val="TableData"/>
              <w:jc w:val="left"/>
              <w:rPr>
                <w:b/>
                <w:bCs/>
              </w:rPr>
            </w:pPr>
          </w:p>
        </w:tc>
        <w:tc>
          <w:tcPr>
            <w:tcW w:w="1844" w:type="dxa"/>
            <w:tcBorders>
              <w:top w:val="nil"/>
              <w:left w:val="nil"/>
              <w:bottom w:val="nil"/>
              <w:right w:val="nil"/>
            </w:tcBorders>
          </w:tcPr>
          <w:p w14:paraId="4A19C901" w14:textId="77777777" w:rsidR="00A3623A" w:rsidRDefault="00A3623A" w:rsidP="00BF754C">
            <w:pPr>
              <w:pStyle w:val="TableData"/>
              <w:rPr>
                <w:rFonts w:cstheme="minorHAnsi"/>
                <w:iCs/>
                <w:color w:val="auto"/>
              </w:rPr>
            </w:pPr>
          </w:p>
        </w:tc>
        <w:tc>
          <w:tcPr>
            <w:tcW w:w="1844" w:type="dxa"/>
            <w:tcBorders>
              <w:top w:val="nil"/>
              <w:left w:val="nil"/>
              <w:bottom w:val="nil"/>
              <w:right w:val="nil"/>
            </w:tcBorders>
          </w:tcPr>
          <w:p w14:paraId="5A40F95D" w14:textId="77777777" w:rsidR="00A3623A" w:rsidRDefault="00A3623A" w:rsidP="00BF754C">
            <w:pPr>
              <w:pStyle w:val="TableData"/>
              <w:rPr>
                <w:rFonts w:cstheme="minorHAnsi"/>
                <w:iCs/>
                <w:color w:val="auto"/>
              </w:rPr>
            </w:pPr>
          </w:p>
        </w:tc>
        <w:tc>
          <w:tcPr>
            <w:tcW w:w="1844" w:type="dxa"/>
            <w:tcBorders>
              <w:top w:val="nil"/>
              <w:left w:val="nil"/>
              <w:bottom w:val="nil"/>
            </w:tcBorders>
          </w:tcPr>
          <w:p w14:paraId="09AB4200" w14:textId="77777777" w:rsidR="00A3623A" w:rsidRDefault="00A3623A" w:rsidP="00BF754C">
            <w:pPr>
              <w:pStyle w:val="TableData"/>
              <w:rPr>
                <w:rFonts w:cstheme="minorHAnsi"/>
                <w:iCs/>
                <w:color w:val="auto"/>
              </w:rPr>
            </w:pPr>
          </w:p>
        </w:tc>
      </w:tr>
      <w:tr w:rsidR="00BF754C" w14:paraId="50FEE33D" w14:textId="77777777" w:rsidTr="004258F8">
        <w:tc>
          <w:tcPr>
            <w:tcW w:w="5258" w:type="dxa"/>
            <w:tcBorders>
              <w:top w:val="nil"/>
              <w:bottom w:val="nil"/>
              <w:right w:val="nil"/>
            </w:tcBorders>
          </w:tcPr>
          <w:p w14:paraId="5E73425F" w14:textId="0BCECE5C" w:rsidR="00BF754C" w:rsidRPr="00BF754C" w:rsidRDefault="00BF754C" w:rsidP="00BF754C">
            <w:pPr>
              <w:pStyle w:val="TableData"/>
              <w:jc w:val="left"/>
              <w:rPr>
                <w:rFonts w:cstheme="minorHAnsi"/>
                <w:b/>
                <w:bCs/>
                <w:iCs/>
                <w:color w:val="EE1C27"/>
              </w:rPr>
            </w:pPr>
            <w:proofErr w:type="spellStart"/>
            <w:r w:rsidRPr="00A3623A">
              <w:rPr>
                <w:b/>
                <w:bCs/>
                <w:color w:val="EE1C27"/>
              </w:rPr>
              <w:t>Noninjection</w:t>
            </w:r>
            <w:proofErr w:type="spellEnd"/>
            <w:r w:rsidRPr="00A3623A">
              <w:rPr>
                <w:b/>
                <w:bCs/>
                <w:color w:val="EE1C27"/>
              </w:rPr>
              <w:t xml:space="preserve"> drugs </w:t>
            </w:r>
            <w:proofErr w:type="spellStart"/>
            <w:r w:rsidRPr="00A3623A">
              <w:rPr>
                <w:b/>
                <w:bCs/>
                <w:color w:val="EE1C27"/>
              </w:rPr>
              <w:t>used</w:t>
            </w:r>
            <w:r w:rsidRPr="00A3623A">
              <w:rPr>
                <w:b/>
                <w:bCs/>
                <w:color w:val="EE1C27"/>
                <w:vertAlign w:val="superscript"/>
              </w:rPr>
              <w:t>d</w:t>
            </w:r>
            <w:proofErr w:type="spellEnd"/>
          </w:p>
        </w:tc>
        <w:tc>
          <w:tcPr>
            <w:tcW w:w="1844" w:type="dxa"/>
            <w:tcBorders>
              <w:top w:val="nil"/>
              <w:left w:val="nil"/>
              <w:bottom w:val="nil"/>
              <w:right w:val="nil"/>
            </w:tcBorders>
          </w:tcPr>
          <w:p w14:paraId="06C62436" w14:textId="77777777" w:rsidR="00BF754C" w:rsidRDefault="00BF754C" w:rsidP="00BF754C">
            <w:pPr>
              <w:pStyle w:val="TableData"/>
              <w:rPr>
                <w:rFonts w:cstheme="minorHAnsi"/>
                <w:iCs/>
                <w:color w:val="auto"/>
              </w:rPr>
            </w:pPr>
          </w:p>
        </w:tc>
        <w:tc>
          <w:tcPr>
            <w:tcW w:w="1844" w:type="dxa"/>
            <w:tcBorders>
              <w:top w:val="nil"/>
              <w:left w:val="nil"/>
              <w:bottom w:val="nil"/>
              <w:right w:val="nil"/>
            </w:tcBorders>
          </w:tcPr>
          <w:p w14:paraId="7A67DC18" w14:textId="77777777" w:rsidR="00BF754C" w:rsidRDefault="00BF754C" w:rsidP="00BF754C">
            <w:pPr>
              <w:pStyle w:val="TableData"/>
              <w:rPr>
                <w:rFonts w:cstheme="minorHAnsi"/>
                <w:iCs/>
                <w:color w:val="auto"/>
              </w:rPr>
            </w:pPr>
          </w:p>
        </w:tc>
        <w:tc>
          <w:tcPr>
            <w:tcW w:w="1844" w:type="dxa"/>
            <w:tcBorders>
              <w:top w:val="nil"/>
              <w:left w:val="nil"/>
              <w:bottom w:val="nil"/>
            </w:tcBorders>
          </w:tcPr>
          <w:p w14:paraId="7D73728F" w14:textId="77777777" w:rsidR="00BF754C" w:rsidRDefault="00BF754C" w:rsidP="00BF754C">
            <w:pPr>
              <w:pStyle w:val="TableData"/>
              <w:rPr>
                <w:rFonts w:cstheme="minorHAnsi"/>
                <w:iCs/>
                <w:color w:val="auto"/>
              </w:rPr>
            </w:pPr>
          </w:p>
        </w:tc>
      </w:tr>
      <w:tr w:rsidR="00BF754C" w14:paraId="33483AA2" w14:textId="77777777" w:rsidTr="004258F8">
        <w:tc>
          <w:tcPr>
            <w:tcW w:w="5258" w:type="dxa"/>
            <w:tcBorders>
              <w:top w:val="nil"/>
              <w:bottom w:val="nil"/>
              <w:right w:val="nil"/>
            </w:tcBorders>
          </w:tcPr>
          <w:p w14:paraId="5D608EC6" w14:textId="17CF65A2" w:rsidR="00BF754C" w:rsidRPr="00BA5A2C" w:rsidRDefault="00BF754C" w:rsidP="00BF754C">
            <w:pPr>
              <w:pStyle w:val="TableData"/>
              <w:jc w:val="left"/>
              <w:rPr>
                <w:rFonts w:cstheme="minorHAnsi"/>
                <w:b/>
                <w:bCs/>
                <w:iCs/>
                <w:color w:val="EE1C27"/>
              </w:rPr>
            </w:pPr>
          </w:p>
        </w:tc>
        <w:tc>
          <w:tcPr>
            <w:tcW w:w="1844" w:type="dxa"/>
            <w:tcBorders>
              <w:top w:val="nil"/>
              <w:left w:val="nil"/>
              <w:bottom w:val="nil"/>
              <w:right w:val="nil"/>
            </w:tcBorders>
          </w:tcPr>
          <w:p w14:paraId="5C52262F" w14:textId="0A7AB2E6" w:rsidR="00BF754C" w:rsidRDefault="00BF754C" w:rsidP="00BF754C">
            <w:pPr>
              <w:pStyle w:val="TableData"/>
              <w:rPr>
                <w:rFonts w:cstheme="minorHAnsi"/>
                <w:iCs/>
                <w:color w:val="auto"/>
              </w:rPr>
            </w:pPr>
          </w:p>
        </w:tc>
        <w:tc>
          <w:tcPr>
            <w:tcW w:w="1844" w:type="dxa"/>
            <w:tcBorders>
              <w:top w:val="nil"/>
              <w:left w:val="nil"/>
              <w:bottom w:val="nil"/>
              <w:right w:val="nil"/>
            </w:tcBorders>
          </w:tcPr>
          <w:p w14:paraId="568FB443" w14:textId="202DDA21" w:rsidR="00BF754C" w:rsidRDefault="00BF754C" w:rsidP="00BF754C">
            <w:pPr>
              <w:pStyle w:val="TableData"/>
              <w:rPr>
                <w:rFonts w:cstheme="minorHAnsi"/>
                <w:iCs/>
                <w:color w:val="auto"/>
              </w:rPr>
            </w:pPr>
          </w:p>
        </w:tc>
        <w:tc>
          <w:tcPr>
            <w:tcW w:w="1844" w:type="dxa"/>
            <w:tcBorders>
              <w:top w:val="nil"/>
              <w:left w:val="nil"/>
              <w:bottom w:val="nil"/>
            </w:tcBorders>
          </w:tcPr>
          <w:p w14:paraId="62034A5A" w14:textId="1A15DCC9" w:rsidR="00BF754C" w:rsidRDefault="00BF754C" w:rsidP="00BF754C">
            <w:pPr>
              <w:pStyle w:val="TableData"/>
              <w:rPr>
                <w:rFonts w:cstheme="minorHAnsi"/>
                <w:iCs/>
                <w:color w:val="auto"/>
              </w:rPr>
            </w:pPr>
          </w:p>
        </w:tc>
      </w:tr>
      <w:tr w:rsidR="00BF754C" w14:paraId="7050A31B" w14:textId="77777777" w:rsidTr="004258F8">
        <w:tc>
          <w:tcPr>
            <w:tcW w:w="5258" w:type="dxa"/>
            <w:tcBorders>
              <w:top w:val="nil"/>
              <w:bottom w:val="nil"/>
              <w:right w:val="nil"/>
            </w:tcBorders>
          </w:tcPr>
          <w:p w14:paraId="74FE2DD1" w14:textId="1B5DF28C" w:rsidR="00BF754C" w:rsidRPr="00BF754C" w:rsidRDefault="00BF754C" w:rsidP="00BF754C">
            <w:pPr>
              <w:pStyle w:val="TableData"/>
              <w:jc w:val="left"/>
              <w:rPr>
                <w:rFonts w:cstheme="minorHAnsi"/>
                <w:b/>
                <w:bCs/>
                <w:iCs/>
                <w:color w:val="EE1C27"/>
              </w:rPr>
            </w:pPr>
            <w:proofErr w:type="spellStart"/>
            <w:r w:rsidRPr="00BF754C">
              <w:rPr>
                <w:b/>
                <w:bCs/>
              </w:rPr>
              <w:t>Marijuana</w:t>
            </w:r>
            <w:r w:rsidRPr="00BF754C">
              <w:rPr>
                <w:b/>
                <w:bCs/>
                <w:vertAlign w:val="superscript"/>
              </w:rPr>
              <w:t>e</w:t>
            </w:r>
            <w:proofErr w:type="spellEnd"/>
          </w:p>
        </w:tc>
        <w:tc>
          <w:tcPr>
            <w:tcW w:w="1844" w:type="dxa"/>
            <w:tcBorders>
              <w:top w:val="nil"/>
              <w:left w:val="nil"/>
              <w:bottom w:val="nil"/>
              <w:right w:val="nil"/>
            </w:tcBorders>
          </w:tcPr>
          <w:p w14:paraId="5630AA61" w14:textId="7E2EA751" w:rsidR="00BF754C" w:rsidRDefault="00BF754C" w:rsidP="00BF754C">
            <w:pPr>
              <w:pStyle w:val="TableData"/>
              <w:rPr>
                <w:rFonts w:cstheme="minorHAnsi"/>
                <w:iCs/>
                <w:color w:val="auto"/>
              </w:rPr>
            </w:pPr>
          </w:p>
        </w:tc>
        <w:tc>
          <w:tcPr>
            <w:tcW w:w="1844" w:type="dxa"/>
            <w:tcBorders>
              <w:top w:val="nil"/>
              <w:left w:val="nil"/>
              <w:bottom w:val="nil"/>
              <w:right w:val="nil"/>
            </w:tcBorders>
          </w:tcPr>
          <w:p w14:paraId="24052408" w14:textId="5ED5D30C" w:rsidR="00BF754C" w:rsidRDefault="00BF754C" w:rsidP="00BF754C">
            <w:pPr>
              <w:pStyle w:val="TableData"/>
              <w:rPr>
                <w:rFonts w:cstheme="minorHAnsi"/>
                <w:iCs/>
                <w:color w:val="auto"/>
              </w:rPr>
            </w:pPr>
          </w:p>
        </w:tc>
        <w:tc>
          <w:tcPr>
            <w:tcW w:w="1844" w:type="dxa"/>
            <w:tcBorders>
              <w:top w:val="nil"/>
              <w:left w:val="nil"/>
              <w:bottom w:val="nil"/>
            </w:tcBorders>
          </w:tcPr>
          <w:p w14:paraId="744403BF" w14:textId="4C0E60AE" w:rsidR="00BF754C" w:rsidRDefault="00BF754C" w:rsidP="00BF754C">
            <w:pPr>
              <w:pStyle w:val="TableData"/>
              <w:rPr>
                <w:rFonts w:cstheme="minorHAnsi"/>
                <w:iCs/>
                <w:color w:val="auto"/>
              </w:rPr>
            </w:pPr>
          </w:p>
        </w:tc>
      </w:tr>
      <w:tr w:rsidR="00BF754C" w14:paraId="11DF16B3" w14:textId="77777777" w:rsidTr="004258F8">
        <w:tc>
          <w:tcPr>
            <w:tcW w:w="5258" w:type="dxa"/>
            <w:tcBorders>
              <w:top w:val="nil"/>
              <w:bottom w:val="nil"/>
              <w:right w:val="nil"/>
            </w:tcBorders>
          </w:tcPr>
          <w:p w14:paraId="608E323A" w14:textId="339E5C7E" w:rsidR="00BF754C" w:rsidRPr="00BA5A2C" w:rsidRDefault="00BF754C" w:rsidP="00BF754C">
            <w:pPr>
              <w:pStyle w:val="TableData"/>
              <w:jc w:val="left"/>
              <w:rPr>
                <w:rFonts w:cstheme="minorHAnsi"/>
                <w:b/>
                <w:bCs/>
                <w:iCs/>
                <w:color w:val="EE1C27"/>
              </w:rPr>
            </w:pPr>
            <w:r w:rsidRPr="00621DB1">
              <w:t>Yes</w:t>
            </w:r>
          </w:p>
        </w:tc>
        <w:tc>
          <w:tcPr>
            <w:tcW w:w="1844" w:type="dxa"/>
            <w:tcBorders>
              <w:top w:val="nil"/>
              <w:left w:val="nil"/>
              <w:bottom w:val="nil"/>
              <w:right w:val="nil"/>
            </w:tcBorders>
          </w:tcPr>
          <w:p w14:paraId="4A29B8CE" w14:textId="3C4B9646" w:rsidR="00BF754C" w:rsidRDefault="00BF754C" w:rsidP="00BF754C">
            <w:pPr>
              <w:pStyle w:val="TableData"/>
              <w:rPr>
                <w:rFonts w:cstheme="minorHAnsi"/>
                <w:iCs/>
                <w:color w:val="auto"/>
              </w:rPr>
            </w:pPr>
            <w:r w:rsidRPr="00621DB1">
              <w:t>410</w:t>
            </w:r>
          </w:p>
        </w:tc>
        <w:tc>
          <w:tcPr>
            <w:tcW w:w="1844" w:type="dxa"/>
            <w:tcBorders>
              <w:top w:val="nil"/>
              <w:left w:val="nil"/>
              <w:bottom w:val="nil"/>
              <w:right w:val="nil"/>
            </w:tcBorders>
          </w:tcPr>
          <w:p w14:paraId="3DA39998" w14:textId="78842A62" w:rsidR="00BF754C" w:rsidRDefault="00BF754C" w:rsidP="00BF754C">
            <w:pPr>
              <w:pStyle w:val="TableData"/>
              <w:rPr>
                <w:rFonts w:cstheme="minorHAnsi"/>
                <w:iCs/>
                <w:color w:val="auto"/>
              </w:rPr>
            </w:pPr>
            <w:r w:rsidRPr="00621DB1">
              <w:t>31.0</w:t>
            </w:r>
          </w:p>
        </w:tc>
        <w:tc>
          <w:tcPr>
            <w:tcW w:w="1844" w:type="dxa"/>
            <w:tcBorders>
              <w:top w:val="nil"/>
              <w:left w:val="nil"/>
              <w:bottom w:val="nil"/>
            </w:tcBorders>
          </w:tcPr>
          <w:p w14:paraId="48481F21" w14:textId="1640BCF0" w:rsidR="00BF754C" w:rsidRDefault="00BF754C" w:rsidP="00BF754C">
            <w:pPr>
              <w:pStyle w:val="TableData"/>
              <w:rPr>
                <w:rFonts w:cstheme="minorHAnsi"/>
                <w:iCs/>
                <w:color w:val="auto"/>
              </w:rPr>
            </w:pPr>
            <w:r w:rsidRPr="00621DB1">
              <w:t>28.3–33.6</w:t>
            </w:r>
          </w:p>
        </w:tc>
      </w:tr>
      <w:tr w:rsidR="00BF754C" w14:paraId="51CCB064" w14:textId="77777777" w:rsidTr="004258F8">
        <w:tc>
          <w:tcPr>
            <w:tcW w:w="5258" w:type="dxa"/>
            <w:tcBorders>
              <w:top w:val="nil"/>
              <w:bottom w:val="nil"/>
              <w:right w:val="nil"/>
            </w:tcBorders>
          </w:tcPr>
          <w:p w14:paraId="36767F1C" w14:textId="3D36CEDA" w:rsidR="00BF754C" w:rsidRPr="00527D39" w:rsidRDefault="00BF754C" w:rsidP="00BF754C">
            <w:pPr>
              <w:pStyle w:val="TableData"/>
              <w:jc w:val="left"/>
              <w:rPr>
                <w:rFonts w:cstheme="minorHAnsi"/>
                <w:b/>
                <w:bCs/>
                <w:iCs/>
                <w:color w:val="EE1C27"/>
              </w:rPr>
            </w:pPr>
            <w:r w:rsidRPr="00621DB1">
              <w:t>No</w:t>
            </w:r>
          </w:p>
        </w:tc>
        <w:tc>
          <w:tcPr>
            <w:tcW w:w="1844" w:type="dxa"/>
            <w:tcBorders>
              <w:top w:val="nil"/>
              <w:left w:val="nil"/>
              <w:bottom w:val="nil"/>
              <w:right w:val="nil"/>
            </w:tcBorders>
          </w:tcPr>
          <w:p w14:paraId="7AF723D8" w14:textId="7AAA6765" w:rsidR="00BF754C" w:rsidRDefault="00BF754C" w:rsidP="00BF754C">
            <w:pPr>
              <w:pStyle w:val="TableData"/>
              <w:rPr>
                <w:rFonts w:cstheme="minorHAnsi"/>
                <w:iCs/>
                <w:color w:val="auto"/>
              </w:rPr>
            </w:pPr>
            <w:r w:rsidRPr="00621DB1">
              <w:t>935</w:t>
            </w:r>
          </w:p>
        </w:tc>
        <w:tc>
          <w:tcPr>
            <w:tcW w:w="1844" w:type="dxa"/>
            <w:tcBorders>
              <w:top w:val="nil"/>
              <w:left w:val="nil"/>
              <w:bottom w:val="nil"/>
              <w:right w:val="nil"/>
            </w:tcBorders>
          </w:tcPr>
          <w:p w14:paraId="76270B07" w14:textId="764D849A" w:rsidR="00BF754C" w:rsidRDefault="00BF754C" w:rsidP="00BF754C">
            <w:pPr>
              <w:pStyle w:val="TableData"/>
              <w:rPr>
                <w:rFonts w:cstheme="minorHAnsi"/>
                <w:iCs/>
                <w:color w:val="auto"/>
              </w:rPr>
            </w:pPr>
            <w:r w:rsidRPr="00621DB1">
              <w:t>69.0</w:t>
            </w:r>
          </w:p>
        </w:tc>
        <w:tc>
          <w:tcPr>
            <w:tcW w:w="1844" w:type="dxa"/>
            <w:tcBorders>
              <w:top w:val="nil"/>
              <w:left w:val="nil"/>
              <w:bottom w:val="nil"/>
            </w:tcBorders>
          </w:tcPr>
          <w:p w14:paraId="52DF0B98" w14:textId="16E4EBFA" w:rsidR="00BF754C" w:rsidRDefault="00BF754C" w:rsidP="00BF754C">
            <w:pPr>
              <w:pStyle w:val="TableData"/>
              <w:rPr>
                <w:rFonts w:cstheme="minorHAnsi"/>
                <w:iCs/>
                <w:color w:val="auto"/>
              </w:rPr>
            </w:pPr>
            <w:r w:rsidRPr="00621DB1">
              <w:t>66.4–71.7</w:t>
            </w:r>
          </w:p>
        </w:tc>
      </w:tr>
      <w:tr w:rsidR="00BF754C" w14:paraId="1D9E207F" w14:textId="77777777" w:rsidTr="004258F8">
        <w:tc>
          <w:tcPr>
            <w:tcW w:w="5258" w:type="dxa"/>
            <w:tcBorders>
              <w:top w:val="nil"/>
              <w:bottom w:val="nil"/>
              <w:right w:val="nil"/>
            </w:tcBorders>
          </w:tcPr>
          <w:p w14:paraId="3497D4EE" w14:textId="419D59B1" w:rsidR="00BF754C" w:rsidRPr="00BF754C" w:rsidRDefault="00BF754C" w:rsidP="00BF754C">
            <w:pPr>
              <w:pStyle w:val="TableData"/>
              <w:jc w:val="left"/>
              <w:rPr>
                <w:rFonts w:cstheme="minorHAnsi"/>
                <w:b/>
                <w:bCs/>
                <w:iCs/>
                <w:color w:val="EE1C27"/>
              </w:rPr>
            </w:pPr>
            <w:r w:rsidRPr="00BF754C">
              <w:rPr>
                <w:b/>
                <w:bCs/>
              </w:rPr>
              <w:t>Amyl nitrite (poppers)</w:t>
            </w:r>
          </w:p>
        </w:tc>
        <w:tc>
          <w:tcPr>
            <w:tcW w:w="1844" w:type="dxa"/>
            <w:tcBorders>
              <w:top w:val="nil"/>
              <w:left w:val="nil"/>
              <w:bottom w:val="nil"/>
              <w:right w:val="nil"/>
            </w:tcBorders>
          </w:tcPr>
          <w:p w14:paraId="3FD077D1" w14:textId="4C86B1FE" w:rsidR="00BF754C" w:rsidRDefault="00BF754C" w:rsidP="00BF754C">
            <w:pPr>
              <w:pStyle w:val="TableData"/>
              <w:rPr>
                <w:rFonts w:cstheme="minorHAnsi"/>
                <w:iCs/>
                <w:color w:val="auto"/>
              </w:rPr>
            </w:pPr>
          </w:p>
        </w:tc>
        <w:tc>
          <w:tcPr>
            <w:tcW w:w="1844" w:type="dxa"/>
            <w:tcBorders>
              <w:top w:val="nil"/>
              <w:left w:val="nil"/>
              <w:bottom w:val="nil"/>
              <w:right w:val="nil"/>
            </w:tcBorders>
          </w:tcPr>
          <w:p w14:paraId="3B916019" w14:textId="66673D2E" w:rsidR="00BF754C" w:rsidRDefault="00BF754C" w:rsidP="00BF754C">
            <w:pPr>
              <w:pStyle w:val="TableData"/>
              <w:rPr>
                <w:rFonts w:cstheme="minorHAnsi"/>
                <w:iCs/>
                <w:color w:val="auto"/>
              </w:rPr>
            </w:pPr>
          </w:p>
        </w:tc>
        <w:tc>
          <w:tcPr>
            <w:tcW w:w="1844" w:type="dxa"/>
            <w:tcBorders>
              <w:top w:val="nil"/>
              <w:left w:val="nil"/>
              <w:bottom w:val="nil"/>
            </w:tcBorders>
          </w:tcPr>
          <w:p w14:paraId="53206A62" w14:textId="21A2FABC" w:rsidR="00BF754C" w:rsidRDefault="00BF754C" w:rsidP="00BF754C">
            <w:pPr>
              <w:pStyle w:val="TableData"/>
              <w:rPr>
                <w:rFonts w:cstheme="minorHAnsi"/>
                <w:iCs/>
                <w:color w:val="auto"/>
              </w:rPr>
            </w:pPr>
          </w:p>
        </w:tc>
      </w:tr>
      <w:tr w:rsidR="00BF754C" w14:paraId="4920F954" w14:textId="77777777" w:rsidTr="004258F8">
        <w:tc>
          <w:tcPr>
            <w:tcW w:w="5258" w:type="dxa"/>
            <w:tcBorders>
              <w:top w:val="nil"/>
              <w:bottom w:val="nil"/>
              <w:right w:val="nil"/>
            </w:tcBorders>
          </w:tcPr>
          <w:p w14:paraId="56517B62" w14:textId="4D4C5797" w:rsidR="00BF754C" w:rsidRPr="00BA5A2C" w:rsidRDefault="00BF754C" w:rsidP="00BF754C">
            <w:pPr>
              <w:pStyle w:val="TableData"/>
              <w:jc w:val="left"/>
              <w:rPr>
                <w:rFonts w:cstheme="minorHAnsi"/>
                <w:b/>
                <w:bCs/>
                <w:iCs/>
                <w:color w:val="EE1C27"/>
              </w:rPr>
            </w:pPr>
            <w:r w:rsidRPr="00621DB1">
              <w:t>Yes</w:t>
            </w:r>
          </w:p>
        </w:tc>
        <w:tc>
          <w:tcPr>
            <w:tcW w:w="1844" w:type="dxa"/>
            <w:tcBorders>
              <w:top w:val="nil"/>
              <w:left w:val="nil"/>
              <w:bottom w:val="nil"/>
              <w:right w:val="nil"/>
            </w:tcBorders>
          </w:tcPr>
          <w:p w14:paraId="0EF730E0" w14:textId="32747246" w:rsidR="00BF754C" w:rsidRDefault="00BF754C" w:rsidP="00BF754C">
            <w:pPr>
              <w:pStyle w:val="TableData"/>
              <w:rPr>
                <w:rFonts w:cstheme="minorHAnsi"/>
                <w:iCs/>
                <w:color w:val="auto"/>
              </w:rPr>
            </w:pPr>
            <w:r w:rsidRPr="00621DB1">
              <w:t>100</w:t>
            </w:r>
          </w:p>
        </w:tc>
        <w:tc>
          <w:tcPr>
            <w:tcW w:w="1844" w:type="dxa"/>
            <w:tcBorders>
              <w:top w:val="nil"/>
              <w:left w:val="nil"/>
              <w:bottom w:val="nil"/>
              <w:right w:val="nil"/>
            </w:tcBorders>
          </w:tcPr>
          <w:p w14:paraId="3C1AC5C9" w14:textId="0DDF5C8F" w:rsidR="00BF754C" w:rsidRDefault="00BF754C" w:rsidP="00BF754C">
            <w:pPr>
              <w:pStyle w:val="TableData"/>
              <w:rPr>
                <w:rFonts w:cstheme="minorHAnsi"/>
                <w:iCs/>
                <w:color w:val="auto"/>
              </w:rPr>
            </w:pPr>
            <w:r w:rsidRPr="00621DB1">
              <w:t>8.3</w:t>
            </w:r>
          </w:p>
        </w:tc>
        <w:tc>
          <w:tcPr>
            <w:tcW w:w="1844" w:type="dxa"/>
            <w:tcBorders>
              <w:top w:val="nil"/>
              <w:left w:val="nil"/>
              <w:bottom w:val="nil"/>
            </w:tcBorders>
          </w:tcPr>
          <w:p w14:paraId="6A2283A3" w14:textId="78C82857" w:rsidR="00BF754C" w:rsidRDefault="00BF754C" w:rsidP="00BF754C">
            <w:pPr>
              <w:pStyle w:val="TableData"/>
              <w:rPr>
                <w:rFonts w:cstheme="minorHAnsi"/>
                <w:iCs/>
                <w:color w:val="auto"/>
              </w:rPr>
            </w:pPr>
            <w:r w:rsidRPr="00621DB1">
              <w:t>6.7–10.0</w:t>
            </w:r>
          </w:p>
        </w:tc>
      </w:tr>
      <w:tr w:rsidR="00BF754C" w14:paraId="20C6F1EA" w14:textId="77777777" w:rsidTr="004258F8">
        <w:tc>
          <w:tcPr>
            <w:tcW w:w="5258" w:type="dxa"/>
            <w:tcBorders>
              <w:top w:val="nil"/>
              <w:bottom w:val="nil"/>
              <w:right w:val="nil"/>
            </w:tcBorders>
          </w:tcPr>
          <w:p w14:paraId="1109E1B0" w14:textId="44501C64" w:rsidR="00BF754C" w:rsidRPr="00BA5A2C" w:rsidRDefault="00BF754C" w:rsidP="00BF754C">
            <w:pPr>
              <w:pStyle w:val="TableData"/>
              <w:jc w:val="left"/>
              <w:rPr>
                <w:rFonts w:cstheme="minorHAnsi"/>
                <w:b/>
                <w:bCs/>
                <w:iCs/>
                <w:color w:val="EE1C27"/>
              </w:rPr>
            </w:pPr>
            <w:r w:rsidRPr="00621DB1">
              <w:t>No</w:t>
            </w:r>
          </w:p>
        </w:tc>
        <w:tc>
          <w:tcPr>
            <w:tcW w:w="1844" w:type="dxa"/>
            <w:tcBorders>
              <w:top w:val="nil"/>
              <w:left w:val="nil"/>
              <w:bottom w:val="nil"/>
              <w:right w:val="nil"/>
            </w:tcBorders>
          </w:tcPr>
          <w:p w14:paraId="4323CC11" w14:textId="419A1C63" w:rsidR="00BF754C" w:rsidRDefault="00BF754C" w:rsidP="00BF754C">
            <w:pPr>
              <w:pStyle w:val="TableData"/>
              <w:rPr>
                <w:rFonts w:cstheme="minorHAnsi"/>
                <w:iCs/>
                <w:color w:val="auto"/>
              </w:rPr>
            </w:pPr>
            <w:r w:rsidRPr="00621DB1">
              <w:t>1,246</w:t>
            </w:r>
          </w:p>
        </w:tc>
        <w:tc>
          <w:tcPr>
            <w:tcW w:w="1844" w:type="dxa"/>
            <w:tcBorders>
              <w:top w:val="nil"/>
              <w:left w:val="nil"/>
              <w:bottom w:val="nil"/>
              <w:right w:val="nil"/>
            </w:tcBorders>
          </w:tcPr>
          <w:p w14:paraId="4F588BAE" w14:textId="3E3C0FDC" w:rsidR="00BF754C" w:rsidRDefault="00BF754C" w:rsidP="00BF754C">
            <w:pPr>
              <w:pStyle w:val="TableData"/>
              <w:rPr>
                <w:rFonts w:cstheme="minorHAnsi"/>
                <w:iCs/>
                <w:color w:val="auto"/>
              </w:rPr>
            </w:pPr>
            <w:r w:rsidRPr="00621DB1">
              <w:t>91.7</w:t>
            </w:r>
          </w:p>
        </w:tc>
        <w:tc>
          <w:tcPr>
            <w:tcW w:w="1844" w:type="dxa"/>
            <w:tcBorders>
              <w:top w:val="nil"/>
              <w:left w:val="nil"/>
              <w:bottom w:val="nil"/>
            </w:tcBorders>
          </w:tcPr>
          <w:p w14:paraId="12F37472" w14:textId="2D015F29" w:rsidR="00BF754C" w:rsidRDefault="00BF754C" w:rsidP="00BF754C">
            <w:pPr>
              <w:pStyle w:val="TableData"/>
              <w:rPr>
                <w:rFonts w:cstheme="minorHAnsi"/>
                <w:iCs/>
                <w:color w:val="auto"/>
              </w:rPr>
            </w:pPr>
            <w:r w:rsidRPr="00621DB1">
              <w:t>90.0–93.3</w:t>
            </w:r>
          </w:p>
        </w:tc>
      </w:tr>
      <w:tr w:rsidR="00BF754C" w14:paraId="253B16B0" w14:textId="77777777" w:rsidTr="004258F8">
        <w:tc>
          <w:tcPr>
            <w:tcW w:w="5258" w:type="dxa"/>
            <w:tcBorders>
              <w:top w:val="nil"/>
              <w:bottom w:val="nil"/>
              <w:right w:val="nil"/>
            </w:tcBorders>
          </w:tcPr>
          <w:p w14:paraId="0B3B4FD7" w14:textId="7A3F5A64" w:rsidR="00BF754C" w:rsidRPr="00BF754C" w:rsidRDefault="00BF754C" w:rsidP="00BF754C">
            <w:pPr>
              <w:pStyle w:val="TableData"/>
              <w:jc w:val="left"/>
              <w:rPr>
                <w:rFonts w:cstheme="minorHAnsi"/>
                <w:b/>
                <w:bCs/>
                <w:iCs/>
                <w:color w:val="EE1C27"/>
              </w:rPr>
            </w:pPr>
            <w:r w:rsidRPr="00BF754C">
              <w:rPr>
                <w:b/>
                <w:bCs/>
              </w:rPr>
              <w:t>Cocaine that is smoked or snorted</w:t>
            </w:r>
          </w:p>
        </w:tc>
        <w:tc>
          <w:tcPr>
            <w:tcW w:w="1844" w:type="dxa"/>
            <w:tcBorders>
              <w:top w:val="nil"/>
              <w:left w:val="nil"/>
              <w:bottom w:val="nil"/>
              <w:right w:val="nil"/>
            </w:tcBorders>
          </w:tcPr>
          <w:p w14:paraId="7D72968F" w14:textId="6B7BB20D" w:rsidR="00BF754C" w:rsidRDefault="00BF754C" w:rsidP="00BF754C">
            <w:pPr>
              <w:pStyle w:val="TableData"/>
              <w:rPr>
                <w:rFonts w:cstheme="minorHAnsi"/>
                <w:iCs/>
                <w:color w:val="auto"/>
              </w:rPr>
            </w:pPr>
          </w:p>
        </w:tc>
        <w:tc>
          <w:tcPr>
            <w:tcW w:w="1844" w:type="dxa"/>
            <w:tcBorders>
              <w:top w:val="nil"/>
              <w:left w:val="nil"/>
              <w:bottom w:val="nil"/>
              <w:right w:val="nil"/>
            </w:tcBorders>
          </w:tcPr>
          <w:p w14:paraId="3006F9A4" w14:textId="036A8327" w:rsidR="00BF754C" w:rsidRDefault="00BF754C" w:rsidP="00BF754C">
            <w:pPr>
              <w:pStyle w:val="TableData"/>
              <w:rPr>
                <w:rFonts w:cstheme="minorHAnsi"/>
                <w:iCs/>
                <w:color w:val="auto"/>
              </w:rPr>
            </w:pPr>
          </w:p>
        </w:tc>
        <w:tc>
          <w:tcPr>
            <w:tcW w:w="1844" w:type="dxa"/>
            <w:tcBorders>
              <w:top w:val="nil"/>
              <w:left w:val="nil"/>
              <w:bottom w:val="nil"/>
            </w:tcBorders>
          </w:tcPr>
          <w:p w14:paraId="16A3CEA4" w14:textId="28362E56" w:rsidR="00BF754C" w:rsidRDefault="00BF754C" w:rsidP="00BF754C">
            <w:pPr>
              <w:pStyle w:val="TableData"/>
              <w:rPr>
                <w:rFonts w:cstheme="minorHAnsi"/>
                <w:iCs/>
                <w:color w:val="auto"/>
              </w:rPr>
            </w:pPr>
          </w:p>
        </w:tc>
      </w:tr>
      <w:tr w:rsidR="00BF754C" w14:paraId="01FBEBEC" w14:textId="77777777" w:rsidTr="004258F8">
        <w:tc>
          <w:tcPr>
            <w:tcW w:w="5258" w:type="dxa"/>
            <w:tcBorders>
              <w:top w:val="nil"/>
              <w:bottom w:val="nil"/>
              <w:right w:val="nil"/>
            </w:tcBorders>
          </w:tcPr>
          <w:p w14:paraId="66E21EC0" w14:textId="24ED185F" w:rsidR="00BF754C" w:rsidRPr="00BA5A2C" w:rsidRDefault="00BF754C" w:rsidP="00BF754C">
            <w:pPr>
              <w:pStyle w:val="TableData"/>
              <w:jc w:val="left"/>
              <w:rPr>
                <w:rFonts w:cstheme="minorHAnsi"/>
                <w:b/>
                <w:bCs/>
                <w:iCs/>
                <w:color w:val="EE1C27"/>
              </w:rPr>
            </w:pPr>
            <w:r w:rsidRPr="00621DB1">
              <w:t>Yes</w:t>
            </w:r>
          </w:p>
        </w:tc>
        <w:tc>
          <w:tcPr>
            <w:tcW w:w="1844" w:type="dxa"/>
            <w:tcBorders>
              <w:top w:val="nil"/>
              <w:left w:val="nil"/>
              <w:bottom w:val="nil"/>
              <w:right w:val="nil"/>
            </w:tcBorders>
          </w:tcPr>
          <w:p w14:paraId="0BC28A2A" w14:textId="659A37F7" w:rsidR="00BF754C" w:rsidRDefault="00BF754C" w:rsidP="00BF754C">
            <w:pPr>
              <w:pStyle w:val="TableData"/>
              <w:rPr>
                <w:rFonts w:cstheme="minorHAnsi"/>
                <w:iCs/>
                <w:color w:val="auto"/>
              </w:rPr>
            </w:pPr>
            <w:r w:rsidRPr="00621DB1">
              <w:t>77</w:t>
            </w:r>
          </w:p>
        </w:tc>
        <w:tc>
          <w:tcPr>
            <w:tcW w:w="1844" w:type="dxa"/>
            <w:tcBorders>
              <w:top w:val="nil"/>
              <w:left w:val="nil"/>
              <w:bottom w:val="nil"/>
              <w:right w:val="nil"/>
            </w:tcBorders>
          </w:tcPr>
          <w:p w14:paraId="413B1BA4" w14:textId="11A09275" w:rsidR="00BF754C" w:rsidRDefault="00BF754C" w:rsidP="00BF754C">
            <w:pPr>
              <w:pStyle w:val="TableData"/>
              <w:rPr>
                <w:rFonts w:cstheme="minorHAnsi"/>
                <w:iCs/>
                <w:color w:val="auto"/>
              </w:rPr>
            </w:pPr>
            <w:r w:rsidRPr="00621DB1">
              <w:t>5.7</w:t>
            </w:r>
          </w:p>
        </w:tc>
        <w:tc>
          <w:tcPr>
            <w:tcW w:w="1844" w:type="dxa"/>
            <w:tcBorders>
              <w:top w:val="nil"/>
              <w:left w:val="nil"/>
              <w:bottom w:val="nil"/>
            </w:tcBorders>
          </w:tcPr>
          <w:p w14:paraId="13A026C4" w14:textId="444ACEA8" w:rsidR="00BF754C" w:rsidRDefault="00BF754C" w:rsidP="00BF754C">
            <w:pPr>
              <w:pStyle w:val="TableData"/>
              <w:rPr>
                <w:rFonts w:cstheme="minorHAnsi"/>
                <w:iCs/>
                <w:color w:val="auto"/>
              </w:rPr>
            </w:pPr>
            <w:r w:rsidRPr="00621DB1">
              <w:t>4.4–7.0</w:t>
            </w:r>
          </w:p>
        </w:tc>
      </w:tr>
      <w:tr w:rsidR="00BF754C" w14:paraId="3B2DCE70" w14:textId="77777777" w:rsidTr="004258F8">
        <w:tc>
          <w:tcPr>
            <w:tcW w:w="5258" w:type="dxa"/>
            <w:tcBorders>
              <w:top w:val="nil"/>
              <w:bottom w:val="nil"/>
              <w:right w:val="nil"/>
            </w:tcBorders>
          </w:tcPr>
          <w:p w14:paraId="3896717C" w14:textId="25FC5C79" w:rsidR="00BF754C" w:rsidRPr="00527D39" w:rsidRDefault="00BF754C" w:rsidP="00BF754C">
            <w:pPr>
              <w:pStyle w:val="TableData"/>
              <w:jc w:val="left"/>
              <w:rPr>
                <w:b/>
                <w:bCs/>
                <w:color w:val="000000"/>
              </w:rPr>
            </w:pPr>
            <w:r w:rsidRPr="00621DB1">
              <w:t>No</w:t>
            </w:r>
          </w:p>
        </w:tc>
        <w:tc>
          <w:tcPr>
            <w:tcW w:w="1844" w:type="dxa"/>
            <w:tcBorders>
              <w:top w:val="nil"/>
              <w:left w:val="nil"/>
              <w:bottom w:val="nil"/>
              <w:right w:val="nil"/>
            </w:tcBorders>
          </w:tcPr>
          <w:p w14:paraId="7E8C7717" w14:textId="5D7451B1" w:rsidR="00BF754C" w:rsidRPr="00383019" w:rsidRDefault="00BF754C" w:rsidP="00BF754C">
            <w:pPr>
              <w:pStyle w:val="TableData"/>
            </w:pPr>
            <w:r w:rsidRPr="00621DB1">
              <w:t>1,269</w:t>
            </w:r>
          </w:p>
        </w:tc>
        <w:tc>
          <w:tcPr>
            <w:tcW w:w="1844" w:type="dxa"/>
            <w:tcBorders>
              <w:top w:val="nil"/>
              <w:left w:val="nil"/>
              <w:bottom w:val="nil"/>
              <w:right w:val="nil"/>
            </w:tcBorders>
          </w:tcPr>
          <w:p w14:paraId="6DC1A46A" w14:textId="526ED4EE" w:rsidR="00BF754C" w:rsidRPr="00383019" w:rsidRDefault="00BF754C" w:rsidP="00BF754C">
            <w:pPr>
              <w:pStyle w:val="TableData"/>
            </w:pPr>
            <w:r w:rsidRPr="00621DB1">
              <w:t>94.3</w:t>
            </w:r>
          </w:p>
        </w:tc>
        <w:tc>
          <w:tcPr>
            <w:tcW w:w="1844" w:type="dxa"/>
            <w:tcBorders>
              <w:top w:val="nil"/>
              <w:left w:val="nil"/>
              <w:bottom w:val="nil"/>
            </w:tcBorders>
          </w:tcPr>
          <w:p w14:paraId="38CD6879" w14:textId="00EBA24E" w:rsidR="00BF754C" w:rsidRPr="00383019" w:rsidRDefault="00BF754C" w:rsidP="00BF754C">
            <w:pPr>
              <w:pStyle w:val="TableData"/>
            </w:pPr>
            <w:r w:rsidRPr="00621DB1">
              <w:t>93.0–95.6</w:t>
            </w:r>
          </w:p>
        </w:tc>
      </w:tr>
      <w:tr w:rsidR="00BF754C" w14:paraId="4BE52594" w14:textId="77777777" w:rsidTr="004258F8">
        <w:tc>
          <w:tcPr>
            <w:tcW w:w="5258" w:type="dxa"/>
            <w:tcBorders>
              <w:top w:val="nil"/>
              <w:bottom w:val="nil"/>
              <w:right w:val="nil"/>
            </w:tcBorders>
          </w:tcPr>
          <w:p w14:paraId="6755686A" w14:textId="1E47F265" w:rsidR="00BF754C" w:rsidRPr="00BF754C" w:rsidRDefault="00BF754C" w:rsidP="00BF754C">
            <w:pPr>
              <w:pStyle w:val="TableData"/>
              <w:jc w:val="left"/>
              <w:rPr>
                <w:b/>
                <w:bCs/>
                <w:color w:val="000000"/>
              </w:rPr>
            </w:pPr>
            <w:r w:rsidRPr="00BF754C">
              <w:rPr>
                <w:b/>
                <w:bCs/>
              </w:rPr>
              <w:t>Methamphetamine (e.g., crystal meth, tina, crank, ice)</w:t>
            </w:r>
          </w:p>
        </w:tc>
        <w:tc>
          <w:tcPr>
            <w:tcW w:w="1844" w:type="dxa"/>
            <w:tcBorders>
              <w:top w:val="nil"/>
              <w:left w:val="nil"/>
              <w:bottom w:val="nil"/>
              <w:right w:val="nil"/>
            </w:tcBorders>
          </w:tcPr>
          <w:p w14:paraId="5293A085" w14:textId="492ACEEE" w:rsidR="00BF754C" w:rsidRPr="00383019" w:rsidRDefault="00BF754C" w:rsidP="00BF754C">
            <w:pPr>
              <w:pStyle w:val="TableData"/>
            </w:pPr>
          </w:p>
        </w:tc>
        <w:tc>
          <w:tcPr>
            <w:tcW w:w="1844" w:type="dxa"/>
            <w:tcBorders>
              <w:top w:val="nil"/>
              <w:left w:val="nil"/>
              <w:bottom w:val="nil"/>
              <w:right w:val="nil"/>
            </w:tcBorders>
          </w:tcPr>
          <w:p w14:paraId="0481EB62" w14:textId="0A5149D2" w:rsidR="00BF754C" w:rsidRPr="00383019" w:rsidRDefault="00BF754C" w:rsidP="00BF754C">
            <w:pPr>
              <w:pStyle w:val="TableData"/>
            </w:pPr>
          </w:p>
        </w:tc>
        <w:tc>
          <w:tcPr>
            <w:tcW w:w="1844" w:type="dxa"/>
            <w:tcBorders>
              <w:top w:val="nil"/>
              <w:left w:val="nil"/>
              <w:bottom w:val="nil"/>
            </w:tcBorders>
          </w:tcPr>
          <w:p w14:paraId="072FB2A5" w14:textId="6B89AA18" w:rsidR="00BF754C" w:rsidRPr="00383019" w:rsidRDefault="00BF754C" w:rsidP="00BF754C">
            <w:pPr>
              <w:pStyle w:val="TableData"/>
            </w:pPr>
          </w:p>
        </w:tc>
      </w:tr>
      <w:tr w:rsidR="00BF754C" w14:paraId="66DE9C61" w14:textId="77777777" w:rsidTr="004258F8">
        <w:tc>
          <w:tcPr>
            <w:tcW w:w="5258" w:type="dxa"/>
            <w:tcBorders>
              <w:top w:val="nil"/>
              <w:bottom w:val="nil"/>
              <w:right w:val="nil"/>
            </w:tcBorders>
          </w:tcPr>
          <w:p w14:paraId="30DF7D1A" w14:textId="4C323A92" w:rsidR="00BF754C" w:rsidRPr="004B2FBD" w:rsidRDefault="00BF754C" w:rsidP="00BF754C">
            <w:pPr>
              <w:pStyle w:val="TableData"/>
              <w:jc w:val="left"/>
              <w:rPr>
                <w:b/>
                <w:bCs/>
                <w:color w:val="000000"/>
              </w:rPr>
            </w:pPr>
            <w:r w:rsidRPr="00621DB1">
              <w:t>Yes</w:t>
            </w:r>
          </w:p>
        </w:tc>
        <w:tc>
          <w:tcPr>
            <w:tcW w:w="1844" w:type="dxa"/>
            <w:tcBorders>
              <w:top w:val="nil"/>
              <w:left w:val="nil"/>
              <w:bottom w:val="nil"/>
              <w:right w:val="nil"/>
            </w:tcBorders>
          </w:tcPr>
          <w:p w14:paraId="08CF1C39" w14:textId="4CB804C3" w:rsidR="00BF754C" w:rsidRPr="00383019" w:rsidRDefault="00BF754C" w:rsidP="00BF754C">
            <w:pPr>
              <w:pStyle w:val="TableData"/>
            </w:pPr>
            <w:r w:rsidRPr="00621DB1">
              <w:t>52</w:t>
            </w:r>
          </w:p>
        </w:tc>
        <w:tc>
          <w:tcPr>
            <w:tcW w:w="1844" w:type="dxa"/>
            <w:tcBorders>
              <w:top w:val="nil"/>
              <w:left w:val="nil"/>
              <w:bottom w:val="nil"/>
              <w:right w:val="nil"/>
            </w:tcBorders>
          </w:tcPr>
          <w:p w14:paraId="0C7A7F04" w14:textId="4E229502" w:rsidR="00BF754C" w:rsidRPr="00383019" w:rsidRDefault="00BF754C" w:rsidP="00BF754C">
            <w:pPr>
              <w:pStyle w:val="TableData"/>
            </w:pPr>
            <w:r w:rsidRPr="00621DB1">
              <w:t>4.2</w:t>
            </w:r>
          </w:p>
        </w:tc>
        <w:tc>
          <w:tcPr>
            <w:tcW w:w="1844" w:type="dxa"/>
            <w:tcBorders>
              <w:top w:val="nil"/>
              <w:left w:val="nil"/>
              <w:bottom w:val="nil"/>
            </w:tcBorders>
          </w:tcPr>
          <w:p w14:paraId="52677ACB" w14:textId="6FB52BD6" w:rsidR="00BF754C" w:rsidRPr="00383019" w:rsidRDefault="00BF754C" w:rsidP="00BF754C">
            <w:pPr>
              <w:pStyle w:val="TableData"/>
            </w:pPr>
            <w:r w:rsidRPr="00621DB1">
              <w:t>3.1–5.4</w:t>
            </w:r>
          </w:p>
        </w:tc>
      </w:tr>
      <w:tr w:rsidR="00BF754C" w14:paraId="48452CE2" w14:textId="77777777" w:rsidTr="004258F8">
        <w:tc>
          <w:tcPr>
            <w:tcW w:w="5258" w:type="dxa"/>
            <w:tcBorders>
              <w:top w:val="nil"/>
              <w:bottom w:val="nil"/>
              <w:right w:val="nil"/>
            </w:tcBorders>
          </w:tcPr>
          <w:p w14:paraId="05221EE4" w14:textId="32C9CBA1" w:rsidR="00BF754C" w:rsidRPr="00527D39" w:rsidRDefault="00BF754C" w:rsidP="00BF754C">
            <w:pPr>
              <w:pStyle w:val="TableData"/>
              <w:jc w:val="left"/>
              <w:rPr>
                <w:b/>
                <w:bCs/>
                <w:color w:val="000000"/>
              </w:rPr>
            </w:pPr>
            <w:r w:rsidRPr="00621DB1">
              <w:t>No</w:t>
            </w:r>
          </w:p>
        </w:tc>
        <w:tc>
          <w:tcPr>
            <w:tcW w:w="1844" w:type="dxa"/>
            <w:tcBorders>
              <w:top w:val="nil"/>
              <w:left w:val="nil"/>
              <w:bottom w:val="nil"/>
              <w:right w:val="nil"/>
            </w:tcBorders>
          </w:tcPr>
          <w:p w14:paraId="0907C8A7" w14:textId="0295B2AA" w:rsidR="00BF754C" w:rsidRPr="00383019" w:rsidRDefault="00BF754C" w:rsidP="00BF754C">
            <w:pPr>
              <w:pStyle w:val="TableData"/>
            </w:pPr>
            <w:r w:rsidRPr="00621DB1">
              <w:t>1,294</w:t>
            </w:r>
          </w:p>
        </w:tc>
        <w:tc>
          <w:tcPr>
            <w:tcW w:w="1844" w:type="dxa"/>
            <w:tcBorders>
              <w:top w:val="nil"/>
              <w:left w:val="nil"/>
              <w:bottom w:val="nil"/>
              <w:right w:val="nil"/>
            </w:tcBorders>
          </w:tcPr>
          <w:p w14:paraId="0AA96E83" w14:textId="43F3C8B3" w:rsidR="00BF754C" w:rsidRPr="00383019" w:rsidRDefault="00BF754C" w:rsidP="00BF754C">
            <w:pPr>
              <w:pStyle w:val="TableData"/>
            </w:pPr>
            <w:r w:rsidRPr="00621DB1">
              <w:t>95.8</w:t>
            </w:r>
          </w:p>
        </w:tc>
        <w:tc>
          <w:tcPr>
            <w:tcW w:w="1844" w:type="dxa"/>
            <w:tcBorders>
              <w:top w:val="nil"/>
              <w:left w:val="nil"/>
              <w:bottom w:val="nil"/>
            </w:tcBorders>
          </w:tcPr>
          <w:p w14:paraId="210141C7" w14:textId="7A67438F" w:rsidR="00BF754C" w:rsidRPr="00383019" w:rsidRDefault="00BF754C" w:rsidP="00BF754C">
            <w:pPr>
              <w:pStyle w:val="TableData"/>
            </w:pPr>
            <w:r w:rsidRPr="00621DB1">
              <w:t>94.6–96.9</w:t>
            </w:r>
          </w:p>
        </w:tc>
      </w:tr>
      <w:tr w:rsidR="00BF754C" w14:paraId="5FB919C0" w14:textId="77777777" w:rsidTr="004258F8">
        <w:tc>
          <w:tcPr>
            <w:tcW w:w="5258" w:type="dxa"/>
            <w:tcBorders>
              <w:top w:val="nil"/>
              <w:bottom w:val="nil"/>
              <w:right w:val="nil"/>
            </w:tcBorders>
          </w:tcPr>
          <w:p w14:paraId="20D7BFC8" w14:textId="642900E1" w:rsidR="00BF754C" w:rsidRPr="00BF754C" w:rsidRDefault="00BF754C" w:rsidP="00BF754C">
            <w:pPr>
              <w:pStyle w:val="TableData"/>
              <w:jc w:val="left"/>
              <w:rPr>
                <w:b/>
                <w:bCs/>
                <w:color w:val="000000"/>
              </w:rPr>
            </w:pPr>
            <w:r w:rsidRPr="00BF754C">
              <w:rPr>
                <w:b/>
                <w:bCs/>
              </w:rPr>
              <w:t xml:space="preserve">Prescription opioids (e.g., oxycodone, hydrocodone, Vicodin, </w:t>
            </w:r>
            <w:proofErr w:type="gramStart"/>
            <w:r w:rsidRPr="00BF754C">
              <w:rPr>
                <w:b/>
                <w:bCs/>
              </w:rPr>
              <w:t>Percocet)</w:t>
            </w:r>
            <w:r w:rsidRPr="00BF754C">
              <w:rPr>
                <w:b/>
                <w:bCs/>
                <w:vertAlign w:val="superscript"/>
              </w:rPr>
              <w:t>f</w:t>
            </w:r>
            <w:proofErr w:type="gramEnd"/>
          </w:p>
        </w:tc>
        <w:tc>
          <w:tcPr>
            <w:tcW w:w="1844" w:type="dxa"/>
            <w:tcBorders>
              <w:top w:val="nil"/>
              <w:left w:val="nil"/>
              <w:bottom w:val="nil"/>
              <w:right w:val="nil"/>
            </w:tcBorders>
          </w:tcPr>
          <w:p w14:paraId="0FE521CB" w14:textId="1413B146" w:rsidR="00BF754C" w:rsidRPr="00383019" w:rsidRDefault="00BF754C" w:rsidP="00BF754C">
            <w:pPr>
              <w:pStyle w:val="TableData"/>
            </w:pPr>
          </w:p>
        </w:tc>
        <w:tc>
          <w:tcPr>
            <w:tcW w:w="1844" w:type="dxa"/>
            <w:tcBorders>
              <w:top w:val="nil"/>
              <w:left w:val="nil"/>
              <w:bottom w:val="nil"/>
              <w:right w:val="nil"/>
            </w:tcBorders>
          </w:tcPr>
          <w:p w14:paraId="644E1CD2" w14:textId="528495BB" w:rsidR="00BF754C" w:rsidRPr="00383019" w:rsidRDefault="00BF754C" w:rsidP="00BF754C">
            <w:pPr>
              <w:pStyle w:val="TableData"/>
            </w:pPr>
          </w:p>
        </w:tc>
        <w:tc>
          <w:tcPr>
            <w:tcW w:w="1844" w:type="dxa"/>
            <w:tcBorders>
              <w:top w:val="nil"/>
              <w:left w:val="nil"/>
              <w:bottom w:val="nil"/>
            </w:tcBorders>
          </w:tcPr>
          <w:p w14:paraId="23B48759" w14:textId="437115D4" w:rsidR="00BF754C" w:rsidRPr="00383019" w:rsidRDefault="00BF754C" w:rsidP="00BF754C">
            <w:pPr>
              <w:pStyle w:val="TableData"/>
            </w:pPr>
          </w:p>
        </w:tc>
      </w:tr>
      <w:tr w:rsidR="00BF754C" w14:paraId="450B7C78" w14:textId="77777777" w:rsidTr="004258F8">
        <w:tc>
          <w:tcPr>
            <w:tcW w:w="5258" w:type="dxa"/>
            <w:tcBorders>
              <w:top w:val="nil"/>
              <w:bottom w:val="nil"/>
              <w:right w:val="nil"/>
            </w:tcBorders>
          </w:tcPr>
          <w:p w14:paraId="5B1DD256" w14:textId="3424919D" w:rsidR="00BF754C" w:rsidRPr="00BA5A2C" w:rsidRDefault="00BF754C" w:rsidP="00BF754C">
            <w:pPr>
              <w:pStyle w:val="TableData"/>
              <w:jc w:val="left"/>
              <w:rPr>
                <w:color w:val="000000"/>
              </w:rPr>
            </w:pPr>
            <w:r w:rsidRPr="00621DB1">
              <w:t>Yes</w:t>
            </w:r>
          </w:p>
        </w:tc>
        <w:tc>
          <w:tcPr>
            <w:tcW w:w="1844" w:type="dxa"/>
            <w:tcBorders>
              <w:top w:val="nil"/>
              <w:left w:val="nil"/>
              <w:bottom w:val="nil"/>
              <w:right w:val="nil"/>
            </w:tcBorders>
          </w:tcPr>
          <w:p w14:paraId="221B0330" w14:textId="79320108" w:rsidR="00BF754C" w:rsidRPr="00383019" w:rsidRDefault="00BF754C" w:rsidP="00BF754C">
            <w:pPr>
              <w:pStyle w:val="TableData"/>
            </w:pPr>
            <w:r w:rsidRPr="00621DB1">
              <w:t>45</w:t>
            </w:r>
          </w:p>
        </w:tc>
        <w:tc>
          <w:tcPr>
            <w:tcW w:w="1844" w:type="dxa"/>
            <w:tcBorders>
              <w:top w:val="nil"/>
              <w:left w:val="nil"/>
              <w:bottom w:val="nil"/>
              <w:right w:val="nil"/>
            </w:tcBorders>
          </w:tcPr>
          <w:p w14:paraId="01560908" w14:textId="5B21E70F" w:rsidR="00BF754C" w:rsidRPr="00383019" w:rsidRDefault="00BF754C" w:rsidP="00BF754C">
            <w:pPr>
              <w:pStyle w:val="TableData"/>
            </w:pPr>
            <w:r w:rsidRPr="00621DB1">
              <w:t>3.2</w:t>
            </w:r>
          </w:p>
        </w:tc>
        <w:tc>
          <w:tcPr>
            <w:tcW w:w="1844" w:type="dxa"/>
            <w:tcBorders>
              <w:top w:val="nil"/>
              <w:left w:val="nil"/>
              <w:bottom w:val="nil"/>
            </w:tcBorders>
          </w:tcPr>
          <w:p w14:paraId="5CA51B0C" w14:textId="1BD7F808" w:rsidR="00BF754C" w:rsidRPr="00383019" w:rsidRDefault="00BF754C" w:rsidP="00BF754C">
            <w:pPr>
              <w:pStyle w:val="TableData"/>
            </w:pPr>
            <w:r w:rsidRPr="00621DB1">
              <w:t>2.2–4.2</w:t>
            </w:r>
          </w:p>
        </w:tc>
      </w:tr>
      <w:tr w:rsidR="00BF754C" w14:paraId="3392FA9A" w14:textId="77777777" w:rsidTr="004258F8">
        <w:tc>
          <w:tcPr>
            <w:tcW w:w="5258" w:type="dxa"/>
            <w:tcBorders>
              <w:top w:val="nil"/>
              <w:bottom w:val="nil"/>
              <w:right w:val="nil"/>
            </w:tcBorders>
          </w:tcPr>
          <w:p w14:paraId="64B2D61E" w14:textId="57461824" w:rsidR="00BF754C" w:rsidRPr="00BA5A2C" w:rsidRDefault="00BF754C" w:rsidP="00BF754C">
            <w:pPr>
              <w:pStyle w:val="TableData"/>
              <w:jc w:val="left"/>
              <w:rPr>
                <w:color w:val="000000"/>
              </w:rPr>
            </w:pPr>
            <w:r w:rsidRPr="00621DB1">
              <w:t>No</w:t>
            </w:r>
          </w:p>
        </w:tc>
        <w:tc>
          <w:tcPr>
            <w:tcW w:w="1844" w:type="dxa"/>
            <w:tcBorders>
              <w:top w:val="nil"/>
              <w:left w:val="nil"/>
              <w:bottom w:val="nil"/>
              <w:right w:val="nil"/>
            </w:tcBorders>
          </w:tcPr>
          <w:p w14:paraId="3BCD2486" w14:textId="562F6B3D" w:rsidR="00BF754C" w:rsidRPr="00383019" w:rsidRDefault="00BF754C" w:rsidP="00BF754C">
            <w:pPr>
              <w:pStyle w:val="TableData"/>
            </w:pPr>
            <w:r w:rsidRPr="00621DB1">
              <w:t>1,301</w:t>
            </w:r>
          </w:p>
        </w:tc>
        <w:tc>
          <w:tcPr>
            <w:tcW w:w="1844" w:type="dxa"/>
            <w:tcBorders>
              <w:top w:val="nil"/>
              <w:left w:val="nil"/>
              <w:bottom w:val="nil"/>
              <w:right w:val="nil"/>
            </w:tcBorders>
          </w:tcPr>
          <w:p w14:paraId="47FF0A89" w14:textId="375A01C9" w:rsidR="00BF754C" w:rsidRPr="00383019" w:rsidRDefault="00BF754C" w:rsidP="00BF754C">
            <w:pPr>
              <w:pStyle w:val="TableData"/>
            </w:pPr>
            <w:r w:rsidRPr="00621DB1">
              <w:t>96.8</w:t>
            </w:r>
          </w:p>
        </w:tc>
        <w:tc>
          <w:tcPr>
            <w:tcW w:w="1844" w:type="dxa"/>
            <w:tcBorders>
              <w:top w:val="nil"/>
              <w:left w:val="nil"/>
              <w:bottom w:val="nil"/>
            </w:tcBorders>
          </w:tcPr>
          <w:p w14:paraId="1E440C27" w14:textId="016C3153" w:rsidR="00BF754C" w:rsidRPr="00383019" w:rsidRDefault="00BF754C" w:rsidP="00BF754C">
            <w:pPr>
              <w:pStyle w:val="TableData"/>
            </w:pPr>
            <w:r w:rsidRPr="00621DB1">
              <w:t>95.8–97.8</w:t>
            </w:r>
          </w:p>
        </w:tc>
      </w:tr>
      <w:tr w:rsidR="00BF754C" w14:paraId="62AFB416" w14:textId="77777777" w:rsidTr="004258F8">
        <w:tc>
          <w:tcPr>
            <w:tcW w:w="5258" w:type="dxa"/>
            <w:tcBorders>
              <w:top w:val="nil"/>
              <w:bottom w:val="nil"/>
              <w:right w:val="nil"/>
            </w:tcBorders>
          </w:tcPr>
          <w:p w14:paraId="28A4B5E5" w14:textId="39257E5B" w:rsidR="00BF754C" w:rsidRPr="00BF754C" w:rsidRDefault="00BF754C" w:rsidP="00BF754C">
            <w:pPr>
              <w:pStyle w:val="TableData"/>
              <w:jc w:val="left"/>
              <w:rPr>
                <w:b/>
                <w:bCs/>
                <w:color w:val="000000"/>
              </w:rPr>
            </w:pPr>
            <w:r w:rsidRPr="00BF754C">
              <w:rPr>
                <w:b/>
                <w:bCs/>
              </w:rPr>
              <w:t xml:space="preserve">Club drugs (e.g., Ecstasy or X, </w:t>
            </w:r>
            <w:proofErr w:type="gramStart"/>
            <w:r w:rsidRPr="00BF754C">
              <w:rPr>
                <w:b/>
                <w:bCs/>
              </w:rPr>
              <w:t>ketamine</w:t>
            </w:r>
            <w:proofErr w:type="gramEnd"/>
            <w:r w:rsidRPr="00BF754C">
              <w:rPr>
                <w:b/>
                <w:bCs/>
              </w:rPr>
              <w:t xml:space="preserve"> or Special K, GHB or Liquid Ecstasy)</w:t>
            </w:r>
          </w:p>
        </w:tc>
        <w:tc>
          <w:tcPr>
            <w:tcW w:w="1844" w:type="dxa"/>
            <w:tcBorders>
              <w:top w:val="nil"/>
              <w:left w:val="nil"/>
              <w:bottom w:val="nil"/>
              <w:right w:val="nil"/>
            </w:tcBorders>
          </w:tcPr>
          <w:p w14:paraId="51E2E4C3" w14:textId="77777777" w:rsidR="00BF754C" w:rsidRPr="00383019" w:rsidRDefault="00BF754C" w:rsidP="00BF754C">
            <w:pPr>
              <w:pStyle w:val="TableData"/>
            </w:pPr>
          </w:p>
        </w:tc>
        <w:tc>
          <w:tcPr>
            <w:tcW w:w="1844" w:type="dxa"/>
            <w:tcBorders>
              <w:top w:val="nil"/>
              <w:left w:val="nil"/>
              <w:bottom w:val="nil"/>
              <w:right w:val="nil"/>
            </w:tcBorders>
          </w:tcPr>
          <w:p w14:paraId="086EED20" w14:textId="77777777" w:rsidR="00BF754C" w:rsidRPr="00383019" w:rsidRDefault="00BF754C" w:rsidP="00BF754C">
            <w:pPr>
              <w:pStyle w:val="TableData"/>
            </w:pPr>
          </w:p>
        </w:tc>
        <w:tc>
          <w:tcPr>
            <w:tcW w:w="1844" w:type="dxa"/>
            <w:tcBorders>
              <w:top w:val="nil"/>
              <w:left w:val="nil"/>
              <w:bottom w:val="nil"/>
            </w:tcBorders>
          </w:tcPr>
          <w:p w14:paraId="228BA7C3" w14:textId="77777777" w:rsidR="00BF754C" w:rsidRPr="00383019" w:rsidRDefault="00BF754C" w:rsidP="00BF754C">
            <w:pPr>
              <w:pStyle w:val="TableData"/>
            </w:pPr>
          </w:p>
        </w:tc>
      </w:tr>
      <w:tr w:rsidR="00BF754C" w14:paraId="307CE311" w14:textId="77777777" w:rsidTr="004258F8">
        <w:tc>
          <w:tcPr>
            <w:tcW w:w="5258" w:type="dxa"/>
            <w:tcBorders>
              <w:top w:val="nil"/>
              <w:bottom w:val="nil"/>
              <w:right w:val="nil"/>
            </w:tcBorders>
          </w:tcPr>
          <w:p w14:paraId="099C9E71" w14:textId="6EFBA6BA" w:rsidR="00BF754C" w:rsidRPr="009E6599" w:rsidRDefault="00BF754C" w:rsidP="00BF754C">
            <w:pPr>
              <w:pStyle w:val="TableData"/>
              <w:jc w:val="left"/>
              <w:rPr>
                <w:b/>
                <w:bCs/>
              </w:rPr>
            </w:pPr>
            <w:r w:rsidRPr="00621DB1">
              <w:t>Yes</w:t>
            </w:r>
          </w:p>
        </w:tc>
        <w:tc>
          <w:tcPr>
            <w:tcW w:w="1844" w:type="dxa"/>
            <w:tcBorders>
              <w:top w:val="nil"/>
              <w:left w:val="nil"/>
              <w:bottom w:val="nil"/>
              <w:right w:val="nil"/>
            </w:tcBorders>
          </w:tcPr>
          <w:p w14:paraId="5876FE7C" w14:textId="4CF10856" w:rsidR="00BF754C" w:rsidRPr="00D7682A" w:rsidRDefault="00BF754C" w:rsidP="00BF754C">
            <w:pPr>
              <w:pStyle w:val="TableData"/>
            </w:pPr>
            <w:r w:rsidRPr="00621DB1">
              <w:t>36</w:t>
            </w:r>
          </w:p>
        </w:tc>
        <w:tc>
          <w:tcPr>
            <w:tcW w:w="1844" w:type="dxa"/>
            <w:tcBorders>
              <w:top w:val="nil"/>
              <w:left w:val="nil"/>
              <w:bottom w:val="nil"/>
              <w:right w:val="nil"/>
            </w:tcBorders>
          </w:tcPr>
          <w:p w14:paraId="680DC60B" w14:textId="1C08EC80" w:rsidR="00BF754C" w:rsidRPr="00D7682A" w:rsidRDefault="00BF754C" w:rsidP="00BF754C">
            <w:pPr>
              <w:pStyle w:val="TableData"/>
            </w:pPr>
            <w:r w:rsidRPr="00621DB1">
              <w:t>2.9</w:t>
            </w:r>
          </w:p>
        </w:tc>
        <w:tc>
          <w:tcPr>
            <w:tcW w:w="1844" w:type="dxa"/>
            <w:tcBorders>
              <w:top w:val="nil"/>
              <w:left w:val="nil"/>
              <w:bottom w:val="nil"/>
            </w:tcBorders>
          </w:tcPr>
          <w:p w14:paraId="73737C85" w14:textId="5DCC389B" w:rsidR="00BF754C" w:rsidRPr="00D7682A" w:rsidRDefault="00BF754C" w:rsidP="00BF754C">
            <w:pPr>
              <w:pStyle w:val="TableData"/>
            </w:pPr>
            <w:r w:rsidRPr="00621DB1">
              <w:t>1.9–3.9</w:t>
            </w:r>
          </w:p>
        </w:tc>
      </w:tr>
      <w:tr w:rsidR="00BF754C" w14:paraId="1CA96F28" w14:textId="77777777" w:rsidTr="004258F8">
        <w:tc>
          <w:tcPr>
            <w:tcW w:w="5258" w:type="dxa"/>
            <w:tcBorders>
              <w:top w:val="nil"/>
              <w:bottom w:val="nil"/>
              <w:right w:val="nil"/>
            </w:tcBorders>
          </w:tcPr>
          <w:p w14:paraId="421FDA9E" w14:textId="043D6656" w:rsidR="00BF754C" w:rsidRPr="004B2FBD" w:rsidRDefault="00BF754C" w:rsidP="00BF754C">
            <w:pPr>
              <w:pStyle w:val="TableData"/>
              <w:jc w:val="left"/>
              <w:rPr>
                <w:b/>
                <w:bCs/>
              </w:rPr>
            </w:pPr>
            <w:r w:rsidRPr="00621DB1">
              <w:t>No</w:t>
            </w:r>
          </w:p>
        </w:tc>
        <w:tc>
          <w:tcPr>
            <w:tcW w:w="1844" w:type="dxa"/>
            <w:tcBorders>
              <w:top w:val="nil"/>
              <w:left w:val="nil"/>
              <w:bottom w:val="nil"/>
              <w:right w:val="nil"/>
            </w:tcBorders>
          </w:tcPr>
          <w:p w14:paraId="5B12B843" w14:textId="00694D78" w:rsidR="00BF754C" w:rsidRPr="00D7682A" w:rsidRDefault="00BF754C" w:rsidP="00BF754C">
            <w:pPr>
              <w:pStyle w:val="TableData"/>
            </w:pPr>
            <w:r w:rsidRPr="00621DB1">
              <w:t>1,310</w:t>
            </w:r>
          </w:p>
        </w:tc>
        <w:tc>
          <w:tcPr>
            <w:tcW w:w="1844" w:type="dxa"/>
            <w:tcBorders>
              <w:top w:val="nil"/>
              <w:left w:val="nil"/>
              <w:bottom w:val="nil"/>
              <w:right w:val="nil"/>
            </w:tcBorders>
          </w:tcPr>
          <w:p w14:paraId="7833CC83" w14:textId="08F4725A" w:rsidR="00BF754C" w:rsidRPr="00D7682A" w:rsidRDefault="00BF754C" w:rsidP="00BF754C">
            <w:pPr>
              <w:pStyle w:val="TableData"/>
            </w:pPr>
            <w:r w:rsidRPr="00621DB1">
              <w:t>97.1</w:t>
            </w:r>
          </w:p>
        </w:tc>
        <w:tc>
          <w:tcPr>
            <w:tcW w:w="1844" w:type="dxa"/>
            <w:tcBorders>
              <w:top w:val="nil"/>
              <w:left w:val="nil"/>
              <w:bottom w:val="nil"/>
            </w:tcBorders>
          </w:tcPr>
          <w:p w14:paraId="7639A630" w14:textId="641C23AC" w:rsidR="00BF754C" w:rsidRPr="00D7682A" w:rsidRDefault="00BF754C" w:rsidP="00BF754C">
            <w:pPr>
              <w:pStyle w:val="TableData"/>
            </w:pPr>
            <w:r w:rsidRPr="00621DB1">
              <w:t>96.1–98.1</w:t>
            </w:r>
          </w:p>
        </w:tc>
      </w:tr>
      <w:tr w:rsidR="00BF754C" w14:paraId="143AE7CA" w14:textId="77777777" w:rsidTr="004258F8">
        <w:tc>
          <w:tcPr>
            <w:tcW w:w="5258" w:type="dxa"/>
            <w:tcBorders>
              <w:top w:val="nil"/>
              <w:bottom w:val="nil"/>
              <w:right w:val="nil"/>
            </w:tcBorders>
          </w:tcPr>
          <w:p w14:paraId="2B1A24C7" w14:textId="348A31E4" w:rsidR="00BF754C" w:rsidRPr="00BF754C" w:rsidRDefault="00BF754C" w:rsidP="00BF754C">
            <w:pPr>
              <w:pStyle w:val="TableData"/>
              <w:jc w:val="left"/>
              <w:rPr>
                <w:b/>
                <w:bCs/>
              </w:rPr>
            </w:pPr>
            <w:r w:rsidRPr="00BF754C">
              <w:rPr>
                <w:b/>
                <w:bCs/>
              </w:rPr>
              <w:t xml:space="preserve">Prescription tranquilizers (e.g., Valium, Ativan, Xanax, downers, nerve </w:t>
            </w:r>
            <w:proofErr w:type="gramStart"/>
            <w:r w:rsidRPr="00BF754C">
              <w:rPr>
                <w:b/>
                <w:bCs/>
              </w:rPr>
              <w:t>pills)</w:t>
            </w:r>
            <w:r w:rsidRPr="00BF754C">
              <w:rPr>
                <w:b/>
                <w:bCs/>
                <w:vertAlign w:val="superscript"/>
              </w:rPr>
              <w:t>f</w:t>
            </w:r>
            <w:proofErr w:type="gramEnd"/>
          </w:p>
        </w:tc>
        <w:tc>
          <w:tcPr>
            <w:tcW w:w="1844" w:type="dxa"/>
            <w:tcBorders>
              <w:top w:val="nil"/>
              <w:left w:val="nil"/>
              <w:bottom w:val="nil"/>
              <w:right w:val="nil"/>
            </w:tcBorders>
          </w:tcPr>
          <w:p w14:paraId="2501B891" w14:textId="34A8B7BE" w:rsidR="00BF754C" w:rsidRPr="00D7682A" w:rsidRDefault="00BF754C" w:rsidP="00BF754C">
            <w:pPr>
              <w:pStyle w:val="TableData"/>
            </w:pPr>
          </w:p>
        </w:tc>
        <w:tc>
          <w:tcPr>
            <w:tcW w:w="1844" w:type="dxa"/>
            <w:tcBorders>
              <w:top w:val="nil"/>
              <w:left w:val="nil"/>
              <w:bottom w:val="nil"/>
              <w:right w:val="nil"/>
            </w:tcBorders>
          </w:tcPr>
          <w:p w14:paraId="4E125716" w14:textId="479DCB8A" w:rsidR="00BF754C" w:rsidRPr="00D7682A" w:rsidRDefault="00BF754C" w:rsidP="00BF754C">
            <w:pPr>
              <w:pStyle w:val="TableData"/>
            </w:pPr>
          </w:p>
        </w:tc>
        <w:tc>
          <w:tcPr>
            <w:tcW w:w="1844" w:type="dxa"/>
            <w:tcBorders>
              <w:top w:val="nil"/>
              <w:left w:val="nil"/>
              <w:bottom w:val="nil"/>
            </w:tcBorders>
          </w:tcPr>
          <w:p w14:paraId="30A3BA9D" w14:textId="0B964CF8" w:rsidR="00BF754C" w:rsidRPr="00D7682A" w:rsidRDefault="00BF754C" w:rsidP="00BF754C">
            <w:pPr>
              <w:pStyle w:val="TableData"/>
            </w:pPr>
          </w:p>
        </w:tc>
      </w:tr>
      <w:tr w:rsidR="00BF754C" w14:paraId="7B6CA039" w14:textId="77777777" w:rsidTr="004258F8">
        <w:tc>
          <w:tcPr>
            <w:tcW w:w="5258" w:type="dxa"/>
            <w:tcBorders>
              <w:top w:val="nil"/>
              <w:bottom w:val="nil"/>
              <w:right w:val="nil"/>
            </w:tcBorders>
          </w:tcPr>
          <w:p w14:paraId="32DAE030" w14:textId="280032A2" w:rsidR="00BF754C" w:rsidRPr="00DE3CFD" w:rsidRDefault="00BF754C" w:rsidP="00BF754C">
            <w:pPr>
              <w:pStyle w:val="TableData"/>
              <w:jc w:val="left"/>
            </w:pPr>
            <w:r w:rsidRPr="00621DB1">
              <w:t>Yes</w:t>
            </w:r>
          </w:p>
        </w:tc>
        <w:tc>
          <w:tcPr>
            <w:tcW w:w="1844" w:type="dxa"/>
            <w:tcBorders>
              <w:top w:val="nil"/>
              <w:left w:val="nil"/>
              <w:bottom w:val="nil"/>
              <w:right w:val="nil"/>
            </w:tcBorders>
          </w:tcPr>
          <w:p w14:paraId="11D766EF" w14:textId="5275BC80" w:rsidR="00BF754C" w:rsidRPr="00D7682A" w:rsidRDefault="00BF754C" w:rsidP="00BF754C">
            <w:pPr>
              <w:pStyle w:val="TableData"/>
            </w:pPr>
            <w:r w:rsidRPr="00621DB1">
              <w:t>40</w:t>
            </w:r>
          </w:p>
        </w:tc>
        <w:tc>
          <w:tcPr>
            <w:tcW w:w="1844" w:type="dxa"/>
            <w:tcBorders>
              <w:top w:val="nil"/>
              <w:left w:val="nil"/>
              <w:bottom w:val="nil"/>
              <w:right w:val="nil"/>
            </w:tcBorders>
          </w:tcPr>
          <w:p w14:paraId="0F949BF8" w14:textId="290352EC" w:rsidR="00BF754C" w:rsidRPr="00D7682A" w:rsidRDefault="00BF754C" w:rsidP="00BF754C">
            <w:pPr>
              <w:pStyle w:val="TableData"/>
            </w:pPr>
            <w:r w:rsidRPr="00621DB1">
              <w:t>2.8</w:t>
            </w:r>
          </w:p>
        </w:tc>
        <w:tc>
          <w:tcPr>
            <w:tcW w:w="1844" w:type="dxa"/>
            <w:tcBorders>
              <w:top w:val="nil"/>
              <w:left w:val="nil"/>
              <w:bottom w:val="nil"/>
            </w:tcBorders>
          </w:tcPr>
          <w:p w14:paraId="533034F6" w14:textId="74084ED8" w:rsidR="00BF754C" w:rsidRPr="00D7682A" w:rsidRDefault="00BF754C" w:rsidP="00BF754C">
            <w:pPr>
              <w:pStyle w:val="TableData"/>
            </w:pPr>
            <w:r w:rsidRPr="00621DB1">
              <w:t>1.9–3.7</w:t>
            </w:r>
          </w:p>
        </w:tc>
      </w:tr>
      <w:tr w:rsidR="00BF754C" w14:paraId="4BF86401" w14:textId="77777777" w:rsidTr="004258F8">
        <w:tc>
          <w:tcPr>
            <w:tcW w:w="5258" w:type="dxa"/>
            <w:tcBorders>
              <w:top w:val="nil"/>
              <w:bottom w:val="nil"/>
              <w:right w:val="nil"/>
            </w:tcBorders>
          </w:tcPr>
          <w:p w14:paraId="114BA944" w14:textId="258B7268" w:rsidR="00BF754C" w:rsidRPr="00527D39" w:rsidRDefault="00BF754C" w:rsidP="00BF754C">
            <w:pPr>
              <w:pStyle w:val="TableData"/>
              <w:jc w:val="left"/>
              <w:rPr>
                <w:b/>
                <w:bCs/>
              </w:rPr>
            </w:pPr>
            <w:r w:rsidRPr="00621DB1">
              <w:t>No</w:t>
            </w:r>
          </w:p>
        </w:tc>
        <w:tc>
          <w:tcPr>
            <w:tcW w:w="1844" w:type="dxa"/>
            <w:tcBorders>
              <w:top w:val="nil"/>
              <w:left w:val="nil"/>
              <w:bottom w:val="nil"/>
              <w:right w:val="nil"/>
            </w:tcBorders>
          </w:tcPr>
          <w:p w14:paraId="1EA9413D" w14:textId="71B0B38E" w:rsidR="00BF754C" w:rsidRPr="00035494" w:rsidRDefault="00BF754C" w:rsidP="00BF754C">
            <w:pPr>
              <w:pStyle w:val="TableData"/>
            </w:pPr>
            <w:r w:rsidRPr="00621DB1">
              <w:t>1,306</w:t>
            </w:r>
          </w:p>
        </w:tc>
        <w:tc>
          <w:tcPr>
            <w:tcW w:w="1844" w:type="dxa"/>
            <w:tcBorders>
              <w:top w:val="nil"/>
              <w:left w:val="nil"/>
              <w:bottom w:val="nil"/>
              <w:right w:val="nil"/>
            </w:tcBorders>
          </w:tcPr>
          <w:p w14:paraId="5E388917" w14:textId="22E53C22" w:rsidR="00BF754C" w:rsidRPr="00035494" w:rsidRDefault="00BF754C" w:rsidP="00BF754C">
            <w:pPr>
              <w:pStyle w:val="TableData"/>
            </w:pPr>
            <w:r w:rsidRPr="00621DB1">
              <w:t>97.2</w:t>
            </w:r>
          </w:p>
        </w:tc>
        <w:tc>
          <w:tcPr>
            <w:tcW w:w="1844" w:type="dxa"/>
            <w:tcBorders>
              <w:top w:val="nil"/>
              <w:left w:val="nil"/>
              <w:bottom w:val="nil"/>
            </w:tcBorders>
          </w:tcPr>
          <w:p w14:paraId="39F01F95" w14:textId="4F40AD68" w:rsidR="00BF754C" w:rsidRPr="00035494" w:rsidRDefault="00BF754C" w:rsidP="00BF754C">
            <w:pPr>
              <w:pStyle w:val="TableData"/>
            </w:pPr>
            <w:r w:rsidRPr="00621DB1">
              <w:t>96.3–98.1</w:t>
            </w:r>
          </w:p>
        </w:tc>
      </w:tr>
      <w:tr w:rsidR="00BF754C" w14:paraId="78C78ADC" w14:textId="77777777" w:rsidTr="004258F8">
        <w:tc>
          <w:tcPr>
            <w:tcW w:w="5258" w:type="dxa"/>
            <w:tcBorders>
              <w:top w:val="nil"/>
              <w:bottom w:val="nil"/>
              <w:right w:val="nil"/>
            </w:tcBorders>
          </w:tcPr>
          <w:p w14:paraId="13216224" w14:textId="3A0666D7" w:rsidR="00BF754C" w:rsidRPr="00BF754C" w:rsidRDefault="00BF754C" w:rsidP="00BF754C">
            <w:pPr>
              <w:pStyle w:val="TableData"/>
              <w:jc w:val="left"/>
              <w:rPr>
                <w:b/>
                <w:bCs/>
              </w:rPr>
            </w:pPr>
            <w:r w:rsidRPr="00BF754C">
              <w:rPr>
                <w:b/>
                <w:bCs/>
              </w:rPr>
              <w:t>Crack</w:t>
            </w:r>
          </w:p>
        </w:tc>
        <w:tc>
          <w:tcPr>
            <w:tcW w:w="1844" w:type="dxa"/>
            <w:tcBorders>
              <w:top w:val="nil"/>
              <w:left w:val="nil"/>
              <w:bottom w:val="nil"/>
              <w:right w:val="nil"/>
            </w:tcBorders>
          </w:tcPr>
          <w:p w14:paraId="02BEC883" w14:textId="22A40D37" w:rsidR="00BF754C" w:rsidRPr="00035494" w:rsidRDefault="00BF754C" w:rsidP="00BF754C">
            <w:pPr>
              <w:pStyle w:val="TableData"/>
            </w:pPr>
          </w:p>
        </w:tc>
        <w:tc>
          <w:tcPr>
            <w:tcW w:w="1844" w:type="dxa"/>
            <w:tcBorders>
              <w:top w:val="nil"/>
              <w:left w:val="nil"/>
              <w:bottom w:val="nil"/>
              <w:right w:val="nil"/>
            </w:tcBorders>
          </w:tcPr>
          <w:p w14:paraId="6C1EFD5D" w14:textId="0A9BB8EC" w:rsidR="00BF754C" w:rsidRPr="00035494" w:rsidRDefault="00BF754C" w:rsidP="00BF754C">
            <w:pPr>
              <w:pStyle w:val="TableData"/>
            </w:pPr>
          </w:p>
        </w:tc>
        <w:tc>
          <w:tcPr>
            <w:tcW w:w="1844" w:type="dxa"/>
            <w:tcBorders>
              <w:top w:val="nil"/>
              <w:left w:val="nil"/>
              <w:bottom w:val="nil"/>
            </w:tcBorders>
          </w:tcPr>
          <w:p w14:paraId="7BEAC654" w14:textId="1311E338" w:rsidR="00BF754C" w:rsidRPr="00035494" w:rsidRDefault="00BF754C" w:rsidP="00BF754C">
            <w:pPr>
              <w:pStyle w:val="TableData"/>
            </w:pPr>
          </w:p>
        </w:tc>
      </w:tr>
      <w:tr w:rsidR="00BF754C" w14:paraId="5B47893F" w14:textId="77777777" w:rsidTr="004258F8">
        <w:tc>
          <w:tcPr>
            <w:tcW w:w="5258" w:type="dxa"/>
            <w:tcBorders>
              <w:top w:val="nil"/>
              <w:bottom w:val="nil"/>
              <w:right w:val="nil"/>
            </w:tcBorders>
          </w:tcPr>
          <w:p w14:paraId="1A270DFD" w14:textId="1F5A6F06" w:rsidR="00BF754C" w:rsidRPr="00952F35" w:rsidRDefault="00BF754C" w:rsidP="00BF754C">
            <w:pPr>
              <w:pStyle w:val="TableData"/>
              <w:jc w:val="left"/>
            </w:pPr>
            <w:r w:rsidRPr="00621DB1">
              <w:t>Yes</w:t>
            </w:r>
          </w:p>
        </w:tc>
        <w:tc>
          <w:tcPr>
            <w:tcW w:w="1844" w:type="dxa"/>
            <w:tcBorders>
              <w:top w:val="nil"/>
              <w:left w:val="nil"/>
              <w:bottom w:val="nil"/>
              <w:right w:val="nil"/>
            </w:tcBorders>
          </w:tcPr>
          <w:p w14:paraId="67506452" w14:textId="26452044" w:rsidR="00BF754C" w:rsidRPr="00035494" w:rsidRDefault="00BF754C" w:rsidP="00BF754C">
            <w:pPr>
              <w:pStyle w:val="TableData"/>
            </w:pPr>
            <w:r w:rsidRPr="00621DB1">
              <w:t>37</w:t>
            </w:r>
          </w:p>
        </w:tc>
        <w:tc>
          <w:tcPr>
            <w:tcW w:w="1844" w:type="dxa"/>
            <w:tcBorders>
              <w:top w:val="nil"/>
              <w:left w:val="nil"/>
              <w:bottom w:val="nil"/>
              <w:right w:val="nil"/>
            </w:tcBorders>
          </w:tcPr>
          <w:p w14:paraId="12258D96" w14:textId="50A38208" w:rsidR="00BF754C" w:rsidRPr="00035494" w:rsidRDefault="00BF754C" w:rsidP="00BF754C">
            <w:pPr>
              <w:pStyle w:val="TableData"/>
            </w:pPr>
            <w:r w:rsidRPr="00621DB1">
              <w:t>2.5</w:t>
            </w:r>
          </w:p>
        </w:tc>
        <w:tc>
          <w:tcPr>
            <w:tcW w:w="1844" w:type="dxa"/>
            <w:tcBorders>
              <w:top w:val="nil"/>
              <w:left w:val="nil"/>
              <w:bottom w:val="nil"/>
            </w:tcBorders>
          </w:tcPr>
          <w:p w14:paraId="45B56745" w14:textId="0D1E7FC4" w:rsidR="00BF754C" w:rsidRPr="00035494" w:rsidRDefault="00BF754C" w:rsidP="00BF754C">
            <w:pPr>
              <w:pStyle w:val="TableData"/>
            </w:pPr>
            <w:r w:rsidRPr="00621DB1">
              <w:t>1.6–3.3</w:t>
            </w:r>
          </w:p>
        </w:tc>
      </w:tr>
      <w:tr w:rsidR="00BF754C" w14:paraId="696176F3" w14:textId="77777777" w:rsidTr="004258F8">
        <w:tc>
          <w:tcPr>
            <w:tcW w:w="5258" w:type="dxa"/>
            <w:tcBorders>
              <w:top w:val="nil"/>
              <w:bottom w:val="nil"/>
              <w:right w:val="nil"/>
            </w:tcBorders>
          </w:tcPr>
          <w:p w14:paraId="62692527" w14:textId="49C4A666" w:rsidR="00BF754C" w:rsidRPr="005E1F03" w:rsidRDefault="00BF754C" w:rsidP="00BF754C">
            <w:pPr>
              <w:pStyle w:val="TableData"/>
              <w:jc w:val="left"/>
            </w:pPr>
            <w:r w:rsidRPr="00621DB1">
              <w:t>No</w:t>
            </w:r>
          </w:p>
        </w:tc>
        <w:tc>
          <w:tcPr>
            <w:tcW w:w="1844" w:type="dxa"/>
            <w:tcBorders>
              <w:top w:val="nil"/>
              <w:left w:val="nil"/>
              <w:bottom w:val="nil"/>
              <w:right w:val="nil"/>
            </w:tcBorders>
          </w:tcPr>
          <w:p w14:paraId="76C33F40" w14:textId="17CEF731" w:rsidR="00BF754C" w:rsidRPr="005E1F03" w:rsidRDefault="00BF754C" w:rsidP="00BF754C">
            <w:pPr>
              <w:pStyle w:val="TableData"/>
            </w:pPr>
            <w:r w:rsidRPr="00621DB1">
              <w:t>1,309</w:t>
            </w:r>
          </w:p>
        </w:tc>
        <w:tc>
          <w:tcPr>
            <w:tcW w:w="1844" w:type="dxa"/>
            <w:tcBorders>
              <w:top w:val="nil"/>
              <w:left w:val="nil"/>
              <w:bottom w:val="nil"/>
              <w:right w:val="nil"/>
            </w:tcBorders>
          </w:tcPr>
          <w:p w14:paraId="3B5E84A5" w14:textId="31DC6377" w:rsidR="00BF754C" w:rsidRPr="005E1F03" w:rsidRDefault="00BF754C" w:rsidP="00BF754C">
            <w:pPr>
              <w:pStyle w:val="TableData"/>
            </w:pPr>
            <w:r w:rsidRPr="00621DB1">
              <w:t>97.5</w:t>
            </w:r>
          </w:p>
        </w:tc>
        <w:tc>
          <w:tcPr>
            <w:tcW w:w="1844" w:type="dxa"/>
            <w:tcBorders>
              <w:top w:val="nil"/>
              <w:left w:val="nil"/>
              <w:bottom w:val="nil"/>
            </w:tcBorders>
          </w:tcPr>
          <w:p w14:paraId="3413744D" w14:textId="3B4452BB" w:rsidR="00BF754C" w:rsidRPr="005E1F03" w:rsidRDefault="00BF754C" w:rsidP="00BF754C">
            <w:pPr>
              <w:pStyle w:val="TableData"/>
            </w:pPr>
            <w:r w:rsidRPr="00621DB1">
              <w:t>96.7–98.4</w:t>
            </w:r>
          </w:p>
        </w:tc>
      </w:tr>
      <w:tr w:rsidR="00BF754C" w14:paraId="09E2A29F" w14:textId="77777777" w:rsidTr="004258F8">
        <w:tc>
          <w:tcPr>
            <w:tcW w:w="5258" w:type="dxa"/>
            <w:tcBorders>
              <w:top w:val="nil"/>
              <w:bottom w:val="nil"/>
              <w:right w:val="nil"/>
            </w:tcBorders>
          </w:tcPr>
          <w:p w14:paraId="5B1D4555" w14:textId="2DF908E2" w:rsidR="00BF754C" w:rsidRPr="00BF754C" w:rsidRDefault="00BF754C" w:rsidP="00BF754C">
            <w:pPr>
              <w:pStyle w:val="TableData"/>
              <w:jc w:val="left"/>
              <w:rPr>
                <w:b/>
                <w:bCs/>
                <w:color w:val="EE1C27"/>
              </w:rPr>
            </w:pPr>
            <w:r w:rsidRPr="00BF754C">
              <w:rPr>
                <w:b/>
                <w:bCs/>
              </w:rPr>
              <w:t>Heroin or opium that is smoked or snorted</w:t>
            </w:r>
          </w:p>
        </w:tc>
        <w:tc>
          <w:tcPr>
            <w:tcW w:w="1844" w:type="dxa"/>
            <w:tcBorders>
              <w:top w:val="nil"/>
              <w:left w:val="nil"/>
              <w:bottom w:val="nil"/>
              <w:right w:val="nil"/>
            </w:tcBorders>
          </w:tcPr>
          <w:p w14:paraId="0CF9ADCA" w14:textId="77777777" w:rsidR="00BF754C" w:rsidRPr="00035494" w:rsidRDefault="00BF754C" w:rsidP="00BF754C">
            <w:pPr>
              <w:pStyle w:val="TableData"/>
            </w:pPr>
          </w:p>
        </w:tc>
        <w:tc>
          <w:tcPr>
            <w:tcW w:w="1844" w:type="dxa"/>
            <w:tcBorders>
              <w:top w:val="nil"/>
              <w:left w:val="nil"/>
              <w:bottom w:val="nil"/>
              <w:right w:val="nil"/>
            </w:tcBorders>
          </w:tcPr>
          <w:p w14:paraId="618CE50A" w14:textId="77777777" w:rsidR="00BF754C" w:rsidRPr="00035494" w:rsidRDefault="00BF754C" w:rsidP="00BF754C">
            <w:pPr>
              <w:pStyle w:val="TableData"/>
            </w:pPr>
          </w:p>
        </w:tc>
        <w:tc>
          <w:tcPr>
            <w:tcW w:w="1844" w:type="dxa"/>
            <w:tcBorders>
              <w:top w:val="nil"/>
              <w:left w:val="nil"/>
              <w:bottom w:val="nil"/>
            </w:tcBorders>
          </w:tcPr>
          <w:p w14:paraId="753B957C" w14:textId="77777777" w:rsidR="00BF754C" w:rsidRPr="00035494" w:rsidRDefault="00BF754C" w:rsidP="00BF754C">
            <w:pPr>
              <w:pStyle w:val="TableData"/>
            </w:pPr>
          </w:p>
        </w:tc>
      </w:tr>
      <w:tr w:rsidR="00BF754C" w14:paraId="0F8E0C4A" w14:textId="77777777" w:rsidTr="004258F8">
        <w:tc>
          <w:tcPr>
            <w:tcW w:w="5258" w:type="dxa"/>
            <w:tcBorders>
              <w:top w:val="nil"/>
              <w:bottom w:val="nil"/>
              <w:right w:val="nil"/>
            </w:tcBorders>
          </w:tcPr>
          <w:p w14:paraId="568568E1" w14:textId="54868073" w:rsidR="00BF754C" w:rsidRPr="00952F35" w:rsidRDefault="00BF754C" w:rsidP="00BF754C">
            <w:pPr>
              <w:pStyle w:val="TableData"/>
              <w:jc w:val="left"/>
            </w:pPr>
            <w:r w:rsidRPr="00621DB1">
              <w:t>Yes</w:t>
            </w:r>
          </w:p>
        </w:tc>
        <w:tc>
          <w:tcPr>
            <w:tcW w:w="1844" w:type="dxa"/>
            <w:tcBorders>
              <w:top w:val="nil"/>
              <w:left w:val="nil"/>
              <w:bottom w:val="nil"/>
              <w:right w:val="nil"/>
            </w:tcBorders>
          </w:tcPr>
          <w:p w14:paraId="571565A4" w14:textId="0B6B4771" w:rsidR="00BF754C" w:rsidRPr="00035494" w:rsidRDefault="00754541" w:rsidP="00BF754C">
            <w:pPr>
              <w:pStyle w:val="TableData"/>
            </w:pPr>
            <w:r>
              <w:t>--</w:t>
            </w:r>
          </w:p>
        </w:tc>
        <w:tc>
          <w:tcPr>
            <w:tcW w:w="1844" w:type="dxa"/>
            <w:tcBorders>
              <w:top w:val="nil"/>
              <w:left w:val="nil"/>
              <w:bottom w:val="nil"/>
              <w:right w:val="nil"/>
            </w:tcBorders>
          </w:tcPr>
          <w:p w14:paraId="6AE91F9D" w14:textId="08B73313" w:rsidR="00BF754C" w:rsidRPr="00035494" w:rsidRDefault="00754541" w:rsidP="00BF754C">
            <w:pPr>
              <w:pStyle w:val="TableData"/>
            </w:pPr>
            <w:r>
              <w:t>--</w:t>
            </w:r>
          </w:p>
        </w:tc>
        <w:tc>
          <w:tcPr>
            <w:tcW w:w="1844" w:type="dxa"/>
            <w:tcBorders>
              <w:top w:val="nil"/>
              <w:left w:val="nil"/>
              <w:bottom w:val="nil"/>
            </w:tcBorders>
          </w:tcPr>
          <w:p w14:paraId="0C6EBE7A" w14:textId="71807C08" w:rsidR="00BF754C" w:rsidRPr="00035494" w:rsidRDefault="00754541" w:rsidP="00BF754C">
            <w:pPr>
              <w:pStyle w:val="TableData"/>
            </w:pPr>
            <w:r>
              <w:t>--</w:t>
            </w:r>
          </w:p>
        </w:tc>
      </w:tr>
      <w:tr w:rsidR="00BF754C" w14:paraId="29BA05D8" w14:textId="77777777" w:rsidTr="004258F8">
        <w:tc>
          <w:tcPr>
            <w:tcW w:w="5258" w:type="dxa"/>
            <w:tcBorders>
              <w:top w:val="nil"/>
              <w:bottom w:val="nil"/>
              <w:right w:val="nil"/>
            </w:tcBorders>
          </w:tcPr>
          <w:p w14:paraId="577A2EAD" w14:textId="39D112F3" w:rsidR="00BF754C" w:rsidRPr="004B2FBD" w:rsidRDefault="00BF754C" w:rsidP="00BF754C">
            <w:pPr>
              <w:pStyle w:val="TableData"/>
              <w:jc w:val="left"/>
              <w:rPr>
                <w:b/>
                <w:bCs/>
              </w:rPr>
            </w:pPr>
            <w:r w:rsidRPr="00621DB1">
              <w:t>No</w:t>
            </w:r>
          </w:p>
        </w:tc>
        <w:tc>
          <w:tcPr>
            <w:tcW w:w="1844" w:type="dxa"/>
            <w:tcBorders>
              <w:top w:val="nil"/>
              <w:left w:val="nil"/>
              <w:bottom w:val="nil"/>
              <w:right w:val="nil"/>
            </w:tcBorders>
          </w:tcPr>
          <w:p w14:paraId="055D7ABE" w14:textId="765E2AA6" w:rsidR="00BF754C" w:rsidRPr="00E11A63" w:rsidRDefault="00BF754C" w:rsidP="00BF754C">
            <w:pPr>
              <w:pStyle w:val="TableData"/>
            </w:pPr>
            <w:r w:rsidRPr="00621DB1">
              <w:t>1,176</w:t>
            </w:r>
          </w:p>
        </w:tc>
        <w:tc>
          <w:tcPr>
            <w:tcW w:w="1844" w:type="dxa"/>
            <w:tcBorders>
              <w:top w:val="nil"/>
              <w:left w:val="nil"/>
              <w:bottom w:val="nil"/>
              <w:right w:val="nil"/>
            </w:tcBorders>
          </w:tcPr>
          <w:p w14:paraId="6E3A80F8" w14:textId="61D749C3" w:rsidR="00BF754C" w:rsidRPr="00E11A63" w:rsidRDefault="00BF754C" w:rsidP="00BF754C">
            <w:pPr>
              <w:pStyle w:val="TableData"/>
            </w:pPr>
            <w:r w:rsidRPr="00621DB1">
              <w:t>99.7</w:t>
            </w:r>
          </w:p>
        </w:tc>
        <w:tc>
          <w:tcPr>
            <w:tcW w:w="1844" w:type="dxa"/>
            <w:tcBorders>
              <w:top w:val="nil"/>
              <w:left w:val="nil"/>
              <w:bottom w:val="nil"/>
            </w:tcBorders>
          </w:tcPr>
          <w:p w14:paraId="5572A1E7" w14:textId="7586B7A9" w:rsidR="00BF754C" w:rsidRPr="00E11A63" w:rsidRDefault="00BF754C" w:rsidP="00BF754C">
            <w:pPr>
              <w:pStyle w:val="TableData"/>
            </w:pPr>
            <w:r w:rsidRPr="00621DB1">
              <w:t>99.3–100.0</w:t>
            </w:r>
          </w:p>
        </w:tc>
      </w:tr>
      <w:tr w:rsidR="00BF754C" w14:paraId="27319B47" w14:textId="77777777" w:rsidTr="004258F8">
        <w:tc>
          <w:tcPr>
            <w:tcW w:w="5258" w:type="dxa"/>
            <w:tcBorders>
              <w:top w:val="nil"/>
              <w:bottom w:val="nil"/>
              <w:right w:val="nil"/>
            </w:tcBorders>
          </w:tcPr>
          <w:p w14:paraId="607EEAA9" w14:textId="6AD8910F" w:rsidR="00BF754C" w:rsidRPr="00E11A63" w:rsidRDefault="00BF754C" w:rsidP="00BF754C">
            <w:pPr>
              <w:pStyle w:val="TableData"/>
              <w:jc w:val="left"/>
            </w:pPr>
            <w:r w:rsidRPr="00621DB1">
              <w:t>_</w:t>
            </w:r>
          </w:p>
        </w:tc>
        <w:tc>
          <w:tcPr>
            <w:tcW w:w="1844" w:type="dxa"/>
            <w:tcBorders>
              <w:top w:val="nil"/>
              <w:left w:val="nil"/>
              <w:bottom w:val="nil"/>
              <w:right w:val="nil"/>
            </w:tcBorders>
          </w:tcPr>
          <w:p w14:paraId="7FFD4243" w14:textId="1141C983" w:rsidR="00BF754C" w:rsidRPr="00E11A63" w:rsidRDefault="00BF754C" w:rsidP="00BF754C">
            <w:pPr>
              <w:pStyle w:val="TableData"/>
            </w:pPr>
          </w:p>
        </w:tc>
        <w:tc>
          <w:tcPr>
            <w:tcW w:w="1844" w:type="dxa"/>
            <w:tcBorders>
              <w:top w:val="nil"/>
              <w:left w:val="nil"/>
              <w:bottom w:val="nil"/>
              <w:right w:val="nil"/>
            </w:tcBorders>
          </w:tcPr>
          <w:p w14:paraId="31E4019F" w14:textId="23DC7125" w:rsidR="00BF754C" w:rsidRPr="00E11A63" w:rsidRDefault="00BF754C" w:rsidP="00BF754C">
            <w:pPr>
              <w:pStyle w:val="TableData"/>
            </w:pPr>
          </w:p>
        </w:tc>
        <w:tc>
          <w:tcPr>
            <w:tcW w:w="1844" w:type="dxa"/>
            <w:tcBorders>
              <w:top w:val="nil"/>
              <w:left w:val="nil"/>
              <w:bottom w:val="nil"/>
            </w:tcBorders>
          </w:tcPr>
          <w:p w14:paraId="131EFF37" w14:textId="5AED6804" w:rsidR="00BF754C" w:rsidRPr="00E11A63" w:rsidRDefault="00BF754C" w:rsidP="00BF754C">
            <w:pPr>
              <w:pStyle w:val="TableData"/>
            </w:pPr>
          </w:p>
        </w:tc>
      </w:tr>
      <w:tr w:rsidR="00BF754C" w14:paraId="682AF9AD" w14:textId="77777777" w:rsidTr="004258F8">
        <w:tc>
          <w:tcPr>
            <w:tcW w:w="5258" w:type="dxa"/>
            <w:tcBorders>
              <w:top w:val="nil"/>
              <w:bottom w:val="nil"/>
              <w:right w:val="nil"/>
            </w:tcBorders>
          </w:tcPr>
          <w:p w14:paraId="351EB268" w14:textId="2FABC463" w:rsidR="00BF754C" w:rsidRPr="00BF754C" w:rsidRDefault="00BF754C" w:rsidP="00BF754C">
            <w:pPr>
              <w:pStyle w:val="TableData"/>
              <w:jc w:val="left"/>
              <w:rPr>
                <w:b/>
                <w:bCs/>
                <w:i/>
                <w:iCs/>
              </w:rPr>
            </w:pPr>
            <w:r w:rsidRPr="00BF754C">
              <w:rPr>
                <w:b/>
                <w:bCs/>
                <w:i/>
                <w:iCs/>
              </w:rPr>
              <w:t>Total</w:t>
            </w:r>
          </w:p>
        </w:tc>
        <w:tc>
          <w:tcPr>
            <w:tcW w:w="1844" w:type="dxa"/>
            <w:tcBorders>
              <w:top w:val="nil"/>
              <w:left w:val="nil"/>
              <w:bottom w:val="nil"/>
              <w:right w:val="nil"/>
            </w:tcBorders>
          </w:tcPr>
          <w:p w14:paraId="75AF21C9" w14:textId="6B99CB3A" w:rsidR="00BF754C" w:rsidRPr="00BF754C" w:rsidRDefault="00BF754C" w:rsidP="00BF754C">
            <w:pPr>
              <w:pStyle w:val="TableData"/>
              <w:rPr>
                <w:b/>
                <w:bCs/>
                <w:i/>
                <w:iCs/>
              </w:rPr>
            </w:pPr>
            <w:r w:rsidRPr="00BF754C">
              <w:rPr>
                <w:b/>
                <w:bCs/>
                <w:i/>
                <w:iCs/>
              </w:rPr>
              <w:t>1,369</w:t>
            </w:r>
          </w:p>
        </w:tc>
        <w:tc>
          <w:tcPr>
            <w:tcW w:w="1844" w:type="dxa"/>
            <w:tcBorders>
              <w:top w:val="nil"/>
              <w:left w:val="nil"/>
              <w:bottom w:val="nil"/>
              <w:right w:val="nil"/>
            </w:tcBorders>
          </w:tcPr>
          <w:p w14:paraId="5AB00C56" w14:textId="061651EE" w:rsidR="00BF754C" w:rsidRPr="00BF754C" w:rsidRDefault="00BF754C" w:rsidP="00BF754C">
            <w:pPr>
              <w:pStyle w:val="TableData"/>
              <w:rPr>
                <w:b/>
                <w:bCs/>
                <w:i/>
                <w:iCs/>
              </w:rPr>
            </w:pPr>
            <w:r w:rsidRPr="00BF754C">
              <w:rPr>
                <w:b/>
                <w:bCs/>
                <w:i/>
                <w:iCs/>
              </w:rPr>
              <w:t>100</w:t>
            </w:r>
          </w:p>
        </w:tc>
        <w:tc>
          <w:tcPr>
            <w:tcW w:w="1844" w:type="dxa"/>
            <w:tcBorders>
              <w:top w:val="nil"/>
              <w:left w:val="nil"/>
              <w:bottom w:val="nil"/>
            </w:tcBorders>
          </w:tcPr>
          <w:p w14:paraId="2ED623DF" w14:textId="77777777" w:rsidR="00BF754C" w:rsidRPr="00E11A63" w:rsidRDefault="00BF754C" w:rsidP="00BF754C">
            <w:pPr>
              <w:pStyle w:val="TableData"/>
            </w:pPr>
          </w:p>
        </w:tc>
      </w:tr>
      <w:tr w:rsidR="00F91687" w14:paraId="7F688584" w14:textId="77777777" w:rsidTr="004258F8">
        <w:tc>
          <w:tcPr>
            <w:tcW w:w="10790" w:type="dxa"/>
            <w:gridSpan w:val="4"/>
            <w:tcBorders>
              <w:top w:val="single" w:sz="4" w:space="0" w:color="auto"/>
              <w:left w:val="nil"/>
              <w:bottom w:val="nil"/>
              <w:right w:val="nil"/>
            </w:tcBorders>
          </w:tcPr>
          <w:p w14:paraId="638EFC0E" w14:textId="29688D8A" w:rsidR="00F91687" w:rsidRPr="00F91687" w:rsidRDefault="00F91687" w:rsidP="00F91687">
            <w:pPr>
              <w:pStyle w:val="TableData"/>
              <w:jc w:val="left"/>
              <w:rPr>
                <w:rFonts w:cstheme="minorHAnsi"/>
                <w:iCs/>
                <w:color w:val="auto"/>
                <w:sz w:val="16"/>
                <w:szCs w:val="16"/>
              </w:rPr>
            </w:pPr>
            <w:r w:rsidRPr="00F91687">
              <w:rPr>
                <w:color w:val="000000"/>
                <w:sz w:val="16"/>
                <w:szCs w:val="16"/>
              </w:rPr>
              <w:t>Disclaimer: The use of trade names is for identification only and does not imply endorsement by the Department of Health and Human Services,</w:t>
            </w:r>
            <w:r w:rsidR="00B329FB">
              <w:rPr>
                <w:color w:val="000000"/>
                <w:sz w:val="16"/>
                <w:szCs w:val="16"/>
              </w:rPr>
              <w:t xml:space="preserve"> </w:t>
            </w:r>
            <w:r w:rsidRPr="00F91687">
              <w:rPr>
                <w:color w:val="000000"/>
                <w:sz w:val="16"/>
                <w:szCs w:val="16"/>
              </w:rPr>
              <w:t>the Centers for Disease Control and Prevention, or the Georgia Department of Public Health.</w:t>
            </w:r>
          </w:p>
        </w:tc>
      </w:tr>
      <w:tr w:rsidR="00F91687" w14:paraId="409C947C" w14:textId="77777777" w:rsidTr="004258F8">
        <w:tc>
          <w:tcPr>
            <w:tcW w:w="10790" w:type="dxa"/>
            <w:gridSpan w:val="4"/>
            <w:tcBorders>
              <w:top w:val="nil"/>
              <w:left w:val="nil"/>
              <w:bottom w:val="nil"/>
              <w:right w:val="nil"/>
            </w:tcBorders>
          </w:tcPr>
          <w:p w14:paraId="67D71063" w14:textId="616324F5" w:rsidR="00F91687" w:rsidRPr="00F91687" w:rsidRDefault="00F91687" w:rsidP="00F91687">
            <w:pPr>
              <w:pStyle w:val="TableData"/>
              <w:jc w:val="left"/>
              <w:rPr>
                <w:rFonts w:cstheme="minorHAnsi"/>
                <w:iCs/>
                <w:color w:val="auto"/>
                <w:sz w:val="16"/>
                <w:szCs w:val="16"/>
              </w:rPr>
            </w:pPr>
            <w:r w:rsidRPr="00F91687">
              <w:rPr>
                <w:color w:val="000000"/>
                <w:sz w:val="16"/>
                <w:szCs w:val="16"/>
              </w:rPr>
              <w:t>Abbreviations: CI, confidence interval; GHB, gamma hydroxybutyrate.</w:t>
            </w:r>
          </w:p>
        </w:tc>
      </w:tr>
      <w:tr w:rsidR="00F91687" w14:paraId="5FAC2570" w14:textId="77777777" w:rsidTr="004258F8">
        <w:tc>
          <w:tcPr>
            <w:tcW w:w="10790" w:type="dxa"/>
            <w:gridSpan w:val="4"/>
            <w:tcBorders>
              <w:top w:val="nil"/>
              <w:left w:val="nil"/>
              <w:bottom w:val="nil"/>
              <w:right w:val="nil"/>
            </w:tcBorders>
          </w:tcPr>
          <w:p w14:paraId="51F92FD0" w14:textId="5C10C31B" w:rsidR="00F91687" w:rsidRPr="00F91687" w:rsidRDefault="00F91687" w:rsidP="00F91687">
            <w:pPr>
              <w:pStyle w:val="TableData"/>
              <w:jc w:val="left"/>
              <w:rPr>
                <w:color w:val="000000"/>
                <w:sz w:val="16"/>
                <w:szCs w:val="16"/>
                <w:vertAlign w:val="superscript"/>
              </w:rPr>
            </w:pPr>
            <w:r w:rsidRPr="00F91687">
              <w:rPr>
                <w:i/>
                <w:iCs/>
                <w:color w:val="000000"/>
                <w:sz w:val="16"/>
                <w:szCs w:val="16"/>
              </w:rPr>
              <w:lastRenderedPageBreak/>
              <w:t>Note.</w:t>
            </w:r>
            <w:r w:rsidRPr="00F91687">
              <w:rPr>
                <w:color w:val="000000"/>
                <w:sz w:val="16"/>
                <w:szCs w:val="16"/>
              </w:rPr>
              <w:t xml:space="preserve"> Numbers might not add to total because of “don’t know” and skipped (missing) responses. Percentages might not sum to 100 because of rounding.</w:t>
            </w:r>
          </w:p>
        </w:tc>
      </w:tr>
      <w:tr w:rsidR="00F91687" w14:paraId="2DACB9B9" w14:textId="77777777" w:rsidTr="004258F8">
        <w:tc>
          <w:tcPr>
            <w:tcW w:w="10790" w:type="dxa"/>
            <w:gridSpan w:val="4"/>
            <w:tcBorders>
              <w:top w:val="nil"/>
              <w:left w:val="nil"/>
              <w:bottom w:val="nil"/>
              <w:right w:val="nil"/>
            </w:tcBorders>
          </w:tcPr>
          <w:p w14:paraId="6A252296" w14:textId="1924B572" w:rsidR="00F91687" w:rsidRPr="00F91687" w:rsidRDefault="00F91687" w:rsidP="00F91687">
            <w:pPr>
              <w:pStyle w:val="TableData"/>
              <w:jc w:val="left"/>
              <w:rPr>
                <w:color w:val="000000"/>
                <w:sz w:val="16"/>
                <w:szCs w:val="16"/>
                <w:vertAlign w:val="superscript"/>
              </w:rPr>
            </w:pPr>
            <w:r w:rsidRPr="00F91687">
              <w:rPr>
                <w:color w:val="000000"/>
                <w:sz w:val="16"/>
                <w:szCs w:val="16"/>
              </w:rPr>
              <w:t>Excluded are estimates with a coefficient of variation ≥0.30 and those based on a denominator sample size &lt;30.</w:t>
            </w:r>
          </w:p>
        </w:tc>
      </w:tr>
      <w:tr w:rsidR="00F91687" w14:paraId="63580DFE" w14:textId="77777777" w:rsidTr="004258F8">
        <w:tc>
          <w:tcPr>
            <w:tcW w:w="10790" w:type="dxa"/>
            <w:gridSpan w:val="4"/>
            <w:tcBorders>
              <w:top w:val="nil"/>
              <w:left w:val="nil"/>
              <w:bottom w:val="nil"/>
              <w:right w:val="nil"/>
            </w:tcBorders>
          </w:tcPr>
          <w:p w14:paraId="565DB0E4" w14:textId="428E483A" w:rsidR="00F91687" w:rsidRPr="00F91687" w:rsidRDefault="00F91687" w:rsidP="00F91687">
            <w:pPr>
              <w:pStyle w:val="TableData"/>
              <w:jc w:val="left"/>
              <w:rPr>
                <w:color w:val="000000"/>
                <w:sz w:val="16"/>
                <w:szCs w:val="16"/>
              </w:rPr>
            </w:pPr>
            <w:r w:rsidRPr="00F91687">
              <w:rPr>
                <w:color w:val="000000"/>
                <w:sz w:val="16"/>
                <w:szCs w:val="16"/>
              </w:rPr>
              <w:t>Estimates with an absolute CI width ≥30, estimates with an absolute CI width between 5 and 30 and a relative CI width &gt;130%, and estimates of 0% or 100% are marked with an asterisk (*) and should be interpreted with caution.</w:t>
            </w:r>
          </w:p>
        </w:tc>
      </w:tr>
      <w:tr w:rsidR="00F91687" w14:paraId="4112B52E" w14:textId="77777777" w:rsidTr="004258F8">
        <w:tc>
          <w:tcPr>
            <w:tcW w:w="10790" w:type="dxa"/>
            <w:gridSpan w:val="4"/>
            <w:tcBorders>
              <w:top w:val="nil"/>
              <w:left w:val="nil"/>
              <w:bottom w:val="nil"/>
              <w:right w:val="nil"/>
            </w:tcBorders>
          </w:tcPr>
          <w:p w14:paraId="441DAA15" w14:textId="26EAC283" w:rsidR="00F91687" w:rsidRPr="00F91687" w:rsidRDefault="00F91687" w:rsidP="00F91687">
            <w:pPr>
              <w:pStyle w:val="TableData"/>
              <w:jc w:val="left"/>
              <w:rPr>
                <w:color w:val="000000"/>
                <w:sz w:val="16"/>
                <w:szCs w:val="16"/>
              </w:rPr>
            </w:pPr>
            <w:r w:rsidRPr="00F91687">
              <w:rPr>
                <w:color w:val="000000"/>
                <w:sz w:val="16"/>
                <w:szCs w:val="16"/>
              </w:rPr>
              <w:t xml:space="preserve">Persons could report taking &gt;1 </w:t>
            </w:r>
            <w:proofErr w:type="spellStart"/>
            <w:r w:rsidRPr="00F91687">
              <w:rPr>
                <w:color w:val="000000"/>
                <w:sz w:val="16"/>
                <w:szCs w:val="16"/>
              </w:rPr>
              <w:t>noninjection</w:t>
            </w:r>
            <w:proofErr w:type="spellEnd"/>
            <w:r w:rsidRPr="00F91687">
              <w:rPr>
                <w:color w:val="000000"/>
                <w:sz w:val="16"/>
                <w:szCs w:val="16"/>
              </w:rPr>
              <w:t xml:space="preserve"> drug.</w:t>
            </w:r>
          </w:p>
        </w:tc>
      </w:tr>
      <w:tr w:rsidR="00F91687" w14:paraId="51D03606" w14:textId="77777777" w:rsidTr="004258F8">
        <w:tc>
          <w:tcPr>
            <w:tcW w:w="10790" w:type="dxa"/>
            <w:gridSpan w:val="4"/>
            <w:tcBorders>
              <w:top w:val="nil"/>
              <w:left w:val="nil"/>
              <w:bottom w:val="nil"/>
              <w:right w:val="nil"/>
            </w:tcBorders>
          </w:tcPr>
          <w:p w14:paraId="05BD7F7B" w14:textId="624E75F2" w:rsidR="00F91687" w:rsidRPr="00F91687" w:rsidRDefault="00F91687" w:rsidP="00F91687">
            <w:pPr>
              <w:pStyle w:val="TableData"/>
              <w:jc w:val="left"/>
              <w:rPr>
                <w:color w:val="000000"/>
                <w:sz w:val="16"/>
                <w:szCs w:val="16"/>
              </w:rPr>
            </w:pPr>
            <w:r w:rsidRPr="00F91687">
              <w:rPr>
                <w:color w:val="000000"/>
                <w:sz w:val="16"/>
                <w:szCs w:val="16"/>
                <w:vertAlign w:val="superscript"/>
              </w:rPr>
              <w:t>a</w:t>
            </w:r>
            <w:r w:rsidRPr="00F91687">
              <w:rPr>
                <w:color w:val="000000"/>
                <w:sz w:val="16"/>
                <w:szCs w:val="16"/>
              </w:rPr>
              <w:t xml:space="preserve"> Numbers are unweighted.</w:t>
            </w:r>
          </w:p>
        </w:tc>
      </w:tr>
      <w:tr w:rsidR="00F91687" w14:paraId="38719127" w14:textId="77777777" w:rsidTr="004258F8">
        <w:tc>
          <w:tcPr>
            <w:tcW w:w="10790" w:type="dxa"/>
            <w:gridSpan w:val="4"/>
            <w:tcBorders>
              <w:top w:val="nil"/>
              <w:left w:val="nil"/>
              <w:bottom w:val="nil"/>
              <w:right w:val="nil"/>
            </w:tcBorders>
          </w:tcPr>
          <w:p w14:paraId="3BB561B1" w14:textId="30FEB91C" w:rsidR="00F91687" w:rsidRPr="00F91687" w:rsidRDefault="00F91687" w:rsidP="00F91687">
            <w:pPr>
              <w:pStyle w:val="TableData"/>
              <w:jc w:val="left"/>
              <w:rPr>
                <w:color w:val="000000"/>
                <w:sz w:val="16"/>
                <w:szCs w:val="16"/>
                <w:vertAlign w:val="superscript"/>
              </w:rPr>
            </w:pPr>
            <w:r w:rsidRPr="00F91687">
              <w:rPr>
                <w:color w:val="000000"/>
                <w:sz w:val="16"/>
                <w:szCs w:val="16"/>
                <w:vertAlign w:val="superscript"/>
              </w:rPr>
              <w:t>b</w:t>
            </w:r>
            <w:r w:rsidRPr="00F91687">
              <w:rPr>
                <w:color w:val="000000"/>
                <w:sz w:val="16"/>
                <w:szCs w:val="16"/>
              </w:rPr>
              <w:t xml:space="preserve"> Percentages are weighted percentages.</w:t>
            </w:r>
          </w:p>
        </w:tc>
      </w:tr>
      <w:tr w:rsidR="00F91687" w14:paraId="1FC3B9FE" w14:textId="77777777" w:rsidTr="004258F8">
        <w:tc>
          <w:tcPr>
            <w:tcW w:w="10790" w:type="dxa"/>
            <w:gridSpan w:val="4"/>
            <w:tcBorders>
              <w:top w:val="nil"/>
              <w:left w:val="nil"/>
              <w:bottom w:val="nil"/>
              <w:right w:val="nil"/>
            </w:tcBorders>
          </w:tcPr>
          <w:p w14:paraId="3C839A50" w14:textId="02F48049" w:rsidR="00F91687" w:rsidRPr="00F91687" w:rsidRDefault="00F91687" w:rsidP="00F91687">
            <w:pPr>
              <w:pStyle w:val="TableData"/>
              <w:jc w:val="left"/>
              <w:rPr>
                <w:color w:val="000000"/>
                <w:sz w:val="16"/>
                <w:szCs w:val="16"/>
                <w:vertAlign w:val="superscript"/>
              </w:rPr>
            </w:pPr>
            <w:r w:rsidRPr="00F91687">
              <w:rPr>
                <w:color w:val="000000"/>
                <w:sz w:val="16"/>
                <w:szCs w:val="16"/>
                <w:vertAlign w:val="superscript"/>
              </w:rPr>
              <w:t>c</w:t>
            </w:r>
            <w:r w:rsidRPr="00F91687">
              <w:rPr>
                <w:color w:val="000000"/>
                <w:sz w:val="16"/>
                <w:szCs w:val="16"/>
              </w:rPr>
              <w:t xml:space="preserve"> CIs incorporate weighted percentages.</w:t>
            </w:r>
          </w:p>
        </w:tc>
      </w:tr>
      <w:tr w:rsidR="00F91687" w14:paraId="007C8502" w14:textId="77777777" w:rsidTr="004258F8">
        <w:tc>
          <w:tcPr>
            <w:tcW w:w="10790" w:type="dxa"/>
            <w:gridSpan w:val="4"/>
            <w:tcBorders>
              <w:top w:val="nil"/>
              <w:left w:val="nil"/>
              <w:bottom w:val="nil"/>
              <w:right w:val="nil"/>
            </w:tcBorders>
          </w:tcPr>
          <w:p w14:paraId="32C31154" w14:textId="4B67E8CF" w:rsidR="00F91687" w:rsidRPr="00F91687" w:rsidRDefault="00F91687" w:rsidP="00F91687">
            <w:pPr>
              <w:pStyle w:val="TableData"/>
              <w:jc w:val="left"/>
              <w:rPr>
                <w:color w:val="000000"/>
                <w:sz w:val="16"/>
                <w:szCs w:val="16"/>
                <w:vertAlign w:val="superscript"/>
              </w:rPr>
            </w:pPr>
            <w:r w:rsidRPr="00F91687">
              <w:rPr>
                <w:color w:val="000000"/>
                <w:sz w:val="16"/>
                <w:szCs w:val="16"/>
                <w:vertAlign w:val="superscript"/>
              </w:rPr>
              <w:t>d</w:t>
            </w:r>
            <w:r w:rsidRPr="00F91687">
              <w:rPr>
                <w:color w:val="000000"/>
                <w:sz w:val="16"/>
                <w:szCs w:val="16"/>
              </w:rPr>
              <w:t xml:space="preserve"> Includes all drugs that were not injected (i.e., administered by any route other than injection), including legal drugs that were not used for medical purposes.</w:t>
            </w:r>
          </w:p>
        </w:tc>
      </w:tr>
      <w:tr w:rsidR="00F91687" w14:paraId="6658D9DB" w14:textId="77777777" w:rsidTr="004258F8">
        <w:tc>
          <w:tcPr>
            <w:tcW w:w="10790" w:type="dxa"/>
            <w:gridSpan w:val="4"/>
            <w:tcBorders>
              <w:top w:val="nil"/>
              <w:left w:val="nil"/>
              <w:bottom w:val="nil"/>
              <w:right w:val="nil"/>
            </w:tcBorders>
          </w:tcPr>
          <w:p w14:paraId="440747C3" w14:textId="7F600307" w:rsidR="00F91687" w:rsidRPr="00F91687" w:rsidRDefault="00F91687" w:rsidP="00F91687">
            <w:pPr>
              <w:pStyle w:val="TableData"/>
              <w:jc w:val="left"/>
              <w:rPr>
                <w:color w:val="000000"/>
                <w:sz w:val="16"/>
                <w:szCs w:val="16"/>
                <w:vertAlign w:val="superscript"/>
              </w:rPr>
            </w:pPr>
            <w:r w:rsidRPr="00F91687">
              <w:rPr>
                <w:color w:val="000000"/>
                <w:sz w:val="16"/>
                <w:szCs w:val="16"/>
                <w:vertAlign w:val="superscript"/>
              </w:rPr>
              <w:t>e</w:t>
            </w:r>
            <w:r w:rsidRPr="00F91687">
              <w:rPr>
                <w:color w:val="000000"/>
                <w:sz w:val="16"/>
                <w:szCs w:val="16"/>
              </w:rPr>
              <w:t xml:space="preserve"> Includes vaping marijuana for 2021.</w:t>
            </w:r>
          </w:p>
        </w:tc>
      </w:tr>
      <w:tr w:rsidR="00F91687" w14:paraId="21C6C448" w14:textId="77777777" w:rsidTr="004258F8">
        <w:tc>
          <w:tcPr>
            <w:tcW w:w="10790" w:type="dxa"/>
            <w:gridSpan w:val="4"/>
            <w:tcBorders>
              <w:top w:val="nil"/>
              <w:left w:val="nil"/>
              <w:bottom w:val="nil"/>
              <w:right w:val="nil"/>
            </w:tcBorders>
          </w:tcPr>
          <w:p w14:paraId="79AA9FF0" w14:textId="2286F610" w:rsidR="00F91687" w:rsidRPr="00F91687" w:rsidRDefault="00F91687" w:rsidP="00F91687">
            <w:pPr>
              <w:pStyle w:val="TableData"/>
              <w:jc w:val="left"/>
              <w:rPr>
                <w:color w:val="000000"/>
                <w:sz w:val="16"/>
                <w:szCs w:val="16"/>
                <w:vertAlign w:val="superscript"/>
              </w:rPr>
            </w:pPr>
            <w:r w:rsidRPr="00F91687">
              <w:rPr>
                <w:color w:val="000000"/>
                <w:sz w:val="16"/>
                <w:szCs w:val="16"/>
                <w:vertAlign w:val="superscript"/>
              </w:rPr>
              <w:t>f</w:t>
            </w:r>
            <w:r w:rsidRPr="00F91687">
              <w:rPr>
                <w:color w:val="000000"/>
                <w:sz w:val="16"/>
                <w:szCs w:val="16"/>
              </w:rPr>
              <w:t xml:space="preserve"> Not </w:t>
            </w:r>
            <w:r w:rsidR="005469F1" w:rsidRPr="00F91687">
              <w:rPr>
                <w:color w:val="000000"/>
                <w:sz w:val="16"/>
                <w:szCs w:val="16"/>
              </w:rPr>
              <w:t>prescribed or</w:t>
            </w:r>
            <w:r w:rsidRPr="00F91687">
              <w:rPr>
                <w:color w:val="000000"/>
                <w:sz w:val="16"/>
                <w:szCs w:val="16"/>
              </w:rPr>
              <w:t xml:space="preserve"> prescribed but taken more than directed.</w:t>
            </w:r>
          </w:p>
        </w:tc>
      </w:tr>
      <w:tr w:rsidR="00F91687" w14:paraId="582C0808" w14:textId="77777777" w:rsidTr="004258F8">
        <w:tc>
          <w:tcPr>
            <w:tcW w:w="10790" w:type="dxa"/>
            <w:gridSpan w:val="4"/>
            <w:tcBorders>
              <w:top w:val="nil"/>
              <w:left w:val="nil"/>
              <w:bottom w:val="nil"/>
              <w:right w:val="nil"/>
            </w:tcBorders>
          </w:tcPr>
          <w:p w14:paraId="0E471638" w14:textId="77777777" w:rsidR="00F91687" w:rsidRPr="00527D39" w:rsidRDefault="00F91687" w:rsidP="004258F8">
            <w:pPr>
              <w:pStyle w:val="TableData"/>
              <w:jc w:val="left"/>
              <w:rPr>
                <w:color w:val="000000"/>
                <w:sz w:val="16"/>
                <w:szCs w:val="16"/>
                <w:vertAlign w:val="superscript"/>
              </w:rPr>
            </w:pPr>
          </w:p>
        </w:tc>
      </w:tr>
    </w:tbl>
    <w:p w14:paraId="68F4A0B8" w14:textId="34DA6412" w:rsidR="00BF754C" w:rsidRDefault="00BF754C" w:rsidP="00962143">
      <w:pPr>
        <w:pStyle w:val="CoverInfo"/>
        <w:jc w:val="left"/>
        <w:rPr>
          <w:rFonts w:cstheme="minorHAnsi"/>
          <w:iCs/>
        </w:rPr>
      </w:pPr>
      <w:r>
        <w:rPr>
          <w:rFonts w:cstheme="minorHAnsi"/>
          <w:iCs/>
        </w:rPr>
        <w:br w:type="page"/>
      </w:r>
    </w:p>
    <w:p w14:paraId="784F66B0" w14:textId="77777777" w:rsidR="00BF754C" w:rsidRDefault="00BF754C" w:rsidP="00962143">
      <w:pPr>
        <w:pStyle w:val="CoverInfo"/>
        <w:jc w:val="left"/>
        <w:rPr>
          <w:rFonts w:cstheme="minorHAnsi"/>
          <w:iCs/>
        </w:rPr>
      </w:pPr>
    </w:p>
    <w:tbl>
      <w:tblPr>
        <w:tblStyle w:val="TableGrid"/>
        <w:tblW w:w="0" w:type="auto"/>
        <w:tblLayout w:type="fixed"/>
        <w:tblLook w:val="04A0" w:firstRow="1" w:lastRow="0" w:firstColumn="1" w:lastColumn="0" w:noHBand="0" w:noVBand="1"/>
      </w:tblPr>
      <w:tblGrid>
        <w:gridCol w:w="5258"/>
        <w:gridCol w:w="1844"/>
        <w:gridCol w:w="1844"/>
        <w:gridCol w:w="1844"/>
      </w:tblGrid>
      <w:tr w:rsidR="00A3623A" w14:paraId="109C5BFD" w14:textId="77777777" w:rsidTr="004258F8">
        <w:tc>
          <w:tcPr>
            <w:tcW w:w="10790" w:type="dxa"/>
            <w:gridSpan w:val="4"/>
            <w:tcBorders>
              <w:bottom w:val="nil"/>
            </w:tcBorders>
            <w:shd w:val="clear" w:color="auto" w:fill="EE1C27"/>
          </w:tcPr>
          <w:p w14:paraId="223CC69E" w14:textId="410B9244" w:rsidR="00A3623A" w:rsidRPr="00735D60" w:rsidRDefault="00A3623A" w:rsidP="004258F8">
            <w:pPr>
              <w:pStyle w:val="Subheading1"/>
            </w:pPr>
            <w:bookmarkStart w:id="25" w:name="_Toc146271416"/>
            <w:r w:rsidRPr="00A3623A">
              <w:rPr>
                <w:color w:val="FFFFFF" w:themeColor="background1"/>
              </w:rPr>
              <w:t xml:space="preserve">Table 14. Injection drug use during the 12 months before interview among persons with diagnosed HIV—Medical Monitoring Project, Georgia, </w:t>
            </w:r>
            <w:bookmarkEnd w:id="25"/>
            <w:r w:rsidR="005C1A7D">
              <w:rPr>
                <w:color w:val="FFFFFF" w:themeColor="background1"/>
              </w:rPr>
              <w:t>2015–2021</w:t>
            </w:r>
          </w:p>
        </w:tc>
      </w:tr>
      <w:tr w:rsidR="00A3623A" w14:paraId="02253703" w14:textId="77777777" w:rsidTr="004258F8">
        <w:tc>
          <w:tcPr>
            <w:tcW w:w="5258" w:type="dxa"/>
            <w:tcBorders>
              <w:top w:val="nil"/>
              <w:bottom w:val="nil"/>
              <w:right w:val="nil"/>
            </w:tcBorders>
            <w:vAlign w:val="center"/>
          </w:tcPr>
          <w:p w14:paraId="5981C26A" w14:textId="77777777" w:rsidR="00A3623A" w:rsidRPr="00735D60" w:rsidRDefault="00A3623A" w:rsidP="004258F8">
            <w:pPr>
              <w:pStyle w:val="TableData"/>
              <w:jc w:val="left"/>
              <w:rPr>
                <w:rFonts w:cstheme="minorHAnsi"/>
                <w:b/>
                <w:bCs/>
                <w:iCs/>
                <w:color w:val="auto"/>
              </w:rPr>
            </w:pPr>
          </w:p>
        </w:tc>
        <w:tc>
          <w:tcPr>
            <w:tcW w:w="1844" w:type="dxa"/>
            <w:tcBorders>
              <w:top w:val="nil"/>
              <w:left w:val="nil"/>
              <w:bottom w:val="nil"/>
              <w:right w:val="nil"/>
            </w:tcBorders>
            <w:vAlign w:val="center"/>
          </w:tcPr>
          <w:p w14:paraId="620C3D9D" w14:textId="77777777" w:rsidR="00A3623A" w:rsidRPr="00735D60" w:rsidRDefault="00A3623A" w:rsidP="004258F8">
            <w:pPr>
              <w:pStyle w:val="TableData"/>
              <w:rPr>
                <w:rFonts w:cstheme="minorHAnsi"/>
                <w:b/>
                <w:bCs/>
                <w:iCs/>
                <w:color w:val="auto"/>
              </w:rPr>
            </w:pPr>
            <w:proofErr w:type="spellStart"/>
            <w:proofErr w:type="gramStart"/>
            <w:r w:rsidRPr="00735D60">
              <w:rPr>
                <w:rFonts w:cstheme="minorHAnsi"/>
                <w:b/>
                <w:bCs/>
                <w:iCs/>
                <w:color w:val="auto"/>
              </w:rPr>
              <w:t>No.</w:t>
            </w:r>
            <w:r w:rsidRPr="009E6599">
              <w:rPr>
                <w:rFonts w:cstheme="minorHAnsi"/>
                <w:b/>
                <w:bCs/>
                <w:iCs/>
                <w:color w:val="auto"/>
                <w:vertAlign w:val="superscript"/>
              </w:rPr>
              <w:t>a</w:t>
            </w:r>
            <w:proofErr w:type="spellEnd"/>
            <w:proofErr w:type="gramEnd"/>
          </w:p>
        </w:tc>
        <w:tc>
          <w:tcPr>
            <w:tcW w:w="1844" w:type="dxa"/>
            <w:tcBorders>
              <w:top w:val="nil"/>
              <w:left w:val="nil"/>
              <w:bottom w:val="nil"/>
              <w:right w:val="nil"/>
            </w:tcBorders>
            <w:vAlign w:val="center"/>
          </w:tcPr>
          <w:p w14:paraId="0AA49976" w14:textId="77777777" w:rsidR="00A3623A" w:rsidRPr="00735D60" w:rsidRDefault="00A3623A" w:rsidP="004258F8">
            <w:pPr>
              <w:pStyle w:val="TableData"/>
              <w:rPr>
                <w:rFonts w:cstheme="minorHAnsi"/>
                <w:b/>
                <w:bCs/>
                <w:iCs/>
                <w:color w:val="auto"/>
              </w:rPr>
            </w:pPr>
            <w:r w:rsidRPr="00735D60">
              <w:rPr>
                <w:rFonts w:cstheme="minorHAnsi"/>
                <w:b/>
                <w:bCs/>
                <w:iCs/>
                <w:color w:val="auto"/>
              </w:rPr>
              <w:t>%</w:t>
            </w:r>
            <w:r w:rsidRPr="009E6599">
              <w:rPr>
                <w:rFonts w:cstheme="minorHAnsi"/>
                <w:b/>
                <w:bCs/>
                <w:iCs/>
                <w:color w:val="auto"/>
                <w:vertAlign w:val="superscript"/>
              </w:rPr>
              <w:t>b</w:t>
            </w:r>
          </w:p>
        </w:tc>
        <w:tc>
          <w:tcPr>
            <w:tcW w:w="1844" w:type="dxa"/>
            <w:tcBorders>
              <w:top w:val="nil"/>
              <w:left w:val="nil"/>
              <w:bottom w:val="nil"/>
            </w:tcBorders>
            <w:vAlign w:val="center"/>
          </w:tcPr>
          <w:p w14:paraId="67A00D25" w14:textId="77777777" w:rsidR="00A3623A" w:rsidRPr="00735D60" w:rsidRDefault="00A3623A" w:rsidP="004258F8">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sidRPr="009E6599">
              <w:rPr>
                <w:rFonts w:cstheme="minorHAnsi"/>
                <w:b/>
                <w:bCs/>
                <w:iCs/>
                <w:color w:val="auto"/>
                <w:vertAlign w:val="superscript"/>
              </w:rPr>
              <w:t>c</w:t>
            </w:r>
            <w:proofErr w:type="spellEnd"/>
          </w:p>
        </w:tc>
      </w:tr>
      <w:tr w:rsidR="00A3623A" w14:paraId="0B291939" w14:textId="77777777" w:rsidTr="004258F8">
        <w:tc>
          <w:tcPr>
            <w:tcW w:w="5258" w:type="dxa"/>
            <w:tcBorders>
              <w:top w:val="nil"/>
              <w:bottom w:val="nil"/>
              <w:right w:val="nil"/>
            </w:tcBorders>
          </w:tcPr>
          <w:p w14:paraId="68BC1726" w14:textId="714AE854" w:rsidR="00A3623A" w:rsidRPr="00914F6B" w:rsidRDefault="00A3623A" w:rsidP="00A3623A">
            <w:pPr>
              <w:pStyle w:val="TableData"/>
              <w:jc w:val="left"/>
              <w:rPr>
                <w:rFonts w:cstheme="minorHAnsi"/>
                <w:b/>
                <w:bCs/>
                <w:iCs/>
                <w:color w:val="EE1C27"/>
              </w:rPr>
            </w:pPr>
            <w:r w:rsidRPr="00914F6B">
              <w:rPr>
                <w:b/>
                <w:bCs/>
              </w:rPr>
              <w:t>Use of any injection drugs</w:t>
            </w:r>
          </w:p>
        </w:tc>
        <w:tc>
          <w:tcPr>
            <w:tcW w:w="1844" w:type="dxa"/>
            <w:tcBorders>
              <w:top w:val="nil"/>
              <w:left w:val="nil"/>
              <w:bottom w:val="nil"/>
              <w:right w:val="nil"/>
            </w:tcBorders>
          </w:tcPr>
          <w:p w14:paraId="12D0FB54" w14:textId="77777777" w:rsidR="00A3623A" w:rsidRPr="00735D60" w:rsidRDefault="00A3623A" w:rsidP="00A3623A">
            <w:pPr>
              <w:pStyle w:val="TableData"/>
              <w:rPr>
                <w:rFonts w:cstheme="minorHAnsi"/>
                <w:iCs/>
                <w:color w:val="auto"/>
              </w:rPr>
            </w:pPr>
          </w:p>
        </w:tc>
        <w:tc>
          <w:tcPr>
            <w:tcW w:w="1844" w:type="dxa"/>
            <w:tcBorders>
              <w:top w:val="nil"/>
              <w:left w:val="nil"/>
              <w:bottom w:val="nil"/>
              <w:right w:val="nil"/>
            </w:tcBorders>
          </w:tcPr>
          <w:p w14:paraId="76468CEB" w14:textId="77777777" w:rsidR="00A3623A" w:rsidRPr="00735D60" w:rsidRDefault="00A3623A" w:rsidP="00A3623A">
            <w:pPr>
              <w:pStyle w:val="TableData"/>
              <w:rPr>
                <w:rFonts w:cstheme="minorHAnsi"/>
                <w:iCs/>
                <w:color w:val="auto"/>
              </w:rPr>
            </w:pPr>
          </w:p>
        </w:tc>
        <w:tc>
          <w:tcPr>
            <w:tcW w:w="1844" w:type="dxa"/>
            <w:tcBorders>
              <w:top w:val="nil"/>
              <w:left w:val="nil"/>
              <w:bottom w:val="nil"/>
            </w:tcBorders>
          </w:tcPr>
          <w:p w14:paraId="0B99178C" w14:textId="77777777" w:rsidR="00A3623A" w:rsidRPr="00735D60" w:rsidRDefault="00A3623A" w:rsidP="00A3623A">
            <w:pPr>
              <w:pStyle w:val="TableData"/>
              <w:rPr>
                <w:rFonts w:cstheme="minorHAnsi"/>
                <w:iCs/>
                <w:color w:val="auto"/>
              </w:rPr>
            </w:pPr>
          </w:p>
        </w:tc>
      </w:tr>
      <w:tr w:rsidR="00A3623A" w14:paraId="785829C9" w14:textId="77777777" w:rsidTr="004258F8">
        <w:tc>
          <w:tcPr>
            <w:tcW w:w="5258" w:type="dxa"/>
            <w:tcBorders>
              <w:top w:val="nil"/>
              <w:bottom w:val="nil"/>
              <w:right w:val="nil"/>
            </w:tcBorders>
          </w:tcPr>
          <w:p w14:paraId="42B95E7F" w14:textId="14E1F7DC" w:rsidR="00A3623A" w:rsidRPr="00BA5A2C" w:rsidRDefault="00A3623A" w:rsidP="00A3623A">
            <w:pPr>
              <w:pStyle w:val="TableData"/>
              <w:jc w:val="left"/>
              <w:rPr>
                <w:rFonts w:cstheme="minorHAnsi"/>
                <w:b/>
                <w:bCs/>
                <w:iCs/>
                <w:color w:val="EE1C27"/>
              </w:rPr>
            </w:pPr>
            <w:r w:rsidRPr="002F352F">
              <w:t>Yes</w:t>
            </w:r>
          </w:p>
        </w:tc>
        <w:tc>
          <w:tcPr>
            <w:tcW w:w="1844" w:type="dxa"/>
            <w:tcBorders>
              <w:top w:val="nil"/>
              <w:left w:val="nil"/>
              <w:bottom w:val="nil"/>
              <w:right w:val="nil"/>
            </w:tcBorders>
          </w:tcPr>
          <w:p w14:paraId="5C6B1037" w14:textId="4285181E" w:rsidR="00A3623A" w:rsidRDefault="00A3623A" w:rsidP="00A3623A">
            <w:pPr>
              <w:pStyle w:val="TableData"/>
              <w:rPr>
                <w:rFonts w:cstheme="minorHAnsi"/>
                <w:iCs/>
                <w:color w:val="auto"/>
              </w:rPr>
            </w:pPr>
            <w:r w:rsidRPr="002F352F">
              <w:t>18</w:t>
            </w:r>
          </w:p>
        </w:tc>
        <w:tc>
          <w:tcPr>
            <w:tcW w:w="1844" w:type="dxa"/>
            <w:tcBorders>
              <w:top w:val="nil"/>
              <w:left w:val="nil"/>
              <w:bottom w:val="nil"/>
              <w:right w:val="nil"/>
            </w:tcBorders>
          </w:tcPr>
          <w:p w14:paraId="125A0545" w14:textId="676DA376" w:rsidR="00A3623A" w:rsidRDefault="00A3623A" w:rsidP="00A3623A">
            <w:pPr>
              <w:pStyle w:val="TableData"/>
              <w:rPr>
                <w:rFonts w:cstheme="minorHAnsi"/>
                <w:iCs/>
                <w:color w:val="auto"/>
              </w:rPr>
            </w:pPr>
            <w:r w:rsidRPr="002F352F">
              <w:t>1.6</w:t>
            </w:r>
          </w:p>
        </w:tc>
        <w:tc>
          <w:tcPr>
            <w:tcW w:w="1844" w:type="dxa"/>
            <w:tcBorders>
              <w:top w:val="nil"/>
              <w:left w:val="nil"/>
              <w:bottom w:val="nil"/>
            </w:tcBorders>
          </w:tcPr>
          <w:p w14:paraId="2288E223" w14:textId="440E8F91" w:rsidR="00A3623A" w:rsidRDefault="00A3623A" w:rsidP="00A3623A">
            <w:pPr>
              <w:pStyle w:val="TableData"/>
              <w:rPr>
                <w:rFonts w:cstheme="minorHAnsi"/>
                <w:iCs/>
                <w:color w:val="auto"/>
              </w:rPr>
            </w:pPr>
            <w:r w:rsidRPr="002F352F">
              <w:t>0.8–2.4</w:t>
            </w:r>
          </w:p>
        </w:tc>
      </w:tr>
      <w:tr w:rsidR="00A3623A" w14:paraId="6336C69D" w14:textId="77777777" w:rsidTr="004258F8">
        <w:tc>
          <w:tcPr>
            <w:tcW w:w="5258" w:type="dxa"/>
            <w:tcBorders>
              <w:top w:val="nil"/>
              <w:bottom w:val="nil"/>
              <w:right w:val="nil"/>
            </w:tcBorders>
          </w:tcPr>
          <w:p w14:paraId="6947F263" w14:textId="7AD18BCB" w:rsidR="00A3623A" w:rsidRPr="004B2FBD" w:rsidRDefault="00A3623A" w:rsidP="00A3623A">
            <w:pPr>
              <w:pStyle w:val="TableData"/>
              <w:jc w:val="left"/>
              <w:rPr>
                <w:rFonts w:cstheme="minorHAnsi"/>
                <w:b/>
                <w:bCs/>
                <w:iCs/>
                <w:color w:val="auto"/>
              </w:rPr>
            </w:pPr>
            <w:r w:rsidRPr="002F352F">
              <w:t>No</w:t>
            </w:r>
          </w:p>
        </w:tc>
        <w:tc>
          <w:tcPr>
            <w:tcW w:w="1844" w:type="dxa"/>
            <w:tcBorders>
              <w:top w:val="nil"/>
              <w:left w:val="nil"/>
              <w:bottom w:val="nil"/>
              <w:right w:val="nil"/>
            </w:tcBorders>
          </w:tcPr>
          <w:p w14:paraId="082AAF3D" w14:textId="3F5AE7ED" w:rsidR="00A3623A" w:rsidRDefault="00A3623A" w:rsidP="00A3623A">
            <w:pPr>
              <w:pStyle w:val="TableData"/>
              <w:rPr>
                <w:rFonts w:cstheme="minorHAnsi"/>
                <w:iCs/>
                <w:color w:val="auto"/>
              </w:rPr>
            </w:pPr>
            <w:r w:rsidRPr="002F352F">
              <w:t>1,328</w:t>
            </w:r>
          </w:p>
        </w:tc>
        <w:tc>
          <w:tcPr>
            <w:tcW w:w="1844" w:type="dxa"/>
            <w:tcBorders>
              <w:top w:val="nil"/>
              <w:left w:val="nil"/>
              <w:bottom w:val="nil"/>
              <w:right w:val="nil"/>
            </w:tcBorders>
          </w:tcPr>
          <w:p w14:paraId="68916085" w14:textId="5D55928A" w:rsidR="00A3623A" w:rsidRDefault="00A3623A" w:rsidP="00A3623A">
            <w:pPr>
              <w:pStyle w:val="TableData"/>
              <w:rPr>
                <w:rFonts w:cstheme="minorHAnsi"/>
                <w:iCs/>
                <w:color w:val="auto"/>
              </w:rPr>
            </w:pPr>
            <w:r w:rsidRPr="002F352F">
              <w:t>98.4</w:t>
            </w:r>
          </w:p>
        </w:tc>
        <w:tc>
          <w:tcPr>
            <w:tcW w:w="1844" w:type="dxa"/>
            <w:tcBorders>
              <w:top w:val="nil"/>
              <w:left w:val="nil"/>
              <w:bottom w:val="nil"/>
            </w:tcBorders>
          </w:tcPr>
          <w:p w14:paraId="2C30B259" w14:textId="559A15A7" w:rsidR="00A3623A" w:rsidRDefault="00A3623A" w:rsidP="00A3623A">
            <w:pPr>
              <w:pStyle w:val="TableData"/>
              <w:rPr>
                <w:rFonts w:cstheme="minorHAnsi"/>
                <w:iCs/>
                <w:color w:val="auto"/>
              </w:rPr>
            </w:pPr>
            <w:r w:rsidRPr="002F352F">
              <w:t>97.6–99.2</w:t>
            </w:r>
          </w:p>
        </w:tc>
      </w:tr>
      <w:tr w:rsidR="00914F6B" w14:paraId="5D97EFF5" w14:textId="77777777" w:rsidTr="004258F8">
        <w:tc>
          <w:tcPr>
            <w:tcW w:w="5258" w:type="dxa"/>
            <w:tcBorders>
              <w:top w:val="nil"/>
              <w:bottom w:val="nil"/>
              <w:right w:val="nil"/>
            </w:tcBorders>
          </w:tcPr>
          <w:p w14:paraId="773B8C6A" w14:textId="77777777" w:rsidR="00914F6B" w:rsidRPr="002F352F" w:rsidRDefault="00914F6B" w:rsidP="00A3623A">
            <w:pPr>
              <w:pStyle w:val="TableData"/>
              <w:jc w:val="left"/>
            </w:pPr>
          </w:p>
        </w:tc>
        <w:tc>
          <w:tcPr>
            <w:tcW w:w="1844" w:type="dxa"/>
            <w:tcBorders>
              <w:top w:val="nil"/>
              <w:left w:val="nil"/>
              <w:bottom w:val="nil"/>
              <w:right w:val="nil"/>
            </w:tcBorders>
          </w:tcPr>
          <w:p w14:paraId="4286A9A8" w14:textId="77777777" w:rsidR="00914F6B" w:rsidRDefault="00914F6B" w:rsidP="00A3623A">
            <w:pPr>
              <w:pStyle w:val="TableData"/>
              <w:rPr>
                <w:rFonts w:cstheme="minorHAnsi"/>
                <w:iCs/>
                <w:color w:val="auto"/>
              </w:rPr>
            </w:pPr>
          </w:p>
        </w:tc>
        <w:tc>
          <w:tcPr>
            <w:tcW w:w="1844" w:type="dxa"/>
            <w:tcBorders>
              <w:top w:val="nil"/>
              <w:left w:val="nil"/>
              <w:bottom w:val="nil"/>
              <w:right w:val="nil"/>
            </w:tcBorders>
          </w:tcPr>
          <w:p w14:paraId="43276248" w14:textId="77777777" w:rsidR="00914F6B" w:rsidRDefault="00914F6B" w:rsidP="00A3623A">
            <w:pPr>
              <w:pStyle w:val="TableData"/>
              <w:rPr>
                <w:rFonts w:cstheme="minorHAnsi"/>
                <w:iCs/>
                <w:color w:val="auto"/>
              </w:rPr>
            </w:pPr>
          </w:p>
        </w:tc>
        <w:tc>
          <w:tcPr>
            <w:tcW w:w="1844" w:type="dxa"/>
            <w:tcBorders>
              <w:top w:val="nil"/>
              <w:left w:val="nil"/>
              <w:bottom w:val="nil"/>
            </w:tcBorders>
          </w:tcPr>
          <w:p w14:paraId="58F22C3C" w14:textId="77777777" w:rsidR="00914F6B" w:rsidRDefault="00914F6B" w:rsidP="00A3623A">
            <w:pPr>
              <w:pStyle w:val="TableData"/>
              <w:rPr>
                <w:rFonts w:cstheme="minorHAnsi"/>
                <w:iCs/>
                <w:color w:val="auto"/>
              </w:rPr>
            </w:pPr>
          </w:p>
        </w:tc>
      </w:tr>
      <w:tr w:rsidR="00A3623A" w14:paraId="2504E908" w14:textId="77777777" w:rsidTr="004258F8">
        <w:tc>
          <w:tcPr>
            <w:tcW w:w="5258" w:type="dxa"/>
            <w:tcBorders>
              <w:top w:val="nil"/>
              <w:bottom w:val="nil"/>
              <w:right w:val="nil"/>
            </w:tcBorders>
          </w:tcPr>
          <w:p w14:paraId="476E5D69" w14:textId="389E5569" w:rsidR="00A3623A" w:rsidRPr="00914F6B" w:rsidRDefault="00A3623A" w:rsidP="00A3623A">
            <w:pPr>
              <w:pStyle w:val="TableData"/>
              <w:jc w:val="left"/>
              <w:rPr>
                <w:rFonts w:cstheme="minorHAnsi"/>
                <w:b/>
                <w:bCs/>
                <w:iCs/>
                <w:color w:val="EE1C27"/>
              </w:rPr>
            </w:pPr>
            <w:r w:rsidRPr="00914F6B">
              <w:rPr>
                <w:b/>
                <w:bCs/>
                <w:color w:val="EE1C27"/>
              </w:rPr>
              <w:t>Injection drugs used</w:t>
            </w:r>
          </w:p>
        </w:tc>
        <w:tc>
          <w:tcPr>
            <w:tcW w:w="1844" w:type="dxa"/>
            <w:tcBorders>
              <w:top w:val="nil"/>
              <w:left w:val="nil"/>
              <w:bottom w:val="nil"/>
              <w:right w:val="nil"/>
            </w:tcBorders>
          </w:tcPr>
          <w:p w14:paraId="70025FF4" w14:textId="77777777" w:rsidR="00A3623A" w:rsidRDefault="00A3623A" w:rsidP="00A3623A">
            <w:pPr>
              <w:pStyle w:val="TableData"/>
              <w:rPr>
                <w:rFonts w:cstheme="minorHAnsi"/>
                <w:iCs/>
                <w:color w:val="auto"/>
              </w:rPr>
            </w:pPr>
          </w:p>
        </w:tc>
        <w:tc>
          <w:tcPr>
            <w:tcW w:w="1844" w:type="dxa"/>
            <w:tcBorders>
              <w:top w:val="nil"/>
              <w:left w:val="nil"/>
              <w:bottom w:val="nil"/>
              <w:right w:val="nil"/>
            </w:tcBorders>
          </w:tcPr>
          <w:p w14:paraId="2628198A" w14:textId="77777777" w:rsidR="00A3623A" w:rsidRDefault="00A3623A" w:rsidP="00A3623A">
            <w:pPr>
              <w:pStyle w:val="TableData"/>
              <w:rPr>
                <w:rFonts w:cstheme="minorHAnsi"/>
                <w:iCs/>
                <w:color w:val="auto"/>
              </w:rPr>
            </w:pPr>
          </w:p>
        </w:tc>
        <w:tc>
          <w:tcPr>
            <w:tcW w:w="1844" w:type="dxa"/>
            <w:tcBorders>
              <w:top w:val="nil"/>
              <w:left w:val="nil"/>
              <w:bottom w:val="nil"/>
            </w:tcBorders>
          </w:tcPr>
          <w:p w14:paraId="6B688D62" w14:textId="77777777" w:rsidR="00A3623A" w:rsidRDefault="00A3623A" w:rsidP="00A3623A">
            <w:pPr>
              <w:pStyle w:val="TableData"/>
              <w:rPr>
                <w:rFonts w:cstheme="minorHAnsi"/>
                <w:iCs/>
                <w:color w:val="auto"/>
              </w:rPr>
            </w:pPr>
          </w:p>
        </w:tc>
      </w:tr>
      <w:tr w:rsidR="00A3623A" w14:paraId="2E573B2D" w14:textId="77777777" w:rsidTr="004258F8">
        <w:tc>
          <w:tcPr>
            <w:tcW w:w="5258" w:type="dxa"/>
            <w:tcBorders>
              <w:top w:val="nil"/>
              <w:bottom w:val="nil"/>
              <w:right w:val="nil"/>
            </w:tcBorders>
          </w:tcPr>
          <w:p w14:paraId="486C9845" w14:textId="77777777" w:rsidR="00A3623A" w:rsidRPr="00BA5A2C" w:rsidRDefault="00A3623A" w:rsidP="00A3623A">
            <w:pPr>
              <w:pStyle w:val="TableData"/>
              <w:jc w:val="left"/>
              <w:rPr>
                <w:rFonts w:cstheme="minorHAnsi"/>
                <w:b/>
                <w:bCs/>
                <w:iCs/>
                <w:color w:val="EE1C27"/>
              </w:rPr>
            </w:pPr>
          </w:p>
        </w:tc>
        <w:tc>
          <w:tcPr>
            <w:tcW w:w="1844" w:type="dxa"/>
            <w:tcBorders>
              <w:top w:val="nil"/>
              <w:left w:val="nil"/>
              <w:bottom w:val="nil"/>
              <w:right w:val="nil"/>
            </w:tcBorders>
          </w:tcPr>
          <w:p w14:paraId="091A6A08" w14:textId="77777777" w:rsidR="00A3623A" w:rsidRDefault="00A3623A" w:rsidP="00A3623A">
            <w:pPr>
              <w:pStyle w:val="TableData"/>
              <w:rPr>
                <w:rFonts w:cstheme="minorHAnsi"/>
                <w:iCs/>
                <w:color w:val="auto"/>
              </w:rPr>
            </w:pPr>
          </w:p>
        </w:tc>
        <w:tc>
          <w:tcPr>
            <w:tcW w:w="1844" w:type="dxa"/>
            <w:tcBorders>
              <w:top w:val="nil"/>
              <w:left w:val="nil"/>
              <w:bottom w:val="nil"/>
              <w:right w:val="nil"/>
            </w:tcBorders>
          </w:tcPr>
          <w:p w14:paraId="55627C03" w14:textId="77777777" w:rsidR="00A3623A" w:rsidRDefault="00A3623A" w:rsidP="00A3623A">
            <w:pPr>
              <w:pStyle w:val="TableData"/>
              <w:rPr>
                <w:rFonts w:cstheme="minorHAnsi"/>
                <w:iCs/>
                <w:color w:val="auto"/>
              </w:rPr>
            </w:pPr>
          </w:p>
        </w:tc>
        <w:tc>
          <w:tcPr>
            <w:tcW w:w="1844" w:type="dxa"/>
            <w:tcBorders>
              <w:top w:val="nil"/>
              <w:left w:val="nil"/>
              <w:bottom w:val="nil"/>
            </w:tcBorders>
          </w:tcPr>
          <w:p w14:paraId="3E3C6764" w14:textId="77777777" w:rsidR="00A3623A" w:rsidRDefault="00A3623A" w:rsidP="00A3623A">
            <w:pPr>
              <w:pStyle w:val="TableData"/>
              <w:rPr>
                <w:rFonts w:cstheme="minorHAnsi"/>
                <w:iCs/>
                <w:color w:val="auto"/>
              </w:rPr>
            </w:pPr>
          </w:p>
        </w:tc>
      </w:tr>
      <w:tr w:rsidR="00A3623A" w14:paraId="6E43F54C" w14:textId="77777777" w:rsidTr="004258F8">
        <w:tc>
          <w:tcPr>
            <w:tcW w:w="5258" w:type="dxa"/>
            <w:tcBorders>
              <w:top w:val="nil"/>
              <w:bottom w:val="nil"/>
              <w:right w:val="nil"/>
            </w:tcBorders>
          </w:tcPr>
          <w:p w14:paraId="6385EAA3" w14:textId="742C7117" w:rsidR="00A3623A" w:rsidRPr="00914F6B" w:rsidRDefault="00A3623A" w:rsidP="00A3623A">
            <w:pPr>
              <w:pStyle w:val="TableData"/>
              <w:jc w:val="left"/>
              <w:rPr>
                <w:rFonts w:cstheme="minorHAnsi"/>
                <w:b/>
                <w:bCs/>
                <w:iCs/>
                <w:color w:val="EE1C27"/>
              </w:rPr>
            </w:pPr>
            <w:r w:rsidRPr="00914F6B">
              <w:rPr>
                <w:b/>
                <w:bCs/>
              </w:rPr>
              <w:t>Methamphetamine (e.g., crystal meth, tina, crank, ice)</w:t>
            </w:r>
          </w:p>
        </w:tc>
        <w:tc>
          <w:tcPr>
            <w:tcW w:w="1844" w:type="dxa"/>
            <w:tcBorders>
              <w:top w:val="nil"/>
              <w:left w:val="nil"/>
              <w:bottom w:val="nil"/>
              <w:right w:val="nil"/>
            </w:tcBorders>
          </w:tcPr>
          <w:p w14:paraId="23875F62" w14:textId="77777777" w:rsidR="00A3623A" w:rsidRDefault="00A3623A" w:rsidP="00A3623A">
            <w:pPr>
              <w:pStyle w:val="TableData"/>
              <w:rPr>
                <w:rFonts w:cstheme="minorHAnsi"/>
                <w:iCs/>
                <w:color w:val="auto"/>
              </w:rPr>
            </w:pPr>
          </w:p>
        </w:tc>
        <w:tc>
          <w:tcPr>
            <w:tcW w:w="1844" w:type="dxa"/>
            <w:tcBorders>
              <w:top w:val="nil"/>
              <w:left w:val="nil"/>
              <w:bottom w:val="nil"/>
              <w:right w:val="nil"/>
            </w:tcBorders>
          </w:tcPr>
          <w:p w14:paraId="1B630939" w14:textId="77777777" w:rsidR="00A3623A" w:rsidRDefault="00A3623A" w:rsidP="00A3623A">
            <w:pPr>
              <w:pStyle w:val="TableData"/>
              <w:rPr>
                <w:rFonts w:cstheme="minorHAnsi"/>
                <w:iCs/>
                <w:color w:val="auto"/>
              </w:rPr>
            </w:pPr>
          </w:p>
        </w:tc>
        <w:tc>
          <w:tcPr>
            <w:tcW w:w="1844" w:type="dxa"/>
            <w:tcBorders>
              <w:top w:val="nil"/>
              <w:left w:val="nil"/>
              <w:bottom w:val="nil"/>
            </w:tcBorders>
          </w:tcPr>
          <w:p w14:paraId="41658249" w14:textId="77777777" w:rsidR="00A3623A" w:rsidRDefault="00A3623A" w:rsidP="00A3623A">
            <w:pPr>
              <w:pStyle w:val="TableData"/>
              <w:rPr>
                <w:rFonts w:cstheme="minorHAnsi"/>
                <w:iCs/>
                <w:color w:val="auto"/>
              </w:rPr>
            </w:pPr>
          </w:p>
        </w:tc>
      </w:tr>
      <w:tr w:rsidR="00A3623A" w14:paraId="63115642" w14:textId="77777777" w:rsidTr="004258F8">
        <w:tc>
          <w:tcPr>
            <w:tcW w:w="5258" w:type="dxa"/>
            <w:tcBorders>
              <w:top w:val="nil"/>
              <w:bottom w:val="nil"/>
              <w:right w:val="nil"/>
            </w:tcBorders>
          </w:tcPr>
          <w:p w14:paraId="40264917" w14:textId="35370FD5" w:rsidR="00A3623A" w:rsidRPr="00BA5A2C" w:rsidRDefault="00A3623A" w:rsidP="00A3623A">
            <w:pPr>
              <w:pStyle w:val="TableData"/>
              <w:jc w:val="left"/>
              <w:rPr>
                <w:rFonts w:cstheme="minorHAnsi"/>
                <w:b/>
                <w:bCs/>
                <w:iCs/>
                <w:color w:val="EE1C27"/>
              </w:rPr>
            </w:pPr>
            <w:r w:rsidRPr="002F352F">
              <w:t>Yes</w:t>
            </w:r>
          </w:p>
        </w:tc>
        <w:tc>
          <w:tcPr>
            <w:tcW w:w="1844" w:type="dxa"/>
            <w:tcBorders>
              <w:top w:val="nil"/>
              <w:left w:val="nil"/>
              <w:bottom w:val="nil"/>
              <w:right w:val="nil"/>
            </w:tcBorders>
          </w:tcPr>
          <w:p w14:paraId="17CEC12A" w14:textId="400CA0B2" w:rsidR="00A3623A" w:rsidRDefault="00A3623A" w:rsidP="00A3623A">
            <w:pPr>
              <w:pStyle w:val="TableData"/>
              <w:rPr>
                <w:rFonts w:cstheme="minorHAnsi"/>
                <w:iCs/>
                <w:color w:val="auto"/>
              </w:rPr>
            </w:pPr>
            <w:r w:rsidRPr="002F352F">
              <w:t>16</w:t>
            </w:r>
          </w:p>
        </w:tc>
        <w:tc>
          <w:tcPr>
            <w:tcW w:w="1844" w:type="dxa"/>
            <w:tcBorders>
              <w:top w:val="nil"/>
              <w:left w:val="nil"/>
              <w:bottom w:val="nil"/>
              <w:right w:val="nil"/>
            </w:tcBorders>
          </w:tcPr>
          <w:p w14:paraId="71D51882" w14:textId="51F95994" w:rsidR="00A3623A" w:rsidRDefault="00A3623A" w:rsidP="00A3623A">
            <w:pPr>
              <w:pStyle w:val="TableData"/>
              <w:rPr>
                <w:rFonts w:cstheme="minorHAnsi"/>
                <w:iCs/>
                <w:color w:val="auto"/>
              </w:rPr>
            </w:pPr>
            <w:r w:rsidRPr="002F352F">
              <w:t>1.5</w:t>
            </w:r>
          </w:p>
        </w:tc>
        <w:tc>
          <w:tcPr>
            <w:tcW w:w="1844" w:type="dxa"/>
            <w:tcBorders>
              <w:top w:val="nil"/>
              <w:left w:val="nil"/>
              <w:bottom w:val="nil"/>
            </w:tcBorders>
          </w:tcPr>
          <w:p w14:paraId="171A3288" w14:textId="05690C37" w:rsidR="00A3623A" w:rsidRDefault="00A3623A" w:rsidP="00A3623A">
            <w:pPr>
              <w:pStyle w:val="TableData"/>
              <w:rPr>
                <w:rFonts w:cstheme="minorHAnsi"/>
                <w:iCs/>
                <w:color w:val="auto"/>
              </w:rPr>
            </w:pPr>
            <w:r w:rsidRPr="002F352F">
              <w:t>0.7–2.2</w:t>
            </w:r>
          </w:p>
        </w:tc>
      </w:tr>
      <w:tr w:rsidR="00A3623A" w14:paraId="1ABEAF0B" w14:textId="77777777" w:rsidTr="004258F8">
        <w:tc>
          <w:tcPr>
            <w:tcW w:w="5258" w:type="dxa"/>
            <w:tcBorders>
              <w:top w:val="nil"/>
              <w:bottom w:val="nil"/>
              <w:right w:val="nil"/>
            </w:tcBorders>
          </w:tcPr>
          <w:p w14:paraId="2B270D6D" w14:textId="500FA514" w:rsidR="00A3623A" w:rsidRPr="00527D39" w:rsidRDefault="00A3623A" w:rsidP="00A3623A">
            <w:pPr>
              <w:pStyle w:val="TableData"/>
              <w:jc w:val="left"/>
              <w:rPr>
                <w:rFonts w:cstheme="minorHAnsi"/>
                <w:b/>
                <w:bCs/>
                <w:iCs/>
                <w:color w:val="EE1C27"/>
              </w:rPr>
            </w:pPr>
            <w:r w:rsidRPr="002F352F">
              <w:t>No</w:t>
            </w:r>
          </w:p>
        </w:tc>
        <w:tc>
          <w:tcPr>
            <w:tcW w:w="1844" w:type="dxa"/>
            <w:tcBorders>
              <w:top w:val="nil"/>
              <w:left w:val="nil"/>
              <w:bottom w:val="nil"/>
              <w:right w:val="nil"/>
            </w:tcBorders>
          </w:tcPr>
          <w:p w14:paraId="143AD436" w14:textId="4FBD4CFC" w:rsidR="00A3623A" w:rsidRDefault="00A3623A" w:rsidP="00A3623A">
            <w:pPr>
              <w:pStyle w:val="TableData"/>
              <w:rPr>
                <w:rFonts w:cstheme="minorHAnsi"/>
                <w:iCs/>
                <w:color w:val="auto"/>
              </w:rPr>
            </w:pPr>
            <w:r w:rsidRPr="002F352F">
              <w:t>1,330</w:t>
            </w:r>
          </w:p>
        </w:tc>
        <w:tc>
          <w:tcPr>
            <w:tcW w:w="1844" w:type="dxa"/>
            <w:tcBorders>
              <w:top w:val="nil"/>
              <w:left w:val="nil"/>
              <w:bottom w:val="nil"/>
              <w:right w:val="nil"/>
            </w:tcBorders>
          </w:tcPr>
          <w:p w14:paraId="2FEBC547" w14:textId="14242A21" w:rsidR="00A3623A" w:rsidRDefault="00A3623A" w:rsidP="00A3623A">
            <w:pPr>
              <w:pStyle w:val="TableData"/>
              <w:rPr>
                <w:rFonts w:cstheme="minorHAnsi"/>
                <w:iCs/>
                <w:color w:val="auto"/>
              </w:rPr>
            </w:pPr>
            <w:r w:rsidRPr="002F352F">
              <w:t>98.5</w:t>
            </w:r>
          </w:p>
        </w:tc>
        <w:tc>
          <w:tcPr>
            <w:tcW w:w="1844" w:type="dxa"/>
            <w:tcBorders>
              <w:top w:val="nil"/>
              <w:left w:val="nil"/>
              <w:bottom w:val="nil"/>
            </w:tcBorders>
          </w:tcPr>
          <w:p w14:paraId="02FC0E56" w14:textId="69F9400E" w:rsidR="00A3623A" w:rsidRDefault="00A3623A" w:rsidP="00A3623A">
            <w:pPr>
              <w:pStyle w:val="TableData"/>
              <w:rPr>
                <w:rFonts w:cstheme="minorHAnsi"/>
                <w:iCs/>
                <w:color w:val="auto"/>
              </w:rPr>
            </w:pPr>
            <w:r w:rsidRPr="002F352F">
              <w:t>97.8–99.3</w:t>
            </w:r>
          </w:p>
        </w:tc>
      </w:tr>
      <w:tr w:rsidR="00A3623A" w14:paraId="7CB5036F" w14:textId="77777777" w:rsidTr="004258F8">
        <w:tc>
          <w:tcPr>
            <w:tcW w:w="5258" w:type="dxa"/>
            <w:tcBorders>
              <w:top w:val="nil"/>
              <w:bottom w:val="nil"/>
              <w:right w:val="nil"/>
            </w:tcBorders>
          </w:tcPr>
          <w:p w14:paraId="204DFC83" w14:textId="216EF4E9" w:rsidR="00A3623A" w:rsidRPr="00914F6B" w:rsidRDefault="00A3623A" w:rsidP="00A3623A">
            <w:pPr>
              <w:pStyle w:val="TableData"/>
              <w:jc w:val="left"/>
              <w:rPr>
                <w:rFonts w:cstheme="minorHAnsi"/>
                <w:b/>
                <w:bCs/>
                <w:iCs/>
                <w:color w:val="EE1C27"/>
              </w:rPr>
            </w:pPr>
            <w:r w:rsidRPr="00914F6B">
              <w:rPr>
                <w:b/>
                <w:bCs/>
              </w:rPr>
              <w:t>Heroin</w:t>
            </w:r>
          </w:p>
        </w:tc>
        <w:tc>
          <w:tcPr>
            <w:tcW w:w="1844" w:type="dxa"/>
            <w:tcBorders>
              <w:top w:val="nil"/>
              <w:left w:val="nil"/>
              <w:bottom w:val="nil"/>
              <w:right w:val="nil"/>
            </w:tcBorders>
          </w:tcPr>
          <w:p w14:paraId="6ADCEAF4" w14:textId="77777777" w:rsidR="00A3623A" w:rsidRDefault="00A3623A" w:rsidP="00A3623A">
            <w:pPr>
              <w:pStyle w:val="TableData"/>
              <w:rPr>
                <w:rFonts w:cstheme="minorHAnsi"/>
                <w:iCs/>
                <w:color w:val="auto"/>
              </w:rPr>
            </w:pPr>
          </w:p>
        </w:tc>
        <w:tc>
          <w:tcPr>
            <w:tcW w:w="1844" w:type="dxa"/>
            <w:tcBorders>
              <w:top w:val="nil"/>
              <w:left w:val="nil"/>
              <w:bottom w:val="nil"/>
              <w:right w:val="nil"/>
            </w:tcBorders>
          </w:tcPr>
          <w:p w14:paraId="382E89C7" w14:textId="77777777" w:rsidR="00A3623A" w:rsidRDefault="00A3623A" w:rsidP="00A3623A">
            <w:pPr>
              <w:pStyle w:val="TableData"/>
              <w:rPr>
                <w:rFonts w:cstheme="minorHAnsi"/>
                <w:iCs/>
                <w:color w:val="auto"/>
              </w:rPr>
            </w:pPr>
          </w:p>
        </w:tc>
        <w:tc>
          <w:tcPr>
            <w:tcW w:w="1844" w:type="dxa"/>
            <w:tcBorders>
              <w:top w:val="nil"/>
              <w:left w:val="nil"/>
              <w:bottom w:val="nil"/>
            </w:tcBorders>
          </w:tcPr>
          <w:p w14:paraId="6C6869F0" w14:textId="77777777" w:rsidR="00A3623A" w:rsidRDefault="00A3623A" w:rsidP="00A3623A">
            <w:pPr>
              <w:pStyle w:val="TableData"/>
              <w:rPr>
                <w:rFonts w:cstheme="minorHAnsi"/>
                <w:iCs/>
                <w:color w:val="auto"/>
              </w:rPr>
            </w:pPr>
          </w:p>
        </w:tc>
      </w:tr>
      <w:tr w:rsidR="00BC4BA5" w14:paraId="6561A4C0" w14:textId="77777777" w:rsidTr="004258F8">
        <w:tc>
          <w:tcPr>
            <w:tcW w:w="5258" w:type="dxa"/>
            <w:tcBorders>
              <w:top w:val="nil"/>
              <w:bottom w:val="nil"/>
              <w:right w:val="nil"/>
            </w:tcBorders>
          </w:tcPr>
          <w:p w14:paraId="4751C537" w14:textId="42DFB343" w:rsidR="00BC4BA5" w:rsidRPr="00BA5A2C" w:rsidRDefault="00BC4BA5" w:rsidP="00BC4BA5">
            <w:pPr>
              <w:pStyle w:val="TableData"/>
              <w:jc w:val="left"/>
              <w:rPr>
                <w:rFonts w:cstheme="minorHAnsi"/>
                <w:b/>
                <w:bCs/>
                <w:iCs/>
                <w:color w:val="EE1C27"/>
              </w:rPr>
            </w:pPr>
            <w:r w:rsidRPr="002F352F">
              <w:t>Yes</w:t>
            </w:r>
          </w:p>
        </w:tc>
        <w:tc>
          <w:tcPr>
            <w:tcW w:w="1844" w:type="dxa"/>
            <w:tcBorders>
              <w:top w:val="nil"/>
              <w:left w:val="nil"/>
              <w:bottom w:val="nil"/>
              <w:right w:val="nil"/>
            </w:tcBorders>
          </w:tcPr>
          <w:p w14:paraId="2707AD9E" w14:textId="1723B2C7" w:rsidR="00BC4BA5" w:rsidRDefault="00BC4BA5" w:rsidP="00BC4BA5">
            <w:pPr>
              <w:pStyle w:val="TableData"/>
              <w:rPr>
                <w:rFonts w:cstheme="minorHAnsi"/>
                <w:iCs/>
                <w:color w:val="auto"/>
              </w:rPr>
            </w:pPr>
            <w:r w:rsidRPr="00505910">
              <w:t>--</w:t>
            </w:r>
          </w:p>
        </w:tc>
        <w:tc>
          <w:tcPr>
            <w:tcW w:w="1844" w:type="dxa"/>
            <w:tcBorders>
              <w:top w:val="nil"/>
              <w:left w:val="nil"/>
              <w:bottom w:val="nil"/>
              <w:right w:val="nil"/>
            </w:tcBorders>
          </w:tcPr>
          <w:p w14:paraId="6C9C49AF" w14:textId="1E46D92B" w:rsidR="00BC4BA5" w:rsidRDefault="00BC4BA5" w:rsidP="00BC4BA5">
            <w:pPr>
              <w:pStyle w:val="TableData"/>
              <w:rPr>
                <w:rFonts w:cstheme="minorHAnsi"/>
                <w:iCs/>
                <w:color w:val="auto"/>
              </w:rPr>
            </w:pPr>
            <w:r w:rsidRPr="00505910">
              <w:t>--</w:t>
            </w:r>
          </w:p>
        </w:tc>
        <w:tc>
          <w:tcPr>
            <w:tcW w:w="1844" w:type="dxa"/>
            <w:tcBorders>
              <w:top w:val="nil"/>
              <w:left w:val="nil"/>
              <w:bottom w:val="nil"/>
            </w:tcBorders>
          </w:tcPr>
          <w:p w14:paraId="42C39CC2" w14:textId="3DCEC439" w:rsidR="00BC4BA5" w:rsidRDefault="00BC4BA5" w:rsidP="00BC4BA5">
            <w:pPr>
              <w:pStyle w:val="TableData"/>
              <w:rPr>
                <w:rFonts w:cstheme="minorHAnsi"/>
                <w:iCs/>
                <w:color w:val="auto"/>
              </w:rPr>
            </w:pPr>
            <w:r>
              <w:t>--</w:t>
            </w:r>
          </w:p>
        </w:tc>
      </w:tr>
      <w:tr w:rsidR="00A3623A" w14:paraId="5D35405A" w14:textId="77777777" w:rsidTr="004258F8">
        <w:tc>
          <w:tcPr>
            <w:tcW w:w="5258" w:type="dxa"/>
            <w:tcBorders>
              <w:top w:val="nil"/>
              <w:bottom w:val="nil"/>
              <w:right w:val="nil"/>
            </w:tcBorders>
          </w:tcPr>
          <w:p w14:paraId="6DFA57A1" w14:textId="54C60F4B" w:rsidR="00A3623A" w:rsidRPr="00BA5A2C" w:rsidRDefault="00A3623A" w:rsidP="00A3623A">
            <w:pPr>
              <w:pStyle w:val="TableData"/>
              <w:jc w:val="left"/>
              <w:rPr>
                <w:rFonts w:cstheme="minorHAnsi"/>
                <w:b/>
                <w:bCs/>
                <w:iCs/>
                <w:color w:val="EE1C27"/>
              </w:rPr>
            </w:pPr>
            <w:r w:rsidRPr="002F352F">
              <w:t>No</w:t>
            </w:r>
          </w:p>
        </w:tc>
        <w:tc>
          <w:tcPr>
            <w:tcW w:w="1844" w:type="dxa"/>
            <w:tcBorders>
              <w:top w:val="nil"/>
              <w:left w:val="nil"/>
              <w:bottom w:val="nil"/>
              <w:right w:val="nil"/>
            </w:tcBorders>
          </w:tcPr>
          <w:p w14:paraId="38009B53" w14:textId="03C03246" w:rsidR="00A3623A" w:rsidRDefault="00A3623A" w:rsidP="00A3623A">
            <w:pPr>
              <w:pStyle w:val="TableData"/>
              <w:rPr>
                <w:rFonts w:cstheme="minorHAnsi"/>
                <w:iCs/>
                <w:color w:val="auto"/>
              </w:rPr>
            </w:pPr>
            <w:r w:rsidRPr="002F352F">
              <w:t>1,342</w:t>
            </w:r>
          </w:p>
        </w:tc>
        <w:tc>
          <w:tcPr>
            <w:tcW w:w="1844" w:type="dxa"/>
            <w:tcBorders>
              <w:top w:val="nil"/>
              <w:left w:val="nil"/>
              <w:bottom w:val="nil"/>
              <w:right w:val="nil"/>
            </w:tcBorders>
          </w:tcPr>
          <w:p w14:paraId="0A537EEC" w14:textId="0A2E1534" w:rsidR="00A3623A" w:rsidRDefault="00A3623A" w:rsidP="00A3623A">
            <w:pPr>
              <w:pStyle w:val="TableData"/>
              <w:rPr>
                <w:rFonts w:cstheme="minorHAnsi"/>
                <w:iCs/>
                <w:color w:val="auto"/>
              </w:rPr>
            </w:pPr>
            <w:r w:rsidRPr="002F352F">
              <w:t>99.7</w:t>
            </w:r>
          </w:p>
        </w:tc>
        <w:tc>
          <w:tcPr>
            <w:tcW w:w="1844" w:type="dxa"/>
            <w:tcBorders>
              <w:top w:val="nil"/>
              <w:left w:val="nil"/>
              <w:bottom w:val="nil"/>
            </w:tcBorders>
          </w:tcPr>
          <w:p w14:paraId="4038C6F3" w14:textId="2D518F68" w:rsidR="00A3623A" w:rsidRDefault="00A3623A" w:rsidP="00A3623A">
            <w:pPr>
              <w:pStyle w:val="TableData"/>
              <w:rPr>
                <w:rFonts w:cstheme="minorHAnsi"/>
                <w:iCs/>
                <w:color w:val="auto"/>
              </w:rPr>
            </w:pPr>
            <w:r w:rsidRPr="002F352F">
              <w:t>99.4–100.0</w:t>
            </w:r>
          </w:p>
        </w:tc>
      </w:tr>
      <w:tr w:rsidR="00A3623A" w14:paraId="22B30B01" w14:textId="77777777" w:rsidTr="004258F8">
        <w:tc>
          <w:tcPr>
            <w:tcW w:w="5258" w:type="dxa"/>
            <w:tcBorders>
              <w:top w:val="nil"/>
              <w:bottom w:val="nil"/>
              <w:right w:val="nil"/>
            </w:tcBorders>
          </w:tcPr>
          <w:p w14:paraId="5EF2A1FF" w14:textId="250BB36D" w:rsidR="00A3623A" w:rsidRPr="00914F6B" w:rsidRDefault="00A3623A" w:rsidP="00A3623A">
            <w:pPr>
              <w:pStyle w:val="TableData"/>
              <w:jc w:val="left"/>
              <w:rPr>
                <w:rFonts w:cstheme="minorHAnsi"/>
                <w:b/>
                <w:bCs/>
                <w:iCs/>
                <w:color w:val="EE1C27"/>
              </w:rPr>
            </w:pPr>
            <w:r w:rsidRPr="00914F6B">
              <w:rPr>
                <w:b/>
                <w:bCs/>
              </w:rPr>
              <w:t>Cocaine</w:t>
            </w:r>
          </w:p>
        </w:tc>
        <w:tc>
          <w:tcPr>
            <w:tcW w:w="1844" w:type="dxa"/>
            <w:tcBorders>
              <w:top w:val="nil"/>
              <w:left w:val="nil"/>
              <w:bottom w:val="nil"/>
              <w:right w:val="nil"/>
            </w:tcBorders>
          </w:tcPr>
          <w:p w14:paraId="1D3DA3A8" w14:textId="77777777" w:rsidR="00A3623A" w:rsidRDefault="00A3623A" w:rsidP="00A3623A">
            <w:pPr>
              <w:pStyle w:val="TableData"/>
              <w:rPr>
                <w:rFonts w:cstheme="minorHAnsi"/>
                <w:iCs/>
                <w:color w:val="auto"/>
              </w:rPr>
            </w:pPr>
          </w:p>
        </w:tc>
        <w:tc>
          <w:tcPr>
            <w:tcW w:w="1844" w:type="dxa"/>
            <w:tcBorders>
              <w:top w:val="nil"/>
              <w:left w:val="nil"/>
              <w:bottom w:val="nil"/>
              <w:right w:val="nil"/>
            </w:tcBorders>
          </w:tcPr>
          <w:p w14:paraId="60BC2CB6" w14:textId="77777777" w:rsidR="00A3623A" w:rsidRDefault="00A3623A" w:rsidP="00A3623A">
            <w:pPr>
              <w:pStyle w:val="TableData"/>
              <w:rPr>
                <w:rFonts w:cstheme="minorHAnsi"/>
                <w:iCs/>
                <w:color w:val="auto"/>
              </w:rPr>
            </w:pPr>
          </w:p>
        </w:tc>
        <w:tc>
          <w:tcPr>
            <w:tcW w:w="1844" w:type="dxa"/>
            <w:tcBorders>
              <w:top w:val="nil"/>
              <w:left w:val="nil"/>
              <w:bottom w:val="nil"/>
            </w:tcBorders>
          </w:tcPr>
          <w:p w14:paraId="2E0C234D" w14:textId="77777777" w:rsidR="00A3623A" w:rsidRDefault="00A3623A" w:rsidP="00A3623A">
            <w:pPr>
              <w:pStyle w:val="TableData"/>
              <w:rPr>
                <w:rFonts w:cstheme="minorHAnsi"/>
                <w:iCs/>
                <w:color w:val="auto"/>
              </w:rPr>
            </w:pPr>
          </w:p>
        </w:tc>
      </w:tr>
      <w:tr w:rsidR="00BC4BA5" w14:paraId="61F6422D" w14:textId="77777777" w:rsidTr="004258F8">
        <w:tc>
          <w:tcPr>
            <w:tcW w:w="5258" w:type="dxa"/>
            <w:tcBorders>
              <w:top w:val="nil"/>
              <w:bottom w:val="nil"/>
              <w:right w:val="nil"/>
            </w:tcBorders>
          </w:tcPr>
          <w:p w14:paraId="49B9EA86" w14:textId="0B456F32" w:rsidR="00BC4BA5" w:rsidRPr="00BA5A2C" w:rsidRDefault="00BC4BA5" w:rsidP="00BC4BA5">
            <w:pPr>
              <w:pStyle w:val="TableData"/>
              <w:jc w:val="left"/>
              <w:rPr>
                <w:rFonts w:cstheme="minorHAnsi"/>
                <w:b/>
                <w:bCs/>
                <w:iCs/>
                <w:color w:val="EE1C27"/>
              </w:rPr>
            </w:pPr>
            <w:r w:rsidRPr="002F352F">
              <w:t>Yes</w:t>
            </w:r>
          </w:p>
        </w:tc>
        <w:tc>
          <w:tcPr>
            <w:tcW w:w="1844" w:type="dxa"/>
            <w:tcBorders>
              <w:top w:val="nil"/>
              <w:left w:val="nil"/>
              <w:bottom w:val="nil"/>
              <w:right w:val="nil"/>
            </w:tcBorders>
          </w:tcPr>
          <w:p w14:paraId="7C66E341" w14:textId="70560B60" w:rsidR="00BC4BA5" w:rsidRDefault="00BC4BA5" w:rsidP="00BC4BA5">
            <w:pPr>
              <w:pStyle w:val="TableData"/>
              <w:rPr>
                <w:rFonts w:cstheme="minorHAnsi"/>
                <w:iCs/>
                <w:color w:val="auto"/>
              </w:rPr>
            </w:pPr>
            <w:r w:rsidRPr="00B040B2">
              <w:t>--</w:t>
            </w:r>
          </w:p>
        </w:tc>
        <w:tc>
          <w:tcPr>
            <w:tcW w:w="1844" w:type="dxa"/>
            <w:tcBorders>
              <w:top w:val="nil"/>
              <w:left w:val="nil"/>
              <w:bottom w:val="nil"/>
              <w:right w:val="nil"/>
            </w:tcBorders>
          </w:tcPr>
          <w:p w14:paraId="122926E2" w14:textId="70DE87FB" w:rsidR="00BC4BA5" w:rsidRDefault="00BC4BA5" w:rsidP="00BC4BA5">
            <w:pPr>
              <w:pStyle w:val="TableData"/>
              <w:rPr>
                <w:rFonts w:cstheme="minorHAnsi"/>
                <w:iCs/>
                <w:color w:val="auto"/>
              </w:rPr>
            </w:pPr>
            <w:r w:rsidRPr="00B040B2">
              <w:t>--</w:t>
            </w:r>
          </w:p>
        </w:tc>
        <w:tc>
          <w:tcPr>
            <w:tcW w:w="1844" w:type="dxa"/>
            <w:tcBorders>
              <w:top w:val="nil"/>
              <w:left w:val="nil"/>
              <w:bottom w:val="nil"/>
            </w:tcBorders>
          </w:tcPr>
          <w:p w14:paraId="4FC55FBA" w14:textId="1CC6029D" w:rsidR="00BC4BA5" w:rsidRDefault="00BC4BA5" w:rsidP="00BC4BA5">
            <w:pPr>
              <w:pStyle w:val="TableData"/>
              <w:rPr>
                <w:rFonts w:cstheme="minorHAnsi"/>
                <w:iCs/>
                <w:color w:val="auto"/>
              </w:rPr>
            </w:pPr>
            <w:r w:rsidRPr="00B040B2">
              <w:t>--</w:t>
            </w:r>
          </w:p>
        </w:tc>
      </w:tr>
      <w:tr w:rsidR="00A3623A" w14:paraId="61CF1E02" w14:textId="77777777" w:rsidTr="004258F8">
        <w:tc>
          <w:tcPr>
            <w:tcW w:w="5258" w:type="dxa"/>
            <w:tcBorders>
              <w:top w:val="nil"/>
              <w:bottom w:val="nil"/>
              <w:right w:val="nil"/>
            </w:tcBorders>
          </w:tcPr>
          <w:p w14:paraId="3F55AFDC" w14:textId="70E60611" w:rsidR="00A3623A" w:rsidRPr="00527D39" w:rsidRDefault="00A3623A" w:rsidP="00A3623A">
            <w:pPr>
              <w:pStyle w:val="TableData"/>
              <w:jc w:val="left"/>
              <w:rPr>
                <w:b/>
                <w:bCs/>
                <w:color w:val="000000"/>
              </w:rPr>
            </w:pPr>
            <w:r w:rsidRPr="002F352F">
              <w:t>No</w:t>
            </w:r>
          </w:p>
        </w:tc>
        <w:tc>
          <w:tcPr>
            <w:tcW w:w="1844" w:type="dxa"/>
            <w:tcBorders>
              <w:top w:val="nil"/>
              <w:left w:val="nil"/>
              <w:bottom w:val="nil"/>
              <w:right w:val="nil"/>
            </w:tcBorders>
          </w:tcPr>
          <w:p w14:paraId="554859E5" w14:textId="307AC270" w:rsidR="00A3623A" w:rsidRPr="00383019" w:rsidRDefault="00A3623A" w:rsidP="00A3623A">
            <w:pPr>
              <w:pStyle w:val="TableData"/>
            </w:pPr>
            <w:r w:rsidRPr="002F352F">
              <w:t>1,342</w:t>
            </w:r>
          </w:p>
        </w:tc>
        <w:tc>
          <w:tcPr>
            <w:tcW w:w="1844" w:type="dxa"/>
            <w:tcBorders>
              <w:top w:val="nil"/>
              <w:left w:val="nil"/>
              <w:bottom w:val="nil"/>
              <w:right w:val="nil"/>
            </w:tcBorders>
          </w:tcPr>
          <w:p w14:paraId="53AD9143" w14:textId="467407EB" w:rsidR="00A3623A" w:rsidRPr="00383019" w:rsidRDefault="00A3623A" w:rsidP="00A3623A">
            <w:pPr>
              <w:pStyle w:val="TableData"/>
            </w:pPr>
            <w:r w:rsidRPr="002F352F">
              <w:t>99.7</w:t>
            </w:r>
          </w:p>
        </w:tc>
        <w:tc>
          <w:tcPr>
            <w:tcW w:w="1844" w:type="dxa"/>
            <w:tcBorders>
              <w:top w:val="nil"/>
              <w:left w:val="nil"/>
              <w:bottom w:val="nil"/>
            </w:tcBorders>
          </w:tcPr>
          <w:p w14:paraId="44AAA6D5" w14:textId="527AC819" w:rsidR="00A3623A" w:rsidRPr="00383019" w:rsidRDefault="00A3623A" w:rsidP="00A3623A">
            <w:pPr>
              <w:pStyle w:val="TableData"/>
            </w:pPr>
            <w:r w:rsidRPr="002F352F">
              <w:t>99.5–100.0</w:t>
            </w:r>
          </w:p>
        </w:tc>
      </w:tr>
      <w:tr w:rsidR="00A3623A" w14:paraId="7DC3825F" w14:textId="77777777" w:rsidTr="004258F8">
        <w:tc>
          <w:tcPr>
            <w:tcW w:w="5258" w:type="dxa"/>
            <w:tcBorders>
              <w:top w:val="nil"/>
              <w:bottom w:val="nil"/>
              <w:right w:val="nil"/>
            </w:tcBorders>
          </w:tcPr>
          <w:p w14:paraId="61BF0A64" w14:textId="07046D57" w:rsidR="00A3623A" w:rsidRPr="00914F6B" w:rsidRDefault="00A3623A" w:rsidP="00A3623A">
            <w:pPr>
              <w:pStyle w:val="TableData"/>
              <w:jc w:val="left"/>
              <w:rPr>
                <w:b/>
                <w:bCs/>
                <w:color w:val="000000"/>
              </w:rPr>
            </w:pPr>
            <w:r w:rsidRPr="00914F6B">
              <w:rPr>
                <w:b/>
                <w:bCs/>
              </w:rPr>
              <w:t>Prescription opioids (e.g., OxyContin, oxycodone, hydrocodone)</w:t>
            </w:r>
          </w:p>
        </w:tc>
        <w:tc>
          <w:tcPr>
            <w:tcW w:w="1844" w:type="dxa"/>
            <w:tcBorders>
              <w:top w:val="nil"/>
              <w:left w:val="nil"/>
              <w:bottom w:val="nil"/>
              <w:right w:val="nil"/>
            </w:tcBorders>
          </w:tcPr>
          <w:p w14:paraId="78FE8C18" w14:textId="77777777" w:rsidR="00A3623A" w:rsidRPr="00383019" w:rsidRDefault="00A3623A" w:rsidP="00A3623A">
            <w:pPr>
              <w:pStyle w:val="TableData"/>
            </w:pPr>
          </w:p>
        </w:tc>
        <w:tc>
          <w:tcPr>
            <w:tcW w:w="1844" w:type="dxa"/>
            <w:tcBorders>
              <w:top w:val="nil"/>
              <w:left w:val="nil"/>
              <w:bottom w:val="nil"/>
              <w:right w:val="nil"/>
            </w:tcBorders>
          </w:tcPr>
          <w:p w14:paraId="585178E4" w14:textId="77777777" w:rsidR="00A3623A" w:rsidRPr="00383019" w:rsidRDefault="00A3623A" w:rsidP="00A3623A">
            <w:pPr>
              <w:pStyle w:val="TableData"/>
            </w:pPr>
          </w:p>
        </w:tc>
        <w:tc>
          <w:tcPr>
            <w:tcW w:w="1844" w:type="dxa"/>
            <w:tcBorders>
              <w:top w:val="nil"/>
              <w:left w:val="nil"/>
              <w:bottom w:val="nil"/>
            </w:tcBorders>
          </w:tcPr>
          <w:p w14:paraId="4897AC8D" w14:textId="77777777" w:rsidR="00A3623A" w:rsidRPr="00383019" w:rsidRDefault="00A3623A" w:rsidP="00A3623A">
            <w:pPr>
              <w:pStyle w:val="TableData"/>
            </w:pPr>
          </w:p>
        </w:tc>
      </w:tr>
      <w:tr w:rsidR="00BC4BA5" w14:paraId="0B3EB5E5" w14:textId="77777777" w:rsidTr="004258F8">
        <w:tc>
          <w:tcPr>
            <w:tcW w:w="5258" w:type="dxa"/>
            <w:tcBorders>
              <w:top w:val="nil"/>
              <w:bottom w:val="nil"/>
              <w:right w:val="nil"/>
            </w:tcBorders>
          </w:tcPr>
          <w:p w14:paraId="506D7EF5" w14:textId="60F6E374" w:rsidR="00BC4BA5" w:rsidRPr="004B2FBD" w:rsidRDefault="00BC4BA5" w:rsidP="00BC4BA5">
            <w:pPr>
              <w:pStyle w:val="TableData"/>
              <w:jc w:val="left"/>
              <w:rPr>
                <w:b/>
                <w:bCs/>
                <w:color w:val="000000"/>
              </w:rPr>
            </w:pPr>
            <w:r w:rsidRPr="002F352F">
              <w:t>Yes</w:t>
            </w:r>
          </w:p>
        </w:tc>
        <w:tc>
          <w:tcPr>
            <w:tcW w:w="1844" w:type="dxa"/>
            <w:tcBorders>
              <w:top w:val="nil"/>
              <w:left w:val="nil"/>
              <w:bottom w:val="nil"/>
              <w:right w:val="nil"/>
            </w:tcBorders>
          </w:tcPr>
          <w:p w14:paraId="13AC4E01" w14:textId="68D7ABD2" w:rsidR="00BC4BA5" w:rsidRPr="00383019" w:rsidRDefault="00BC4BA5" w:rsidP="00BC4BA5">
            <w:pPr>
              <w:pStyle w:val="TableData"/>
            </w:pPr>
            <w:r w:rsidRPr="00AD31C9">
              <w:t>--</w:t>
            </w:r>
          </w:p>
        </w:tc>
        <w:tc>
          <w:tcPr>
            <w:tcW w:w="1844" w:type="dxa"/>
            <w:tcBorders>
              <w:top w:val="nil"/>
              <w:left w:val="nil"/>
              <w:bottom w:val="nil"/>
              <w:right w:val="nil"/>
            </w:tcBorders>
          </w:tcPr>
          <w:p w14:paraId="54393D66" w14:textId="2E676B1A" w:rsidR="00BC4BA5" w:rsidRPr="00383019" w:rsidRDefault="00BC4BA5" w:rsidP="00BC4BA5">
            <w:pPr>
              <w:pStyle w:val="TableData"/>
            </w:pPr>
            <w:r w:rsidRPr="00AD31C9">
              <w:t>--</w:t>
            </w:r>
          </w:p>
        </w:tc>
        <w:tc>
          <w:tcPr>
            <w:tcW w:w="1844" w:type="dxa"/>
            <w:tcBorders>
              <w:top w:val="nil"/>
              <w:left w:val="nil"/>
              <w:bottom w:val="nil"/>
            </w:tcBorders>
          </w:tcPr>
          <w:p w14:paraId="32F5655F" w14:textId="0718B1F8" w:rsidR="00BC4BA5" w:rsidRPr="00383019" w:rsidRDefault="00BC4BA5" w:rsidP="00BC4BA5">
            <w:pPr>
              <w:pStyle w:val="TableData"/>
            </w:pPr>
            <w:r w:rsidRPr="00AD31C9">
              <w:t>--</w:t>
            </w:r>
          </w:p>
        </w:tc>
      </w:tr>
      <w:tr w:rsidR="00A3623A" w14:paraId="54F9B620" w14:textId="77777777" w:rsidTr="004258F8">
        <w:tc>
          <w:tcPr>
            <w:tcW w:w="5258" w:type="dxa"/>
            <w:tcBorders>
              <w:top w:val="nil"/>
              <w:bottom w:val="nil"/>
              <w:right w:val="nil"/>
            </w:tcBorders>
          </w:tcPr>
          <w:p w14:paraId="7FD4D77F" w14:textId="002B946E" w:rsidR="00A3623A" w:rsidRPr="00527D39" w:rsidRDefault="00A3623A" w:rsidP="00A3623A">
            <w:pPr>
              <w:pStyle w:val="TableData"/>
              <w:jc w:val="left"/>
              <w:rPr>
                <w:b/>
                <w:bCs/>
                <w:color w:val="000000"/>
              </w:rPr>
            </w:pPr>
            <w:r w:rsidRPr="002F352F">
              <w:t>No</w:t>
            </w:r>
          </w:p>
        </w:tc>
        <w:tc>
          <w:tcPr>
            <w:tcW w:w="1844" w:type="dxa"/>
            <w:tcBorders>
              <w:top w:val="nil"/>
              <w:left w:val="nil"/>
              <w:bottom w:val="nil"/>
              <w:right w:val="nil"/>
            </w:tcBorders>
          </w:tcPr>
          <w:p w14:paraId="235C2404" w14:textId="01C89CE9" w:rsidR="00A3623A" w:rsidRPr="00383019" w:rsidRDefault="00A3623A" w:rsidP="00A3623A">
            <w:pPr>
              <w:pStyle w:val="TableData"/>
            </w:pPr>
            <w:r w:rsidRPr="002F352F">
              <w:t>1,344</w:t>
            </w:r>
          </w:p>
        </w:tc>
        <w:tc>
          <w:tcPr>
            <w:tcW w:w="1844" w:type="dxa"/>
            <w:tcBorders>
              <w:top w:val="nil"/>
              <w:left w:val="nil"/>
              <w:bottom w:val="nil"/>
              <w:right w:val="nil"/>
            </w:tcBorders>
          </w:tcPr>
          <w:p w14:paraId="20DE711E" w14:textId="73E7A8C4" w:rsidR="00A3623A" w:rsidRPr="00383019" w:rsidRDefault="00A3623A" w:rsidP="00A3623A">
            <w:pPr>
              <w:pStyle w:val="TableData"/>
            </w:pPr>
            <w:r w:rsidRPr="002F352F">
              <w:t>99.9</w:t>
            </w:r>
          </w:p>
        </w:tc>
        <w:tc>
          <w:tcPr>
            <w:tcW w:w="1844" w:type="dxa"/>
            <w:tcBorders>
              <w:top w:val="nil"/>
              <w:left w:val="nil"/>
              <w:bottom w:val="nil"/>
            </w:tcBorders>
          </w:tcPr>
          <w:p w14:paraId="10A64034" w14:textId="24712BEA" w:rsidR="00A3623A" w:rsidRPr="00383019" w:rsidRDefault="00A3623A" w:rsidP="00A3623A">
            <w:pPr>
              <w:pStyle w:val="TableData"/>
            </w:pPr>
            <w:r w:rsidRPr="002F352F">
              <w:t>99.7–100.0</w:t>
            </w:r>
          </w:p>
        </w:tc>
      </w:tr>
      <w:tr w:rsidR="00A3623A" w14:paraId="16573A11" w14:textId="77777777" w:rsidTr="004258F8">
        <w:tc>
          <w:tcPr>
            <w:tcW w:w="5258" w:type="dxa"/>
            <w:tcBorders>
              <w:top w:val="nil"/>
              <w:bottom w:val="nil"/>
              <w:right w:val="nil"/>
            </w:tcBorders>
          </w:tcPr>
          <w:p w14:paraId="0ACCBC0D" w14:textId="52EEA96A" w:rsidR="00A3623A" w:rsidRPr="00914F6B" w:rsidRDefault="00A3623A" w:rsidP="00A3623A">
            <w:pPr>
              <w:pStyle w:val="TableData"/>
              <w:jc w:val="left"/>
              <w:rPr>
                <w:b/>
                <w:bCs/>
                <w:color w:val="000000"/>
              </w:rPr>
            </w:pPr>
            <w:r w:rsidRPr="00914F6B">
              <w:rPr>
                <w:b/>
                <w:bCs/>
              </w:rPr>
              <w:t>Heroin and cocaine (speedball)</w:t>
            </w:r>
          </w:p>
        </w:tc>
        <w:tc>
          <w:tcPr>
            <w:tcW w:w="1844" w:type="dxa"/>
            <w:tcBorders>
              <w:top w:val="nil"/>
              <w:left w:val="nil"/>
              <w:bottom w:val="nil"/>
              <w:right w:val="nil"/>
            </w:tcBorders>
          </w:tcPr>
          <w:p w14:paraId="6B56EAB4" w14:textId="77777777" w:rsidR="00A3623A" w:rsidRPr="00383019" w:rsidRDefault="00A3623A" w:rsidP="00A3623A">
            <w:pPr>
              <w:pStyle w:val="TableData"/>
            </w:pPr>
          </w:p>
        </w:tc>
        <w:tc>
          <w:tcPr>
            <w:tcW w:w="1844" w:type="dxa"/>
            <w:tcBorders>
              <w:top w:val="nil"/>
              <w:left w:val="nil"/>
              <w:bottom w:val="nil"/>
              <w:right w:val="nil"/>
            </w:tcBorders>
          </w:tcPr>
          <w:p w14:paraId="0076ED23" w14:textId="77777777" w:rsidR="00A3623A" w:rsidRPr="00383019" w:rsidRDefault="00A3623A" w:rsidP="00A3623A">
            <w:pPr>
              <w:pStyle w:val="TableData"/>
            </w:pPr>
          </w:p>
        </w:tc>
        <w:tc>
          <w:tcPr>
            <w:tcW w:w="1844" w:type="dxa"/>
            <w:tcBorders>
              <w:top w:val="nil"/>
              <w:left w:val="nil"/>
              <w:bottom w:val="nil"/>
            </w:tcBorders>
          </w:tcPr>
          <w:p w14:paraId="6D7400FF" w14:textId="77777777" w:rsidR="00A3623A" w:rsidRPr="00383019" w:rsidRDefault="00A3623A" w:rsidP="00A3623A">
            <w:pPr>
              <w:pStyle w:val="TableData"/>
            </w:pPr>
          </w:p>
        </w:tc>
      </w:tr>
      <w:tr w:rsidR="00BC4BA5" w14:paraId="1B7069DA" w14:textId="77777777" w:rsidTr="004258F8">
        <w:tc>
          <w:tcPr>
            <w:tcW w:w="5258" w:type="dxa"/>
            <w:tcBorders>
              <w:top w:val="nil"/>
              <w:bottom w:val="nil"/>
              <w:right w:val="nil"/>
            </w:tcBorders>
          </w:tcPr>
          <w:p w14:paraId="2B5B4DC2" w14:textId="204F3CDC" w:rsidR="00BC4BA5" w:rsidRPr="00BA5A2C" w:rsidRDefault="00BC4BA5" w:rsidP="00BC4BA5">
            <w:pPr>
              <w:pStyle w:val="TableData"/>
              <w:jc w:val="left"/>
              <w:rPr>
                <w:color w:val="000000"/>
              </w:rPr>
            </w:pPr>
            <w:r w:rsidRPr="002F352F">
              <w:t>Yes</w:t>
            </w:r>
          </w:p>
        </w:tc>
        <w:tc>
          <w:tcPr>
            <w:tcW w:w="1844" w:type="dxa"/>
            <w:tcBorders>
              <w:top w:val="nil"/>
              <w:left w:val="nil"/>
              <w:bottom w:val="nil"/>
              <w:right w:val="nil"/>
            </w:tcBorders>
          </w:tcPr>
          <w:p w14:paraId="68C2CC10" w14:textId="6E22FF4B" w:rsidR="00BC4BA5" w:rsidRPr="00383019" w:rsidRDefault="00BC4BA5" w:rsidP="00BC4BA5">
            <w:pPr>
              <w:pStyle w:val="TableData"/>
            </w:pPr>
            <w:r w:rsidRPr="00F811F7">
              <w:t>--</w:t>
            </w:r>
          </w:p>
        </w:tc>
        <w:tc>
          <w:tcPr>
            <w:tcW w:w="1844" w:type="dxa"/>
            <w:tcBorders>
              <w:top w:val="nil"/>
              <w:left w:val="nil"/>
              <w:bottom w:val="nil"/>
              <w:right w:val="nil"/>
            </w:tcBorders>
          </w:tcPr>
          <w:p w14:paraId="141B71AF" w14:textId="1D6105F9" w:rsidR="00BC4BA5" w:rsidRPr="00383019" w:rsidRDefault="00BC4BA5" w:rsidP="00BC4BA5">
            <w:pPr>
              <w:pStyle w:val="TableData"/>
            </w:pPr>
            <w:r w:rsidRPr="00F811F7">
              <w:t>--</w:t>
            </w:r>
          </w:p>
        </w:tc>
        <w:tc>
          <w:tcPr>
            <w:tcW w:w="1844" w:type="dxa"/>
            <w:tcBorders>
              <w:top w:val="nil"/>
              <w:left w:val="nil"/>
              <w:bottom w:val="nil"/>
            </w:tcBorders>
          </w:tcPr>
          <w:p w14:paraId="7BE50151" w14:textId="55BFC597" w:rsidR="00BC4BA5" w:rsidRPr="00383019" w:rsidRDefault="00BC4BA5" w:rsidP="00BC4BA5">
            <w:pPr>
              <w:pStyle w:val="TableData"/>
            </w:pPr>
            <w:r w:rsidRPr="00F811F7">
              <w:t>--</w:t>
            </w:r>
          </w:p>
        </w:tc>
      </w:tr>
      <w:tr w:rsidR="00A3623A" w14:paraId="3E98A9DE" w14:textId="77777777" w:rsidTr="004258F8">
        <w:tc>
          <w:tcPr>
            <w:tcW w:w="5258" w:type="dxa"/>
            <w:tcBorders>
              <w:top w:val="nil"/>
              <w:bottom w:val="nil"/>
              <w:right w:val="nil"/>
            </w:tcBorders>
          </w:tcPr>
          <w:p w14:paraId="4299998D" w14:textId="63401749" w:rsidR="00A3623A" w:rsidRPr="00BA5A2C" w:rsidRDefault="00A3623A" w:rsidP="00A3623A">
            <w:pPr>
              <w:pStyle w:val="TableData"/>
              <w:jc w:val="left"/>
              <w:rPr>
                <w:color w:val="000000"/>
              </w:rPr>
            </w:pPr>
            <w:r w:rsidRPr="002F352F">
              <w:t>No</w:t>
            </w:r>
          </w:p>
        </w:tc>
        <w:tc>
          <w:tcPr>
            <w:tcW w:w="1844" w:type="dxa"/>
            <w:tcBorders>
              <w:top w:val="nil"/>
              <w:left w:val="nil"/>
              <w:bottom w:val="nil"/>
              <w:right w:val="nil"/>
            </w:tcBorders>
          </w:tcPr>
          <w:p w14:paraId="19A48965" w14:textId="63F0B61B" w:rsidR="00A3623A" w:rsidRPr="00383019" w:rsidRDefault="00A3623A" w:rsidP="00A3623A">
            <w:pPr>
              <w:pStyle w:val="TableData"/>
            </w:pPr>
            <w:r w:rsidRPr="002F352F">
              <w:t>1,345</w:t>
            </w:r>
          </w:p>
        </w:tc>
        <w:tc>
          <w:tcPr>
            <w:tcW w:w="1844" w:type="dxa"/>
            <w:tcBorders>
              <w:top w:val="nil"/>
              <w:left w:val="nil"/>
              <w:bottom w:val="nil"/>
              <w:right w:val="nil"/>
            </w:tcBorders>
          </w:tcPr>
          <w:p w14:paraId="5837B2FE" w14:textId="6ED118DD" w:rsidR="00A3623A" w:rsidRPr="00383019" w:rsidRDefault="00A3623A" w:rsidP="00A3623A">
            <w:pPr>
              <w:pStyle w:val="TableData"/>
            </w:pPr>
            <w:r w:rsidRPr="002F352F">
              <w:t>99.9</w:t>
            </w:r>
          </w:p>
        </w:tc>
        <w:tc>
          <w:tcPr>
            <w:tcW w:w="1844" w:type="dxa"/>
            <w:tcBorders>
              <w:top w:val="nil"/>
              <w:left w:val="nil"/>
              <w:bottom w:val="nil"/>
            </w:tcBorders>
          </w:tcPr>
          <w:p w14:paraId="6BDAA92A" w14:textId="1C608959" w:rsidR="00A3623A" w:rsidRPr="00383019" w:rsidRDefault="00A3623A" w:rsidP="00A3623A">
            <w:pPr>
              <w:pStyle w:val="TableData"/>
            </w:pPr>
            <w:r w:rsidRPr="002F352F">
              <w:t>99.8–100.0</w:t>
            </w:r>
          </w:p>
        </w:tc>
      </w:tr>
      <w:tr w:rsidR="00A3623A" w14:paraId="7F6E4A24" w14:textId="77777777" w:rsidTr="004258F8">
        <w:tc>
          <w:tcPr>
            <w:tcW w:w="5258" w:type="dxa"/>
            <w:tcBorders>
              <w:top w:val="nil"/>
              <w:bottom w:val="nil"/>
              <w:right w:val="nil"/>
            </w:tcBorders>
          </w:tcPr>
          <w:p w14:paraId="01B97C00" w14:textId="18BBE0C6" w:rsidR="00A3623A" w:rsidRPr="00BF754C" w:rsidRDefault="00A3623A" w:rsidP="00A3623A">
            <w:pPr>
              <w:pStyle w:val="TableData"/>
              <w:jc w:val="left"/>
              <w:rPr>
                <w:b/>
                <w:bCs/>
                <w:color w:val="000000"/>
              </w:rPr>
            </w:pPr>
            <w:r w:rsidRPr="002F352F">
              <w:t>_</w:t>
            </w:r>
          </w:p>
        </w:tc>
        <w:tc>
          <w:tcPr>
            <w:tcW w:w="1844" w:type="dxa"/>
            <w:tcBorders>
              <w:top w:val="nil"/>
              <w:left w:val="nil"/>
              <w:bottom w:val="nil"/>
              <w:right w:val="nil"/>
            </w:tcBorders>
          </w:tcPr>
          <w:p w14:paraId="43D6B104" w14:textId="77777777" w:rsidR="00A3623A" w:rsidRPr="00383019" w:rsidRDefault="00A3623A" w:rsidP="00A3623A">
            <w:pPr>
              <w:pStyle w:val="TableData"/>
            </w:pPr>
          </w:p>
        </w:tc>
        <w:tc>
          <w:tcPr>
            <w:tcW w:w="1844" w:type="dxa"/>
            <w:tcBorders>
              <w:top w:val="nil"/>
              <w:left w:val="nil"/>
              <w:bottom w:val="nil"/>
              <w:right w:val="nil"/>
            </w:tcBorders>
          </w:tcPr>
          <w:p w14:paraId="1E51B5F5" w14:textId="77777777" w:rsidR="00A3623A" w:rsidRPr="00383019" w:rsidRDefault="00A3623A" w:rsidP="00A3623A">
            <w:pPr>
              <w:pStyle w:val="TableData"/>
            </w:pPr>
          </w:p>
        </w:tc>
        <w:tc>
          <w:tcPr>
            <w:tcW w:w="1844" w:type="dxa"/>
            <w:tcBorders>
              <w:top w:val="nil"/>
              <w:left w:val="nil"/>
              <w:bottom w:val="nil"/>
            </w:tcBorders>
          </w:tcPr>
          <w:p w14:paraId="3FBE37C5" w14:textId="77777777" w:rsidR="00A3623A" w:rsidRPr="00383019" w:rsidRDefault="00A3623A" w:rsidP="00A3623A">
            <w:pPr>
              <w:pStyle w:val="TableData"/>
            </w:pPr>
          </w:p>
        </w:tc>
      </w:tr>
      <w:tr w:rsidR="00A3623A" w14:paraId="6037A0CA" w14:textId="77777777" w:rsidTr="004258F8">
        <w:tc>
          <w:tcPr>
            <w:tcW w:w="5258" w:type="dxa"/>
            <w:tcBorders>
              <w:top w:val="nil"/>
              <w:bottom w:val="nil"/>
              <w:right w:val="nil"/>
            </w:tcBorders>
          </w:tcPr>
          <w:p w14:paraId="451F5584" w14:textId="058BD2CA" w:rsidR="00A3623A" w:rsidRPr="00914F6B" w:rsidRDefault="00A3623A" w:rsidP="00A3623A">
            <w:pPr>
              <w:pStyle w:val="TableData"/>
              <w:jc w:val="left"/>
              <w:rPr>
                <w:b/>
                <w:bCs/>
                <w:i/>
                <w:iCs/>
              </w:rPr>
            </w:pPr>
            <w:r w:rsidRPr="00914F6B">
              <w:rPr>
                <w:b/>
                <w:bCs/>
                <w:i/>
                <w:iCs/>
              </w:rPr>
              <w:t>Total</w:t>
            </w:r>
          </w:p>
        </w:tc>
        <w:tc>
          <w:tcPr>
            <w:tcW w:w="1844" w:type="dxa"/>
            <w:tcBorders>
              <w:top w:val="nil"/>
              <w:left w:val="nil"/>
              <w:bottom w:val="nil"/>
              <w:right w:val="nil"/>
            </w:tcBorders>
          </w:tcPr>
          <w:p w14:paraId="5E208E54" w14:textId="1F546D9C" w:rsidR="00A3623A" w:rsidRPr="00914F6B" w:rsidRDefault="00A3623A" w:rsidP="00A3623A">
            <w:pPr>
              <w:pStyle w:val="TableData"/>
              <w:rPr>
                <w:b/>
                <w:bCs/>
                <w:i/>
                <w:iCs/>
              </w:rPr>
            </w:pPr>
            <w:r w:rsidRPr="00914F6B">
              <w:rPr>
                <w:b/>
                <w:bCs/>
                <w:i/>
                <w:iCs/>
              </w:rPr>
              <w:t>1,369</w:t>
            </w:r>
          </w:p>
        </w:tc>
        <w:tc>
          <w:tcPr>
            <w:tcW w:w="1844" w:type="dxa"/>
            <w:tcBorders>
              <w:top w:val="nil"/>
              <w:left w:val="nil"/>
              <w:bottom w:val="nil"/>
              <w:right w:val="nil"/>
            </w:tcBorders>
          </w:tcPr>
          <w:p w14:paraId="22012381" w14:textId="1715AC5F" w:rsidR="00A3623A" w:rsidRPr="00914F6B" w:rsidRDefault="00A3623A" w:rsidP="00A3623A">
            <w:pPr>
              <w:pStyle w:val="TableData"/>
              <w:rPr>
                <w:b/>
                <w:bCs/>
                <w:i/>
                <w:iCs/>
              </w:rPr>
            </w:pPr>
            <w:r w:rsidRPr="00914F6B">
              <w:rPr>
                <w:b/>
                <w:bCs/>
                <w:i/>
                <w:iCs/>
              </w:rPr>
              <w:t>100</w:t>
            </w:r>
          </w:p>
        </w:tc>
        <w:tc>
          <w:tcPr>
            <w:tcW w:w="1844" w:type="dxa"/>
            <w:tcBorders>
              <w:top w:val="nil"/>
              <w:left w:val="nil"/>
              <w:bottom w:val="nil"/>
            </w:tcBorders>
          </w:tcPr>
          <w:p w14:paraId="20BBD06D" w14:textId="35826D0A" w:rsidR="00A3623A" w:rsidRPr="00D7682A" w:rsidRDefault="00A3623A" w:rsidP="00A3623A">
            <w:pPr>
              <w:pStyle w:val="TableData"/>
            </w:pPr>
          </w:p>
        </w:tc>
      </w:tr>
      <w:tr w:rsidR="00B329FB" w14:paraId="548D7538" w14:textId="77777777" w:rsidTr="004258F8">
        <w:tc>
          <w:tcPr>
            <w:tcW w:w="10790" w:type="dxa"/>
            <w:gridSpan w:val="4"/>
            <w:tcBorders>
              <w:top w:val="single" w:sz="4" w:space="0" w:color="auto"/>
              <w:left w:val="nil"/>
              <w:bottom w:val="nil"/>
              <w:right w:val="nil"/>
            </w:tcBorders>
          </w:tcPr>
          <w:p w14:paraId="52319E29" w14:textId="0D4A0AA5" w:rsidR="00B329FB" w:rsidRPr="00B329FB" w:rsidRDefault="00B329FB" w:rsidP="00B329FB">
            <w:pPr>
              <w:pStyle w:val="TableData"/>
              <w:jc w:val="left"/>
              <w:rPr>
                <w:rFonts w:cstheme="minorHAnsi"/>
                <w:iCs/>
                <w:color w:val="auto"/>
                <w:sz w:val="16"/>
                <w:szCs w:val="16"/>
              </w:rPr>
            </w:pPr>
            <w:r w:rsidRPr="00B329FB">
              <w:rPr>
                <w:color w:val="000000"/>
                <w:sz w:val="16"/>
                <w:szCs w:val="16"/>
              </w:rPr>
              <w:t>Disclaimer: The use of trade names is for identification only and does not imply endorsement by the Department of Health and Human Services, the Centers for Disease Control and Prevention, or the Georgia Department of Public Health.</w:t>
            </w:r>
          </w:p>
        </w:tc>
      </w:tr>
      <w:tr w:rsidR="00B329FB" w14:paraId="34FE706E" w14:textId="77777777" w:rsidTr="004258F8">
        <w:tc>
          <w:tcPr>
            <w:tcW w:w="10790" w:type="dxa"/>
            <w:gridSpan w:val="4"/>
            <w:tcBorders>
              <w:top w:val="nil"/>
              <w:left w:val="nil"/>
              <w:bottom w:val="nil"/>
              <w:right w:val="nil"/>
            </w:tcBorders>
          </w:tcPr>
          <w:p w14:paraId="51D6B584" w14:textId="4A9CA2B0" w:rsidR="00B329FB" w:rsidRPr="00B329FB" w:rsidRDefault="00B329FB" w:rsidP="00B329FB">
            <w:pPr>
              <w:pStyle w:val="TableData"/>
              <w:jc w:val="left"/>
              <w:rPr>
                <w:rFonts w:cstheme="minorHAnsi"/>
                <w:iCs/>
                <w:color w:val="auto"/>
                <w:sz w:val="16"/>
                <w:szCs w:val="16"/>
              </w:rPr>
            </w:pPr>
            <w:r w:rsidRPr="00B329FB">
              <w:rPr>
                <w:color w:val="000000"/>
                <w:sz w:val="16"/>
                <w:szCs w:val="16"/>
              </w:rPr>
              <w:t>Abbreviation: CI, confidence interval.</w:t>
            </w:r>
          </w:p>
        </w:tc>
      </w:tr>
      <w:tr w:rsidR="00B329FB" w14:paraId="5304455C" w14:textId="77777777" w:rsidTr="004258F8">
        <w:tc>
          <w:tcPr>
            <w:tcW w:w="10790" w:type="dxa"/>
            <w:gridSpan w:val="4"/>
            <w:tcBorders>
              <w:top w:val="nil"/>
              <w:left w:val="nil"/>
              <w:bottom w:val="nil"/>
              <w:right w:val="nil"/>
            </w:tcBorders>
          </w:tcPr>
          <w:p w14:paraId="202BFFE2" w14:textId="5F64A2C2" w:rsidR="00B329FB" w:rsidRPr="00B329FB" w:rsidRDefault="00B329FB" w:rsidP="00B329FB">
            <w:pPr>
              <w:pStyle w:val="TableData"/>
              <w:jc w:val="left"/>
              <w:rPr>
                <w:color w:val="000000"/>
                <w:sz w:val="16"/>
                <w:szCs w:val="16"/>
                <w:vertAlign w:val="superscript"/>
              </w:rPr>
            </w:pPr>
            <w:r w:rsidRPr="00B329FB">
              <w:rPr>
                <w:i/>
                <w:iCs/>
                <w:color w:val="000000"/>
                <w:sz w:val="16"/>
                <w:szCs w:val="16"/>
              </w:rPr>
              <w:t>Note.</w:t>
            </w:r>
            <w:r w:rsidRPr="00B329FB">
              <w:rPr>
                <w:color w:val="000000"/>
                <w:sz w:val="16"/>
                <w:szCs w:val="16"/>
              </w:rPr>
              <w:t xml:space="preserve"> Numbers might not add to total because of “don’t know” and skipped (missing) responses. Percentages might not sum to 100 because of rounding.</w:t>
            </w:r>
          </w:p>
        </w:tc>
      </w:tr>
      <w:tr w:rsidR="00B329FB" w14:paraId="3AFBC096" w14:textId="77777777" w:rsidTr="004258F8">
        <w:tc>
          <w:tcPr>
            <w:tcW w:w="10790" w:type="dxa"/>
            <w:gridSpan w:val="4"/>
            <w:tcBorders>
              <w:top w:val="nil"/>
              <w:left w:val="nil"/>
              <w:bottom w:val="nil"/>
              <w:right w:val="nil"/>
            </w:tcBorders>
          </w:tcPr>
          <w:p w14:paraId="65E5C677" w14:textId="465430EB" w:rsidR="00B329FB" w:rsidRPr="00B329FB" w:rsidRDefault="00B329FB" w:rsidP="00B329FB">
            <w:pPr>
              <w:pStyle w:val="TableData"/>
              <w:jc w:val="left"/>
              <w:rPr>
                <w:color w:val="000000"/>
                <w:sz w:val="16"/>
                <w:szCs w:val="16"/>
                <w:vertAlign w:val="superscript"/>
              </w:rPr>
            </w:pPr>
            <w:r w:rsidRPr="00B329FB">
              <w:rPr>
                <w:color w:val="000000"/>
                <w:sz w:val="16"/>
                <w:szCs w:val="16"/>
              </w:rPr>
              <w:t>Excluded are estimates with a coefficient of variation ≥0.30 and those based on a denominator sample size &lt;30.</w:t>
            </w:r>
          </w:p>
        </w:tc>
      </w:tr>
      <w:tr w:rsidR="00B329FB" w14:paraId="21273A2F" w14:textId="77777777" w:rsidTr="004258F8">
        <w:tc>
          <w:tcPr>
            <w:tcW w:w="10790" w:type="dxa"/>
            <w:gridSpan w:val="4"/>
            <w:tcBorders>
              <w:top w:val="nil"/>
              <w:left w:val="nil"/>
              <w:bottom w:val="nil"/>
              <w:right w:val="nil"/>
            </w:tcBorders>
          </w:tcPr>
          <w:p w14:paraId="67180FE9" w14:textId="4F60F1DB" w:rsidR="00B329FB" w:rsidRPr="00B329FB" w:rsidRDefault="00B329FB" w:rsidP="00B329FB">
            <w:pPr>
              <w:pStyle w:val="TableData"/>
              <w:jc w:val="left"/>
              <w:rPr>
                <w:color w:val="000000"/>
                <w:sz w:val="16"/>
                <w:szCs w:val="16"/>
              </w:rPr>
            </w:pPr>
            <w:r w:rsidRPr="00B329FB">
              <w:rPr>
                <w:color w:val="000000"/>
                <w:sz w:val="16"/>
                <w:szCs w:val="16"/>
              </w:rPr>
              <w:t>Estimates with an absolute CI width ≥30, estimates with an absolute CI width between 5 and 30 and a relative CI width &gt;130%, and estimates of 0% or 100% are marked with an asterisk (*) and should be interpreted with caution.</w:t>
            </w:r>
          </w:p>
        </w:tc>
      </w:tr>
      <w:tr w:rsidR="00B329FB" w14:paraId="25008D4D" w14:textId="77777777" w:rsidTr="004258F8">
        <w:tc>
          <w:tcPr>
            <w:tcW w:w="10790" w:type="dxa"/>
            <w:gridSpan w:val="4"/>
            <w:tcBorders>
              <w:top w:val="nil"/>
              <w:left w:val="nil"/>
              <w:bottom w:val="nil"/>
              <w:right w:val="nil"/>
            </w:tcBorders>
          </w:tcPr>
          <w:p w14:paraId="78EFDD0F" w14:textId="763671B0" w:rsidR="00B329FB" w:rsidRPr="00B329FB" w:rsidRDefault="00B329FB" w:rsidP="00B329FB">
            <w:pPr>
              <w:pStyle w:val="TableData"/>
              <w:jc w:val="left"/>
              <w:rPr>
                <w:color w:val="000000"/>
                <w:sz w:val="16"/>
                <w:szCs w:val="16"/>
              </w:rPr>
            </w:pPr>
            <w:r w:rsidRPr="00B329FB">
              <w:rPr>
                <w:color w:val="000000"/>
                <w:sz w:val="16"/>
                <w:szCs w:val="16"/>
              </w:rPr>
              <w:t>Persons could report taking &gt;1 injection drug.</w:t>
            </w:r>
          </w:p>
        </w:tc>
      </w:tr>
      <w:tr w:rsidR="00B329FB" w14:paraId="34CCA816" w14:textId="77777777" w:rsidTr="004258F8">
        <w:tc>
          <w:tcPr>
            <w:tcW w:w="10790" w:type="dxa"/>
            <w:gridSpan w:val="4"/>
            <w:tcBorders>
              <w:top w:val="nil"/>
              <w:left w:val="nil"/>
              <w:bottom w:val="nil"/>
              <w:right w:val="nil"/>
            </w:tcBorders>
          </w:tcPr>
          <w:p w14:paraId="21397866" w14:textId="2289874B" w:rsidR="00B329FB" w:rsidRPr="00B329FB" w:rsidRDefault="00B329FB" w:rsidP="00B329FB">
            <w:pPr>
              <w:pStyle w:val="TableData"/>
              <w:jc w:val="left"/>
              <w:rPr>
                <w:color w:val="000000"/>
                <w:sz w:val="16"/>
                <w:szCs w:val="16"/>
              </w:rPr>
            </w:pPr>
            <w:r w:rsidRPr="00B329FB">
              <w:rPr>
                <w:color w:val="000000"/>
                <w:sz w:val="16"/>
                <w:szCs w:val="16"/>
                <w:vertAlign w:val="superscript"/>
              </w:rPr>
              <w:t>a</w:t>
            </w:r>
            <w:r w:rsidRPr="00B329FB">
              <w:rPr>
                <w:color w:val="000000"/>
                <w:sz w:val="16"/>
                <w:szCs w:val="16"/>
              </w:rPr>
              <w:t xml:space="preserve"> Numbers are unweighted.</w:t>
            </w:r>
          </w:p>
        </w:tc>
      </w:tr>
      <w:tr w:rsidR="00B329FB" w14:paraId="3B5F891E" w14:textId="77777777" w:rsidTr="004258F8">
        <w:tc>
          <w:tcPr>
            <w:tcW w:w="10790" w:type="dxa"/>
            <w:gridSpan w:val="4"/>
            <w:tcBorders>
              <w:top w:val="nil"/>
              <w:left w:val="nil"/>
              <w:bottom w:val="nil"/>
              <w:right w:val="nil"/>
            </w:tcBorders>
          </w:tcPr>
          <w:p w14:paraId="2A593553" w14:textId="60969493" w:rsidR="00B329FB" w:rsidRPr="00B329FB" w:rsidRDefault="00B329FB" w:rsidP="00B329FB">
            <w:pPr>
              <w:pStyle w:val="TableData"/>
              <w:jc w:val="left"/>
              <w:rPr>
                <w:color w:val="000000"/>
                <w:sz w:val="16"/>
                <w:szCs w:val="16"/>
                <w:vertAlign w:val="superscript"/>
              </w:rPr>
            </w:pPr>
            <w:r w:rsidRPr="00B329FB">
              <w:rPr>
                <w:color w:val="000000"/>
                <w:sz w:val="16"/>
                <w:szCs w:val="16"/>
                <w:vertAlign w:val="superscript"/>
              </w:rPr>
              <w:t>b</w:t>
            </w:r>
            <w:r w:rsidRPr="00B329FB">
              <w:rPr>
                <w:color w:val="000000"/>
                <w:sz w:val="16"/>
                <w:szCs w:val="16"/>
              </w:rPr>
              <w:t xml:space="preserve"> Percentages are weighted percentages.</w:t>
            </w:r>
          </w:p>
        </w:tc>
      </w:tr>
      <w:tr w:rsidR="00B329FB" w14:paraId="6217DD09" w14:textId="77777777" w:rsidTr="004258F8">
        <w:tc>
          <w:tcPr>
            <w:tcW w:w="10790" w:type="dxa"/>
            <w:gridSpan w:val="4"/>
            <w:tcBorders>
              <w:top w:val="nil"/>
              <w:left w:val="nil"/>
              <w:bottom w:val="nil"/>
              <w:right w:val="nil"/>
            </w:tcBorders>
          </w:tcPr>
          <w:p w14:paraId="5B1C272D" w14:textId="15018688" w:rsidR="00B329FB" w:rsidRPr="00B329FB" w:rsidRDefault="00B329FB" w:rsidP="00B329FB">
            <w:pPr>
              <w:pStyle w:val="TableData"/>
              <w:jc w:val="left"/>
              <w:rPr>
                <w:color w:val="000000"/>
                <w:sz w:val="16"/>
                <w:szCs w:val="16"/>
                <w:vertAlign w:val="superscript"/>
              </w:rPr>
            </w:pPr>
            <w:r w:rsidRPr="00B329FB">
              <w:rPr>
                <w:color w:val="000000"/>
                <w:sz w:val="16"/>
                <w:szCs w:val="16"/>
                <w:vertAlign w:val="superscript"/>
              </w:rPr>
              <w:t>c</w:t>
            </w:r>
            <w:r w:rsidRPr="00B329FB">
              <w:rPr>
                <w:color w:val="000000"/>
                <w:sz w:val="16"/>
                <w:szCs w:val="16"/>
              </w:rPr>
              <w:t xml:space="preserve"> CIs incorporate weighted percentages.</w:t>
            </w:r>
          </w:p>
        </w:tc>
      </w:tr>
    </w:tbl>
    <w:p w14:paraId="393DC7E1" w14:textId="6B667ED8" w:rsidR="00867CC8" w:rsidRDefault="00867CC8" w:rsidP="00962143">
      <w:pPr>
        <w:pStyle w:val="CoverInfo"/>
        <w:jc w:val="left"/>
        <w:rPr>
          <w:rFonts w:cstheme="minorHAnsi"/>
          <w:iCs/>
        </w:rPr>
      </w:pPr>
      <w:r>
        <w:rPr>
          <w:rFonts w:cstheme="minorHAnsi"/>
          <w:iCs/>
        </w:rPr>
        <w:br w:type="page"/>
      </w:r>
    </w:p>
    <w:p w14:paraId="6ABF30D2" w14:textId="77777777" w:rsidR="00A3623A" w:rsidRDefault="00A3623A" w:rsidP="00962143">
      <w:pPr>
        <w:pStyle w:val="CoverInfo"/>
        <w:jc w:val="left"/>
        <w:rPr>
          <w:rFonts w:cstheme="minorHAnsi"/>
          <w:iCs/>
        </w:rPr>
      </w:pPr>
    </w:p>
    <w:tbl>
      <w:tblPr>
        <w:tblStyle w:val="TableGrid"/>
        <w:tblW w:w="0" w:type="auto"/>
        <w:tblLayout w:type="fixed"/>
        <w:tblLook w:val="04A0" w:firstRow="1" w:lastRow="0" w:firstColumn="1" w:lastColumn="0" w:noHBand="0" w:noVBand="1"/>
      </w:tblPr>
      <w:tblGrid>
        <w:gridCol w:w="5258"/>
        <w:gridCol w:w="1844"/>
        <w:gridCol w:w="1844"/>
        <w:gridCol w:w="1844"/>
      </w:tblGrid>
      <w:tr w:rsidR="00C01524" w14:paraId="3150EEC0" w14:textId="77777777" w:rsidTr="004258F8">
        <w:tc>
          <w:tcPr>
            <w:tcW w:w="10790" w:type="dxa"/>
            <w:gridSpan w:val="4"/>
            <w:tcBorders>
              <w:bottom w:val="nil"/>
            </w:tcBorders>
            <w:shd w:val="clear" w:color="auto" w:fill="EE1C27"/>
          </w:tcPr>
          <w:p w14:paraId="4FD173B6" w14:textId="3CE89F5C" w:rsidR="00C01524" w:rsidRPr="00735D60" w:rsidRDefault="00C01524" w:rsidP="004258F8">
            <w:pPr>
              <w:pStyle w:val="Subheading1"/>
            </w:pPr>
            <w:bookmarkStart w:id="26" w:name="_Toc146271417"/>
            <w:r w:rsidRPr="00C01524">
              <w:rPr>
                <w:color w:val="FFFFFF" w:themeColor="background1"/>
              </w:rPr>
              <w:t xml:space="preserve">Table 15. Receipt of Papanicolaou testing and pregnancy since HIV diagnosis among cisgender women with diagnosed HIV—Medical Monitoring Project, Georgia, </w:t>
            </w:r>
            <w:bookmarkEnd w:id="26"/>
            <w:r w:rsidR="005C1A7D">
              <w:rPr>
                <w:color w:val="FFFFFF" w:themeColor="background1"/>
              </w:rPr>
              <w:t>2015–2021</w:t>
            </w:r>
          </w:p>
        </w:tc>
      </w:tr>
      <w:tr w:rsidR="00C01524" w14:paraId="07EEE018" w14:textId="77777777" w:rsidTr="004258F8">
        <w:tc>
          <w:tcPr>
            <w:tcW w:w="5258" w:type="dxa"/>
            <w:tcBorders>
              <w:top w:val="nil"/>
              <w:bottom w:val="nil"/>
              <w:right w:val="nil"/>
            </w:tcBorders>
            <w:vAlign w:val="center"/>
          </w:tcPr>
          <w:p w14:paraId="08E4093B" w14:textId="77777777" w:rsidR="00C01524" w:rsidRPr="00735D60" w:rsidRDefault="00C01524" w:rsidP="004258F8">
            <w:pPr>
              <w:pStyle w:val="TableData"/>
              <w:jc w:val="left"/>
              <w:rPr>
                <w:rFonts w:cstheme="minorHAnsi"/>
                <w:b/>
                <w:bCs/>
                <w:iCs/>
                <w:color w:val="auto"/>
              </w:rPr>
            </w:pPr>
          </w:p>
        </w:tc>
        <w:tc>
          <w:tcPr>
            <w:tcW w:w="1844" w:type="dxa"/>
            <w:tcBorders>
              <w:top w:val="nil"/>
              <w:left w:val="nil"/>
              <w:bottom w:val="nil"/>
              <w:right w:val="nil"/>
            </w:tcBorders>
            <w:vAlign w:val="center"/>
          </w:tcPr>
          <w:p w14:paraId="2F42C8DE" w14:textId="77777777" w:rsidR="00C01524" w:rsidRPr="00735D60" w:rsidRDefault="00C01524" w:rsidP="004258F8">
            <w:pPr>
              <w:pStyle w:val="TableData"/>
              <w:rPr>
                <w:rFonts w:cstheme="minorHAnsi"/>
                <w:b/>
                <w:bCs/>
                <w:iCs/>
                <w:color w:val="auto"/>
              </w:rPr>
            </w:pPr>
            <w:proofErr w:type="spellStart"/>
            <w:proofErr w:type="gramStart"/>
            <w:r w:rsidRPr="00735D60">
              <w:rPr>
                <w:rFonts w:cstheme="minorHAnsi"/>
                <w:b/>
                <w:bCs/>
                <w:iCs/>
                <w:color w:val="auto"/>
              </w:rPr>
              <w:t>No.</w:t>
            </w:r>
            <w:r w:rsidRPr="009E6599">
              <w:rPr>
                <w:rFonts w:cstheme="minorHAnsi"/>
                <w:b/>
                <w:bCs/>
                <w:iCs/>
                <w:color w:val="auto"/>
                <w:vertAlign w:val="superscript"/>
              </w:rPr>
              <w:t>a</w:t>
            </w:r>
            <w:proofErr w:type="spellEnd"/>
            <w:proofErr w:type="gramEnd"/>
          </w:p>
        </w:tc>
        <w:tc>
          <w:tcPr>
            <w:tcW w:w="1844" w:type="dxa"/>
            <w:tcBorders>
              <w:top w:val="nil"/>
              <w:left w:val="nil"/>
              <w:bottom w:val="nil"/>
              <w:right w:val="nil"/>
            </w:tcBorders>
            <w:vAlign w:val="center"/>
          </w:tcPr>
          <w:p w14:paraId="3020BB79" w14:textId="77777777" w:rsidR="00C01524" w:rsidRPr="00735D60" w:rsidRDefault="00C01524" w:rsidP="004258F8">
            <w:pPr>
              <w:pStyle w:val="TableData"/>
              <w:rPr>
                <w:rFonts w:cstheme="minorHAnsi"/>
                <w:b/>
                <w:bCs/>
                <w:iCs/>
                <w:color w:val="auto"/>
              </w:rPr>
            </w:pPr>
            <w:r w:rsidRPr="00735D60">
              <w:rPr>
                <w:rFonts w:cstheme="minorHAnsi"/>
                <w:b/>
                <w:bCs/>
                <w:iCs/>
                <w:color w:val="auto"/>
              </w:rPr>
              <w:t>%</w:t>
            </w:r>
            <w:r w:rsidRPr="009E6599">
              <w:rPr>
                <w:rFonts w:cstheme="minorHAnsi"/>
                <w:b/>
                <w:bCs/>
                <w:iCs/>
                <w:color w:val="auto"/>
                <w:vertAlign w:val="superscript"/>
              </w:rPr>
              <w:t>b</w:t>
            </w:r>
          </w:p>
        </w:tc>
        <w:tc>
          <w:tcPr>
            <w:tcW w:w="1844" w:type="dxa"/>
            <w:tcBorders>
              <w:top w:val="nil"/>
              <w:left w:val="nil"/>
              <w:bottom w:val="nil"/>
            </w:tcBorders>
            <w:vAlign w:val="center"/>
          </w:tcPr>
          <w:p w14:paraId="72C4EE17" w14:textId="77777777" w:rsidR="00C01524" w:rsidRPr="00735D60" w:rsidRDefault="00C01524" w:rsidP="004258F8">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sidRPr="009E6599">
              <w:rPr>
                <w:rFonts w:cstheme="minorHAnsi"/>
                <w:b/>
                <w:bCs/>
                <w:iCs/>
                <w:color w:val="auto"/>
                <w:vertAlign w:val="superscript"/>
              </w:rPr>
              <w:t>c</w:t>
            </w:r>
            <w:proofErr w:type="spellEnd"/>
          </w:p>
        </w:tc>
      </w:tr>
      <w:tr w:rsidR="00C01524" w14:paraId="7D2F3FA1" w14:textId="77777777" w:rsidTr="004258F8">
        <w:tc>
          <w:tcPr>
            <w:tcW w:w="5258" w:type="dxa"/>
            <w:tcBorders>
              <w:top w:val="nil"/>
              <w:bottom w:val="nil"/>
              <w:right w:val="nil"/>
            </w:tcBorders>
          </w:tcPr>
          <w:p w14:paraId="7217B662" w14:textId="550E8C9C" w:rsidR="00C01524" w:rsidRPr="00C01524" w:rsidRDefault="00C01524" w:rsidP="00C01524">
            <w:pPr>
              <w:pStyle w:val="TableData"/>
              <w:jc w:val="left"/>
              <w:rPr>
                <w:rFonts w:cstheme="minorHAnsi"/>
                <w:b/>
                <w:bCs/>
                <w:iCs/>
                <w:color w:val="EE1C27"/>
              </w:rPr>
            </w:pPr>
            <w:r w:rsidRPr="00C01524">
              <w:rPr>
                <w:b/>
                <w:bCs/>
              </w:rPr>
              <w:t xml:space="preserve">Papanicolaou (Pap) test, past 3 </w:t>
            </w:r>
            <w:proofErr w:type="spellStart"/>
            <w:r w:rsidRPr="00C01524">
              <w:rPr>
                <w:b/>
                <w:bCs/>
              </w:rPr>
              <w:t>years</w:t>
            </w:r>
            <w:r w:rsidRPr="00C01524">
              <w:rPr>
                <w:b/>
                <w:bCs/>
                <w:vertAlign w:val="superscript"/>
              </w:rPr>
              <w:t>d</w:t>
            </w:r>
            <w:proofErr w:type="spellEnd"/>
          </w:p>
        </w:tc>
        <w:tc>
          <w:tcPr>
            <w:tcW w:w="1844" w:type="dxa"/>
            <w:tcBorders>
              <w:top w:val="nil"/>
              <w:left w:val="nil"/>
              <w:bottom w:val="nil"/>
              <w:right w:val="nil"/>
            </w:tcBorders>
          </w:tcPr>
          <w:p w14:paraId="12BCBA40" w14:textId="77777777" w:rsidR="00C01524" w:rsidRPr="00735D60" w:rsidRDefault="00C01524" w:rsidP="00C01524">
            <w:pPr>
              <w:pStyle w:val="TableData"/>
              <w:rPr>
                <w:rFonts w:cstheme="minorHAnsi"/>
                <w:iCs/>
                <w:color w:val="auto"/>
              </w:rPr>
            </w:pPr>
          </w:p>
        </w:tc>
        <w:tc>
          <w:tcPr>
            <w:tcW w:w="1844" w:type="dxa"/>
            <w:tcBorders>
              <w:top w:val="nil"/>
              <w:left w:val="nil"/>
              <w:bottom w:val="nil"/>
              <w:right w:val="nil"/>
            </w:tcBorders>
          </w:tcPr>
          <w:p w14:paraId="6D41EB69" w14:textId="77777777" w:rsidR="00C01524" w:rsidRPr="00735D60" w:rsidRDefault="00C01524" w:rsidP="00C01524">
            <w:pPr>
              <w:pStyle w:val="TableData"/>
              <w:rPr>
                <w:rFonts w:cstheme="minorHAnsi"/>
                <w:iCs/>
                <w:color w:val="auto"/>
              </w:rPr>
            </w:pPr>
          </w:p>
        </w:tc>
        <w:tc>
          <w:tcPr>
            <w:tcW w:w="1844" w:type="dxa"/>
            <w:tcBorders>
              <w:top w:val="nil"/>
              <w:left w:val="nil"/>
              <w:bottom w:val="nil"/>
            </w:tcBorders>
          </w:tcPr>
          <w:p w14:paraId="14F103E6" w14:textId="77777777" w:rsidR="00C01524" w:rsidRPr="00735D60" w:rsidRDefault="00C01524" w:rsidP="00C01524">
            <w:pPr>
              <w:pStyle w:val="TableData"/>
              <w:rPr>
                <w:rFonts w:cstheme="minorHAnsi"/>
                <w:iCs/>
                <w:color w:val="auto"/>
              </w:rPr>
            </w:pPr>
          </w:p>
        </w:tc>
      </w:tr>
      <w:tr w:rsidR="00C01524" w14:paraId="59DA39CF" w14:textId="77777777" w:rsidTr="004258F8">
        <w:tc>
          <w:tcPr>
            <w:tcW w:w="5258" w:type="dxa"/>
            <w:tcBorders>
              <w:top w:val="nil"/>
              <w:bottom w:val="nil"/>
              <w:right w:val="nil"/>
            </w:tcBorders>
          </w:tcPr>
          <w:p w14:paraId="18A902B8" w14:textId="50FE1926" w:rsidR="00C01524" w:rsidRPr="00BA5A2C" w:rsidRDefault="00C01524" w:rsidP="00C01524">
            <w:pPr>
              <w:pStyle w:val="TableData"/>
              <w:jc w:val="left"/>
              <w:rPr>
                <w:rFonts w:cstheme="minorHAnsi"/>
                <w:b/>
                <w:bCs/>
                <w:iCs/>
                <w:color w:val="EE1C27"/>
              </w:rPr>
            </w:pPr>
            <w:r w:rsidRPr="0097635A">
              <w:t>Yes</w:t>
            </w:r>
          </w:p>
        </w:tc>
        <w:tc>
          <w:tcPr>
            <w:tcW w:w="1844" w:type="dxa"/>
            <w:tcBorders>
              <w:top w:val="nil"/>
              <w:left w:val="nil"/>
              <w:bottom w:val="nil"/>
              <w:right w:val="nil"/>
            </w:tcBorders>
          </w:tcPr>
          <w:p w14:paraId="26DA10CE" w14:textId="0B96E7CB" w:rsidR="00C01524" w:rsidRDefault="00C01524" w:rsidP="00C01524">
            <w:pPr>
              <w:pStyle w:val="TableData"/>
              <w:rPr>
                <w:rFonts w:cstheme="minorHAnsi"/>
                <w:iCs/>
                <w:color w:val="auto"/>
              </w:rPr>
            </w:pPr>
            <w:r w:rsidRPr="0097635A">
              <w:t>169</w:t>
            </w:r>
          </w:p>
        </w:tc>
        <w:tc>
          <w:tcPr>
            <w:tcW w:w="1844" w:type="dxa"/>
            <w:tcBorders>
              <w:top w:val="nil"/>
              <w:left w:val="nil"/>
              <w:bottom w:val="nil"/>
              <w:right w:val="nil"/>
            </w:tcBorders>
          </w:tcPr>
          <w:p w14:paraId="16C37F03" w14:textId="3CB60EFD" w:rsidR="00C01524" w:rsidRDefault="00C01524" w:rsidP="00C01524">
            <w:pPr>
              <w:pStyle w:val="TableData"/>
              <w:rPr>
                <w:rFonts w:cstheme="minorHAnsi"/>
                <w:iCs/>
                <w:color w:val="auto"/>
              </w:rPr>
            </w:pPr>
            <w:r w:rsidRPr="0097635A">
              <w:t>87.4</w:t>
            </w:r>
          </w:p>
        </w:tc>
        <w:tc>
          <w:tcPr>
            <w:tcW w:w="1844" w:type="dxa"/>
            <w:tcBorders>
              <w:top w:val="nil"/>
              <w:left w:val="nil"/>
              <w:bottom w:val="nil"/>
            </w:tcBorders>
          </w:tcPr>
          <w:p w14:paraId="64EC5733" w14:textId="0C013ED9" w:rsidR="00C01524" w:rsidRDefault="00C01524" w:rsidP="00C01524">
            <w:pPr>
              <w:pStyle w:val="TableData"/>
              <w:rPr>
                <w:rFonts w:cstheme="minorHAnsi"/>
                <w:iCs/>
                <w:color w:val="auto"/>
              </w:rPr>
            </w:pPr>
            <w:r w:rsidRPr="0097635A">
              <w:t>82.6–92.3</w:t>
            </w:r>
          </w:p>
        </w:tc>
      </w:tr>
      <w:tr w:rsidR="00C01524" w14:paraId="47C1A384" w14:textId="77777777" w:rsidTr="004258F8">
        <w:tc>
          <w:tcPr>
            <w:tcW w:w="5258" w:type="dxa"/>
            <w:tcBorders>
              <w:top w:val="nil"/>
              <w:bottom w:val="nil"/>
              <w:right w:val="nil"/>
            </w:tcBorders>
          </w:tcPr>
          <w:p w14:paraId="23E8A4D3" w14:textId="48E961A4" w:rsidR="00C01524" w:rsidRPr="004B2FBD" w:rsidRDefault="00C01524" w:rsidP="00C01524">
            <w:pPr>
              <w:pStyle w:val="TableData"/>
              <w:jc w:val="left"/>
              <w:rPr>
                <w:rFonts w:cstheme="minorHAnsi"/>
                <w:b/>
                <w:bCs/>
                <w:iCs/>
                <w:color w:val="auto"/>
              </w:rPr>
            </w:pPr>
            <w:r w:rsidRPr="0097635A">
              <w:t>No</w:t>
            </w:r>
          </w:p>
        </w:tc>
        <w:tc>
          <w:tcPr>
            <w:tcW w:w="1844" w:type="dxa"/>
            <w:tcBorders>
              <w:top w:val="nil"/>
              <w:left w:val="nil"/>
              <w:bottom w:val="nil"/>
              <w:right w:val="nil"/>
            </w:tcBorders>
          </w:tcPr>
          <w:p w14:paraId="2F07F856" w14:textId="70B4FCEE" w:rsidR="00C01524" w:rsidRDefault="00C01524" w:rsidP="00C01524">
            <w:pPr>
              <w:pStyle w:val="TableData"/>
              <w:rPr>
                <w:rFonts w:cstheme="minorHAnsi"/>
                <w:iCs/>
                <w:color w:val="auto"/>
              </w:rPr>
            </w:pPr>
            <w:r w:rsidRPr="0097635A">
              <w:t>25</w:t>
            </w:r>
          </w:p>
        </w:tc>
        <w:tc>
          <w:tcPr>
            <w:tcW w:w="1844" w:type="dxa"/>
            <w:tcBorders>
              <w:top w:val="nil"/>
              <w:left w:val="nil"/>
              <w:bottom w:val="nil"/>
              <w:right w:val="nil"/>
            </w:tcBorders>
          </w:tcPr>
          <w:p w14:paraId="5FCED23B" w14:textId="513F373B" w:rsidR="00C01524" w:rsidRDefault="00C01524" w:rsidP="00C01524">
            <w:pPr>
              <w:pStyle w:val="TableData"/>
              <w:rPr>
                <w:rFonts w:cstheme="minorHAnsi"/>
                <w:iCs/>
                <w:color w:val="auto"/>
              </w:rPr>
            </w:pPr>
            <w:r w:rsidRPr="0097635A">
              <w:t>12.6</w:t>
            </w:r>
          </w:p>
        </w:tc>
        <w:tc>
          <w:tcPr>
            <w:tcW w:w="1844" w:type="dxa"/>
            <w:tcBorders>
              <w:top w:val="nil"/>
              <w:left w:val="nil"/>
              <w:bottom w:val="nil"/>
            </w:tcBorders>
          </w:tcPr>
          <w:p w14:paraId="1C641D38" w14:textId="2B0B5920" w:rsidR="00C01524" w:rsidRDefault="00C01524" w:rsidP="00C01524">
            <w:pPr>
              <w:pStyle w:val="TableData"/>
              <w:rPr>
                <w:rFonts w:cstheme="minorHAnsi"/>
                <w:iCs/>
                <w:color w:val="auto"/>
              </w:rPr>
            </w:pPr>
            <w:r w:rsidRPr="0097635A">
              <w:t>7.7–17.4</w:t>
            </w:r>
          </w:p>
        </w:tc>
      </w:tr>
      <w:tr w:rsidR="00C01524" w14:paraId="4CD5780D" w14:textId="77777777" w:rsidTr="004258F8">
        <w:tc>
          <w:tcPr>
            <w:tcW w:w="5258" w:type="dxa"/>
            <w:tcBorders>
              <w:top w:val="nil"/>
              <w:bottom w:val="nil"/>
              <w:right w:val="nil"/>
            </w:tcBorders>
          </w:tcPr>
          <w:p w14:paraId="6AAAE54E" w14:textId="22F6E0A8" w:rsidR="00C01524" w:rsidRPr="00C01524" w:rsidRDefault="00C01524" w:rsidP="00C01524">
            <w:pPr>
              <w:pStyle w:val="TableData"/>
              <w:jc w:val="left"/>
              <w:rPr>
                <w:rFonts w:cstheme="minorHAnsi"/>
                <w:b/>
                <w:bCs/>
                <w:iCs/>
                <w:color w:val="EE1C27"/>
              </w:rPr>
            </w:pPr>
            <w:r w:rsidRPr="00C01524">
              <w:rPr>
                <w:b/>
                <w:bCs/>
              </w:rPr>
              <w:t>Pregnant since HIV diagnosis</w:t>
            </w:r>
          </w:p>
        </w:tc>
        <w:tc>
          <w:tcPr>
            <w:tcW w:w="1844" w:type="dxa"/>
            <w:tcBorders>
              <w:top w:val="nil"/>
              <w:left w:val="nil"/>
              <w:bottom w:val="nil"/>
              <w:right w:val="nil"/>
            </w:tcBorders>
          </w:tcPr>
          <w:p w14:paraId="392BBFD2" w14:textId="77777777" w:rsidR="00C01524" w:rsidRDefault="00C01524" w:rsidP="00C01524">
            <w:pPr>
              <w:pStyle w:val="TableData"/>
              <w:rPr>
                <w:rFonts w:cstheme="minorHAnsi"/>
                <w:iCs/>
                <w:color w:val="auto"/>
              </w:rPr>
            </w:pPr>
          </w:p>
        </w:tc>
        <w:tc>
          <w:tcPr>
            <w:tcW w:w="1844" w:type="dxa"/>
            <w:tcBorders>
              <w:top w:val="nil"/>
              <w:left w:val="nil"/>
              <w:bottom w:val="nil"/>
              <w:right w:val="nil"/>
            </w:tcBorders>
          </w:tcPr>
          <w:p w14:paraId="5E6AB700" w14:textId="77777777" w:rsidR="00C01524" w:rsidRDefault="00C01524" w:rsidP="00C01524">
            <w:pPr>
              <w:pStyle w:val="TableData"/>
              <w:rPr>
                <w:rFonts w:cstheme="minorHAnsi"/>
                <w:iCs/>
                <w:color w:val="auto"/>
              </w:rPr>
            </w:pPr>
          </w:p>
        </w:tc>
        <w:tc>
          <w:tcPr>
            <w:tcW w:w="1844" w:type="dxa"/>
            <w:tcBorders>
              <w:top w:val="nil"/>
              <w:left w:val="nil"/>
              <w:bottom w:val="nil"/>
            </w:tcBorders>
          </w:tcPr>
          <w:p w14:paraId="3EFB616D" w14:textId="77777777" w:rsidR="00C01524" w:rsidRDefault="00C01524" w:rsidP="00C01524">
            <w:pPr>
              <w:pStyle w:val="TableData"/>
              <w:rPr>
                <w:rFonts w:cstheme="minorHAnsi"/>
                <w:iCs/>
                <w:color w:val="auto"/>
              </w:rPr>
            </w:pPr>
          </w:p>
        </w:tc>
      </w:tr>
      <w:tr w:rsidR="00C01524" w14:paraId="349E1B31" w14:textId="77777777" w:rsidTr="004258F8">
        <w:tc>
          <w:tcPr>
            <w:tcW w:w="5258" w:type="dxa"/>
            <w:tcBorders>
              <w:top w:val="nil"/>
              <w:bottom w:val="nil"/>
              <w:right w:val="nil"/>
            </w:tcBorders>
          </w:tcPr>
          <w:p w14:paraId="346B6251" w14:textId="6FD3FBD3" w:rsidR="00C01524" w:rsidRPr="00BA5A2C" w:rsidRDefault="00C01524" w:rsidP="00C01524">
            <w:pPr>
              <w:pStyle w:val="TableData"/>
              <w:jc w:val="left"/>
              <w:rPr>
                <w:rFonts w:cstheme="minorHAnsi"/>
                <w:b/>
                <w:bCs/>
                <w:iCs/>
                <w:color w:val="EE1C27"/>
              </w:rPr>
            </w:pPr>
            <w:r w:rsidRPr="0097635A">
              <w:t>Yes</w:t>
            </w:r>
          </w:p>
        </w:tc>
        <w:tc>
          <w:tcPr>
            <w:tcW w:w="1844" w:type="dxa"/>
            <w:tcBorders>
              <w:top w:val="nil"/>
              <w:left w:val="nil"/>
              <w:bottom w:val="nil"/>
              <w:right w:val="nil"/>
            </w:tcBorders>
          </w:tcPr>
          <w:p w14:paraId="16A77DDE" w14:textId="2B8228B9" w:rsidR="00C01524" w:rsidRDefault="00C01524" w:rsidP="00C01524">
            <w:pPr>
              <w:pStyle w:val="TableData"/>
              <w:rPr>
                <w:rFonts w:cstheme="minorHAnsi"/>
                <w:iCs/>
                <w:color w:val="auto"/>
              </w:rPr>
            </w:pPr>
            <w:r w:rsidRPr="0097635A">
              <w:t>93</w:t>
            </w:r>
          </w:p>
        </w:tc>
        <w:tc>
          <w:tcPr>
            <w:tcW w:w="1844" w:type="dxa"/>
            <w:tcBorders>
              <w:top w:val="nil"/>
              <w:left w:val="nil"/>
              <w:bottom w:val="nil"/>
              <w:right w:val="nil"/>
            </w:tcBorders>
          </w:tcPr>
          <w:p w14:paraId="32946938" w14:textId="145DAF4E" w:rsidR="00C01524" w:rsidRDefault="00C01524" w:rsidP="00C01524">
            <w:pPr>
              <w:pStyle w:val="TableData"/>
              <w:rPr>
                <w:rFonts w:cstheme="minorHAnsi"/>
                <w:iCs/>
                <w:color w:val="auto"/>
              </w:rPr>
            </w:pPr>
            <w:r w:rsidRPr="0097635A">
              <w:t>28.7</w:t>
            </w:r>
          </w:p>
        </w:tc>
        <w:tc>
          <w:tcPr>
            <w:tcW w:w="1844" w:type="dxa"/>
            <w:tcBorders>
              <w:top w:val="nil"/>
              <w:left w:val="nil"/>
              <w:bottom w:val="nil"/>
            </w:tcBorders>
          </w:tcPr>
          <w:p w14:paraId="02954C55" w14:textId="4D191D1A" w:rsidR="00C01524" w:rsidRDefault="00C01524" w:rsidP="00C01524">
            <w:pPr>
              <w:pStyle w:val="TableData"/>
              <w:rPr>
                <w:rFonts w:cstheme="minorHAnsi"/>
                <w:iCs/>
                <w:color w:val="auto"/>
              </w:rPr>
            </w:pPr>
            <w:r w:rsidRPr="0097635A">
              <w:t>23.5–34.0</w:t>
            </w:r>
          </w:p>
        </w:tc>
      </w:tr>
      <w:tr w:rsidR="00C01524" w14:paraId="193626FA" w14:textId="77777777" w:rsidTr="004258F8">
        <w:tc>
          <w:tcPr>
            <w:tcW w:w="5258" w:type="dxa"/>
            <w:tcBorders>
              <w:top w:val="nil"/>
              <w:bottom w:val="nil"/>
              <w:right w:val="nil"/>
            </w:tcBorders>
          </w:tcPr>
          <w:p w14:paraId="3085F721" w14:textId="226B8CE9" w:rsidR="00C01524" w:rsidRPr="00BA5A2C" w:rsidRDefault="00C01524" w:rsidP="00C01524">
            <w:pPr>
              <w:pStyle w:val="TableData"/>
              <w:jc w:val="left"/>
              <w:rPr>
                <w:rFonts w:cstheme="minorHAnsi"/>
                <w:b/>
                <w:bCs/>
                <w:iCs/>
                <w:color w:val="EE1C27"/>
              </w:rPr>
            </w:pPr>
            <w:r w:rsidRPr="0097635A">
              <w:t>No</w:t>
            </w:r>
          </w:p>
        </w:tc>
        <w:tc>
          <w:tcPr>
            <w:tcW w:w="1844" w:type="dxa"/>
            <w:tcBorders>
              <w:top w:val="nil"/>
              <w:left w:val="nil"/>
              <w:bottom w:val="nil"/>
              <w:right w:val="nil"/>
            </w:tcBorders>
          </w:tcPr>
          <w:p w14:paraId="1E666CAE" w14:textId="6F0618C4" w:rsidR="00C01524" w:rsidRDefault="00C01524" w:rsidP="00C01524">
            <w:pPr>
              <w:pStyle w:val="TableData"/>
              <w:rPr>
                <w:rFonts w:cstheme="minorHAnsi"/>
                <w:iCs/>
                <w:color w:val="auto"/>
              </w:rPr>
            </w:pPr>
            <w:r w:rsidRPr="0097635A">
              <w:t>251</w:t>
            </w:r>
          </w:p>
        </w:tc>
        <w:tc>
          <w:tcPr>
            <w:tcW w:w="1844" w:type="dxa"/>
            <w:tcBorders>
              <w:top w:val="nil"/>
              <w:left w:val="nil"/>
              <w:bottom w:val="nil"/>
              <w:right w:val="nil"/>
            </w:tcBorders>
          </w:tcPr>
          <w:p w14:paraId="5A6411D2" w14:textId="5494FFB3" w:rsidR="00C01524" w:rsidRDefault="00C01524" w:rsidP="00C01524">
            <w:pPr>
              <w:pStyle w:val="TableData"/>
              <w:rPr>
                <w:rFonts w:cstheme="minorHAnsi"/>
                <w:iCs/>
                <w:color w:val="auto"/>
              </w:rPr>
            </w:pPr>
            <w:r w:rsidRPr="0097635A">
              <w:t>71.3</w:t>
            </w:r>
          </w:p>
        </w:tc>
        <w:tc>
          <w:tcPr>
            <w:tcW w:w="1844" w:type="dxa"/>
            <w:tcBorders>
              <w:top w:val="nil"/>
              <w:left w:val="nil"/>
              <w:bottom w:val="nil"/>
            </w:tcBorders>
          </w:tcPr>
          <w:p w14:paraId="4C0C917C" w14:textId="095E46CB" w:rsidR="00C01524" w:rsidRDefault="00C01524" w:rsidP="00C01524">
            <w:pPr>
              <w:pStyle w:val="TableData"/>
              <w:rPr>
                <w:rFonts w:cstheme="minorHAnsi"/>
                <w:iCs/>
                <w:color w:val="auto"/>
              </w:rPr>
            </w:pPr>
            <w:r w:rsidRPr="0097635A">
              <w:t>66.0–76.5</w:t>
            </w:r>
          </w:p>
        </w:tc>
      </w:tr>
      <w:tr w:rsidR="00C01524" w14:paraId="6357284F" w14:textId="77777777" w:rsidTr="004258F8">
        <w:tc>
          <w:tcPr>
            <w:tcW w:w="5258" w:type="dxa"/>
            <w:tcBorders>
              <w:top w:val="nil"/>
              <w:bottom w:val="nil"/>
              <w:right w:val="nil"/>
            </w:tcBorders>
          </w:tcPr>
          <w:p w14:paraId="4D8211FF" w14:textId="10D2C0F3" w:rsidR="00C01524" w:rsidRPr="00BA5A2C" w:rsidRDefault="00C01524" w:rsidP="00C01524">
            <w:pPr>
              <w:pStyle w:val="TableData"/>
              <w:jc w:val="left"/>
              <w:rPr>
                <w:rFonts w:cstheme="minorHAnsi"/>
                <w:b/>
                <w:bCs/>
                <w:iCs/>
                <w:color w:val="EE1C27"/>
              </w:rPr>
            </w:pPr>
            <w:r w:rsidRPr="0097635A">
              <w:t>_</w:t>
            </w:r>
          </w:p>
        </w:tc>
        <w:tc>
          <w:tcPr>
            <w:tcW w:w="1844" w:type="dxa"/>
            <w:tcBorders>
              <w:top w:val="nil"/>
              <w:left w:val="nil"/>
              <w:bottom w:val="nil"/>
              <w:right w:val="nil"/>
            </w:tcBorders>
          </w:tcPr>
          <w:p w14:paraId="11F940ED" w14:textId="0040DE5C" w:rsidR="00C01524" w:rsidRDefault="00C01524" w:rsidP="00C01524">
            <w:pPr>
              <w:pStyle w:val="TableData"/>
              <w:rPr>
                <w:rFonts w:cstheme="minorHAnsi"/>
                <w:iCs/>
                <w:color w:val="auto"/>
              </w:rPr>
            </w:pPr>
          </w:p>
        </w:tc>
        <w:tc>
          <w:tcPr>
            <w:tcW w:w="1844" w:type="dxa"/>
            <w:tcBorders>
              <w:top w:val="nil"/>
              <w:left w:val="nil"/>
              <w:bottom w:val="nil"/>
              <w:right w:val="nil"/>
            </w:tcBorders>
          </w:tcPr>
          <w:p w14:paraId="223C7D0C" w14:textId="539F1140" w:rsidR="00C01524" w:rsidRDefault="00C01524" w:rsidP="00C01524">
            <w:pPr>
              <w:pStyle w:val="TableData"/>
              <w:rPr>
                <w:rFonts w:cstheme="minorHAnsi"/>
                <w:iCs/>
                <w:color w:val="auto"/>
              </w:rPr>
            </w:pPr>
          </w:p>
        </w:tc>
        <w:tc>
          <w:tcPr>
            <w:tcW w:w="1844" w:type="dxa"/>
            <w:tcBorders>
              <w:top w:val="nil"/>
              <w:left w:val="nil"/>
              <w:bottom w:val="nil"/>
            </w:tcBorders>
          </w:tcPr>
          <w:p w14:paraId="0595EAA3" w14:textId="1865B1B0" w:rsidR="00C01524" w:rsidRDefault="00C01524" w:rsidP="00C01524">
            <w:pPr>
              <w:pStyle w:val="TableData"/>
              <w:rPr>
                <w:rFonts w:cstheme="minorHAnsi"/>
                <w:iCs/>
                <w:color w:val="auto"/>
              </w:rPr>
            </w:pPr>
          </w:p>
        </w:tc>
      </w:tr>
      <w:tr w:rsidR="00C01524" w14:paraId="0DC4A8DB" w14:textId="77777777" w:rsidTr="004258F8">
        <w:tc>
          <w:tcPr>
            <w:tcW w:w="5258" w:type="dxa"/>
            <w:tcBorders>
              <w:top w:val="nil"/>
              <w:bottom w:val="nil"/>
              <w:right w:val="nil"/>
            </w:tcBorders>
          </w:tcPr>
          <w:p w14:paraId="21B24846" w14:textId="10914994" w:rsidR="00C01524" w:rsidRPr="00C01524" w:rsidRDefault="00C01524" w:rsidP="00C01524">
            <w:pPr>
              <w:pStyle w:val="TableData"/>
              <w:jc w:val="left"/>
              <w:rPr>
                <w:rFonts w:cstheme="minorHAnsi"/>
                <w:b/>
                <w:bCs/>
                <w:i/>
                <w:iCs/>
                <w:color w:val="EE1C27"/>
              </w:rPr>
            </w:pPr>
            <w:r w:rsidRPr="00C01524">
              <w:rPr>
                <w:b/>
                <w:bCs/>
                <w:i/>
                <w:iCs/>
              </w:rPr>
              <w:t>Total</w:t>
            </w:r>
          </w:p>
        </w:tc>
        <w:tc>
          <w:tcPr>
            <w:tcW w:w="1844" w:type="dxa"/>
            <w:tcBorders>
              <w:top w:val="nil"/>
              <w:left w:val="nil"/>
              <w:bottom w:val="nil"/>
              <w:right w:val="nil"/>
            </w:tcBorders>
          </w:tcPr>
          <w:p w14:paraId="4F8B7CA5" w14:textId="61279E4C" w:rsidR="00C01524" w:rsidRPr="00C01524" w:rsidRDefault="00C01524" w:rsidP="00C01524">
            <w:pPr>
              <w:pStyle w:val="TableData"/>
              <w:rPr>
                <w:rFonts w:cstheme="minorHAnsi"/>
                <w:b/>
                <w:bCs/>
                <w:i/>
                <w:iCs/>
                <w:color w:val="auto"/>
              </w:rPr>
            </w:pPr>
            <w:r w:rsidRPr="00C01524">
              <w:rPr>
                <w:b/>
                <w:bCs/>
                <w:i/>
                <w:iCs/>
              </w:rPr>
              <w:t>356</w:t>
            </w:r>
          </w:p>
        </w:tc>
        <w:tc>
          <w:tcPr>
            <w:tcW w:w="1844" w:type="dxa"/>
            <w:tcBorders>
              <w:top w:val="nil"/>
              <w:left w:val="nil"/>
              <w:bottom w:val="nil"/>
              <w:right w:val="nil"/>
            </w:tcBorders>
          </w:tcPr>
          <w:p w14:paraId="3539B044" w14:textId="76567D76" w:rsidR="00C01524" w:rsidRPr="00C01524" w:rsidRDefault="00C01524" w:rsidP="00C01524">
            <w:pPr>
              <w:pStyle w:val="TableData"/>
              <w:rPr>
                <w:rFonts w:cstheme="minorHAnsi"/>
                <w:b/>
                <w:bCs/>
                <w:i/>
                <w:iCs/>
                <w:color w:val="auto"/>
              </w:rPr>
            </w:pPr>
            <w:r w:rsidRPr="00C01524">
              <w:rPr>
                <w:b/>
                <w:bCs/>
                <w:i/>
                <w:iCs/>
              </w:rPr>
              <w:t>100</w:t>
            </w:r>
          </w:p>
        </w:tc>
        <w:tc>
          <w:tcPr>
            <w:tcW w:w="1844" w:type="dxa"/>
            <w:tcBorders>
              <w:top w:val="nil"/>
              <w:left w:val="nil"/>
              <w:bottom w:val="nil"/>
            </w:tcBorders>
          </w:tcPr>
          <w:p w14:paraId="012BF0E1" w14:textId="6F181F43" w:rsidR="00C01524" w:rsidRDefault="00C01524" w:rsidP="00C01524">
            <w:pPr>
              <w:pStyle w:val="TableData"/>
              <w:rPr>
                <w:rFonts w:cstheme="minorHAnsi"/>
                <w:iCs/>
                <w:color w:val="auto"/>
              </w:rPr>
            </w:pPr>
          </w:p>
        </w:tc>
      </w:tr>
      <w:tr w:rsidR="00C01524" w14:paraId="252771D7" w14:textId="77777777" w:rsidTr="004258F8">
        <w:tc>
          <w:tcPr>
            <w:tcW w:w="10790" w:type="dxa"/>
            <w:gridSpan w:val="4"/>
            <w:tcBorders>
              <w:top w:val="single" w:sz="4" w:space="0" w:color="auto"/>
              <w:left w:val="nil"/>
              <w:bottom w:val="nil"/>
              <w:right w:val="nil"/>
            </w:tcBorders>
          </w:tcPr>
          <w:p w14:paraId="1CA5F151" w14:textId="51940E76" w:rsidR="00C01524" w:rsidRPr="00C01524" w:rsidRDefault="00C01524" w:rsidP="00C01524">
            <w:pPr>
              <w:pStyle w:val="TableData"/>
              <w:jc w:val="left"/>
              <w:rPr>
                <w:rFonts w:cstheme="minorHAnsi"/>
                <w:iCs/>
                <w:color w:val="auto"/>
                <w:sz w:val="16"/>
                <w:szCs w:val="16"/>
              </w:rPr>
            </w:pPr>
            <w:r w:rsidRPr="00C01524">
              <w:rPr>
                <w:color w:val="000000"/>
                <w:sz w:val="16"/>
                <w:szCs w:val="16"/>
              </w:rPr>
              <w:t>Abbreviation: CI, confidence interval.</w:t>
            </w:r>
          </w:p>
        </w:tc>
      </w:tr>
      <w:tr w:rsidR="00C01524" w14:paraId="420577E9" w14:textId="77777777" w:rsidTr="004258F8">
        <w:tc>
          <w:tcPr>
            <w:tcW w:w="10790" w:type="dxa"/>
            <w:gridSpan w:val="4"/>
            <w:tcBorders>
              <w:top w:val="nil"/>
              <w:left w:val="nil"/>
              <w:bottom w:val="nil"/>
              <w:right w:val="nil"/>
            </w:tcBorders>
          </w:tcPr>
          <w:p w14:paraId="75470E88" w14:textId="49638A2E" w:rsidR="00C01524" w:rsidRPr="00C01524" w:rsidRDefault="00C01524" w:rsidP="00C01524">
            <w:pPr>
              <w:pStyle w:val="TableData"/>
              <w:jc w:val="left"/>
              <w:rPr>
                <w:rFonts w:cstheme="minorHAnsi"/>
                <w:iCs/>
                <w:color w:val="auto"/>
                <w:sz w:val="16"/>
                <w:szCs w:val="16"/>
              </w:rPr>
            </w:pPr>
            <w:r w:rsidRPr="00C01524">
              <w:rPr>
                <w:i/>
                <w:iCs/>
                <w:color w:val="000000"/>
                <w:sz w:val="16"/>
                <w:szCs w:val="16"/>
              </w:rPr>
              <w:t>Note.</w:t>
            </w:r>
            <w:r w:rsidRPr="00C01524">
              <w:rPr>
                <w:color w:val="000000"/>
                <w:sz w:val="16"/>
                <w:szCs w:val="16"/>
              </w:rPr>
              <w:t xml:space="preserve"> Measures are self-reported. Numbers might not add to total because of “don’t know” and skipped (missing) responses. Percentages might not sum to 100 because of rounding.</w:t>
            </w:r>
          </w:p>
        </w:tc>
      </w:tr>
      <w:tr w:rsidR="00C01524" w14:paraId="37EE29CB" w14:textId="77777777" w:rsidTr="004258F8">
        <w:tc>
          <w:tcPr>
            <w:tcW w:w="10790" w:type="dxa"/>
            <w:gridSpan w:val="4"/>
            <w:tcBorders>
              <w:top w:val="nil"/>
              <w:left w:val="nil"/>
              <w:bottom w:val="nil"/>
              <w:right w:val="nil"/>
            </w:tcBorders>
          </w:tcPr>
          <w:p w14:paraId="66D5ECE6" w14:textId="6F0A4FBB" w:rsidR="00C01524" w:rsidRPr="00C01524" w:rsidRDefault="00C01524" w:rsidP="00C01524">
            <w:pPr>
              <w:pStyle w:val="TableData"/>
              <w:jc w:val="left"/>
              <w:rPr>
                <w:color w:val="000000"/>
                <w:sz w:val="16"/>
                <w:szCs w:val="16"/>
                <w:vertAlign w:val="superscript"/>
              </w:rPr>
            </w:pPr>
            <w:r w:rsidRPr="00C01524">
              <w:rPr>
                <w:color w:val="000000"/>
                <w:sz w:val="16"/>
                <w:szCs w:val="16"/>
              </w:rPr>
              <w:t>Excluded are estimates with a coefficient of variation ≥0.30 and those based on a denominator sample size &lt;30.</w:t>
            </w:r>
          </w:p>
        </w:tc>
      </w:tr>
      <w:tr w:rsidR="00C01524" w14:paraId="393A66BD" w14:textId="77777777" w:rsidTr="004258F8">
        <w:tc>
          <w:tcPr>
            <w:tcW w:w="10790" w:type="dxa"/>
            <w:gridSpan w:val="4"/>
            <w:tcBorders>
              <w:top w:val="nil"/>
              <w:left w:val="nil"/>
              <w:bottom w:val="nil"/>
              <w:right w:val="nil"/>
            </w:tcBorders>
          </w:tcPr>
          <w:p w14:paraId="46C61C59" w14:textId="4BF4E949" w:rsidR="00C01524" w:rsidRPr="00C01524" w:rsidRDefault="00C01524" w:rsidP="00C01524">
            <w:pPr>
              <w:pStyle w:val="TableData"/>
              <w:jc w:val="left"/>
              <w:rPr>
                <w:color w:val="000000"/>
                <w:sz w:val="16"/>
                <w:szCs w:val="16"/>
                <w:vertAlign w:val="superscript"/>
              </w:rPr>
            </w:pPr>
            <w:r w:rsidRPr="00C01524">
              <w:rPr>
                <w:color w:val="000000"/>
                <w:sz w:val="16"/>
                <w:szCs w:val="16"/>
              </w:rPr>
              <w:t>Estimates with an absolute CI width ≥30, estimates with an absolute CI width between 5 and 30 and a relative CI width &gt;130%, and estimates of 0% or 100% are marked with an asterisk (*) and should be interpreted with caution.</w:t>
            </w:r>
          </w:p>
        </w:tc>
      </w:tr>
      <w:tr w:rsidR="00C01524" w14:paraId="384FBA01" w14:textId="77777777" w:rsidTr="004258F8">
        <w:tc>
          <w:tcPr>
            <w:tcW w:w="10790" w:type="dxa"/>
            <w:gridSpan w:val="4"/>
            <w:tcBorders>
              <w:top w:val="nil"/>
              <w:left w:val="nil"/>
              <w:bottom w:val="nil"/>
              <w:right w:val="nil"/>
            </w:tcBorders>
          </w:tcPr>
          <w:p w14:paraId="1084236D" w14:textId="47BCCF0E" w:rsidR="00C01524" w:rsidRPr="00C01524" w:rsidRDefault="00C01524" w:rsidP="00C01524">
            <w:pPr>
              <w:pStyle w:val="TableData"/>
              <w:jc w:val="left"/>
              <w:rPr>
                <w:color w:val="000000"/>
                <w:sz w:val="16"/>
                <w:szCs w:val="16"/>
              </w:rPr>
            </w:pPr>
            <w:r w:rsidRPr="00C01524">
              <w:rPr>
                <w:color w:val="000000"/>
                <w:sz w:val="16"/>
                <w:szCs w:val="16"/>
                <w:vertAlign w:val="superscript"/>
              </w:rPr>
              <w:t>a</w:t>
            </w:r>
            <w:r w:rsidRPr="00C01524">
              <w:rPr>
                <w:color w:val="000000"/>
                <w:sz w:val="16"/>
                <w:szCs w:val="16"/>
              </w:rPr>
              <w:t xml:space="preserve"> Numbers are unweighted.</w:t>
            </w:r>
          </w:p>
        </w:tc>
      </w:tr>
      <w:tr w:rsidR="00C01524" w14:paraId="3625E1A6" w14:textId="77777777" w:rsidTr="004258F8">
        <w:tc>
          <w:tcPr>
            <w:tcW w:w="10790" w:type="dxa"/>
            <w:gridSpan w:val="4"/>
            <w:tcBorders>
              <w:top w:val="nil"/>
              <w:left w:val="nil"/>
              <w:bottom w:val="nil"/>
              <w:right w:val="nil"/>
            </w:tcBorders>
          </w:tcPr>
          <w:p w14:paraId="659F950C" w14:textId="51CC790F" w:rsidR="00C01524" w:rsidRPr="00C01524" w:rsidRDefault="00C01524" w:rsidP="00C01524">
            <w:pPr>
              <w:pStyle w:val="TableData"/>
              <w:jc w:val="left"/>
              <w:rPr>
                <w:color w:val="000000"/>
                <w:sz w:val="16"/>
                <w:szCs w:val="16"/>
              </w:rPr>
            </w:pPr>
            <w:r w:rsidRPr="00C01524">
              <w:rPr>
                <w:color w:val="000000"/>
                <w:sz w:val="16"/>
                <w:szCs w:val="16"/>
                <w:vertAlign w:val="superscript"/>
              </w:rPr>
              <w:t>b</w:t>
            </w:r>
            <w:r w:rsidRPr="00C01524">
              <w:rPr>
                <w:color w:val="000000"/>
                <w:sz w:val="16"/>
                <w:szCs w:val="16"/>
              </w:rPr>
              <w:t xml:space="preserve"> Percentages are weighted percentages.</w:t>
            </w:r>
          </w:p>
        </w:tc>
      </w:tr>
      <w:tr w:rsidR="00C01524" w14:paraId="6AB39E52" w14:textId="77777777" w:rsidTr="004258F8">
        <w:tc>
          <w:tcPr>
            <w:tcW w:w="10790" w:type="dxa"/>
            <w:gridSpan w:val="4"/>
            <w:tcBorders>
              <w:top w:val="nil"/>
              <w:left w:val="nil"/>
              <w:bottom w:val="nil"/>
              <w:right w:val="nil"/>
            </w:tcBorders>
          </w:tcPr>
          <w:p w14:paraId="664E738C" w14:textId="269F56B9" w:rsidR="00C01524" w:rsidRPr="00C01524" w:rsidRDefault="00C01524" w:rsidP="00C01524">
            <w:pPr>
              <w:pStyle w:val="TableData"/>
              <w:jc w:val="left"/>
              <w:rPr>
                <w:color w:val="000000"/>
                <w:sz w:val="16"/>
                <w:szCs w:val="16"/>
              </w:rPr>
            </w:pPr>
            <w:r w:rsidRPr="00C01524">
              <w:rPr>
                <w:color w:val="000000"/>
                <w:sz w:val="16"/>
                <w:szCs w:val="16"/>
                <w:vertAlign w:val="superscript"/>
              </w:rPr>
              <w:t>c</w:t>
            </w:r>
            <w:r w:rsidRPr="00C01524">
              <w:rPr>
                <w:color w:val="000000"/>
                <w:sz w:val="16"/>
                <w:szCs w:val="16"/>
              </w:rPr>
              <w:t xml:space="preserve"> CIs incorporate weighted percentages.</w:t>
            </w:r>
          </w:p>
        </w:tc>
      </w:tr>
      <w:tr w:rsidR="00C01524" w14:paraId="73FA6D96" w14:textId="77777777" w:rsidTr="004258F8">
        <w:tc>
          <w:tcPr>
            <w:tcW w:w="10790" w:type="dxa"/>
            <w:gridSpan w:val="4"/>
            <w:tcBorders>
              <w:top w:val="nil"/>
              <w:left w:val="nil"/>
              <w:bottom w:val="nil"/>
              <w:right w:val="nil"/>
            </w:tcBorders>
          </w:tcPr>
          <w:p w14:paraId="07CD8F2D" w14:textId="1DA6D180" w:rsidR="00C01524" w:rsidRPr="00C01524" w:rsidRDefault="00C01524" w:rsidP="00C01524">
            <w:pPr>
              <w:pStyle w:val="TableData"/>
              <w:jc w:val="left"/>
              <w:rPr>
                <w:color w:val="000000"/>
                <w:sz w:val="16"/>
                <w:szCs w:val="16"/>
                <w:vertAlign w:val="superscript"/>
              </w:rPr>
            </w:pPr>
            <w:r w:rsidRPr="00C01524">
              <w:rPr>
                <w:color w:val="000000"/>
                <w:sz w:val="16"/>
                <w:szCs w:val="16"/>
                <w:vertAlign w:val="superscript"/>
              </w:rPr>
              <w:t>d</w:t>
            </w:r>
            <w:r w:rsidRPr="00C01524">
              <w:rPr>
                <w:color w:val="000000"/>
                <w:sz w:val="16"/>
                <w:szCs w:val="16"/>
              </w:rPr>
              <w:t xml:space="preserve"> </w:t>
            </w:r>
            <w:proofErr w:type="gramStart"/>
            <w:r w:rsidRPr="00C01524">
              <w:rPr>
                <w:color w:val="000000"/>
                <w:sz w:val="16"/>
                <w:szCs w:val="16"/>
              </w:rPr>
              <w:t>Or</w:t>
            </w:r>
            <w:proofErr w:type="gramEnd"/>
            <w:r w:rsidRPr="00C01524">
              <w:rPr>
                <w:color w:val="000000"/>
                <w:sz w:val="16"/>
                <w:szCs w:val="16"/>
              </w:rPr>
              <w:t xml:space="preserve"> since HIV diagnosis for women with a diagnosis within the past 3 years.</w:t>
            </w:r>
          </w:p>
        </w:tc>
      </w:tr>
    </w:tbl>
    <w:p w14:paraId="0C07204F" w14:textId="39622B98" w:rsidR="006E2EE8" w:rsidRDefault="00C01524" w:rsidP="00962143">
      <w:pPr>
        <w:pStyle w:val="CoverInfo"/>
        <w:jc w:val="left"/>
        <w:rPr>
          <w:rFonts w:cstheme="minorHAnsi"/>
          <w:iCs/>
        </w:rPr>
        <w:sectPr w:rsidR="006E2EE8" w:rsidSect="000A3472">
          <w:pgSz w:w="12240" w:h="15840" w:code="1"/>
          <w:pgMar w:top="720" w:right="720" w:bottom="720" w:left="720" w:header="288" w:footer="288" w:gutter="0"/>
          <w:cols w:space="720"/>
          <w:titlePg/>
          <w:docGrid w:linePitch="360"/>
        </w:sectPr>
      </w:pPr>
      <w:r>
        <w:rPr>
          <w:rFonts w:cstheme="minorHAnsi"/>
          <w:iCs/>
        </w:rPr>
        <w:br w:type="page"/>
      </w:r>
    </w:p>
    <w:tbl>
      <w:tblPr>
        <w:tblStyle w:val="TableGrid"/>
        <w:tblW w:w="14324" w:type="dxa"/>
        <w:tblLayout w:type="fixed"/>
        <w:tblLook w:val="04A0" w:firstRow="1" w:lastRow="0" w:firstColumn="1" w:lastColumn="0" w:noHBand="0" w:noVBand="1"/>
      </w:tblPr>
      <w:tblGrid>
        <w:gridCol w:w="4472"/>
        <w:gridCol w:w="1642"/>
        <w:gridCol w:w="1642"/>
        <w:gridCol w:w="1642"/>
        <w:gridCol w:w="1642"/>
        <w:gridCol w:w="1642"/>
        <w:gridCol w:w="1642"/>
      </w:tblGrid>
      <w:tr w:rsidR="006C61E1" w14:paraId="2989EADA" w14:textId="77777777" w:rsidTr="00D5124F">
        <w:trPr>
          <w:trHeight w:val="1070"/>
        </w:trPr>
        <w:tc>
          <w:tcPr>
            <w:tcW w:w="14324" w:type="dxa"/>
            <w:gridSpan w:val="7"/>
            <w:tcBorders>
              <w:bottom w:val="nil"/>
            </w:tcBorders>
            <w:shd w:val="clear" w:color="auto" w:fill="EE1C27"/>
          </w:tcPr>
          <w:p w14:paraId="086F1BCB" w14:textId="131BEBE4" w:rsidR="006C61E1" w:rsidRPr="00735D60" w:rsidRDefault="006C61E1" w:rsidP="004258F8">
            <w:pPr>
              <w:pStyle w:val="Subheading1"/>
            </w:pPr>
            <w:bookmarkStart w:id="27" w:name="_Toc146271418"/>
            <w:r w:rsidRPr="006C61E1">
              <w:rPr>
                <w:color w:val="FFFFFF" w:themeColor="background1"/>
              </w:rPr>
              <w:lastRenderedPageBreak/>
              <w:t xml:space="preserve">Table 16. Sexual behavior during the 12 months before interview among cisgender men and cisgender women with diagnosed HIV—Medical Monitoring Project, Georgia, </w:t>
            </w:r>
            <w:bookmarkEnd w:id="27"/>
            <w:r w:rsidR="005C1A7D">
              <w:rPr>
                <w:color w:val="FFFFFF" w:themeColor="background1"/>
              </w:rPr>
              <w:t>2015–2021</w:t>
            </w:r>
          </w:p>
        </w:tc>
      </w:tr>
      <w:tr w:rsidR="006C61E1" w14:paraId="58D0D4DC" w14:textId="77777777" w:rsidTr="00D5124F">
        <w:trPr>
          <w:trHeight w:val="298"/>
        </w:trPr>
        <w:tc>
          <w:tcPr>
            <w:tcW w:w="4472" w:type="dxa"/>
            <w:tcBorders>
              <w:top w:val="nil"/>
              <w:bottom w:val="nil"/>
              <w:right w:val="nil"/>
            </w:tcBorders>
            <w:vAlign w:val="center"/>
          </w:tcPr>
          <w:p w14:paraId="2B037833" w14:textId="77777777" w:rsidR="006C61E1" w:rsidRPr="00735D60" w:rsidRDefault="006C61E1" w:rsidP="004258F8">
            <w:pPr>
              <w:pStyle w:val="TableData"/>
              <w:jc w:val="left"/>
              <w:rPr>
                <w:rFonts w:cstheme="minorHAnsi"/>
                <w:b/>
                <w:bCs/>
                <w:iCs/>
                <w:color w:val="auto"/>
              </w:rPr>
            </w:pPr>
          </w:p>
        </w:tc>
        <w:tc>
          <w:tcPr>
            <w:tcW w:w="4926" w:type="dxa"/>
            <w:gridSpan w:val="3"/>
            <w:tcBorders>
              <w:top w:val="nil"/>
              <w:left w:val="nil"/>
              <w:bottom w:val="nil"/>
              <w:right w:val="nil"/>
            </w:tcBorders>
            <w:vAlign w:val="center"/>
          </w:tcPr>
          <w:p w14:paraId="0363D2F4" w14:textId="255C4888" w:rsidR="006C61E1" w:rsidRPr="00735D60" w:rsidRDefault="006C61E1" w:rsidP="004258F8">
            <w:pPr>
              <w:pStyle w:val="TableData"/>
              <w:rPr>
                <w:rFonts w:cstheme="minorHAnsi"/>
                <w:b/>
                <w:bCs/>
                <w:iCs/>
                <w:color w:val="auto"/>
              </w:rPr>
            </w:pPr>
            <w:r>
              <w:rPr>
                <w:rFonts w:cstheme="minorHAnsi"/>
                <w:b/>
                <w:bCs/>
                <w:iCs/>
                <w:color w:val="auto"/>
              </w:rPr>
              <w:t>Cisgender men</w:t>
            </w:r>
          </w:p>
        </w:tc>
        <w:tc>
          <w:tcPr>
            <w:tcW w:w="4926" w:type="dxa"/>
            <w:gridSpan w:val="3"/>
            <w:tcBorders>
              <w:top w:val="nil"/>
              <w:left w:val="nil"/>
              <w:bottom w:val="nil"/>
            </w:tcBorders>
            <w:vAlign w:val="center"/>
          </w:tcPr>
          <w:p w14:paraId="46C398FC" w14:textId="103DC5E5" w:rsidR="006C61E1" w:rsidRPr="00735D60" w:rsidRDefault="006C61E1" w:rsidP="004258F8">
            <w:pPr>
              <w:pStyle w:val="TableData"/>
              <w:rPr>
                <w:rFonts w:cstheme="minorHAnsi"/>
                <w:b/>
                <w:bCs/>
                <w:iCs/>
                <w:color w:val="auto"/>
              </w:rPr>
            </w:pPr>
            <w:r>
              <w:rPr>
                <w:rFonts w:cstheme="minorHAnsi"/>
                <w:b/>
                <w:bCs/>
                <w:iCs/>
                <w:color w:val="auto"/>
              </w:rPr>
              <w:t>Cisgender women</w:t>
            </w:r>
          </w:p>
        </w:tc>
      </w:tr>
      <w:tr w:rsidR="006C61E1" w14:paraId="76A35272" w14:textId="77777777" w:rsidTr="00D5124F">
        <w:trPr>
          <w:trHeight w:val="304"/>
        </w:trPr>
        <w:tc>
          <w:tcPr>
            <w:tcW w:w="4472" w:type="dxa"/>
            <w:tcBorders>
              <w:top w:val="nil"/>
              <w:bottom w:val="nil"/>
              <w:right w:val="nil"/>
            </w:tcBorders>
          </w:tcPr>
          <w:p w14:paraId="5E82E98A" w14:textId="05E5BAD1" w:rsidR="006C61E1" w:rsidRPr="006C61E1" w:rsidRDefault="006C61E1" w:rsidP="006C61E1">
            <w:pPr>
              <w:pStyle w:val="TableData"/>
              <w:jc w:val="left"/>
              <w:rPr>
                <w:rFonts w:cstheme="minorHAnsi"/>
                <w:b/>
                <w:bCs/>
                <w:iCs/>
                <w:color w:val="auto"/>
              </w:rPr>
            </w:pPr>
          </w:p>
        </w:tc>
        <w:tc>
          <w:tcPr>
            <w:tcW w:w="1642" w:type="dxa"/>
            <w:tcBorders>
              <w:top w:val="nil"/>
              <w:left w:val="nil"/>
              <w:bottom w:val="nil"/>
              <w:right w:val="nil"/>
            </w:tcBorders>
            <w:vAlign w:val="center"/>
          </w:tcPr>
          <w:p w14:paraId="011E3D62" w14:textId="03B5FDE9" w:rsidR="006C61E1" w:rsidRPr="00840BD9" w:rsidRDefault="006C61E1" w:rsidP="006C61E1">
            <w:pPr>
              <w:pStyle w:val="TableData"/>
              <w:rPr>
                <w:rFonts w:cstheme="minorHAnsi"/>
                <w:b/>
                <w:bCs/>
                <w:iCs/>
                <w:color w:val="auto"/>
              </w:rPr>
            </w:pPr>
            <w:proofErr w:type="spellStart"/>
            <w:proofErr w:type="gramStart"/>
            <w:r w:rsidRPr="00735D60">
              <w:rPr>
                <w:rFonts w:cstheme="minorHAnsi"/>
                <w:b/>
                <w:bCs/>
                <w:iCs/>
                <w:color w:val="auto"/>
              </w:rPr>
              <w:t>No.</w:t>
            </w:r>
            <w:r w:rsidRPr="009E6599">
              <w:rPr>
                <w:rFonts w:cstheme="minorHAnsi"/>
                <w:b/>
                <w:bCs/>
                <w:iCs/>
                <w:color w:val="auto"/>
                <w:vertAlign w:val="superscript"/>
              </w:rPr>
              <w:t>a</w:t>
            </w:r>
            <w:proofErr w:type="spellEnd"/>
            <w:proofErr w:type="gramEnd"/>
          </w:p>
        </w:tc>
        <w:tc>
          <w:tcPr>
            <w:tcW w:w="1642" w:type="dxa"/>
            <w:tcBorders>
              <w:top w:val="nil"/>
              <w:left w:val="nil"/>
              <w:bottom w:val="nil"/>
              <w:right w:val="nil"/>
            </w:tcBorders>
            <w:vAlign w:val="center"/>
          </w:tcPr>
          <w:p w14:paraId="0025973F" w14:textId="77DA88EA" w:rsidR="006C61E1" w:rsidRPr="00840BD9" w:rsidRDefault="006C61E1" w:rsidP="006C61E1">
            <w:pPr>
              <w:pStyle w:val="TableData"/>
              <w:rPr>
                <w:rFonts w:cstheme="minorHAnsi"/>
                <w:b/>
                <w:bCs/>
                <w:iCs/>
                <w:color w:val="auto"/>
              </w:rPr>
            </w:pPr>
            <w:r w:rsidRPr="00735D60">
              <w:rPr>
                <w:rFonts w:cstheme="minorHAnsi"/>
                <w:b/>
                <w:bCs/>
                <w:iCs/>
                <w:color w:val="auto"/>
              </w:rPr>
              <w:t>%</w:t>
            </w:r>
            <w:r w:rsidRPr="009E6599">
              <w:rPr>
                <w:rFonts w:cstheme="minorHAnsi"/>
                <w:b/>
                <w:bCs/>
                <w:iCs/>
                <w:color w:val="auto"/>
                <w:vertAlign w:val="superscript"/>
              </w:rPr>
              <w:t>b</w:t>
            </w:r>
          </w:p>
        </w:tc>
        <w:tc>
          <w:tcPr>
            <w:tcW w:w="1642" w:type="dxa"/>
            <w:tcBorders>
              <w:top w:val="nil"/>
              <w:left w:val="nil"/>
              <w:bottom w:val="nil"/>
              <w:right w:val="nil"/>
            </w:tcBorders>
            <w:vAlign w:val="center"/>
          </w:tcPr>
          <w:p w14:paraId="3D27F9AB" w14:textId="15C37ED5" w:rsidR="006C61E1" w:rsidRPr="00840BD9" w:rsidRDefault="006C61E1" w:rsidP="006C61E1">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sidRPr="009E6599">
              <w:rPr>
                <w:rFonts w:cstheme="minorHAnsi"/>
                <w:b/>
                <w:bCs/>
                <w:iCs/>
                <w:color w:val="auto"/>
                <w:vertAlign w:val="superscript"/>
              </w:rPr>
              <w:t>c</w:t>
            </w:r>
            <w:proofErr w:type="spellEnd"/>
          </w:p>
        </w:tc>
        <w:tc>
          <w:tcPr>
            <w:tcW w:w="1642" w:type="dxa"/>
            <w:tcBorders>
              <w:top w:val="nil"/>
              <w:left w:val="nil"/>
              <w:bottom w:val="nil"/>
              <w:right w:val="nil"/>
            </w:tcBorders>
            <w:vAlign w:val="center"/>
          </w:tcPr>
          <w:p w14:paraId="41A1F9C9" w14:textId="6C421CB7" w:rsidR="006C61E1" w:rsidRPr="00840BD9" w:rsidRDefault="006C61E1" w:rsidP="006C61E1">
            <w:pPr>
              <w:pStyle w:val="TableData"/>
              <w:rPr>
                <w:rFonts w:cstheme="minorHAnsi"/>
                <w:b/>
                <w:bCs/>
                <w:iCs/>
                <w:color w:val="auto"/>
              </w:rPr>
            </w:pPr>
            <w:proofErr w:type="spellStart"/>
            <w:proofErr w:type="gramStart"/>
            <w:r w:rsidRPr="00735D60">
              <w:rPr>
                <w:rFonts w:cstheme="minorHAnsi"/>
                <w:b/>
                <w:bCs/>
                <w:iCs/>
                <w:color w:val="auto"/>
              </w:rPr>
              <w:t>No.</w:t>
            </w:r>
            <w:r w:rsidRPr="009E6599">
              <w:rPr>
                <w:rFonts w:cstheme="minorHAnsi"/>
                <w:b/>
                <w:bCs/>
                <w:iCs/>
                <w:color w:val="auto"/>
                <w:vertAlign w:val="superscript"/>
              </w:rPr>
              <w:t>a</w:t>
            </w:r>
            <w:proofErr w:type="spellEnd"/>
            <w:proofErr w:type="gramEnd"/>
          </w:p>
        </w:tc>
        <w:tc>
          <w:tcPr>
            <w:tcW w:w="1642" w:type="dxa"/>
            <w:tcBorders>
              <w:top w:val="nil"/>
              <w:left w:val="nil"/>
              <w:bottom w:val="nil"/>
              <w:right w:val="nil"/>
            </w:tcBorders>
            <w:vAlign w:val="center"/>
          </w:tcPr>
          <w:p w14:paraId="7DF86E3B" w14:textId="3F548FEB" w:rsidR="006C61E1" w:rsidRPr="00840BD9" w:rsidRDefault="006C61E1" w:rsidP="006C61E1">
            <w:pPr>
              <w:pStyle w:val="TableData"/>
              <w:rPr>
                <w:rFonts w:cstheme="minorHAnsi"/>
                <w:b/>
                <w:bCs/>
                <w:iCs/>
                <w:color w:val="auto"/>
              </w:rPr>
            </w:pPr>
            <w:r w:rsidRPr="00735D60">
              <w:rPr>
                <w:rFonts w:cstheme="minorHAnsi"/>
                <w:b/>
                <w:bCs/>
                <w:iCs/>
                <w:color w:val="auto"/>
              </w:rPr>
              <w:t>%</w:t>
            </w:r>
            <w:r w:rsidRPr="009E6599">
              <w:rPr>
                <w:rFonts w:cstheme="minorHAnsi"/>
                <w:b/>
                <w:bCs/>
                <w:iCs/>
                <w:color w:val="auto"/>
                <w:vertAlign w:val="superscript"/>
              </w:rPr>
              <w:t>b</w:t>
            </w:r>
          </w:p>
        </w:tc>
        <w:tc>
          <w:tcPr>
            <w:tcW w:w="1642" w:type="dxa"/>
            <w:tcBorders>
              <w:top w:val="nil"/>
              <w:left w:val="nil"/>
              <w:bottom w:val="nil"/>
            </w:tcBorders>
            <w:vAlign w:val="center"/>
          </w:tcPr>
          <w:p w14:paraId="119AB1CA" w14:textId="2A21F287" w:rsidR="006C61E1" w:rsidRPr="00840BD9" w:rsidRDefault="006C61E1" w:rsidP="006C61E1">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sidRPr="009E6599">
              <w:rPr>
                <w:rFonts w:cstheme="minorHAnsi"/>
                <w:b/>
                <w:bCs/>
                <w:iCs/>
                <w:color w:val="auto"/>
                <w:vertAlign w:val="superscript"/>
              </w:rPr>
              <w:t>c</w:t>
            </w:r>
            <w:proofErr w:type="spellEnd"/>
          </w:p>
        </w:tc>
      </w:tr>
      <w:tr w:rsidR="006C61E1" w14:paraId="648D975A" w14:textId="77777777" w:rsidTr="00D5124F">
        <w:trPr>
          <w:trHeight w:val="304"/>
        </w:trPr>
        <w:tc>
          <w:tcPr>
            <w:tcW w:w="4472" w:type="dxa"/>
            <w:tcBorders>
              <w:top w:val="nil"/>
              <w:bottom w:val="nil"/>
              <w:right w:val="nil"/>
            </w:tcBorders>
          </w:tcPr>
          <w:p w14:paraId="67625008" w14:textId="7732D407" w:rsidR="006C61E1" w:rsidRPr="00D5124F" w:rsidRDefault="0040537C" w:rsidP="006C61E1">
            <w:pPr>
              <w:pStyle w:val="TableData"/>
              <w:jc w:val="left"/>
              <w:rPr>
                <w:color w:val="EE1C27"/>
              </w:rPr>
            </w:pPr>
            <w:r w:rsidRPr="00D5124F">
              <w:rPr>
                <w:rFonts w:cstheme="minorHAnsi"/>
                <w:b/>
                <w:bCs/>
                <w:iCs/>
                <w:color w:val="EE1C27"/>
              </w:rPr>
              <w:t>Behavior</w:t>
            </w:r>
          </w:p>
        </w:tc>
        <w:tc>
          <w:tcPr>
            <w:tcW w:w="1642" w:type="dxa"/>
            <w:tcBorders>
              <w:top w:val="nil"/>
              <w:left w:val="nil"/>
              <w:bottom w:val="nil"/>
              <w:right w:val="nil"/>
            </w:tcBorders>
          </w:tcPr>
          <w:p w14:paraId="41A53BEA" w14:textId="77777777" w:rsidR="006C61E1" w:rsidRPr="00735D60" w:rsidRDefault="006C61E1" w:rsidP="006C61E1">
            <w:pPr>
              <w:pStyle w:val="TableData"/>
              <w:rPr>
                <w:rFonts w:cstheme="minorHAnsi"/>
                <w:b/>
                <w:bCs/>
                <w:iCs/>
                <w:color w:val="auto"/>
              </w:rPr>
            </w:pPr>
          </w:p>
        </w:tc>
        <w:tc>
          <w:tcPr>
            <w:tcW w:w="1642" w:type="dxa"/>
            <w:tcBorders>
              <w:top w:val="nil"/>
              <w:left w:val="nil"/>
              <w:bottom w:val="nil"/>
              <w:right w:val="nil"/>
            </w:tcBorders>
          </w:tcPr>
          <w:p w14:paraId="7AF86741" w14:textId="77777777" w:rsidR="006C61E1" w:rsidRPr="00735D60" w:rsidRDefault="006C61E1" w:rsidP="006C61E1">
            <w:pPr>
              <w:pStyle w:val="TableData"/>
              <w:rPr>
                <w:rFonts w:cstheme="minorHAnsi"/>
                <w:b/>
                <w:bCs/>
                <w:iCs/>
                <w:color w:val="auto"/>
              </w:rPr>
            </w:pPr>
          </w:p>
        </w:tc>
        <w:tc>
          <w:tcPr>
            <w:tcW w:w="1642" w:type="dxa"/>
            <w:tcBorders>
              <w:top w:val="nil"/>
              <w:left w:val="nil"/>
              <w:bottom w:val="nil"/>
              <w:right w:val="nil"/>
            </w:tcBorders>
          </w:tcPr>
          <w:p w14:paraId="269E345B" w14:textId="77777777" w:rsidR="006C61E1" w:rsidRDefault="006C61E1" w:rsidP="006C61E1">
            <w:pPr>
              <w:pStyle w:val="TableData"/>
              <w:rPr>
                <w:rFonts w:cstheme="minorHAnsi"/>
                <w:b/>
                <w:bCs/>
                <w:iCs/>
                <w:color w:val="auto"/>
              </w:rPr>
            </w:pPr>
          </w:p>
        </w:tc>
        <w:tc>
          <w:tcPr>
            <w:tcW w:w="1642" w:type="dxa"/>
            <w:tcBorders>
              <w:top w:val="nil"/>
              <w:left w:val="nil"/>
              <w:bottom w:val="nil"/>
              <w:right w:val="nil"/>
            </w:tcBorders>
          </w:tcPr>
          <w:p w14:paraId="1E4B57C2" w14:textId="77777777" w:rsidR="006C61E1" w:rsidRPr="00735D60" w:rsidRDefault="006C61E1" w:rsidP="006C61E1">
            <w:pPr>
              <w:pStyle w:val="TableData"/>
              <w:rPr>
                <w:rFonts w:cstheme="minorHAnsi"/>
                <w:b/>
                <w:bCs/>
                <w:iCs/>
                <w:color w:val="auto"/>
              </w:rPr>
            </w:pPr>
          </w:p>
        </w:tc>
        <w:tc>
          <w:tcPr>
            <w:tcW w:w="1642" w:type="dxa"/>
            <w:tcBorders>
              <w:top w:val="nil"/>
              <w:left w:val="nil"/>
              <w:bottom w:val="nil"/>
              <w:right w:val="nil"/>
            </w:tcBorders>
          </w:tcPr>
          <w:p w14:paraId="4B727901" w14:textId="77777777" w:rsidR="006C61E1" w:rsidRPr="00735D60" w:rsidRDefault="006C61E1" w:rsidP="006C61E1">
            <w:pPr>
              <w:pStyle w:val="TableData"/>
              <w:rPr>
                <w:rFonts w:cstheme="minorHAnsi"/>
                <w:b/>
                <w:bCs/>
                <w:iCs/>
                <w:color w:val="auto"/>
              </w:rPr>
            </w:pPr>
          </w:p>
        </w:tc>
        <w:tc>
          <w:tcPr>
            <w:tcW w:w="1642" w:type="dxa"/>
            <w:tcBorders>
              <w:top w:val="nil"/>
              <w:left w:val="nil"/>
              <w:bottom w:val="nil"/>
            </w:tcBorders>
          </w:tcPr>
          <w:p w14:paraId="0198F8CE" w14:textId="77777777" w:rsidR="006C61E1" w:rsidRDefault="006C61E1" w:rsidP="006C61E1">
            <w:pPr>
              <w:pStyle w:val="TableData"/>
              <w:rPr>
                <w:rFonts w:cstheme="minorHAnsi"/>
                <w:b/>
                <w:bCs/>
                <w:iCs/>
                <w:color w:val="auto"/>
              </w:rPr>
            </w:pPr>
          </w:p>
        </w:tc>
      </w:tr>
      <w:tr w:rsidR="0040537C" w14:paraId="716381EF" w14:textId="77777777" w:rsidTr="00D5124F">
        <w:trPr>
          <w:trHeight w:val="304"/>
        </w:trPr>
        <w:tc>
          <w:tcPr>
            <w:tcW w:w="4472" w:type="dxa"/>
            <w:tcBorders>
              <w:top w:val="nil"/>
              <w:bottom w:val="nil"/>
              <w:right w:val="nil"/>
            </w:tcBorders>
          </w:tcPr>
          <w:p w14:paraId="10B435E1" w14:textId="77777777" w:rsidR="0040537C" w:rsidRPr="006C61E1" w:rsidRDefault="0040537C" w:rsidP="006C61E1">
            <w:pPr>
              <w:pStyle w:val="TableData"/>
              <w:jc w:val="left"/>
              <w:rPr>
                <w:rFonts w:cstheme="minorHAnsi"/>
                <w:b/>
                <w:bCs/>
                <w:iCs/>
                <w:color w:val="auto"/>
              </w:rPr>
            </w:pPr>
          </w:p>
        </w:tc>
        <w:tc>
          <w:tcPr>
            <w:tcW w:w="1642" w:type="dxa"/>
            <w:tcBorders>
              <w:top w:val="nil"/>
              <w:left w:val="nil"/>
              <w:bottom w:val="nil"/>
              <w:right w:val="nil"/>
            </w:tcBorders>
          </w:tcPr>
          <w:p w14:paraId="6C83ACBC" w14:textId="77777777" w:rsidR="0040537C" w:rsidRPr="00735D60" w:rsidRDefault="0040537C" w:rsidP="006C61E1">
            <w:pPr>
              <w:pStyle w:val="TableData"/>
              <w:rPr>
                <w:rFonts w:cstheme="minorHAnsi"/>
                <w:b/>
                <w:bCs/>
                <w:iCs/>
                <w:color w:val="auto"/>
              </w:rPr>
            </w:pPr>
          </w:p>
        </w:tc>
        <w:tc>
          <w:tcPr>
            <w:tcW w:w="1642" w:type="dxa"/>
            <w:tcBorders>
              <w:top w:val="nil"/>
              <w:left w:val="nil"/>
              <w:bottom w:val="nil"/>
              <w:right w:val="nil"/>
            </w:tcBorders>
          </w:tcPr>
          <w:p w14:paraId="1286AAC0" w14:textId="77777777" w:rsidR="0040537C" w:rsidRPr="00735D60" w:rsidRDefault="0040537C" w:rsidP="006C61E1">
            <w:pPr>
              <w:pStyle w:val="TableData"/>
              <w:rPr>
                <w:rFonts w:cstheme="minorHAnsi"/>
                <w:b/>
                <w:bCs/>
                <w:iCs/>
                <w:color w:val="auto"/>
              </w:rPr>
            </w:pPr>
          </w:p>
        </w:tc>
        <w:tc>
          <w:tcPr>
            <w:tcW w:w="1642" w:type="dxa"/>
            <w:tcBorders>
              <w:top w:val="nil"/>
              <w:left w:val="nil"/>
              <w:bottom w:val="nil"/>
              <w:right w:val="nil"/>
            </w:tcBorders>
          </w:tcPr>
          <w:p w14:paraId="5351445E" w14:textId="77777777" w:rsidR="0040537C" w:rsidRDefault="0040537C" w:rsidP="006C61E1">
            <w:pPr>
              <w:pStyle w:val="TableData"/>
              <w:rPr>
                <w:rFonts w:cstheme="minorHAnsi"/>
                <w:b/>
                <w:bCs/>
                <w:iCs/>
                <w:color w:val="auto"/>
              </w:rPr>
            </w:pPr>
          </w:p>
        </w:tc>
        <w:tc>
          <w:tcPr>
            <w:tcW w:w="1642" w:type="dxa"/>
            <w:tcBorders>
              <w:top w:val="nil"/>
              <w:left w:val="nil"/>
              <w:bottom w:val="nil"/>
              <w:right w:val="nil"/>
            </w:tcBorders>
          </w:tcPr>
          <w:p w14:paraId="6FB8A1F6" w14:textId="77777777" w:rsidR="0040537C" w:rsidRPr="00735D60" w:rsidRDefault="0040537C" w:rsidP="006C61E1">
            <w:pPr>
              <w:pStyle w:val="TableData"/>
              <w:rPr>
                <w:rFonts w:cstheme="minorHAnsi"/>
                <w:b/>
                <w:bCs/>
                <w:iCs/>
                <w:color w:val="auto"/>
              </w:rPr>
            </w:pPr>
          </w:p>
        </w:tc>
        <w:tc>
          <w:tcPr>
            <w:tcW w:w="1642" w:type="dxa"/>
            <w:tcBorders>
              <w:top w:val="nil"/>
              <w:left w:val="nil"/>
              <w:bottom w:val="nil"/>
              <w:right w:val="nil"/>
            </w:tcBorders>
          </w:tcPr>
          <w:p w14:paraId="192A5614" w14:textId="77777777" w:rsidR="0040537C" w:rsidRPr="00735D60" w:rsidRDefault="0040537C" w:rsidP="006C61E1">
            <w:pPr>
              <w:pStyle w:val="TableData"/>
              <w:rPr>
                <w:rFonts w:cstheme="minorHAnsi"/>
                <w:b/>
                <w:bCs/>
                <w:iCs/>
                <w:color w:val="auto"/>
              </w:rPr>
            </w:pPr>
          </w:p>
        </w:tc>
        <w:tc>
          <w:tcPr>
            <w:tcW w:w="1642" w:type="dxa"/>
            <w:tcBorders>
              <w:top w:val="nil"/>
              <w:left w:val="nil"/>
              <w:bottom w:val="nil"/>
            </w:tcBorders>
          </w:tcPr>
          <w:p w14:paraId="0834EC8D" w14:textId="77777777" w:rsidR="0040537C" w:rsidRDefault="0040537C" w:rsidP="006C61E1">
            <w:pPr>
              <w:pStyle w:val="TableData"/>
              <w:rPr>
                <w:rFonts w:cstheme="minorHAnsi"/>
                <w:b/>
                <w:bCs/>
                <w:iCs/>
                <w:color w:val="auto"/>
              </w:rPr>
            </w:pPr>
          </w:p>
        </w:tc>
      </w:tr>
      <w:tr w:rsidR="006C61E1" w14:paraId="302A32FC" w14:textId="77777777" w:rsidTr="00D5124F">
        <w:trPr>
          <w:trHeight w:val="304"/>
        </w:trPr>
        <w:tc>
          <w:tcPr>
            <w:tcW w:w="4472" w:type="dxa"/>
            <w:tcBorders>
              <w:top w:val="nil"/>
              <w:bottom w:val="nil"/>
              <w:right w:val="nil"/>
            </w:tcBorders>
          </w:tcPr>
          <w:p w14:paraId="758CAAF4" w14:textId="7E34279F" w:rsidR="006C61E1" w:rsidRPr="00D5124F" w:rsidRDefault="006C61E1" w:rsidP="006C61E1">
            <w:pPr>
              <w:pStyle w:val="TableData"/>
              <w:jc w:val="left"/>
              <w:rPr>
                <w:rFonts w:cstheme="minorHAnsi"/>
                <w:b/>
                <w:bCs/>
                <w:iCs/>
                <w:color w:val="auto"/>
              </w:rPr>
            </w:pPr>
            <w:r w:rsidRPr="00D5124F">
              <w:rPr>
                <w:b/>
                <w:bCs/>
              </w:rPr>
              <w:t>Engaged in vaginal or anal sex</w:t>
            </w:r>
          </w:p>
        </w:tc>
        <w:tc>
          <w:tcPr>
            <w:tcW w:w="1642" w:type="dxa"/>
            <w:tcBorders>
              <w:top w:val="nil"/>
              <w:left w:val="nil"/>
              <w:bottom w:val="nil"/>
              <w:right w:val="nil"/>
            </w:tcBorders>
          </w:tcPr>
          <w:p w14:paraId="30873BEB" w14:textId="77777777" w:rsidR="006C61E1" w:rsidRPr="00735D60" w:rsidRDefault="006C61E1" w:rsidP="006C61E1">
            <w:pPr>
              <w:pStyle w:val="TableData"/>
              <w:rPr>
                <w:rFonts w:cstheme="minorHAnsi"/>
                <w:b/>
                <w:bCs/>
                <w:iCs/>
                <w:color w:val="auto"/>
              </w:rPr>
            </w:pPr>
          </w:p>
        </w:tc>
        <w:tc>
          <w:tcPr>
            <w:tcW w:w="1642" w:type="dxa"/>
            <w:tcBorders>
              <w:top w:val="nil"/>
              <w:left w:val="nil"/>
              <w:bottom w:val="nil"/>
              <w:right w:val="nil"/>
            </w:tcBorders>
          </w:tcPr>
          <w:p w14:paraId="4F1261CA" w14:textId="77777777" w:rsidR="006C61E1" w:rsidRPr="00735D60" w:rsidRDefault="006C61E1" w:rsidP="006C61E1">
            <w:pPr>
              <w:pStyle w:val="TableData"/>
              <w:rPr>
                <w:rFonts w:cstheme="minorHAnsi"/>
                <w:b/>
                <w:bCs/>
                <w:iCs/>
                <w:color w:val="auto"/>
              </w:rPr>
            </w:pPr>
          </w:p>
        </w:tc>
        <w:tc>
          <w:tcPr>
            <w:tcW w:w="1642" w:type="dxa"/>
            <w:tcBorders>
              <w:top w:val="nil"/>
              <w:left w:val="nil"/>
              <w:bottom w:val="nil"/>
              <w:right w:val="nil"/>
            </w:tcBorders>
          </w:tcPr>
          <w:p w14:paraId="0F3E5DCC" w14:textId="77777777" w:rsidR="006C61E1" w:rsidRDefault="006C61E1" w:rsidP="006C61E1">
            <w:pPr>
              <w:pStyle w:val="TableData"/>
              <w:rPr>
                <w:rFonts w:cstheme="minorHAnsi"/>
                <w:b/>
                <w:bCs/>
                <w:iCs/>
                <w:color w:val="auto"/>
              </w:rPr>
            </w:pPr>
          </w:p>
        </w:tc>
        <w:tc>
          <w:tcPr>
            <w:tcW w:w="1642" w:type="dxa"/>
            <w:tcBorders>
              <w:top w:val="nil"/>
              <w:left w:val="nil"/>
              <w:bottom w:val="nil"/>
              <w:right w:val="nil"/>
            </w:tcBorders>
          </w:tcPr>
          <w:p w14:paraId="66A125A9" w14:textId="77777777" w:rsidR="006C61E1" w:rsidRPr="00735D60" w:rsidRDefault="006C61E1" w:rsidP="006C61E1">
            <w:pPr>
              <w:pStyle w:val="TableData"/>
              <w:rPr>
                <w:rFonts w:cstheme="minorHAnsi"/>
                <w:b/>
                <w:bCs/>
                <w:iCs/>
                <w:color w:val="auto"/>
              </w:rPr>
            </w:pPr>
          </w:p>
        </w:tc>
        <w:tc>
          <w:tcPr>
            <w:tcW w:w="1642" w:type="dxa"/>
            <w:tcBorders>
              <w:top w:val="nil"/>
              <w:left w:val="nil"/>
              <w:bottom w:val="nil"/>
              <w:right w:val="nil"/>
            </w:tcBorders>
          </w:tcPr>
          <w:p w14:paraId="4F2EBA55" w14:textId="77777777" w:rsidR="006C61E1" w:rsidRPr="00735D60" w:rsidRDefault="006C61E1" w:rsidP="006C61E1">
            <w:pPr>
              <w:pStyle w:val="TableData"/>
              <w:rPr>
                <w:rFonts w:cstheme="minorHAnsi"/>
                <w:b/>
                <w:bCs/>
                <w:iCs/>
                <w:color w:val="auto"/>
              </w:rPr>
            </w:pPr>
          </w:p>
        </w:tc>
        <w:tc>
          <w:tcPr>
            <w:tcW w:w="1642" w:type="dxa"/>
            <w:tcBorders>
              <w:top w:val="nil"/>
              <w:left w:val="nil"/>
              <w:bottom w:val="nil"/>
            </w:tcBorders>
          </w:tcPr>
          <w:p w14:paraId="4EAF24F9" w14:textId="77777777" w:rsidR="006C61E1" w:rsidRDefault="006C61E1" w:rsidP="006C61E1">
            <w:pPr>
              <w:pStyle w:val="TableData"/>
              <w:rPr>
                <w:rFonts w:cstheme="minorHAnsi"/>
                <w:b/>
                <w:bCs/>
                <w:iCs/>
                <w:color w:val="auto"/>
              </w:rPr>
            </w:pPr>
          </w:p>
        </w:tc>
      </w:tr>
      <w:tr w:rsidR="006C61E1" w14:paraId="7503E6F5" w14:textId="77777777" w:rsidTr="00D5124F">
        <w:trPr>
          <w:trHeight w:val="304"/>
        </w:trPr>
        <w:tc>
          <w:tcPr>
            <w:tcW w:w="4472" w:type="dxa"/>
            <w:tcBorders>
              <w:top w:val="nil"/>
              <w:bottom w:val="nil"/>
              <w:right w:val="nil"/>
            </w:tcBorders>
          </w:tcPr>
          <w:p w14:paraId="5ACC86BF" w14:textId="31E0F274" w:rsidR="006C61E1" w:rsidRPr="006C61E1" w:rsidRDefault="006C61E1" w:rsidP="006C61E1">
            <w:pPr>
              <w:pStyle w:val="TableData"/>
              <w:jc w:val="left"/>
              <w:rPr>
                <w:rFonts w:cstheme="minorHAnsi"/>
                <w:b/>
                <w:bCs/>
                <w:iCs/>
                <w:color w:val="auto"/>
              </w:rPr>
            </w:pPr>
            <w:r w:rsidRPr="000E04A2">
              <w:t>Yes</w:t>
            </w:r>
          </w:p>
        </w:tc>
        <w:tc>
          <w:tcPr>
            <w:tcW w:w="1642" w:type="dxa"/>
            <w:tcBorders>
              <w:top w:val="nil"/>
              <w:left w:val="nil"/>
              <w:bottom w:val="nil"/>
              <w:right w:val="nil"/>
            </w:tcBorders>
          </w:tcPr>
          <w:p w14:paraId="735A43FF" w14:textId="1DC21101" w:rsidR="006C61E1" w:rsidRPr="00735D60" w:rsidRDefault="006C61E1" w:rsidP="006C61E1">
            <w:pPr>
              <w:pStyle w:val="TableData"/>
              <w:rPr>
                <w:rFonts w:cstheme="minorHAnsi"/>
                <w:b/>
                <w:bCs/>
                <w:iCs/>
                <w:color w:val="auto"/>
              </w:rPr>
            </w:pPr>
            <w:r w:rsidRPr="000E04A2">
              <w:t>665</w:t>
            </w:r>
          </w:p>
        </w:tc>
        <w:tc>
          <w:tcPr>
            <w:tcW w:w="1642" w:type="dxa"/>
            <w:tcBorders>
              <w:top w:val="nil"/>
              <w:left w:val="nil"/>
              <w:bottom w:val="nil"/>
              <w:right w:val="nil"/>
            </w:tcBorders>
          </w:tcPr>
          <w:p w14:paraId="68EF7C14" w14:textId="39130411" w:rsidR="006C61E1" w:rsidRPr="00735D60" w:rsidRDefault="006C61E1" w:rsidP="006C61E1">
            <w:pPr>
              <w:pStyle w:val="TableData"/>
              <w:rPr>
                <w:rFonts w:cstheme="minorHAnsi"/>
                <w:b/>
                <w:bCs/>
                <w:iCs/>
                <w:color w:val="auto"/>
              </w:rPr>
            </w:pPr>
            <w:r w:rsidRPr="000E04A2">
              <w:t>70.1</w:t>
            </w:r>
          </w:p>
        </w:tc>
        <w:tc>
          <w:tcPr>
            <w:tcW w:w="1642" w:type="dxa"/>
            <w:tcBorders>
              <w:top w:val="nil"/>
              <w:left w:val="nil"/>
              <w:bottom w:val="nil"/>
              <w:right w:val="nil"/>
            </w:tcBorders>
          </w:tcPr>
          <w:p w14:paraId="46780194" w14:textId="298FDC90" w:rsidR="006C61E1" w:rsidRDefault="006C61E1" w:rsidP="006C61E1">
            <w:pPr>
              <w:pStyle w:val="TableData"/>
              <w:rPr>
                <w:rFonts w:cstheme="minorHAnsi"/>
                <w:b/>
                <w:bCs/>
                <w:iCs/>
                <w:color w:val="auto"/>
              </w:rPr>
            </w:pPr>
            <w:r w:rsidRPr="000E04A2">
              <w:t>67.0–73.2</w:t>
            </w:r>
          </w:p>
        </w:tc>
        <w:tc>
          <w:tcPr>
            <w:tcW w:w="1642" w:type="dxa"/>
            <w:tcBorders>
              <w:top w:val="nil"/>
              <w:left w:val="nil"/>
              <w:bottom w:val="nil"/>
              <w:right w:val="nil"/>
            </w:tcBorders>
          </w:tcPr>
          <w:p w14:paraId="04E15D57" w14:textId="0F0D58BB" w:rsidR="006C61E1" w:rsidRPr="00735D60" w:rsidRDefault="006C61E1" w:rsidP="006C61E1">
            <w:pPr>
              <w:pStyle w:val="TableData"/>
              <w:rPr>
                <w:rFonts w:cstheme="minorHAnsi"/>
                <w:b/>
                <w:bCs/>
                <w:iCs/>
                <w:color w:val="auto"/>
              </w:rPr>
            </w:pPr>
            <w:r w:rsidRPr="000E04A2">
              <w:t>191</w:t>
            </w:r>
          </w:p>
        </w:tc>
        <w:tc>
          <w:tcPr>
            <w:tcW w:w="1642" w:type="dxa"/>
            <w:tcBorders>
              <w:top w:val="nil"/>
              <w:left w:val="nil"/>
              <w:bottom w:val="nil"/>
              <w:right w:val="nil"/>
            </w:tcBorders>
          </w:tcPr>
          <w:p w14:paraId="54C68C86" w14:textId="0E11BE4D" w:rsidR="006C61E1" w:rsidRPr="00735D60" w:rsidRDefault="006C61E1" w:rsidP="006C61E1">
            <w:pPr>
              <w:pStyle w:val="TableData"/>
              <w:rPr>
                <w:rFonts w:cstheme="minorHAnsi"/>
                <w:b/>
                <w:bCs/>
                <w:iCs/>
                <w:color w:val="auto"/>
              </w:rPr>
            </w:pPr>
            <w:r w:rsidRPr="000E04A2">
              <w:t>57.0</w:t>
            </w:r>
          </w:p>
        </w:tc>
        <w:tc>
          <w:tcPr>
            <w:tcW w:w="1642" w:type="dxa"/>
            <w:tcBorders>
              <w:top w:val="nil"/>
              <w:left w:val="nil"/>
              <w:bottom w:val="nil"/>
            </w:tcBorders>
          </w:tcPr>
          <w:p w14:paraId="6009DA2D" w14:textId="59BE4492" w:rsidR="006C61E1" w:rsidRDefault="006C61E1" w:rsidP="006C61E1">
            <w:pPr>
              <w:pStyle w:val="TableData"/>
              <w:rPr>
                <w:rFonts w:cstheme="minorHAnsi"/>
                <w:b/>
                <w:bCs/>
                <w:iCs/>
                <w:color w:val="auto"/>
              </w:rPr>
            </w:pPr>
            <w:r w:rsidRPr="000E04A2">
              <w:t>51.4–62.6</w:t>
            </w:r>
          </w:p>
        </w:tc>
      </w:tr>
      <w:tr w:rsidR="006C61E1" w14:paraId="5783EF7D" w14:textId="77777777" w:rsidTr="00D5124F">
        <w:trPr>
          <w:trHeight w:val="304"/>
        </w:trPr>
        <w:tc>
          <w:tcPr>
            <w:tcW w:w="4472" w:type="dxa"/>
            <w:tcBorders>
              <w:top w:val="nil"/>
              <w:bottom w:val="nil"/>
              <w:right w:val="nil"/>
            </w:tcBorders>
          </w:tcPr>
          <w:p w14:paraId="31C03373" w14:textId="73598282" w:rsidR="006C61E1" w:rsidRPr="006C61E1" w:rsidRDefault="006C61E1" w:rsidP="006C61E1">
            <w:pPr>
              <w:pStyle w:val="TableData"/>
              <w:jc w:val="left"/>
              <w:rPr>
                <w:rFonts w:cstheme="minorHAnsi"/>
                <w:b/>
                <w:bCs/>
                <w:iCs/>
                <w:color w:val="auto"/>
              </w:rPr>
            </w:pPr>
            <w:r w:rsidRPr="000E04A2">
              <w:t>No</w:t>
            </w:r>
          </w:p>
        </w:tc>
        <w:tc>
          <w:tcPr>
            <w:tcW w:w="1642" w:type="dxa"/>
            <w:tcBorders>
              <w:top w:val="nil"/>
              <w:left w:val="nil"/>
              <w:bottom w:val="nil"/>
              <w:right w:val="nil"/>
            </w:tcBorders>
          </w:tcPr>
          <w:p w14:paraId="358292BA" w14:textId="4BF09D87" w:rsidR="006C61E1" w:rsidRPr="00735D60" w:rsidRDefault="006C61E1" w:rsidP="006C61E1">
            <w:pPr>
              <w:pStyle w:val="TableData"/>
              <w:rPr>
                <w:rFonts w:cstheme="minorHAnsi"/>
                <w:b/>
                <w:bCs/>
                <w:iCs/>
                <w:color w:val="auto"/>
              </w:rPr>
            </w:pPr>
            <w:r w:rsidRPr="000E04A2">
              <w:t>292</w:t>
            </w:r>
          </w:p>
        </w:tc>
        <w:tc>
          <w:tcPr>
            <w:tcW w:w="1642" w:type="dxa"/>
            <w:tcBorders>
              <w:top w:val="nil"/>
              <w:left w:val="nil"/>
              <w:bottom w:val="nil"/>
              <w:right w:val="nil"/>
            </w:tcBorders>
          </w:tcPr>
          <w:p w14:paraId="6D43BC24" w14:textId="68D817E3" w:rsidR="006C61E1" w:rsidRPr="00735D60" w:rsidRDefault="006C61E1" w:rsidP="006C61E1">
            <w:pPr>
              <w:pStyle w:val="TableData"/>
              <w:rPr>
                <w:rFonts w:cstheme="minorHAnsi"/>
                <w:b/>
                <w:bCs/>
                <w:iCs/>
                <w:color w:val="auto"/>
              </w:rPr>
            </w:pPr>
            <w:r w:rsidRPr="000E04A2">
              <w:t>29.9</w:t>
            </w:r>
          </w:p>
        </w:tc>
        <w:tc>
          <w:tcPr>
            <w:tcW w:w="1642" w:type="dxa"/>
            <w:tcBorders>
              <w:top w:val="nil"/>
              <w:left w:val="nil"/>
              <w:bottom w:val="nil"/>
              <w:right w:val="nil"/>
            </w:tcBorders>
          </w:tcPr>
          <w:p w14:paraId="5A95915C" w14:textId="4519431F" w:rsidR="006C61E1" w:rsidRDefault="006C61E1" w:rsidP="006C61E1">
            <w:pPr>
              <w:pStyle w:val="TableData"/>
              <w:rPr>
                <w:rFonts w:cstheme="minorHAnsi"/>
                <w:b/>
                <w:bCs/>
                <w:iCs/>
                <w:color w:val="auto"/>
              </w:rPr>
            </w:pPr>
            <w:r w:rsidRPr="000E04A2">
              <w:t>26.8–33.0</w:t>
            </w:r>
          </w:p>
        </w:tc>
        <w:tc>
          <w:tcPr>
            <w:tcW w:w="1642" w:type="dxa"/>
            <w:tcBorders>
              <w:top w:val="nil"/>
              <w:left w:val="nil"/>
              <w:bottom w:val="nil"/>
              <w:right w:val="nil"/>
            </w:tcBorders>
          </w:tcPr>
          <w:p w14:paraId="36F65FFF" w14:textId="7530C610" w:rsidR="006C61E1" w:rsidRPr="00735D60" w:rsidRDefault="006C61E1" w:rsidP="006C61E1">
            <w:pPr>
              <w:pStyle w:val="TableData"/>
              <w:rPr>
                <w:rFonts w:cstheme="minorHAnsi"/>
                <w:b/>
                <w:bCs/>
                <w:iCs/>
                <w:color w:val="auto"/>
              </w:rPr>
            </w:pPr>
            <w:r w:rsidRPr="000E04A2">
              <w:t>154</w:t>
            </w:r>
          </w:p>
        </w:tc>
        <w:tc>
          <w:tcPr>
            <w:tcW w:w="1642" w:type="dxa"/>
            <w:tcBorders>
              <w:top w:val="nil"/>
              <w:left w:val="nil"/>
              <w:bottom w:val="nil"/>
              <w:right w:val="nil"/>
            </w:tcBorders>
          </w:tcPr>
          <w:p w14:paraId="24CD90DB" w14:textId="6B2B50CA" w:rsidR="006C61E1" w:rsidRPr="00735D60" w:rsidRDefault="006C61E1" w:rsidP="006C61E1">
            <w:pPr>
              <w:pStyle w:val="TableData"/>
              <w:rPr>
                <w:rFonts w:cstheme="minorHAnsi"/>
                <w:b/>
                <w:bCs/>
                <w:iCs/>
                <w:color w:val="auto"/>
              </w:rPr>
            </w:pPr>
            <w:r w:rsidRPr="000E04A2">
              <w:t>43.0</w:t>
            </w:r>
          </w:p>
        </w:tc>
        <w:tc>
          <w:tcPr>
            <w:tcW w:w="1642" w:type="dxa"/>
            <w:tcBorders>
              <w:top w:val="nil"/>
              <w:left w:val="nil"/>
              <w:bottom w:val="nil"/>
            </w:tcBorders>
          </w:tcPr>
          <w:p w14:paraId="7D3AE584" w14:textId="77C754AF" w:rsidR="006C61E1" w:rsidRDefault="006C61E1" w:rsidP="006C61E1">
            <w:pPr>
              <w:pStyle w:val="TableData"/>
              <w:rPr>
                <w:rFonts w:cstheme="minorHAnsi"/>
                <w:b/>
                <w:bCs/>
                <w:iCs/>
                <w:color w:val="auto"/>
              </w:rPr>
            </w:pPr>
            <w:r w:rsidRPr="000E04A2">
              <w:t>37.4–48.6</w:t>
            </w:r>
          </w:p>
        </w:tc>
      </w:tr>
      <w:tr w:rsidR="006C61E1" w14:paraId="347D391A" w14:textId="77777777" w:rsidTr="00D5124F">
        <w:trPr>
          <w:trHeight w:val="304"/>
        </w:trPr>
        <w:tc>
          <w:tcPr>
            <w:tcW w:w="4472" w:type="dxa"/>
            <w:tcBorders>
              <w:top w:val="nil"/>
              <w:bottom w:val="nil"/>
              <w:right w:val="nil"/>
            </w:tcBorders>
          </w:tcPr>
          <w:p w14:paraId="29484A52" w14:textId="3508AECB" w:rsidR="006C61E1" w:rsidRPr="00D5124F" w:rsidRDefault="006C61E1" w:rsidP="006C61E1">
            <w:pPr>
              <w:pStyle w:val="TableData"/>
              <w:jc w:val="left"/>
              <w:rPr>
                <w:rFonts w:cstheme="minorHAnsi"/>
                <w:b/>
                <w:bCs/>
                <w:iCs/>
                <w:color w:val="auto"/>
              </w:rPr>
            </w:pPr>
            <w:r w:rsidRPr="00D5124F">
              <w:rPr>
                <w:b/>
                <w:bCs/>
              </w:rPr>
              <w:t>Engaged in vaginal sex</w:t>
            </w:r>
          </w:p>
        </w:tc>
        <w:tc>
          <w:tcPr>
            <w:tcW w:w="1642" w:type="dxa"/>
            <w:tcBorders>
              <w:top w:val="nil"/>
              <w:left w:val="nil"/>
              <w:bottom w:val="nil"/>
              <w:right w:val="nil"/>
            </w:tcBorders>
          </w:tcPr>
          <w:p w14:paraId="5557FFEF" w14:textId="77777777" w:rsidR="006C61E1" w:rsidRPr="00735D60" w:rsidRDefault="006C61E1" w:rsidP="006C61E1">
            <w:pPr>
              <w:pStyle w:val="TableData"/>
              <w:rPr>
                <w:rFonts w:cstheme="minorHAnsi"/>
                <w:b/>
                <w:bCs/>
                <w:iCs/>
                <w:color w:val="auto"/>
              </w:rPr>
            </w:pPr>
          </w:p>
        </w:tc>
        <w:tc>
          <w:tcPr>
            <w:tcW w:w="1642" w:type="dxa"/>
            <w:tcBorders>
              <w:top w:val="nil"/>
              <w:left w:val="nil"/>
              <w:bottom w:val="nil"/>
              <w:right w:val="nil"/>
            </w:tcBorders>
          </w:tcPr>
          <w:p w14:paraId="2C024CFE" w14:textId="77777777" w:rsidR="006C61E1" w:rsidRPr="00735D60" w:rsidRDefault="006C61E1" w:rsidP="006C61E1">
            <w:pPr>
              <w:pStyle w:val="TableData"/>
              <w:rPr>
                <w:rFonts w:cstheme="minorHAnsi"/>
                <w:b/>
                <w:bCs/>
                <w:iCs/>
                <w:color w:val="auto"/>
              </w:rPr>
            </w:pPr>
          </w:p>
        </w:tc>
        <w:tc>
          <w:tcPr>
            <w:tcW w:w="1642" w:type="dxa"/>
            <w:tcBorders>
              <w:top w:val="nil"/>
              <w:left w:val="nil"/>
              <w:bottom w:val="nil"/>
              <w:right w:val="nil"/>
            </w:tcBorders>
          </w:tcPr>
          <w:p w14:paraId="6F506597" w14:textId="77777777" w:rsidR="006C61E1" w:rsidRDefault="006C61E1" w:rsidP="006C61E1">
            <w:pPr>
              <w:pStyle w:val="TableData"/>
              <w:rPr>
                <w:rFonts w:cstheme="minorHAnsi"/>
                <w:b/>
                <w:bCs/>
                <w:iCs/>
                <w:color w:val="auto"/>
              </w:rPr>
            </w:pPr>
          </w:p>
        </w:tc>
        <w:tc>
          <w:tcPr>
            <w:tcW w:w="1642" w:type="dxa"/>
            <w:tcBorders>
              <w:top w:val="nil"/>
              <w:left w:val="nil"/>
              <w:bottom w:val="nil"/>
              <w:right w:val="nil"/>
            </w:tcBorders>
          </w:tcPr>
          <w:p w14:paraId="7A565055" w14:textId="77777777" w:rsidR="006C61E1" w:rsidRPr="00735D60" w:rsidRDefault="006C61E1" w:rsidP="006C61E1">
            <w:pPr>
              <w:pStyle w:val="TableData"/>
              <w:rPr>
                <w:rFonts w:cstheme="minorHAnsi"/>
                <w:b/>
                <w:bCs/>
                <w:iCs/>
                <w:color w:val="auto"/>
              </w:rPr>
            </w:pPr>
          </w:p>
        </w:tc>
        <w:tc>
          <w:tcPr>
            <w:tcW w:w="1642" w:type="dxa"/>
            <w:tcBorders>
              <w:top w:val="nil"/>
              <w:left w:val="nil"/>
              <w:bottom w:val="nil"/>
              <w:right w:val="nil"/>
            </w:tcBorders>
          </w:tcPr>
          <w:p w14:paraId="5C54BE18" w14:textId="77777777" w:rsidR="006C61E1" w:rsidRPr="00735D60" w:rsidRDefault="006C61E1" w:rsidP="006C61E1">
            <w:pPr>
              <w:pStyle w:val="TableData"/>
              <w:rPr>
                <w:rFonts w:cstheme="minorHAnsi"/>
                <w:b/>
                <w:bCs/>
                <w:iCs/>
                <w:color w:val="auto"/>
              </w:rPr>
            </w:pPr>
          </w:p>
        </w:tc>
        <w:tc>
          <w:tcPr>
            <w:tcW w:w="1642" w:type="dxa"/>
            <w:tcBorders>
              <w:top w:val="nil"/>
              <w:left w:val="nil"/>
              <w:bottom w:val="nil"/>
            </w:tcBorders>
          </w:tcPr>
          <w:p w14:paraId="3A0D8A3E" w14:textId="77777777" w:rsidR="006C61E1" w:rsidRDefault="006C61E1" w:rsidP="006C61E1">
            <w:pPr>
              <w:pStyle w:val="TableData"/>
              <w:rPr>
                <w:rFonts w:cstheme="minorHAnsi"/>
                <w:b/>
                <w:bCs/>
                <w:iCs/>
                <w:color w:val="auto"/>
              </w:rPr>
            </w:pPr>
          </w:p>
        </w:tc>
      </w:tr>
      <w:tr w:rsidR="006C61E1" w14:paraId="73930496" w14:textId="77777777" w:rsidTr="00D5124F">
        <w:trPr>
          <w:trHeight w:val="304"/>
        </w:trPr>
        <w:tc>
          <w:tcPr>
            <w:tcW w:w="4472" w:type="dxa"/>
            <w:tcBorders>
              <w:top w:val="nil"/>
              <w:bottom w:val="nil"/>
              <w:right w:val="nil"/>
            </w:tcBorders>
          </w:tcPr>
          <w:p w14:paraId="43046659" w14:textId="292666E8" w:rsidR="006C61E1" w:rsidRPr="006C61E1" w:rsidRDefault="006C61E1" w:rsidP="006C61E1">
            <w:pPr>
              <w:pStyle w:val="TableData"/>
              <w:jc w:val="left"/>
              <w:rPr>
                <w:rFonts w:cstheme="minorHAnsi"/>
                <w:b/>
                <w:bCs/>
                <w:iCs/>
                <w:color w:val="auto"/>
              </w:rPr>
            </w:pPr>
            <w:r w:rsidRPr="000E04A2">
              <w:t>Yes</w:t>
            </w:r>
          </w:p>
        </w:tc>
        <w:tc>
          <w:tcPr>
            <w:tcW w:w="1642" w:type="dxa"/>
            <w:tcBorders>
              <w:top w:val="nil"/>
              <w:left w:val="nil"/>
              <w:bottom w:val="nil"/>
              <w:right w:val="nil"/>
            </w:tcBorders>
          </w:tcPr>
          <w:p w14:paraId="1AD73E40" w14:textId="41469EDC" w:rsidR="006C61E1" w:rsidRPr="00735D60" w:rsidRDefault="006C61E1" w:rsidP="006C61E1">
            <w:pPr>
              <w:pStyle w:val="TableData"/>
              <w:rPr>
                <w:rFonts w:cstheme="minorHAnsi"/>
                <w:b/>
                <w:bCs/>
                <w:iCs/>
                <w:color w:val="auto"/>
              </w:rPr>
            </w:pPr>
            <w:r w:rsidRPr="000E04A2">
              <w:t>189</w:t>
            </w:r>
          </w:p>
        </w:tc>
        <w:tc>
          <w:tcPr>
            <w:tcW w:w="1642" w:type="dxa"/>
            <w:tcBorders>
              <w:top w:val="nil"/>
              <w:left w:val="nil"/>
              <w:bottom w:val="nil"/>
              <w:right w:val="nil"/>
            </w:tcBorders>
          </w:tcPr>
          <w:p w14:paraId="4E7BCF87" w14:textId="4D4929D3" w:rsidR="006C61E1" w:rsidRPr="00735D60" w:rsidRDefault="006C61E1" w:rsidP="006C61E1">
            <w:pPr>
              <w:pStyle w:val="TableData"/>
              <w:rPr>
                <w:rFonts w:cstheme="minorHAnsi"/>
                <w:b/>
                <w:bCs/>
                <w:iCs/>
                <w:color w:val="auto"/>
              </w:rPr>
            </w:pPr>
            <w:r w:rsidRPr="000E04A2">
              <w:t>19.4</w:t>
            </w:r>
          </w:p>
        </w:tc>
        <w:tc>
          <w:tcPr>
            <w:tcW w:w="1642" w:type="dxa"/>
            <w:tcBorders>
              <w:top w:val="nil"/>
              <w:left w:val="nil"/>
              <w:bottom w:val="nil"/>
              <w:right w:val="nil"/>
            </w:tcBorders>
          </w:tcPr>
          <w:p w14:paraId="7ED5434F" w14:textId="0AD65D92" w:rsidR="006C61E1" w:rsidRDefault="006C61E1" w:rsidP="006C61E1">
            <w:pPr>
              <w:pStyle w:val="TableData"/>
              <w:rPr>
                <w:rFonts w:cstheme="minorHAnsi"/>
                <w:b/>
                <w:bCs/>
                <w:iCs/>
                <w:color w:val="auto"/>
              </w:rPr>
            </w:pPr>
            <w:r w:rsidRPr="000E04A2">
              <w:t>16.7–22.0</w:t>
            </w:r>
          </w:p>
        </w:tc>
        <w:tc>
          <w:tcPr>
            <w:tcW w:w="1642" w:type="dxa"/>
            <w:tcBorders>
              <w:top w:val="nil"/>
              <w:left w:val="nil"/>
              <w:bottom w:val="nil"/>
              <w:right w:val="nil"/>
            </w:tcBorders>
          </w:tcPr>
          <w:p w14:paraId="568422A9" w14:textId="5CD05C51" w:rsidR="006C61E1" w:rsidRPr="00735D60" w:rsidRDefault="006C61E1" w:rsidP="006C61E1">
            <w:pPr>
              <w:pStyle w:val="TableData"/>
              <w:rPr>
                <w:rFonts w:cstheme="minorHAnsi"/>
                <w:b/>
                <w:bCs/>
                <w:iCs/>
                <w:color w:val="auto"/>
              </w:rPr>
            </w:pPr>
            <w:r w:rsidRPr="000E04A2">
              <w:t>190</w:t>
            </w:r>
          </w:p>
        </w:tc>
        <w:tc>
          <w:tcPr>
            <w:tcW w:w="1642" w:type="dxa"/>
            <w:tcBorders>
              <w:top w:val="nil"/>
              <w:left w:val="nil"/>
              <w:bottom w:val="nil"/>
              <w:right w:val="nil"/>
            </w:tcBorders>
          </w:tcPr>
          <w:p w14:paraId="26329C11" w14:textId="407264B2" w:rsidR="006C61E1" w:rsidRPr="00735D60" w:rsidRDefault="006C61E1" w:rsidP="006C61E1">
            <w:pPr>
              <w:pStyle w:val="TableData"/>
              <w:rPr>
                <w:rFonts w:cstheme="minorHAnsi"/>
                <w:b/>
                <w:bCs/>
                <w:iCs/>
                <w:color w:val="auto"/>
              </w:rPr>
            </w:pPr>
            <w:r w:rsidRPr="000E04A2">
              <w:t>56.5</w:t>
            </w:r>
          </w:p>
        </w:tc>
        <w:tc>
          <w:tcPr>
            <w:tcW w:w="1642" w:type="dxa"/>
            <w:tcBorders>
              <w:top w:val="nil"/>
              <w:left w:val="nil"/>
              <w:bottom w:val="nil"/>
            </w:tcBorders>
          </w:tcPr>
          <w:p w14:paraId="7E99F683" w14:textId="7F8DCF43" w:rsidR="006C61E1" w:rsidRDefault="006C61E1" w:rsidP="006C61E1">
            <w:pPr>
              <w:pStyle w:val="TableData"/>
              <w:rPr>
                <w:rFonts w:cstheme="minorHAnsi"/>
                <w:b/>
                <w:bCs/>
                <w:iCs/>
                <w:color w:val="auto"/>
              </w:rPr>
            </w:pPr>
            <w:r w:rsidRPr="000E04A2">
              <w:t>50.8–62.1</w:t>
            </w:r>
          </w:p>
        </w:tc>
      </w:tr>
      <w:tr w:rsidR="006C61E1" w14:paraId="5716C949" w14:textId="77777777" w:rsidTr="00D5124F">
        <w:trPr>
          <w:trHeight w:val="304"/>
        </w:trPr>
        <w:tc>
          <w:tcPr>
            <w:tcW w:w="4472" w:type="dxa"/>
            <w:tcBorders>
              <w:top w:val="nil"/>
              <w:bottom w:val="nil"/>
              <w:right w:val="nil"/>
            </w:tcBorders>
          </w:tcPr>
          <w:p w14:paraId="128379F9" w14:textId="7E552BEE" w:rsidR="006C61E1" w:rsidRPr="006C61E1" w:rsidRDefault="006C61E1" w:rsidP="006C61E1">
            <w:pPr>
              <w:pStyle w:val="TableData"/>
              <w:jc w:val="left"/>
              <w:rPr>
                <w:rFonts w:cstheme="minorHAnsi"/>
                <w:b/>
                <w:bCs/>
                <w:iCs/>
                <w:color w:val="auto"/>
              </w:rPr>
            </w:pPr>
            <w:r w:rsidRPr="000E04A2">
              <w:t>No</w:t>
            </w:r>
          </w:p>
        </w:tc>
        <w:tc>
          <w:tcPr>
            <w:tcW w:w="1642" w:type="dxa"/>
            <w:tcBorders>
              <w:top w:val="nil"/>
              <w:left w:val="nil"/>
              <w:bottom w:val="nil"/>
              <w:right w:val="nil"/>
            </w:tcBorders>
          </w:tcPr>
          <w:p w14:paraId="58EAF9C1" w14:textId="24834D90" w:rsidR="006C61E1" w:rsidRPr="00735D60" w:rsidRDefault="006C61E1" w:rsidP="006C61E1">
            <w:pPr>
              <w:pStyle w:val="TableData"/>
              <w:rPr>
                <w:rFonts w:cstheme="minorHAnsi"/>
                <w:b/>
                <w:bCs/>
                <w:iCs/>
                <w:color w:val="auto"/>
              </w:rPr>
            </w:pPr>
            <w:r w:rsidRPr="000E04A2">
              <w:t>769</w:t>
            </w:r>
          </w:p>
        </w:tc>
        <w:tc>
          <w:tcPr>
            <w:tcW w:w="1642" w:type="dxa"/>
            <w:tcBorders>
              <w:top w:val="nil"/>
              <w:left w:val="nil"/>
              <w:bottom w:val="nil"/>
              <w:right w:val="nil"/>
            </w:tcBorders>
          </w:tcPr>
          <w:p w14:paraId="497C5913" w14:textId="5C4349C7" w:rsidR="006C61E1" w:rsidRPr="00735D60" w:rsidRDefault="006C61E1" w:rsidP="006C61E1">
            <w:pPr>
              <w:pStyle w:val="TableData"/>
              <w:rPr>
                <w:rFonts w:cstheme="minorHAnsi"/>
                <w:b/>
                <w:bCs/>
                <w:iCs/>
                <w:color w:val="auto"/>
              </w:rPr>
            </w:pPr>
            <w:r w:rsidRPr="000E04A2">
              <w:t>80.6</w:t>
            </w:r>
          </w:p>
        </w:tc>
        <w:tc>
          <w:tcPr>
            <w:tcW w:w="1642" w:type="dxa"/>
            <w:tcBorders>
              <w:top w:val="nil"/>
              <w:left w:val="nil"/>
              <w:bottom w:val="nil"/>
              <w:right w:val="nil"/>
            </w:tcBorders>
          </w:tcPr>
          <w:p w14:paraId="42720053" w14:textId="1C72478A" w:rsidR="006C61E1" w:rsidRDefault="006C61E1" w:rsidP="006C61E1">
            <w:pPr>
              <w:pStyle w:val="TableData"/>
              <w:rPr>
                <w:rFonts w:cstheme="minorHAnsi"/>
                <w:b/>
                <w:bCs/>
                <w:iCs/>
                <w:color w:val="auto"/>
              </w:rPr>
            </w:pPr>
            <w:r w:rsidRPr="000E04A2">
              <w:t>78.0–83.3</w:t>
            </w:r>
          </w:p>
        </w:tc>
        <w:tc>
          <w:tcPr>
            <w:tcW w:w="1642" w:type="dxa"/>
            <w:tcBorders>
              <w:top w:val="nil"/>
              <w:left w:val="nil"/>
              <w:bottom w:val="nil"/>
              <w:right w:val="nil"/>
            </w:tcBorders>
          </w:tcPr>
          <w:p w14:paraId="2A834280" w14:textId="672F305A" w:rsidR="006C61E1" w:rsidRPr="00735D60" w:rsidRDefault="006C61E1" w:rsidP="006C61E1">
            <w:pPr>
              <w:pStyle w:val="TableData"/>
              <w:rPr>
                <w:rFonts w:cstheme="minorHAnsi"/>
                <w:b/>
                <w:bCs/>
                <w:iCs/>
                <w:color w:val="auto"/>
              </w:rPr>
            </w:pPr>
            <w:r w:rsidRPr="000E04A2">
              <w:t>155</w:t>
            </w:r>
          </w:p>
        </w:tc>
        <w:tc>
          <w:tcPr>
            <w:tcW w:w="1642" w:type="dxa"/>
            <w:tcBorders>
              <w:top w:val="nil"/>
              <w:left w:val="nil"/>
              <w:bottom w:val="nil"/>
              <w:right w:val="nil"/>
            </w:tcBorders>
          </w:tcPr>
          <w:p w14:paraId="089AF3E2" w14:textId="185EE7E1" w:rsidR="006C61E1" w:rsidRPr="00735D60" w:rsidRDefault="006C61E1" w:rsidP="006C61E1">
            <w:pPr>
              <w:pStyle w:val="TableData"/>
              <w:rPr>
                <w:rFonts w:cstheme="minorHAnsi"/>
                <w:b/>
                <w:bCs/>
                <w:iCs/>
                <w:color w:val="auto"/>
              </w:rPr>
            </w:pPr>
            <w:r w:rsidRPr="000E04A2">
              <w:t>43.5</w:t>
            </w:r>
          </w:p>
        </w:tc>
        <w:tc>
          <w:tcPr>
            <w:tcW w:w="1642" w:type="dxa"/>
            <w:tcBorders>
              <w:top w:val="nil"/>
              <w:left w:val="nil"/>
              <w:bottom w:val="nil"/>
            </w:tcBorders>
          </w:tcPr>
          <w:p w14:paraId="3B8ACE3D" w14:textId="0BF26DE5" w:rsidR="006C61E1" w:rsidRDefault="006C61E1" w:rsidP="006C61E1">
            <w:pPr>
              <w:pStyle w:val="TableData"/>
              <w:rPr>
                <w:rFonts w:cstheme="minorHAnsi"/>
                <w:b/>
                <w:bCs/>
                <w:iCs/>
                <w:color w:val="auto"/>
              </w:rPr>
            </w:pPr>
            <w:r w:rsidRPr="000E04A2">
              <w:t>37.9–49.2</w:t>
            </w:r>
          </w:p>
        </w:tc>
      </w:tr>
      <w:tr w:rsidR="00AC565F" w14:paraId="0E61BB57" w14:textId="77777777" w:rsidTr="00D5124F">
        <w:trPr>
          <w:trHeight w:val="304"/>
        </w:trPr>
        <w:tc>
          <w:tcPr>
            <w:tcW w:w="4472" w:type="dxa"/>
            <w:tcBorders>
              <w:top w:val="nil"/>
              <w:bottom w:val="nil"/>
              <w:right w:val="nil"/>
            </w:tcBorders>
          </w:tcPr>
          <w:p w14:paraId="2034C82B" w14:textId="2B915D2B" w:rsidR="00AC565F" w:rsidRPr="00D5124F" w:rsidRDefault="00AC565F" w:rsidP="00AC565F">
            <w:pPr>
              <w:pStyle w:val="TableData"/>
              <w:jc w:val="left"/>
              <w:rPr>
                <w:rFonts w:cstheme="minorHAnsi"/>
                <w:b/>
                <w:bCs/>
                <w:iCs/>
                <w:color w:val="auto"/>
              </w:rPr>
            </w:pPr>
            <w:r w:rsidRPr="00D5124F">
              <w:rPr>
                <w:b/>
                <w:bCs/>
              </w:rPr>
              <w:t>Engaged in anal sex with cisgender men</w:t>
            </w:r>
          </w:p>
        </w:tc>
        <w:tc>
          <w:tcPr>
            <w:tcW w:w="1642" w:type="dxa"/>
            <w:tcBorders>
              <w:top w:val="nil"/>
              <w:left w:val="nil"/>
              <w:bottom w:val="nil"/>
              <w:right w:val="nil"/>
            </w:tcBorders>
          </w:tcPr>
          <w:p w14:paraId="23EFDA83" w14:textId="77777777" w:rsidR="00AC565F" w:rsidRPr="00735D60" w:rsidRDefault="00AC565F" w:rsidP="00AC565F">
            <w:pPr>
              <w:pStyle w:val="TableData"/>
              <w:rPr>
                <w:rFonts w:cstheme="minorHAnsi"/>
                <w:b/>
                <w:bCs/>
                <w:iCs/>
                <w:color w:val="auto"/>
              </w:rPr>
            </w:pPr>
          </w:p>
        </w:tc>
        <w:tc>
          <w:tcPr>
            <w:tcW w:w="1642" w:type="dxa"/>
            <w:tcBorders>
              <w:top w:val="nil"/>
              <w:left w:val="nil"/>
              <w:bottom w:val="nil"/>
              <w:right w:val="nil"/>
            </w:tcBorders>
          </w:tcPr>
          <w:p w14:paraId="439E929B" w14:textId="77777777" w:rsidR="00AC565F" w:rsidRPr="00735D60" w:rsidRDefault="00AC565F" w:rsidP="00AC565F">
            <w:pPr>
              <w:pStyle w:val="TableData"/>
              <w:rPr>
                <w:rFonts w:cstheme="minorHAnsi"/>
                <w:b/>
                <w:bCs/>
                <w:iCs/>
                <w:color w:val="auto"/>
              </w:rPr>
            </w:pPr>
          </w:p>
        </w:tc>
        <w:tc>
          <w:tcPr>
            <w:tcW w:w="1642" w:type="dxa"/>
            <w:tcBorders>
              <w:top w:val="nil"/>
              <w:left w:val="nil"/>
              <w:bottom w:val="nil"/>
              <w:right w:val="nil"/>
            </w:tcBorders>
          </w:tcPr>
          <w:p w14:paraId="356B14EF" w14:textId="77777777" w:rsidR="00AC565F" w:rsidRDefault="00AC565F" w:rsidP="00AC565F">
            <w:pPr>
              <w:pStyle w:val="TableData"/>
              <w:rPr>
                <w:rFonts w:cstheme="minorHAnsi"/>
                <w:b/>
                <w:bCs/>
                <w:iCs/>
                <w:color w:val="auto"/>
              </w:rPr>
            </w:pPr>
          </w:p>
        </w:tc>
        <w:tc>
          <w:tcPr>
            <w:tcW w:w="1642" w:type="dxa"/>
            <w:tcBorders>
              <w:top w:val="nil"/>
              <w:left w:val="nil"/>
              <w:bottom w:val="nil"/>
              <w:right w:val="nil"/>
            </w:tcBorders>
          </w:tcPr>
          <w:p w14:paraId="680ED962" w14:textId="77777777" w:rsidR="00AC565F" w:rsidRPr="00735D60" w:rsidRDefault="00AC565F" w:rsidP="00AC565F">
            <w:pPr>
              <w:pStyle w:val="TableData"/>
              <w:rPr>
                <w:rFonts w:cstheme="minorHAnsi"/>
                <w:b/>
                <w:bCs/>
                <w:iCs/>
                <w:color w:val="auto"/>
              </w:rPr>
            </w:pPr>
          </w:p>
        </w:tc>
        <w:tc>
          <w:tcPr>
            <w:tcW w:w="1642" w:type="dxa"/>
            <w:tcBorders>
              <w:top w:val="nil"/>
              <w:left w:val="nil"/>
              <w:bottom w:val="nil"/>
              <w:right w:val="nil"/>
            </w:tcBorders>
          </w:tcPr>
          <w:p w14:paraId="1CB66629" w14:textId="77777777" w:rsidR="00AC565F" w:rsidRPr="00735D60" w:rsidRDefault="00AC565F" w:rsidP="00AC565F">
            <w:pPr>
              <w:pStyle w:val="TableData"/>
              <w:rPr>
                <w:rFonts w:cstheme="minorHAnsi"/>
                <w:b/>
                <w:bCs/>
                <w:iCs/>
                <w:color w:val="auto"/>
              </w:rPr>
            </w:pPr>
          </w:p>
        </w:tc>
        <w:tc>
          <w:tcPr>
            <w:tcW w:w="1642" w:type="dxa"/>
            <w:tcBorders>
              <w:top w:val="nil"/>
              <w:left w:val="nil"/>
              <w:bottom w:val="nil"/>
            </w:tcBorders>
          </w:tcPr>
          <w:p w14:paraId="1C79F968" w14:textId="77777777" w:rsidR="00AC565F" w:rsidRDefault="00AC565F" w:rsidP="00AC565F">
            <w:pPr>
              <w:pStyle w:val="TableData"/>
              <w:rPr>
                <w:rFonts w:cstheme="minorHAnsi"/>
                <w:b/>
                <w:bCs/>
                <w:iCs/>
                <w:color w:val="auto"/>
              </w:rPr>
            </w:pPr>
          </w:p>
        </w:tc>
      </w:tr>
      <w:tr w:rsidR="00AC565F" w14:paraId="102232BA" w14:textId="77777777" w:rsidTr="00D5124F">
        <w:trPr>
          <w:trHeight w:val="304"/>
        </w:trPr>
        <w:tc>
          <w:tcPr>
            <w:tcW w:w="4472" w:type="dxa"/>
            <w:tcBorders>
              <w:top w:val="nil"/>
              <w:bottom w:val="nil"/>
              <w:right w:val="nil"/>
            </w:tcBorders>
          </w:tcPr>
          <w:p w14:paraId="5ED62551" w14:textId="02B0149D" w:rsidR="00AC565F" w:rsidRPr="006C61E1" w:rsidRDefault="00AC565F" w:rsidP="00AC565F">
            <w:pPr>
              <w:pStyle w:val="TableData"/>
              <w:jc w:val="left"/>
              <w:rPr>
                <w:rFonts w:cstheme="minorHAnsi"/>
                <w:b/>
                <w:bCs/>
                <w:iCs/>
                <w:color w:val="auto"/>
              </w:rPr>
            </w:pPr>
            <w:r w:rsidRPr="00470B4E">
              <w:t>Yes</w:t>
            </w:r>
          </w:p>
        </w:tc>
        <w:tc>
          <w:tcPr>
            <w:tcW w:w="1642" w:type="dxa"/>
            <w:tcBorders>
              <w:top w:val="nil"/>
              <w:left w:val="nil"/>
              <w:bottom w:val="nil"/>
              <w:right w:val="nil"/>
            </w:tcBorders>
          </w:tcPr>
          <w:p w14:paraId="5862808C" w14:textId="38138448" w:rsidR="00AC565F" w:rsidRPr="00735D60" w:rsidRDefault="00AC565F" w:rsidP="00AC565F">
            <w:pPr>
              <w:pStyle w:val="TableData"/>
              <w:rPr>
                <w:rFonts w:cstheme="minorHAnsi"/>
                <w:b/>
                <w:bCs/>
                <w:iCs/>
                <w:color w:val="auto"/>
              </w:rPr>
            </w:pPr>
            <w:r w:rsidRPr="00470B4E">
              <w:t>501</w:t>
            </w:r>
          </w:p>
        </w:tc>
        <w:tc>
          <w:tcPr>
            <w:tcW w:w="1642" w:type="dxa"/>
            <w:tcBorders>
              <w:top w:val="nil"/>
              <w:left w:val="nil"/>
              <w:bottom w:val="nil"/>
              <w:right w:val="nil"/>
            </w:tcBorders>
          </w:tcPr>
          <w:p w14:paraId="55EA58D2" w14:textId="5FC68F4E" w:rsidR="00AC565F" w:rsidRPr="00735D60" w:rsidRDefault="00AC565F" w:rsidP="00AC565F">
            <w:pPr>
              <w:pStyle w:val="TableData"/>
              <w:rPr>
                <w:rFonts w:cstheme="minorHAnsi"/>
                <w:b/>
                <w:bCs/>
                <w:iCs/>
                <w:color w:val="auto"/>
              </w:rPr>
            </w:pPr>
            <w:r w:rsidRPr="00470B4E">
              <w:t>51.8</w:t>
            </w:r>
          </w:p>
        </w:tc>
        <w:tc>
          <w:tcPr>
            <w:tcW w:w="1642" w:type="dxa"/>
            <w:tcBorders>
              <w:top w:val="nil"/>
              <w:left w:val="nil"/>
              <w:bottom w:val="nil"/>
              <w:right w:val="nil"/>
            </w:tcBorders>
          </w:tcPr>
          <w:p w14:paraId="1A5E4197" w14:textId="5F748950" w:rsidR="00AC565F" w:rsidRDefault="00AC565F" w:rsidP="00AC565F">
            <w:pPr>
              <w:pStyle w:val="TableData"/>
              <w:rPr>
                <w:rFonts w:cstheme="minorHAnsi"/>
                <w:b/>
                <w:bCs/>
                <w:iCs/>
                <w:color w:val="auto"/>
              </w:rPr>
            </w:pPr>
            <w:r w:rsidRPr="00470B4E">
              <w:t>48.5–55.2</w:t>
            </w:r>
          </w:p>
        </w:tc>
        <w:tc>
          <w:tcPr>
            <w:tcW w:w="1642" w:type="dxa"/>
            <w:tcBorders>
              <w:top w:val="nil"/>
              <w:left w:val="nil"/>
              <w:bottom w:val="nil"/>
              <w:right w:val="nil"/>
            </w:tcBorders>
          </w:tcPr>
          <w:p w14:paraId="2D06F468" w14:textId="42D85082" w:rsidR="00AC565F" w:rsidRPr="00735D60" w:rsidRDefault="00D5124F" w:rsidP="00AC565F">
            <w:pPr>
              <w:pStyle w:val="TableData"/>
              <w:rPr>
                <w:rFonts w:cstheme="minorHAnsi"/>
                <w:b/>
                <w:bCs/>
                <w:iCs/>
                <w:color w:val="auto"/>
              </w:rPr>
            </w:pPr>
            <w:r>
              <w:t>--</w:t>
            </w:r>
          </w:p>
        </w:tc>
        <w:tc>
          <w:tcPr>
            <w:tcW w:w="1642" w:type="dxa"/>
            <w:tcBorders>
              <w:top w:val="nil"/>
              <w:left w:val="nil"/>
              <w:bottom w:val="nil"/>
              <w:right w:val="nil"/>
            </w:tcBorders>
          </w:tcPr>
          <w:p w14:paraId="7EDAF63F" w14:textId="6A9F7F75" w:rsidR="00AC565F" w:rsidRPr="00735D60" w:rsidRDefault="00D5124F" w:rsidP="00AC565F">
            <w:pPr>
              <w:pStyle w:val="TableData"/>
              <w:rPr>
                <w:rFonts w:cstheme="minorHAnsi"/>
                <w:b/>
                <w:bCs/>
                <w:iCs/>
                <w:color w:val="auto"/>
              </w:rPr>
            </w:pPr>
            <w:r>
              <w:t>--</w:t>
            </w:r>
          </w:p>
        </w:tc>
        <w:tc>
          <w:tcPr>
            <w:tcW w:w="1642" w:type="dxa"/>
            <w:tcBorders>
              <w:top w:val="nil"/>
              <w:left w:val="nil"/>
              <w:bottom w:val="nil"/>
            </w:tcBorders>
          </w:tcPr>
          <w:p w14:paraId="3125BF21" w14:textId="500A3EA7" w:rsidR="00AC565F" w:rsidRDefault="00D5124F" w:rsidP="00AC565F">
            <w:pPr>
              <w:pStyle w:val="TableData"/>
              <w:rPr>
                <w:rFonts w:cstheme="minorHAnsi"/>
                <w:b/>
                <w:bCs/>
                <w:iCs/>
                <w:color w:val="auto"/>
              </w:rPr>
            </w:pPr>
            <w:r>
              <w:t>--</w:t>
            </w:r>
          </w:p>
        </w:tc>
      </w:tr>
      <w:tr w:rsidR="00AC565F" w14:paraId="519FC53D" w14:textId="77777777" w:rsidTr="00D5124F">
        <w:trPr>
          <w:trHeight w:val="304"/>
        </w:trPr>
        <w:tc>
          <w:tcPr>
            <w:tcW w:w="4472" w:type="dxa"/>
            <w:tcBorders>
              <w:top w:val="nil"/>
              <w:bottom w:val="nil"/>
              <w:right w:val="nil"/>
            </w:tcBorders>
          </w:tcPr>
          <w:p w14:paraId="0B00C5F7" w14:textId="12B3E537" w:rsidR="00AC565F" w:rsidRPr="006C61E1" w:rsidRDefault="00AC565F" w:rsidP="00AC565F">
            <w:pPr>
              <w:pStyle w:val="TableData"/>
              <w:jc w:val="left"/>
              <w:rPr>
                <w:rFonts w:cstheme="minorHAnsi"/>
                <w:b/>
                <w:bCs/>
                <w:iCs/>
                <w:color w:val="auto"/>
              </w:rPr>
            </w:pPr>
            <w:r w:rsidRPr="00470B4E">
              <w:t>No</w:t>
            </w:r>
          </w:p>
        </w:tc>
        <w:tc>
          <w:tcPr>
            <w:tcW w:w="1642" w:type="dxa"/>
            <w:tcBorders>
              <w:top w:val="nil"/>
              <w:left w:val="nil"/>
              <w:bottom w:val="nil"/>
              <w:right w:val="nil"/>
            </w:tcBorders>
          </w:tcPr>
          <w:p w14:paraId="37B757A4" w14:textId="1A6D3A83" w:rsidR="00AC565F" w:rsidRPr="00735D60" w:rsidRDefault="00AC565F" w:rsidP="00AC565F">
            <w:pPr>
              <w:pStyle w:val="TableData"/>
              <w:rPr>
                <w:rFonts w:cstheme="minorHAnsi"/>
                <w:b/>
                <w:bCs/>
                <w:iCs/>
                <w:color w:val="auto"/>
              </w:rPr>
            </w:pPr>
            <w:r w:rsidRPr="00470B4E">
              <w:t>481</w:t>
            </w:r>
          </w:p>
        </w:tc>
        <w:tc>
          <w:tcPr>
            <w:tcW w:w="1642" w:type="dxa"/>
            <w:tcBorders>
              <w:top w:val="nil"/>
              <w:left w:val="nil"/>
              <w:bottom w:val="nil"/>
              <w:right w:val="nil"/>
            </w:tcBorders>
          </w:tcPr>
          <w:p w14:paraId="0FAA104A" w14:textId="6B6A6AA9" w:rsidR="00AC565F" w:rsidRPr="00735D60" w:rsidRDefault="00AC565F" w:rsidP="00AC565F">
            <w:pPr>
              <w:pStyle w:val="TableData"/>
              <w:rPr>
                <w:rFonts w:cstheme="minorHAnsi"/>
                <w:b/>
                <w:bCs/>
                <w:iCs/>
                <w:color w:val="auto"/>
              </w:rPr>
            </w:pPr>
            <w:r w:rsidRPr="00470B4E">
              <w:t>48.2</w:t>
            </w:r>
          </w:p>
        </w:tc>
        <w:tc>
          <w:tcPr>
            <w:tcW w:w="1642" w:type="dxa"/>
            <w:tcBorders>
              <w:top w:val="nil"/>
              <w:left w:val="nil"/>
              <w:bottom w:val="nil"/>
              <w:right w:val="nil"/>
            </w:tcBorders>
          </w:tcPr>
          <w:p w14:paraId="0A3F94F8" w14:textId="6C8AC2A3" w:rsidR="00AC565F" w:rsidRDefault="00AC565F" w:rsidP="00AC565F">
            <w:pPr>
              <w:pStyle w:val="TableData"/>
              <w:rPr>
                <w:rFonts w:cstheme="minorHAnsi"/>
                <w:b/>
                <w:bCs/>
                <w:iCs/>
                <w:color w:val="auto"/>
              </w:rPr>
            </w:pPr>
            <w:r w:rsidRPr="00470B4E">
              <w:t>44.8–51.5</w:t>
            </w:r>
          </w:p>
        </w:tc>
        <w:tc>
          <w:tcPr>
            <w:tcW w:w="1642" w:type="dxa"/>
            <w:tcBorders>
              <w:top w:val="nil"/>
              <w:left w:val="nil"/>
              <w:bottom w:val="nil"/>
              <w:right w:val="nil"/>
            </w:tcBorders>
          </w:tcPr>
          <w:p w14:paraId="44429668" w14:textId="2259E120" w:rsidR="00AC565F" w:rsidRPr="00735D60" w:rsidRDefault="00AC565F" w:rsidP="00AC565F">
            <w:pPr>
              <w:pStyle w:val="TableData"/>
              <w:rPr>
                <w:rFonts w:cstheme="minorHAnsi"/>
                <w:b/>
                <w:bCs/>
                <w:iCs/>
                <w:color w:val="auto"/>
              </w:rPr>
            </w:pPr>
            <w:r w:rsidRPr="00470B4E">
              <w:t>332</w:t>
            </w:r>
          </w:p>
        </w:tc>
        <w:tc>
          <w:tcPr>
            <w:tcW w:w="1642" w:type="dxa"/>
            <w:tcBorders>
              <w:top w:val="nil"/>
              <w:left w:val="nil"/>
              <w:bottom w:val="nil"/>
              <w:right w:val="nil"/>
            </w:tcBorders>
          </w:tcPr>
          <w:p w14:paraId="4990E2FB" w14:textId="6D1E507B" w:rsidR="00AC565F" w:rsidRPr="00735D60" w:rsidRDefault="00AC565F" w:rsidP="00AC565F">
            <w:pPr>
              <w:pStyle w:val="TableData"/>
              <w:rPr>
                <w:rFonts w:cstheme="minorHAnsi"/>
                <w:b/>
                <w:bCs/>
                <w:iCs/>
                <w:color w:val="auto"/>
              </w:rPr>
            </w:pPr>
            <w:r w:rsidRPr="00470B4E">
              <w:t>96.3</w:t>
            </w:r>
          </w:p>
        </w:tc>
        <w:tc>
          <w:tcPr>
            <w:tcW w:w="1642" w:type="dxa"/>
            <w:tcBorders>
              <w:top w:val="nil"/>
              <w:left w:val="nil"/>
              <w:bottom w:val="nil"/>
            </w:tcBorders>
          </w:tcPr>
          <w:p w14:paraId="566090CC" w14:textId="3F025FF1" w:rsidR="00AC565F" w:rsidRDefault="00AC565F" w:rsidP="00AC565F">
            <w:pPr>
              <w:pStyle w:val="TableData"/>
              <w:rPr>
                <w:rFonts w:cstheme="minorHAnsi"/>
                <w:b/>
                <w:bCs/>
                <w:iCs/>
                <w:color w:val="auto"/>
              </w:rPr>
            </w:pPr>
            <w:r w:rsidRPr="00470B4E">
              <w:t>94.0–98.5</w:t>
            </w:r>
          </w:p>
        </w:tc>
      </w:tr>
      <w:tr w:rsidR="00AC565F" w14:paraId="0D830A44" w14:textId="77777777" w:rsidTr="00D5124F">
        <w:trPr>
          <w:trHeight w:val="304"/>
        </w:trPr>
        <w:tc>
          <w:tcPr>
            <w:tcW w:w="4472" w:type="dxa"/>
            <w:tcBorders>
              <w:top w:val="nil"/>
              <w:bottom w:val="nil"/>
              <w:right w:val="nil"/>
            </w:tcBorders>
          </w:tcPr>
          <w:p w14:paraId="7A1E226B" w14:textId="130E513F" w:rsidR="00AC565F" w:rsidRPr="00D5124F" w:rsidRDefault="00AC565F" w:rsidP="00AC565F">
            <w:pPr>
              <w:pStyle w:val="TableData"/>
              <w:jc w:val="left"/>
              <w:rPr>
                <w:b/>
                <w:bCs/>
              </w:rPr>
            </w:pPr>
            <w:r w:rsidRPr="00D5124F">
              <w:rPr>
                <w:b/>
                <w:bCs/>
              </w:rPr>
              <w:t>Engaged in anal sex with cisgender women</w:t>
            </w:r>
          </w:p>
        </w:tc>
        <w:tc>
          <w:tcPr>
            <w:tcW w:w="1642" w:type="dxa"/>
            <w:tcBorders>
              <w:top w:val="nil"/>
              <w:left w:val="nil"/>
              <w:bottom w:val="nil"/>
              <w:right w:val="nil"/>
            </w:tcBorders>
          </w:tcPr>
          <w:p w14:paraId="711B4D0B" w14:textId="77777777" w:rsidR="00AC565F" w:rsidRPr="00470B4E" w:rsidRDefault="00AC565F" w:rsidP="00AC565F">
            <w:pPr>
              <w:pStyle w:val="TableData"/>
            </w:pPr>
          </w:p>
        </w:tc>
        <w:tc>
          <w:tcPr>
            <w:tcW w:w="1642" w:type="dxa"/>
            <w:tcBorders>
              <w:top w:val="nil"/>
              <w:left w:val="nil"/>
              <w:bottom w:val="nil"/>
              <w:right w:val="nil"/>
            </w:tcBorders>
          </w:tcPr>
          <w:p w14:paraId="3F6787AC" w14:textId="77777777" w:rsidR="00AC565F" w:rsidRPr="00470B4E" w:rsidRDefault="00AC565F" w:rsidP="00AC565F">
            <w:pPr>
              <w:pStyle w:val="TableData"/>
            </w:pPr>
          </w:p>
        </w:tc>
        <w:tc>
          <w:tcPr>
            <w:tcW w:w="1642" w:type="dxa"/>
            <w:tcBorders>
              <w:top w:val="nil"/>
              <w:left w:val="nil"/>
              <w:bottom w:val="nil"/>
              <w:right w:val="nil"/>
            </w:tcBorders>
          </w:tcPr>
          <w:p w14:paraId="01CCA1E3" w14:textId="77777777" w:rsidR="00AC565F" w:rsidRPr="00470B4E" w:rsidRDefault="00AC565F" w:rsidP="00AC565F">
            <w:pPr>
              <w:pStyle w:val="TableData"/>
            </w:pPr>
          </w:p>
        </w:tc>
        <w:tc>
          <w:tcPr>
            <w:tcW w:w="1642" w:type="dxa"/>
            <w:tcBorders>
              <w:top w:val="nil"/>
              <w:left w:val="nil"/>
              <w:bottom w:val="nil"/>
              <w:right w:val="nil"/>
            </w:tcBorders>
          </w:tcPr>
          <w:p w14:paraId="226B311F" w14:textId="77777777" w:rsidR="00AC565F" w:rsidRPr="00470B4E" w:rsidRDefault="00AC565F" w:rsidP="00AC565F">
            <w:pPr>
              <w:pStyle w:val="TableData"/>
            </w:pPr>
          </w:p>
        </w:tc>
        <w:tc>
          <w:tcPr>
            <w:tcW w:w="1642" w:type="dxa"/>
            <w:tcBorders>
              <w:top w:val="nil"/>
              <w:left w:val="nil"/>
              <w:bottom w:val="nil"/>
              <w:right w:val="nil"/>
            </w:tcBorders>
          </w:tcPr>
          <w:p w14:paraId="054839D3" w14:textId="77777777" w:rsidR="00AC565F" w:rsidRPr="00470B4E" w:rsidRDefault="00AC565F" w:rsidP="00AC565F">
            <w:pPr>
              <w:pStyle w:val="TableData"/>
            </w:pPr>
          </w:p>
        </w:tc>
        <w:tc>
          <w:tcPr>
            <w:tcW w:w="1642" w:type="dxa"/>
            <w:tcBorders>
              <w:top w:val="nil"/>
              <w:left w:val="nil"/>
              <w:bottom w:val="nil"/>
            </w:tcBorders>
          </w:tcPr>
          <w:p w14:paraId="3EDF09AD" w14:textId="77777777" w:rsidR="00AC565F" w:rsidRPr="00470B4E" w:rsidRDefault="00AC565F" w:rsidP="00AC565F">
            <w:pPr>
              <w:pStyle w:val="TableData"/>
            </w:pPr>
          </w:p>
        </w:tc>
      </w:tr>
      <w:tr w:rsidR="00D5124F" w14:paraId="216915C5" w14:textId="77777777" w:rsidTr="00D5124F">
        <w:trPr>
          <w:trHeight w:val="304"/>
        </w:trPr>
        <w:tc>
          <w:tcPr>
            <w:tcW w:w="4472" w:type="dxa"/>
            <w:tcBorders>
              <w:top w:val="nil"/>
              <w:bottom w:val="nil"/>
              <w:right w:val="nil"/>
            </w:tcBorders>
          </w:tcPr>
          <w:p w14:paraId="772D9310" w14:textId="274FA8CF" w:rsidR="00D5124F" w:rsidRPr="00470B4E" w:rsidRDefault="00D5124F" w:rsidP="00D5124F">
            <w:pPr>
              <w:pStyle w:val="TableData"/>
              <w:jc w:val="left"/>
            </w:pPr>
            <w:r w:rsidRPr="0033604E">
              <w:t>Yes</w:t>
            </w:r>
          </w:p>
        </w:tc>
        <w:tc>
          <w:tcPr>
            <w:tcW w:w="1642" w:type="dxa"/>
            <w:tcBorders>
              <w:top w:val="nil"/>
              <w:left w:val="nil"/>
              <w:bottom w:val="nil"/>
              <w:right w:val="nil"/>
            </w:tcBorders>
          </w:tcPr>
          <w:p w14:paraId="2A6FCE24" w14:textId="360BCA01" w:rsidR="00D5124F" w:rsidRPr="00470B4E" w:rsidRDefault="00D5124F" w:rsidP="00D5124F">
            <w:pPr>
              <w:pStyle w:val="TableData"/>
            </w:pPr>
            <w:r w:rsidRPr="0033604E">
              <w:t>15</w:t>
            </w:r>
          </w:p>
        </w:tc>
        <w:tc>
          <w:tcPr>
            <w:tcW w:w="1642" w:type="dxa"/>
            <w:tcBorders>
              <w:top w:val="nil"/>
              <w:left w:val="nil"/>
              <w:bottom w:val="nil"/>
              <w:right w:val="nil"/>
            </w:tcBorders>
          </w:tcPr>
          <w:p w14:paraId="1E440256" w14:textId="7D515E6A" w:rsidR="00D5124F" w:rsidRPr="00470B4E" w:rsidRDefault="00D5124F" w:rsidP="00D5124F">
            <w:pPr>
              <w:pStyle w:val="TableData"/>
            </w:pPr>
            <w:r w:rsidRPr="0033604E">
              <w:t>1.5</w:t>
            </w:r>
          </w:p>
        </w:tc>
        <w:tc>
          <w:tcPr>
            <w:tcW w:w="1642" w:type="dxa"/>
            <w:tcBorders>
              <w:top w:val="nil"/>
              <w:left w:val="nil"/>
              <w:bottom w:val="nil"/>
              <w:right w:val="nil"/>
            </w:tcBorders>
          </w:tcPr>
          <w:p w14:paraId="321A6D1E" w14:textId="35A00D22" w:rsidR="00D5124F" w:rsidRPr="00470B4E" w:rsidRDefault="00D5124F" w:rsidP="00D5124F">
            <w:pPr>
              <w:pStyle w:val="TableData"/>
            </w:pPr>
            <w:r w:rsidRPr="0033604E">
              <w:t>0.6–2.3</w:t>
            </w:r>
          </w:p>
        </w:tc>
        <w:tc>
          <w:tcPr>
            <w:tcW w:w="1642" w:type="dxa"/>
            <w:tcBorders>
              <w:top w:val="nil"/>
              <w:left w:val="nil"/>
              <w:bottom w:val="nil"/>
              <w:right w:val="nil"/>
            </w:tcBorders>
          </w:tcPr>
          <w:p w14:paraId="3AD8E380" w14:textId="6529FDF1" w:rsidR="00D5124F" w:rsidRPr="00470B4E" w:rsidRDefault="00D5124F" w:rsidP="00D5124F">
            <w:pPr>
              <w:pStyle w:val="TableData"/>
            </w:pPr>
            <w:r w:rsidRPr="00852C84">
              <w:t>N/A</w:t>
            </w:r>
          </w:p>
        </w:tc>
        <w:tc>
          <w:tcPr>
            <w:tcW w:w="1642" w:type="dxa"/>
            <w:tcBorders>
              <w:top w:val="nil"/>
              <w:left w:val="nil"/>
              <w:bottom w:val="nil"/>
              <w:right w:val="nil"/>
            </w:tcBorders>
          </w:tcPr>
          <w:p w14:paraId="2D9C89E8" w14:textId="5EAC55F5" w:rsidR="00D5124F" w:rsidRPr="00470B4E" w:rsidRDefault="00D5124F" w:rsidP="00D5124F">
            <w:pPr>
              <w:pStyle w:val="TableData"/>
            </w:pPr>
            <w:r w:rsidRPr="00852C84">
              <w:t>N/A</w:t>
            </w:r>
          </w:p>
        </w:tc>
        <w:tc>
          <w:tcPr>
            <w:tcW w:w="1642" w:type="dxa"/>
            <w:tcBorders>
              <w:top w:val="nil"/>
              <w:left w:val="nil"/>
              <w:bottom w:val="nil"/>
            </w:tcBorders>
          </w:tcPr>
          <w:p w14:paraId="69634C0A" w14:textId="1F2657C1" w:rsidR="00D5124F" w:rsidRPr="00470B4E" w:rsidRDefault="00D5124F" w:rsidP="00D5124F">
            <w:pPr>
              <w:pStyle w:val="TableData"/>
            </w:pPr>
            <w:r w:rsidRPr="00852C84">
              <w:t>N/A</w:t>
            </w:r>
          </w:p>
        </w:tc>
      </w:tr>
      <w:tr w:rsidR="00D5124F" w14:paraId="02A32064" w14:textId="77777777" w:rsidTr="00D5124F">
        <w:trPr>
          <w:trHeight w:val="304"/>
        </w:trPr>
        <w:tc>
          <w:tcPr>
            <w:tcW w:w="4472" w:type="dxa"/>
            <w:tcBorders>
              <w:top w:val="nil"/>
              <w:bottom w:val="nil"/>
              <w:right w:val="nil"/>
            </w:tcBorders>
          </w:tcPr>
          <w:p w14:paraId="5774DCE3" w14:textId="5AE6E875" w:rsidR="00D5124F" w:rsidRPr="00470B4E" w:rsidRDefault="00D5124F" w:rsidP="00D5124F">
            <w:pPr>
              <w:pStyle w:val="TableData"/>
              <w:jc w:val="left"/>
            </w:pPr>
            <w:r w:rsidRPr="0033604E">
              <w:t>No</w:t>
            </w:r>
          </w:p>
        </w:tc>
        <w:tc>
          <w:tcPr>
            <w:tcW w:w="1642" w:type="dxa"/>
            <w:tcBorders>
              <w:top w:val="nil"/>
              <w:left w:val="nil"/>
              <w:bottom w:val="nil"/>
              <w:right w:val="nil"/>
            </w:tcBorders>
          </w:tcPr>
          <w:p w14:paraId="394AE4C1" w14:textId="6770C7B6" w:rsidR="00D5124F" w:rsidRPr="00470B4E" w:rsidRDefault="00D5124F" w:rsidP="00D5124F">
            <w:pPr>
              <w:pStyle w:val="TableData"/>
            </w:pPr>
            <w:r w:rsidRPr="0033604E">
              <w:t>968</w:t>
            </w:r>
          </w:p>
        </w:tc>
        <w:tc>
          <w:tcPr>
            <w:tcW w:w="1642" w:type="dxa"/>
            <w:tcBorders>
              <w:top w:val="nil"/>
              <w:left w:val="nil"/>
              <w:bottom w:val="nil"/>
              <w:right w:val="nil"/>
            </w:tcBorders>
          </w:tcPr>
          <w:p w14:paraId="0936965C" w14:textId="6CAA90F1" w:rsidR="00D5124F" w:rsidRPr="00470B4E" w:rsidRDefault="00D5124F" w:rsidP="00D5124F">
            <w:pPr>
              <w:pStyle w:val="TableData"/>
            </w:pPr>
            <w:r w:rsidRPr="0033604E">
              <w:t>98.5</w:t>
            </w:r>
          </w:p>
        </w:tc>
        <w:tc>
          <w:tcPr>
            <w:tcW w:w="1642" w:type="dxa"/>
            <w:tcBorders>
              <w:top w:val="nil"/>
              <w:left w:val="nil"/>
              <w:bottom w:val="nil"/>
              <w:right w:val="nil"/>
            </w:tcBorders>
          </w:tcPr>
          <w:p w14:paraId="0E32FD86" w14:textId="6687691B" w:rsidR="00D5124F" w:rsidRPr="00470B4E" w:rsidRDefault="00D5124F" w:rsidP="00D5124F">
            <w:pPr>
              <w:pStyle w:val="TableData"/>
            </w:pPr>
            <w:r w:rsidRPr="0033604E">
              <w:t>97.7–99.4</w:t>
            </w:r>
          </w:p>
        </w:tc>
        <w:tc>
          <w:tcPr>
            <w:tcW w:w="1642" w:type="dxa"/>
            <w:tcBorders>
              <w:top w:val="nil"/>
              <w:left w:val="nil"/>
              <w:bottom w:val="nil"/>
              <w:right w:val="nil"/>
            </w:tcBorders>
          </w:tcPr>
          <w:p w14:paraId="5534B6B3" w14:textId="72A91E7A" w:rsidR="00D5124F" w:rsidRPr="00470B4E" w:rsidRDefault="00D5124F" w:rsidP="00D5124F">
            <w:pPr>
              <w:pStyle w:val="TableData"/>
            </w:pPr>
            <w:r w:rsidRPr="00852C84">
              <w:t>N/A</w:t>
            </w:r>
          </w:p>
        </w:tc>
        <w:tc>
          <w:tcPr>
            <w:tcW w:w="1642" w:type="dxa"/>
            <w:tcBorders>
              <w:top w:val="nil"/>
              <w:left w:val="nil"/>
              <w:bottom w:val="nil"/>
              <w:right w:val="nil"/>
            </w:tcBorders>
          </w:tcPr>
          <w:p w14:paraId="6251D3A2" w14:textId="5735E83F" w:rsidR="00D5124F" w:rsidRPr="00470B4E" w:rsidRDefault="00D5124F" w:rsidP="00D5124F">
            <w:pPr>
              <w:pStyle w:val="TableData"/>
            </w:pPr>
            <w:r w:rsidRPr="00852C84">
              <w:t>N/A</w:t>
            </w:r>
          </w:p>
        </w:tc>
        <w:tc>
          <w:tcPr>
            <w:tcW w:w="1642" w:type="dxa"/>
            <w:tcBorders>
              <w:top w:val="nil"/>
              <w:left w:val="nil"/>
              <w:bottom w:val="nil"/>
            </w:tcBorders>
          </w:tcPr>
          <w:p w14:paraId="7830C930" w14:textId="53B2DEB5" w:rsidR="00D5124F" w:rsidRPr="00470B4E" w:rsidRDefault="00D5124F" w:rsidP="00D5124F">
            <w:pPr>
              <w:pStyle w:val="TableData"/>
            </w:pPr>
            <w:r w:rsidRPr="00852C84">
              <w:t>N/A</w:t>
            </w:r>
          </w:p>
        </w:tc>
      </w:tr>
      <w:tr w:rsidR="00AC565F" w14:paraId="4CC97DBC" w14:textId="77777777" w:rsidTr="00D5124F">
        <w:trPr>
          <w:trHeight w:val="304"/>
        </w:trPr>
        <w:tc>
          <w:tcPr>
            <w:tcW w:w="4472" w:type="dxa"/>
            <w:tcBorders>
              <w:top w:val="nil"/>
              <w:bottom w:val="nil"/>
              <w:right w:val="nil"/>
            </w:tcBorders>
          </w:tcPr>
          <w:p w14:paraId="471E49CF" w14:textId="77777777" w:rsidR="00AC565F" w:rsidRPr="00470B4E" w:rsidRDefault="00AC565F" w:rsidP="00AC565F">
            <w:pPr>
              <w:pStyle w:val="TableData"/>
              <w:jc w:val="left"/>
            </w:pPr>
          </w:p>
        </w:tc>
        <w:tc>
          <w:tcPr>
            <w:tcW w:w="1642" w:type="dxa"/>
            <w:tcBorders>
              <w:top w:val="nil"/>
              <w:left w:val="nil"/>
              <w:bottom w:val="nil"/>
              <w:right w:val="nil"/>
            </w:tcBorders>
          </w:tcPr>
          <w:p w14:paraId="70026DDB" w14:textId="77777777" w:rsidR="00AC565F" w:rsidRPr="00470B4E" w:rsidRDefault="00AC565F" w:rsidP="00AC565F">
            <w:pPr>
              <w:pStyle w:val="TableData"/>
            </w:pPr>
          </w:p>
        </w:tc>
        <w:tc>
          <w:tcPr>
            <w:tcW w:w="1642" w:type="dxa"/>
            <w:tcBorders>
              <w:top w:val="nil"/>
              <w:left w:val="nil"/>
              <w:bottom w:val="nil"/>
              <w:right w:val="nil"/>
            </w:tcBorders>
          </w:tcPr>
          <w:p w14:paraId="283D4B5E" w14:textId="77777777" w:rsidR="00AC565F" w:rsidRPr="00470B4E" w:rsidRDefault="00AC565F" w:rsidP="00AC565F">
            <w:pPr>
              <w:pStyle w:val="TableData"/>
            </w:pPr>
          </w:p>
        </w:tc>
        <w:tc>
          <w:tcPr>
            <w:tcW w:w="1642" w:type="dxa"/>
            <w:tcBorders>
              <w:top w:val="nil"/>
              <w:left w:val="nil"/>
              <w:bottom w:val="nil"/>
              <w:right w:val="nil"/>
            </w:tcBorders>
          </w:tcPr>
          <w:p w14:paraId="528122B3" w14:textId="77777777" w:rsidR="00AC565F" w:rsidRPr="00470B4E" w:rsidRDefault="00AC565F" w:rsidP="00AC565F">
            <w:pPr>
              <w:pStyle w:val="TableData"/>
            </w:pPr>
          </w:p>
        </w:tc>
        <w:tc>
          <w:tcPr>
            <w:tcW w:w="1642" w:type="dxa"/>
            <w:tcBorders>
              <w:top w:val="nil"/>
              <w:left w:val="nil"/>
              <w:bottom w:val="nil"/>
              <w:right w:val="nil"/>
            </w:tcBorders>
          </w:tcPr>
          <w:p w14:paraId="3F1D06CB" w14:textId="77777777" w:rsidR="00AC565F" w:rsidRPr="00470B4E" w:rsidRDefault="00AC565F" w:rsidP="00AC565F">
            <w:pPr>
              <w:pStyle w:val="TableData"/>
            </w:pPr>
          </w:p>
        </w:tc>
        <w:tc>
          <w:tcPr>
            <w:tcW w:w="1642" w:type="dxa"/>
            <w:tcBorders>
              <w:top w:val="nil"/>
              <w:left w:val="nil"/>
              <w:bottom w:val="nil"/>
              <w:right w:val="nil"/>
            </w:tcBorders>
          </w:tcPr>
          <w:p w14:paraId="579A6473" w14:textId="77777777" w:rsidR="00AC565F" w:rsidRPr="00470B4E" w:rsidRDefault="00AC565F" w:rsidP="00AC565F">
            <w:pPr>
              <w:pStyle w:val="TableData"/>
            </w:pPr>
          </w:p>
        </w:tc>
        <w:tc>
          <w:tcPr>
            <w:tcW w:w="1642" w:type="dxa"/>
            <w:tcBorders>
              <w:top w:val="nil"/>
              <w:left w:val="nil"/>
              <w:bottom w:val="nil"/>
            </w:tcBorders>
          </w:tcPr>
          <w:p w14:paraId="590C6D49" w14:textId="77777777" w:rsidR="00AC565F" w:rsidRPr="00470B4E" w:rsidRDefault="00AC565F" w:rsidP="00AC565F">
            <w:pPr>
              <w:pStyle w:val="TableData"/>
            </w:pPr>
          </w:p>
        </w:tc>
      </w:tr>
      <w:tr w:rsidR="00AC565F" w14:paraId="533FDA1E" w14:textId="77777777" w:rsidTr="00D5124F">
        <w:trPr>
          <w:trHeight w:val="304"/>
        </w:trPr>
        <w:tc>
          <w:tcPr>
            <w:tcW w:w="4472" w:type="dxa"/>
            <w:tcBorders>
              <w:top w:val="nil"/>
              <w:bottom w:val="nil"/>
              <w:right w:val="nil"/>
            </w:tcBorders>
          </w:tcPr>
          <w:p w14:paraId="68E96492" w14:textId="004ECD68" w:rsidR="00AC565F" w:rsidRPr="00D5124F" w:rsidRDefault="00AC565F" w:rsidP="00AC565F">
            <w:pPr>
              <w:pStyle w:val="TableData"/>
              <w:jc w:val="left"/>
              <w:rPr>
                <w:b/>
                <w:bCs/>
              </w:rPr>
            </w:pPr>
            <w:r w:rsidRPr="00D5124F">
              <w:rPr>
                <w:b/>
                <w:bCs/>
                <w:color w:val="EE1C27"/>
              </w:rPr>
              <w:t>Number of vaginal or anal sex partners among sexually active persons</w:t>
            </w:r>
          </w:p>
        </w:tc>
        <w:tc>
          <w:tcPr>
            <w:tcW w:w="1642" w:type="dxa"/>
            <w:tcBorders>
              <w:top w:val="nil"/>
              <w:left w:val="nil"/>
              <w:bottom w:val="nil"/>
              <w:right w:val="nil"/>
            </w:tcBorders>
          </w:tcPr>
          <w:p w14:paraId="5CC4159F" w14:textId="77777777" w:rsidR="00AC565F" w:rsidRPr="00470B4E" w:rsidRDefault="00AC565F" w:rsidP="00AC565F">
            <w:pPr>
              <w:pStyle w:val="TableData"/>
            </w:pPr>
          </w:p>
        </w:tc>
        <w:tc>
          <w:tcPr>
            <w:tcW w:w="1642" w:type="dxa"/>
            <w:tcBorders>
              <w:top w:val="nil"/>
              <w:left w:val="nil"/>
              <w:bottom w:val="nil"/>
              <w:right w:val="nil"/>
            </w:tcBorders>
          </w:tcPr>
          <w:p w14:paraId="697E53C5" w14:textId="77777777" w:rsidR="00AC565F" w:rsidRPr="00470B4E" w:rsidRDefault="00AC565F" w:rsidP="00AC565F">
            <w:pPr>
              <w:pStyle w:val="TableData"/>
            </w:pPr>
          </w:p>
        </w:tc>
        <w:tc>
          <w:tcPr>
            <w:tcW w:w="1642" w:type="dxa"/>
            <w:tcBorders>
              <w:top w:val="nil"/>
              <w:left w:val="nil"/>
              <w:bottom w:val="nil"/>
              <w:right w:val="nil"/>
            </w:tcBorders>
          </w:tcPr>
          <w:p w14:paraId="2E6092B2" w14:textId="77777777" w:rsidR="00AC565F" w:rsidRPr="00470B4E" w:rsidRDefault="00AC565F" w:rsidP="00AC565F">
            <w:pPr>
              <w:pStyle w:val="TableData"/>
            </w:pPr>
          </w:p>
        </w:tc>
        <w:tc>
          <w:tcPr>
            <w:tcW w:w="1642" w:type="dxa"/>
            <w:tcBorders>
              <w:top w:val="nil"/>
              <w:left w:val="nil"/>
              <w:bottom w:val="nil"/>
              <w:right w:val="nil"/>
            </w:tcBorders>
          </w:tcPr>
          <w:p w14:paraId="49E8803E" w14:textId="77777777" w:rsidR="00AC565F" w:rsidRPr="00470B4E" w:rsidRDefault="00AC565F" w:rsidP="00AC565F">
            <w:pPr>
              <w:pStyle w:val="TableData"/>
            </w:pPr>
          </w:p>
        </w:tc>
        <w:tc>
          <w:tcPr>
            <w:tcW w:w="1642" w:type="dxa"/>
            <w:tcBorders>
              <w:top w:val="nil"/>
              <w:left w:val="nil"/>
              <w:bottom w:val="nil"/>
              <w:right w:val="nil"/>
            </w:tcBorders>
          </w:tcPr>
          <w:p w14:paraId="778CB299" w14:textId="77777777" w:rsidR="00AC565F" w:rsidRPr="00470B4E" w:rsidRDefault="00AC565F" w:rsidP="00AC565F">
            <w:pPr>
              <w:pStyle w:val="TableData"/>
            </w:pPr>
          </w:p>
        </w:tc>
        <w:tc>
          <w:tcPr>
            <w:tcW w:w="1642" w:type="dxa"/>
            <w:tcBorders>
              <w:top w:val="nil"/>
              <w:left w:val="nil"/>
              <w:bottom w:val="nil"/>
            </w:tcBorders>
          </w:tcPr>
          <w:p w14:paraId="6BAC7CE2" w14:textId="77777777" w:rsidR="00AC565F" w:rsidRPr="00470B4E" w:rsidRDefault="00AC565F" w:rsidP="00AC565F">
            <w:pPr>
              <w:pStyle w:val="TableData"/>
            </w:pPr>
          </w:p>
        </w:tc>
      </w:tr>
      <w:tr w:rsidR="00AC565F" w14:paraId="490121F6" w14:textId="77777777" w:rsidTr="00D5124F">
        <w:trPr>
          <w:trHeight w:val="304"/>
        </w:trPr>
        <w:tc>
          <w:tcPr>
            <w:tcW w:w="4472" w:type="dxa"/>
            <w:tcBorders>
              <w:top w:val="nil"/>
              <w:bottom w:val="nil"/>
              <w:right w:val="nil"/>
            </w:tcBorders>
          </w:tcPr>
          <w:p w14:paraId="539FA004" w14:textId="77777777" w:rsidR="00AC565F" w:rsidRPr="00470B4E" w:rsidRDefault="00AC565F" w:rsidP="00AC565F">
            <w:pPr>
              <w:pStyle w:val="TableData"/>
              <w:jc w:val="left"/>
            </w:pPr>
          </w:p>
        </w:tc>
        <w:tc>
          <w:tcPr>
            <w:tcW w:w="1642" w:type="dxa"/>
            <w:tcBorders>
              <w:top w:val="nil"/>
              <w:left w:val="nil"/>
              <w:bottom w:val="nil"/>
              <w:right w:val="nil"/>
            </w:tcBorders>
          </w:tcPr>
          <w:p w14:paraId="2DCAA19B" w14:textId="77777777" w:rsidR="00AC565F" w:rsidRPr="00470B4E" w:rsidRDefault="00AC565F" w:rsidP="00AC565F">
            <w:pPr>
              <w:pStyle w:val="TableData"/>
            </w:pPr>
          </w:p>
        </w:tc>
        <w:tc>
          <w:tcPr>
            <w:tcW w:w="1642" w:type="dxa"/>
            <w:tcBorders>
              <w:top w:val="nil"/>
              <w:left w:val="nil"/>
              <w:bottom w:val="nil"/>
              <w:right w:val="nil"/>
            </w:tcBorders>
          </w:tcPr>
          <w:p w14:paraId="51A67D37" w14:textId="77777777" w:rsidR="00AC565F" w:rsidRPr="00470B4E" w:rsidRDefault="00AC565F" w:rsidP="00AC565F">
            <w:pPr>
              <w:pStyle w:val="TableData"/>
            </w:pPr>
          </w:p>
        </w:tc>
        <w:tc>
          <w:tcPr>
            <w:tcW w:w="1642" w:type="dxa"/>
            <w:tcBorders>
              <w:top w:val="nil"/>
              <w:left w:val="nil"/>
              <w:bottom w:val="nil"/>
              <w:right w:val="nil"/>
            </w:tcBorders>
          </w:tcPr>
          <w:p w14:paraId="7B1E92E0" w14:textId="77777777" w:rsidR="00AC565F" w:rsidRPr="00470B4E" w:rsidRDefault="00AC565F" w:rsidP="00AC565F">
            <w:pPr>
              <w:pStyle w:val="TableData"/>
            </w:pPr>
          </w:p>
        </w:tc>
        <w:tc>
          <w:tcPr>
            <w:tcW w:w="1642" w:type="dxa"/>
            <w:tcBorders>
              <w:top w:val="nil"/>
              <w:left w:val="nil"/>
              <w:bottom w:val="nil"/>
              <w:right w:val="nil"/>
            </w:tcBorders>
          </w:tcPr>
          <w:p w14:paraId="5EF58ACB" w14:textId="77777777" w:rsidR="00AC565F" w:rsidRPr="00470B4E" w:rsidRDefault="00AC565F" w:rsidP="00AC565F">
            <w:pPr>
              <w:pStyle w:val="TableData"/>
            </w:pPr>
          </w:p>
        </w:tc>
        <w:tc>
          <w:tcPr>
            <w:tcW w:w="1642" w:type="dxa"/>
            <w:tcBorders>
              <w:top w:val="nil"/>
              <w:left w:val="nil"/>
              <w:bottom w:val="nil"/>
              <w:right w:val="nil"/>
            </w:tcBorders>
          </w:tcPr>
          <w:p w14:paraId="0CDA6B7C" w14:textId="77777777" w:rsidR="00AC565F" w:rsidRPr="00470B4E" w:rsidRDefault="00AC565F" w:rsidP="00AC565F">
            <w:pPr>
              <w:pStyle w:val="TableData"/>
            </w:pPr>
          </w:p>
        </w:tc>
        <w:tc>
          <w:tcPr>
            <w:tcW w:w="1642" w:type="dxa"/>
            <w:tcBorders>
              <w:top w:val="nil"/>
              <w:left w:val="nil"/>
              <w:bottom w:val="nil"/>
            </w:tcBorders>
          </w:tcPr>
          <w:p w14:paraId="325A3071" w14:textId="77777777" w:rsidR="00AC565F" w:rsidRPr="00470B4E" w:rsidRDefault="00AC565F" w:rsidP="00AC565F">
            <w:pPr>
              <w:pStyle w:val="TableData"/>
            </w:pPr>
          </w:p>
        </w:tc>
      </w:tr>
      <w:tr w:rsidR="00AC565F" w14:paraId="24093DD5" w14:textId="77777777" w:rsidTr="00D5124F">
        <w:trPr>
          <w:trHeight w:val="304"/>
        </w:trPr>
        <w:tc>
          <w:tcPr>
            <w:tcW w:w="4472" w:type="dxa"/>
            <w:tcBorders>
              <w:top w:val="nil"/>
              <w:bottom w:val="nil"/>
              <w:right w:val="nil"/>
            </w:tcBorders>
          </w:tcPr>
          <w:p w14:paraId="4B80BC13" w14:textId="7BDB4696" w:rsidR="00AC565F" w:rsidRPr="00D5124F" w:rsidRDefault="00AC565F" w:rsidP="00AC565F">
            <w:pPr>
              <w:pStyle w:val="TableData"/>
              <w:jc w:val="left"/>
              <w:rPr>
                <w:b/>
                <w:bCs/>
              </w:rPr>
            </w:pPr>
            <w:proofErr w:type="spellStart"/>
            <w:r w:rsidRPr="00D5124F">
              <w:rPr>
                <w:b/>
                <w:bCs/>
              </w:rPr>
              <w:t>MSM</w:t>
            </w:r>
            <w:r w:rsidRPr="00D5124F">
              <w:rPr>
                <w:b/>
                <w:bCs/>
                <w:vertAlign w:val="superscript"/>
              </w:rPr>
              <w:t>d</w:t>
            </w:r>
            <w:proofErr w:type="spellEnd"/>
          </w:p>
        </w:tc>
        <w:tc>
          <w:tcPr>
            <w:tcW w:w="1642" w:type="dxa"/>
            <w:tcBorders>
              <w:top w:val="nil"/>
              <w:left w:val="nil"/>
              <w:bottom w:val="nil"/>
              <w:right w:val="nil"/>
            </w:tcBorders>
          </w:tcPr>
          <w:p w14:paraId="24BBF959" w14:textId="77777777" w:rsidR="00AC565F" w:rsidRPr="00470B4E" w:rsidRDefault="00AC565F" w:rsidP="00AC565F">
            <w:pPr>
              <w:pStyle w:val="TableData"/>
            </w:pPr>
          </w:p>
        </w:tc>
        <w:tc>
          <w:tcPr>
            <w:tcW w:w="1642" w:type="dxa"/>
            <w:tcBorders>
              <w:top w:val="nil"/>
              <w:left w:val="nil"/>
              <w:bottom w:val="nil"/>
              <w:right w:val="nil"/>
            </w:tcBorders>
          </w:tcPr>
          <w:p w14:paraId="5A599A01" w14:textId="77777777" w:rsidR="00AC565F" w:rsidRPr="00470B4E" w:rsidRDefault="00AC565F" w:rsidP="00AC565F">
            <w:pPr>
              <w:pStyle w:val="TableData"/>
            </w:pPr>
          </w:p>
        </w:tc>
        <w:tc>
          <w:tcPr>
            <w:tcW w:w="1642" w:type="dxa"/>
            <w:tcBorders>
              <w:top w:val="nil"/>
              <w:left w:val="nil"/>
              <w:bottom w:val="nil"/>
              <w:right w:val="nil"/>
            </w:tcBorders>
          </w:tcPr>
          <w:p w14:paraId="3A760DED" w14:textId="77777777" w:rsidR="00AC565F" w:rsidRPr="00470B4E" w:rsidRDefault="00AC565F" w:rsidP="00AC565F">
            <w:pPr>
              <w:pStyle w:val="TableData"/>
            </w:pPr>
          </w:p>
        </w:tc>
        <w:tc>
          <w:tcPr>
            <w:tcW w:w="1642" w:type="dxa"/>
            <w:tcBorders>
              <w:top w:val="nil"/>
              <w:left w:val="nil"/>
              <w:bottom w:val="nil"/>
              <w:right w:val="nil"/>
            </w:tcBorders>
          </w:tcPr>
          <w:p w14:paraId="5E0116B6" w14:textId="77777777" w:rsidR="00AC565F" w:rsidRPr="00470B4E" w:rsidRDefault="00AC565F" w:rsidP="00AC565F">
            <w:pPr>
              <w:pStyle w:val="TableData"/>
            </w:pPr>
          </w:p>
        </w:tc>
        <w:tc>
          <w:tcPr>
            <w:tcW w:w="1642" w:type="dxa"/>
            <w:tcBorders>
              <w:top w:val="nil"/>
              <w:left w:val="nil"/>
              <w:bottom w:val="nil"/>
              <w:right w:val="nil"/>
            </w:tcBorders>
          </w:tcPr>
          <w:p w14:paraId="6AD1273F" w14:textId="77777777" w:rsidR="00AC565F" w:rsidRPr="00470B4E" w:rsidRDefault="00AC565F" w:rsidP="00AC565F">
            <w:pPr>
              <w:pStyle w:val="TableData"/>
            </w:pPr>
          </w:p>
        </w:tc>
        <w:tc>
          <w:tcPr>
            <w:tcW w:w="1642" w:type="dxa"/>
            <w:tcBorders>
              <w:top w:val="nil"/>
              <w:left w:val="nil"/>
              <w:bottom w:val="nil"/>
            </w:tcBorders>
          </w:tcPr>
          <w:p w14:paraId="74DB81A3" w14:textId="77777777" w:rsidR="00AC565F" w:rsidRPr="00470B4E" w:rsidRDefault="00AC565F" w:rsidP="00AC565F">
            <w:pPr>
              <w:pStyle w:val="TableData"/>
            </w:pPr>
          </w:p>
        </w:tc>
      </w:tr>
      <w:tr w:rsidR="00D5124F" w14:paraId="7F3F227E" w14:textId="77777777" w:rsidTr="00D5124F">
        <w:trPr>
          <w:trHeight w:val="304"/>
        </w:trPr>
        <w:tc>
          <w:tcPr>
            <w:tcW w:w="4472" w:type="dxa"/>
            <w:tcBorders>
              <w:top w:val="nil"/>
              <w:bottom w:val="nil"/>
              <w:right w:val="nil"/>
            </w:tcBorders>
          </w:tcPr>
          <w:p w14:paraId="1195D259" w14:textId="262FE46D" w:rsidR="00D5124F" w:rsidRPr="00470B4E" w:rsidRDefault="00D5124F" w:rsidP="00D5124F">
            <w:pPr>
              <w:pStyle w:val="TableData"/>
              <w:jc w:val="left"/>
            </w:pPr>
            <w:r w:rsidRPr="00E57860">
              <w:t>Mean</w:t>
            </w:r>
          </w:p>
        </w:tc>
        <w:tc>
          <w:tcPr>
            <w:tcW w:w="1642" w:type="dxa"/>
            <w:tcBorders>
              <w:top w:val="nil"/>
              <w:left w:val="nil"/>
              <w:bottom w:val="nil"/>
              <w:right w:val="nil"/>
            </w:tcBorders>
          </w:tcPr>
          <w:p w14:paraId="3BB35C20" w14:textId="165AEDDC" w:rsidR="00D5124F" w:rsidRPr="00470B4E" w:rsidRDefault="00D5124F" w:rsidP="00D5124F">
            <w:pPr>
              <w:pStyle w:val="TableData"/>
            </w:pPr>
            <w:r w:rsidRPr="00E57860">
              <w:t>5</w:t>
            </w:r>
          </w:p>
        </w:tc>
        <w:tc>
          <w:tcPr>
            <w:tcW w:w="1642" w:type="dxa"/>
            <w:tcBorders>
              <w:top w:val="nil"/>
              <w:left w:val="nil"/>
              <w:bottom w:val="nil"/>
              <w:right w:val="nil"/>
            </w:tcBorders>
          </w:tcPr>
          <w:p w14:paraId="6AE20F83" w14:textId="77777777" w:rsidR="00D5124F" w:rsidRPr="00470B4E" w:rsidRDefault="00D5124F" w:rsidP="00D5124F">
            <w:pPr>
              <w:pStyle w:val="TableData"/>
            </w:pPr>
          </w:p>
        </w:tc>
        <w:tc>
          <w:tcPr>
            <w:tcW w:w="1642" w:type="dxa"/>
            <w:tcBorders>
              <w:top w:val="nil"/>
              <w:left w:val="nil"/>
              <w:bottom w:val="nil"/>
              <w:right w:val="nil"/>
            </w:tcBorders>
          </w:tcPr>
          <w:p w14:paraId="7D7A1743" w14:textId="77777777" w:rsidR="00D5124F" w:rsidRPr="00470B4E" w:rsidRDefault="00D5124F" w:rsidP="00D5124F">
            <w:pPr>
              <w:pStyle w:val="TableData"/>
            </w:pPr>
          </w:p>
        </w:tc>
        <w:tc>
          <w:tcPr>
            <w:tcW w:w="1642" w:type="dxa"/>
            <w:tcBorders>
              <w:top w:val="nil"/>
              <w:left w:val="nil"/>
              <w:bottom w:val="nil"/>
              <w:right w:val="nil"/>
            </w:tcBorders>
          </w:tcPr>
          <w:p w14:paraId="4FDB5D26" w14:textId="622BA543" w:rsidR="00D5124F" w:rsidRPr="00470B4E" w:rsidRDefault="00D5124F" w:rsidP="00D5124F">
            <w:pPr>
              <w:pStyle w:val="TableData"/>
            </w:pPr>
            <w:r w:rsidRPr="008D0221">
              <w:t>N/A</w:t>
            </w:r>
          </w:p>
        </w:tc>
        <w:tc>
          <w:tcPr>
            <w:tcW w:w="1642" w:type="dxa"/>
            <w:tcBorders>
              <w:top w:val="nil"/>
              <w:left w:val="nil"/>
              <w:bottom w:val="nil"/>
              <w:right w:val="nil"/>
            </w:tcBorders>
          </w:tcPr>
          <w:p w14:paraId="2D9165BB" w14:textId="77777777" w:rsidR="00D5124F" w:rsidRPr="00470B4E" w:rsidRDefault="00D5124F" w:rsidP="00D5124F">
            <w:pPr>
              <w:pStyle w:val="TableData"/>
            </w:pPr>
          </w:p>
        </w:tc>
        <w:tc>
          <w:tcPr>
            <w:tcW w:w="1642" w:type="dxa"/>
            <w:tcBorders>
              <w:top w:val="nil"/>
              <w:left w:val="nil"/>
              <w:bottom w:val="nil"/>
            </w:tcBorders>
          </w:tcPr>
          <w:p w14:paraId="3DF87221" w14:textId="77777777" w:rsidR="00D5124F" w:rsidRPr="00470B4E" w:rsidRDefault="00D5124F" w:rsidP="00D5124F">
            <w:pPr>
              <w:pStyle w:val="TableData"/>
            </w:pPr>
          </w:p>
        </w:tc>
      </w:tr>
      <w:tr w:rsidR="00D5124F" w14:paraId="1F4AE6EA" w14:textId="77777777" w:rsidTr="00D5124F">
        <w:trPr>
          <w:trHeight w:val="304"/>
        </w:trPr>
        <w:tc>
          <w:tcPr>
            <w:tcW w:w="4472" w:type="dxa"/>
            <w:tcBorders>
              <w:top w:val="nil"/>
              <w:bottom w:val="nil"/>
              <w:right w:val="nil"/>
            </w:tcBorders>
          </w:tcPr>
          <w:p w14:paraId="341B390E" w14:textId="462CCF4D" w:rsidR="00D5124F" w:rsidRPr="00470B4E" w:rsidRDefault="00D5124F" w:rsidP="00D5124F">
            <w:pPr>
              <w:pStyle w:val="TableData"/>
              <w:jc w:val="left"/>
            </w:pPr>
            <w:r w:rsidRPr="00E57860">
              <w:t>Median</w:t>
            </w:r>
          </w:p>
        </w:tc>
        <w:tc>
          <w:tcPr>
            <w:tcW w:w="1642" w:type="dxa"/>
            <w:tcBorders>
              <w:top w:val="nil"/>
              <w:left w:val="nil"/>
              <w:bottom w:val="nil"/>
              <w:right w:val="nil"/>
            </w:tcBorders>
          </w:tcPr>
          <w:p w14:paraId="13689C8A" w14:textId="40199264" w:rsidR="00D5124F" w:rsidRPr="00470B4E" w:rsidRDefault="00D5124F" w:rsidP="00D5124F">
            <w:pPr>
              <w:pStyle w:val="TableData"/>
            </w:pPr>
            <w:r w:rsidRPr="00E57860">
              <w:t>2</w:t>
            </w:r>
          </w:p>
        </w:tc>
        <w:tc>
          <w:tcPr>
            <w:tcW w:w="1642" w:type="dxa"/>
            <w:tcBorders>
              <w:top w:val="nil"/>
              <w:left w:val="nil"/>
              <w:bottom w:val="nil"/>
              <w:right w:val="nil"/>
            </w:tcBorders>
          </w:tcPr>
          <w:p w14:paraId="2F4A146E" w14:textId="77777777" w:rsidR="00D5124F" w:rsidRPr="00470B4E" w:rsidRDefault="00D5124F" w:rsidP="00D5124F">
            <w:pPr>
              <w:pStyle w:val="TableData"/>
            </w:pPr>
          </w:p>
        </w:tc>
        <w:tc>
          <w:tcPr>
            <w:tcW w:w="1642" w:type="dxa"/>
            <w:tcBorders>
              <w:top w:val="nil"/>
              <w:left w:val="nil"/>
              <w:bottom w:val="nil"/>
              <w:right w:val="nil"/>
            </w:tcBorders>
          </w:tcPr>
          <w:p w14:paraId="47FE7F93" w14:textId="77777777" w:rsidR="00D5124F" w:rsidRPr="00470B4E" w:rsidRDefault="00D5124F" w:rsidP="00D5124F">
            <w:pPr>
              <w:pStyle w:val="TableData"/>
            </w:pPr>
          </w:p>
        </w:tc>
        <w:tc>
          <w:tcPr>
            <w:tcW w:w="1642" w:type="dxa"/>
            <w:tcBorders>
              <w:top w:val="nil"/>
              <w:left w:val="nil"/>
              <w:bottom w:val="nil"/>
              <w:right w:val="nil"/>
            </w:tcBorders>
          </w:tcPr>
          <w:p w14:paraId="09710C6A" w14:textId="436893D1" w:rsidR="00D5124F" w:rsidRPr="00470B4E" w:rsidRDefault="00D5124F" w:rsidP="00D5124F">
            <w:pPr>
              <w:pStyle w:val="TableData"/>
            </w:pPr>
            <w:r w:rsidRPr="008D0221">
              <w:t>N/A</w:t>
            </w:r>
          </w:p>
        </w:tc>
        <w:tc>
          <w:tcPr>
            <w:tcW w:w="1642" w:type="dxa"/>
            <w:tcBorders>
              <w:top w:val="nil"/>
              <w:left w:val="nil"/>
              <w:bottom w:val="nil"/>
              <w:right w:val="nil"/>
            </w:tcBorders>
          </w:tcPr>
          <w:p w14:paraId="50F5E219" w14:textId="77777777" w:rsidR="00D5124F" w:rsidRPr="00470B4E" w:rsidRDefault="00D5124F" w:rsidP="00D5124F">
            <w:pPr>
              <w:pStyle w:val="TableData"/>
            </w:pPr>
          </w:p>
        </w:tc>
        <w:tc>
          <w:tcPr>
            <w:tcW w:w="1642" w:type="dxa"/>
            <w:tcBorders>
              <w:top w:val="nil"/>
              <w:left w:val="nil"/>
              <w:bottom w:val="nil"/>
            </w:tcBorders>
          </w:tcPr>
          <w:p w14:paraId="03EFBDA4" w14:textId="77777777" w:rsidR="00D5124F" w:rsidRPr="00470B4E" w:rsidRDefault="00D5124F" w:rsidP="00D5124F">
            <w:pPr>
              <w:pStyle w:val="TableData"/>
            </w:pPr>
          </w:p>
        </w:tc>
      </w:tr>
      <w:tr w:rsidR="00D5124F" w14:paraId="05F947F8" w14:textId="77777777" w:rsidTr="00D5124F">
        <w:trPr>
          <w:trHeight w:val="304"/>
        </w:trPr>
        <w:tc>
          <w:tcPr>
            <w:tcW w:w="4472" w:type="dxa"/>
            <w:tcBorders>
              <w:top w:val="nil"/>
              <w:bottom w:val="nil"/>
              <w:right w:val="nil"/>
            </w:tcBorders>
          </w:tcPr>
          <w:p w14:paraId="6630EAB4" w14:textId="39391EA3" w:rsidR="00D5124F" w:rsidRPr="00470B4E" w:rsidRDefault="00D5124F" w:rsidP="00D5124F">
            <w:pPr>
              <w:pStyle w:val="TableData"/>
              <w:jc w:val="left"/>
            </w:pPr>
            <w:r w:rsidRPr="00E57860">
              <w:t>Range</w:t>
            </w:r>
          </w:p>
        </w:tc>
        <w:tc>
          <w:tcPr>
            <w:tcW w:w="1642" w:type="dxa"/>
            <w:tcBorders>
              <w:top w:val="nil"/>
              <w:left w:val="nil"/>
              <w:bottom w:val="nil"/>
              <w:right w:val="nil"/>
            </w:tcBorders>
          </w:tcPr>
          <w:p w14:paraId="7DA8E21D" w14:textId="5F5931B3" w:rsidR="00D5124F" w:rsidRPr="00470B4E" w:rsidRDefault="00D5124F" w:rsidP="00D5124F">
            <w:pPr>
              <w:pStyle w:val="TableData"/>
            </w:pPr>
            <w:r w:rsidRPr="00E57860">
              <w:t>1–120</w:t>
            </w:r>
          </w:p>
        </w:tc>
        <w:tc>
          <w:tcPr>
            <w:tcW w:w="1642" w:type="dxa"/>
            <w:tcBorders>
              <w:top w:val="nil"/>
              <w:left w:val="nil"/>
              <w:bottom w:val="nil"/>
              <w:right w:val="nil"/>
            </w:tcBorders>
          </w:tcPr>
          <w:p w14:paraId="52F773DC" w14:textId="77777777" w:rsidR="00D5124F" w:rsidRPr="00470B4E" w:rsidRDefault="00D5124F" w:rsidP="00D5124F">
            <w:pPr>
              <w:pStyle w:val="TableData"/>
            </w:pPr>
          </w:p>
        </w:tc>
        <w:tc>
          <w:tcPr>
            <w:tcW w:w="1642" w:type="dxa"/>
            <w:tcBorders>
              <w:top w:val="nil"/>
              <w:left w:val="nil"/>
              <w:bottom w:val="nil"/>
              <w:right w:val="nil"/>
            </w:tcBorders>
          </w:tcPr>
          <w:p w14:paraId="7A24AC8A" w14:textId="77777777" w:rsidR="00D5124F" w:rsidRPr="00470B4E" w:rsidRDefault="00D5124F" w:rsidP="00D5124F">
            <w:pPr>
              <w:pStyle w:val="TableData"/>
            </w:pPr>
          </w:p>
        </w:tc>
        <w:tc>
          <w:tcPr>
            <w:tcW w:w="1642" w:type="dxa"/>
            <w:tcBorders>
              <w:top w:val="nil"/>
              <w:left w:val="nil"/>
              <w:bottom w:val="nil"/>
              <w:right w:val="nil"/>
            </w:tcBorders>
          </w:tcPr>
          <w:p w14:paraId="6BFC205E" w14:textId="59CC7D42" w:rsidR="00D5124F" w:rsidRPr="00470B4E" w:rsidRDefault="00D5124F" w:rsidP="00D5124F">
            <w:pPr>
              <w:pStyle w:val="TableData"/>
            </w:pPr>
            <w:r w:rsidRPr="008D0221">
              <w:t>N/A</w:t>
            </w:r>
          </w:p>
        </w:tc>
        <w:tc>
          <w:tcPr>
            <w:tcW w:w="1642" w:type="dxa"/>
            <w:tcBorders>
              <w:top w:val="nil"/>
              <w:left w:val="nil"/>
              <w:bottom w:val="nil"/>
              <w:right w:val="nil"/>
            </w:tcBorders>
          </w:tcPr>
          <w:p w14:paraId="4272A844" w14:textId="77777777" w:rsidR="00D5124F" w:rsidRPr="00470B4E" w:rsidRDefault="00D5124F" w:rsidP="00D5124F">
            <w:pPr>
              <w:pStyle w:val="TableData"/>
            </w:pPr>
          </w:p>
        </w:tc>
        <w:tc>
          <w:tcPr>
            <w:tcW w:w="1642" w:type="dxa"/>
            <w:tcBorders>
              <w:top w:val="nil"/>
              <w:left w:val="nil"/>
              <w:bottom w:val="nil"/>
            </w:tcBorders>
          </w:tcPr>
          <w:p w14:paraId="43AE04C1" w14:textId="77777777" w:rsidR="00D5124F" w:rsidRPr="00470B4E" w:rsidRDefault="00D5124F" w:rsidP="00D5124F">
            <w:pPr>
              <w:pStyle w:val="TableData"/>
            </w:pPr>
          </w:p>
        </w:tc>
      </w:tr>
      <w:tr w:rsidR="00AC565F" w14:paraId="765DF312" w14:textId="77777777" w:rsidTr="00D5124F">
        <w:trPr>
          <w:trHeight w:val="304"/>
        </w:trPr>
        <w:tc>
          <w:tcPr>
            <w:tcW w:w="4472" w:type="dxa"/>
            <w:tcBorders>
              <w:top w:val="nil"/>
              <w:bottom w:val="nil"/>
              <w:right w:val="nil"/>
            </w:tcBorders>
          </w:tcPr>
          <w:p w14:paraId="474A9F21" w14:textId="219BE817" w:rsidR="00AC565F" w:rsidRPr="00D5124F" w:rsidRDefault="00AC565F" w:rsidP="00AC565F">
            <w:pPr>
              <w:pStyle w:val="TableData"/>
              <w:jc w:val="left"/>
              <w:rPr>
                <w:b/>
                <w:bCs/>
              </w:rPr>
            </w:pPr>
            <w:proofErr w:type="spellStart"/>
            <w:r w:rsidRPr="00D5124F">
              <w:rPr>
                <w:b/>
                <w:bCs/>
              </w:rPr>
              <w:t>MSW</w:t>
            </w:r>
            <w:r w:rsidRPr="00D5124F">
              <w:rPr>
                <w:b/>
                <w:bCs/>
                <w:vertAlign w:val="superscript"/>
              </w:rPr>
              <w:t>e</w:t>
            </w:r>
            <w:proofErr w:type="spellEnd"/>
          </w:p>
        </w:tc>
        <w:tc>
          <w:tcPr>
            <w:tcW w:w="1642" w:type="dxa"/>
            <w:tcBorders>
              <w:top w:val="nil"/>
              <w:left w:val="nil"/>
              <w:bottom w:val="nil"/>
              <w:right w:val="nil"/>
            </w:tcBorders>
          </w:tcPr>
          <w:p w14:paraId="14C78B02" w14:textId="77777777" w:rsidR="00AC565F" w:rsidRPr="00470B4E" w:rsidRDefault="00AC565F" w:rsidP="00AC565F">
            <w:pPr>
              <w:pStyle w:val="TableData"/>
            </w:pPr>
          </w:p>
        </w:tc>
        <w:tc>
          <w:tcPr>
            <w:tcW w:w="1642" w:type="dxa"/>
            <w:tcBorders>
              <w:top w:val="nil"/>
              <w:left w:val="nil"/>
              <w:bottom w:val="nil"/>
              <w:right w:val="nil"/>
            </w:tcBorders>
          </w:tcPr>
          <w:p w14:paraId="462C9348" w14:textId="77777777" w:rsidR="00AC565F" w:rsidRPr="00470B4E" w:rsidRDefault="00AC565F" w:rsidP="00AC565F">
            <w:pPr>
              <w:pStyle w:val="TableData"/>
            </w:pPr>
          </w:p>
        </w:tc>
        <w:tc>
          <w:tcPr>
            <w:tcW w:w="1642" w:type="dxa"/>
            <w:tcBorders>
              <w:top w:val="nil"/>
              <w:left w:val="nil"/>
              <w:bottom w:val="nil"/>
              <w:right w:val="nil"/>
            </w:tcBorders>
          </w:tcPr>
          <w:p w14:paraId="371B1CE7" w14:textId="77777777" w:rsidR="00AC565F" w:rsidRPr="00470B4E" w:rsidRDefault="00AC565F" w:rsidP="00AC565F">
            <w:pPr>
              <w:pStyle w:val="TableData"/>
            </w:pPr>
          </w:p>
        </w:tc>
        <w:tc>
          <w:tcPr>
            <w:tcW w:w="1642" w:type="dxa"/>
            <w:tcBorders>
              <w:top w:val="nil"/>
              <w:left w:val="nil"/>
              <w:bottom w:val="nil"/>
              <w:right w:val="nil"/>
            </w:tcBorders>
          </w:tcPr>
          <w:p w14:paraId="2630AB67" w14:textId="77777777" w:rsidR="00AC565F" w:rsidRPr="00470B4E" w:rsidRDefault="00AC565F" w:rsidP="00AC565F">
            <w:pPr>
              <w:pStyle w:val="TableData"/>
            </w:pPr>
          </w:p>
        </w:tc>
        <w:tc>
          <w:tcPr>
            <w:tcW w:w="1642" w:type="dxa"/>
            <w:tcBorders>
              <w:top w:val="nil"/>
              <w:left w:val="nil"/>
              <w:bottom w:val="nil"/>
              <w:right w:val="nil"/>
            </w:tcBorders>
          </w:tcPr>
          <w:p w14:paraId="342C4DF5" w14:textId="77777777" w:rsidR="00AC565F" w:rsidRPr="00470B4E" w:rsidRDefault="00AC565F" w:rsidP="00AC565F">
            <w:pPr>
              <w:pStyle w:val="TableData"/>
            </w:pPr>
          </w:p>
        </w:tc>
        <w:tc>
          <w:tcPr>
            <w:tcW w:w="1642" w:type="dxa"/>
            <w:tcBorders>
              <w:top w:val="nil"/>
              <w:left w:val="nil"/>
              <w:bottom w:val="nil"/>
            </w:tcBorders>
          </w:tcPr>
          <w:p w14:paraId="22B78B0B" w14:textId="77777777" w:rsidR="00AC565F" w:rsidRPr="00470B4E" w:rsidRDefault="00AC565F" w:rsidP="00AC565F">
            <w:pPr>
              <w:pStyle w:val="TableData"/>
            </w:pPr>
          </w:p>
        </w:tc>
      </w:tr>
      <w:tr w:rsidR="00D5124F" w14:paraId="3AAE6AE8" w14:textId="77777777" w:rsidTr="00D5124F">
        <w:trPr>
          <w:trHeight w:val="304"/>
        </w:trPr>
        <w:tc>
          <w:tcPr>
            <w:tcW w:w="4472" w:type="dxa"/>
            <w:tcBorders>
              <w:top w:val="nil"/>
              <w:bottom w:val="nil"/>
              <w:right w:val="nil"/>
            </w:tcBorders>
          </w:tcPr>
          <w:p w14:paraId="0D42DDB9" w14:textId="75237984" w:rsidR="00D5124F" w:rsidRPr="00470B4E" w:rsidRDefault="00D5124F" w:rsidP="00D5124F">
            <w:pPr>
              <w:pStyle w:val="TableData"/>
              <w:jc w:val="left"/>
            </w:pPr>
            <w:r w:rsidRPr="00E57860">
              <w:t>Mean</w:t>
            </w:r>
          </w:p>
        </w:tc>
        <w:tc>
          <w:tcPr>
            <w:tcW w:w="1642" w:type="dxa"/>
            <w:tcBorders>
              <w:top w:val="nil"/>
              <w:left w:val="nil"/>
              <w:bottom w:val="nil"/>
              <w:right w:val="nil"/>
            </w:tcBorders>
          </w:tcPr>
          <w:p w14:paraId="5940B023" w14:textId="6CF9C1E0" w:rsidR="00D5124F" w:rsidRPr="00470B4E" w:rsidRDefault="00D5124F" w:rsidP="00D5124F">
            <w:pPr>
              <w:pStyle w:val="TableData"/>
            </w:pPr>
            <w:r w:rsidRPr="00E57860">
              <w:t>2</w:t>
            </w:r>
          </w:p>
        </w:tc>
        <w:tc>
          <w:tcPr>
            <w:tcW w:w="1642" w:type="dxa"/>
            <w:tcBorders>
              <w:top w:val="nil"/>
              <w:left w:val="nil"/>
              <w:bottom w:val="nil"/>
              <w:right w:val="nil"/>
            </w:tcBorders>
          </w:tcPr>
          <w:p w14:paraId="21B215D1" w14:textId="77777777" w:rsidR="00D5124F" w:rsidRPr="00470B4E" w:rsidRDefault="00D5124F" w:rsidP="00D5124F">
            <w:pPr>
              <w:pStyle w:val="TableData"/>
            </w:pPr>
          </w:p>
        </w:tc>
        <w:tc>
          <w:tcPr>
            <w:tcW w:w="1642" w:type="dxa"/>
            <w:tcBorders>
              <w:top w:val="nil"/>
              <w:left w:val="nil"/>
              <w:bottom w:val="nil"/>
              <w:right w:val="nil"/>
            </w:tcBorders>
          </w:tcPr>
          <w:p w14:paraId="47FBCA5E" w14:textId="77777777" w:rsidR="00D5124F" w:rsidRPr="00470B4E" w:rsidRDefault="00D5124F" w:rsidP="00D5124F">
            <w:pPr>
              <w:pStyle w:val="TableData"/>
            </w:pPr>
          </w:p>
        </w:tc>
        <w:tc>
          <w:tcPr>
            <w:tcW w:w="1642" w:type="dxa"/>
            <w:tcBorders>
              <w:top w:val="nil"/>
              <w:left w:val="nil"/>
              <w:bottom w:val="nil"/>
              <w:right w:val="nil"/>
            </w:tcBorders>
          </w:tcPr>
          <w:p w14:paraId="218F5104" w14:textId="667B9F1A" w:rsidR="00D5124F" w:rsidRPr="00470B4E" w:rsidRDefault="00D5124F" w:rsidP="00D5124F">
            <w:pPr>
              <w:pStyle w:val="TableData"/>
            </w:pPr>
            <w:r w:rsidRPr="002327BC">
              <w:t>N/A</w:t>
            </w:r>
          </w:p>
        </w:tc>
        <w:tc>
          <w:tcPr>
            <w:tcW w:w="1642" w:type="dxa"/>
            <w:tcBorders>
              <w:top w:val="nil"/>
              <w:left w:val="nil"/>
              <w:bottom w:val="nil"/>
              <w:right w:val="nil"/>
            </w:tcBorders>
          </w:tcPr>
          <w:p w14:paraId="1223CA44" w14:textId="77777777" w:rsidR="00D5124F" w:rsidRPr="00470B4E" w:rsidRDefault="00D5124F" w:rsidP="00D5124F">
            <w:pPr>
              <w:pStyle w:val="TableData"/>
            </w:pPr>
          </w:p>
        </w:tc>
        <w:tc>
          <w:tcPr>
            <w:tcW w:w="1642" w:type="dxa"/>
            <w:tcBorders>
              <w:top w:val="nil"/>
              <w:left w:val="nil"/>
              <w:bottom w:val="nil"/>
            </w:tcBorders>
          </w:tcPr>
          <w:p w14:paraId="021354F2" w14:textId="77777777" w:rsidR="00D5124F" w:rsidRPr="00470B4E" w:rsidRDefault="00D5124F" w:rsidP="00D5124F">
            <w:pPr>
              <w:pStyle w:val="TableData"/>
            </w:pPr>
          </w:p>
        </w:tc>
      </w:tr>
      <w:tr w:rsidR="00D5124F" w14:paraId="193C1780" w14:textId="77777777" w:rsidTr="00D5124F">
        <w:trPr>
          <w:trHeight w:val="304"/>
        </w:trPr>
        <w:tc>
          <w:tcPr>
            <w:tcW w:w="4472" w:type="dxa"/>
            <w:tcBorders>
              <w:top w:val="nil"/>
              <w:bottom w:val="nil"/>
              <w:right w:val="nil"/>
            </w:tcBorders>
          </w:tcPr>
          <w:p w14:paraId="40548995" w14:textId="52C26835" w:rsidR="00D5124F" w:rsidRPr="00470B4E" w:rsidRDefault="00D5124F" w:rsidP="00D5124F">
            <w:pPr>
              <w:pStyle w:val="TableData"/>
              <w:jc w:val="left"/>
            </w:pPr>
            <w:r w:rsidRPr="00E57860">
              <w:t>Median</w:t>
            </w:r>
          </w:p>
        </w:tc>
        <w:tc>
          <w:tcPr>
            <w:tcW w:w="1642" w:type="dxa"/>
            <w:tcBorders>
              <w:top w:val="nil"/>
              <w:left w:val="nil"/>
              <w:bottom w:val="nil"/>
              <w:right w:val="nil"/>
            </w:tcBorders>
          </w:tcPr>
          <w:p w14:paraId="062EDE37" w14:textId="07249DD0" w:rsidR="00D5124F" w:rsidRPr="00470B4E" w:rsidRDefault="00D5124F" w:rsidP="00D5124F">
            <w:pPr>
              <w:pStyle w:val="TableData"/>
            </w:pPr>
            <w:r w:rsidRPr="00E57860">
              <w:t>1</w:t>
            </w:r>
          </w:p>
        </w:tc>
        <w:tc>
          <w:tcPr>
            <w:tcW w:w="1642" w:type="dxa"/>
            <w:tcBorders>
              <w:top w:val="nil"/>
              <w:left w:val="nil"/>
              <w:bottom w:val="nil"/>
              <w:right w:val="nil"/>
            </w:tcBorders>
          </w:tcPr>
          <w:p w14:paraId="4F0FA997" w14:textId="77777777" w:rsidR="00D5124F" w:rsidRPr="00470B4E" w:rsidRDefault="00D5124F" w:rsidP="00D5124F">
            <w:pPr>
              <w:pStyle w:val="TableData"/>
            </w:pPr>
          </w:p>
        </w:tc>
        <w:tc>
          <w:tcPr>
            <w:tcW w:w="1642" w:type="dxa"/>
            <w:tcBorders>
              <w:top w:val="nil"/>
              <w:left w:val="nil"/>
              <w:bottom w:val="nil"/>
              <w:right w:val="nil"/>
            </w:tcBorders>
          </w:tcPr>
          <w:p w14:paraId="26E9D5E1" w14:textId="77777777" w:rsidR="00D5124F" w:rsidRPr="00470B4E" w:rsidRDefault="00D5124F" w:rsidP="00D5124F">
            <w:pPr>
              <w:pStyle w:val="TableData"/>
            </w:pPr>
          </w:p>
        </w:tc>
        <w:tc>
          <w:tcPr>
            <w:tcW w:w="1642" w:type="dxa"/>
            <w:tcBorders>
              <w:top w:val="nil"/>
              <w:left w:val="nil"/>
              <w:bottom w:val="nil"/>
              <w:right w:val="nil"/>
            </w:tcBorders>
          </w:tcPr>
          <w:p w14:paraId="73BEF246" w14:textId="4BD41B58" w:rsidR="00D5124F" w:rsidRPr="00470B4E" w:rsidRDefault="00D5124F" w:rsidP="00D5124F">
            <w:pPr>
              <w:pStyle w:val="TableData"/>
            </w:pPr>
            <w:r w:rsidRPr="002327BC">
              <w:t>N/A</w:t>
            </w:r>
          </w:p>
        </w:tc>
        <w:tc>
          <w:tcPr>
            <w:tcW w:w="1642" w:type="dxa"/>
            <w:tcBorders>
              <w:top w:val="nil"/>
              <w:left w:val="nil"/>
              <w:bottom w:val="nil"/>
              <w:right w:val="nil"/>
            </w:tcBorders>
          </w:tcPr>
          <w:p w14:paraId="7F6169F4" w14:textId="77777777" w:rsidR="00D5124F" w:rsidRPr="00470B4E" w:rsidRDefault="00D5124F" w:rsidP="00D5124F">
            <w:pPr>
              <w:pStyle w:val="TableData"/>
            </w:pPr>
          </w:p>
        </w:tc>
        <w:tc>
          <w:tcPr>
            <w:tcW w:w="1642" w:type="dxa"/>
            <w:tcBorders>
              <w:top w:val="nil"/>
              <w:left w:val="nil"/>
              <w:bottom w:val="nil"/>
            </w:tcBorders>
          </w:tcPr>
          <w:p w14:paraId="572A9FAA" w14:textId="77777777" w:rsidR="00D5124F" w:rsidRPr="00470B4E" w:rsidRDefault="00D5124F" w:rsidP="00D5124F">
            <w:pPr>
              <w:pStyle w:val="TableData"/>
            </w:pPr>
          </w:p>
        </w:tc>
      </w:tr>
      <w:tr w:rsidR="00D5124F" w14:paraId="0674B818" w14:textId="77777777" w:rsidTr="00D5124F">
        <w:trPr>
          <w:trHeight w:val="304"/>
        </w:trPr>
        <w:tc>
          <w:tcPr>
            <w:tcW w:w="4472" w:type="dxa"/>
            <w:tcBorders>
              <w:top w:val="nil"/>
              <w:bottom w:val="nil"/>
              <w:right w:val="nil"/>
            </w:tcBorders>
          </w:tcPr>
          <w:p w14:paraId="315E3BB4" w14:textId="4261E915" w:rsidR="00D5124F" w:rsidRPr="00470B4E" w:rsidRDefault="00D5124F" w:rsidP="00D5124F">
            <w:pPr>
              <w:pStyle w:val="TableData"/>
              <w:jc w:val="left"/>
            </w:pPr>
            <w:r w:rsidRPr="00E57860">
              <w:t>Range</w:t>
            </w:r>
          </w:p>
        </w:tc>
        <w:tc>
          <w:tcPr>
            <w:tcW w:w="1642" w:type="dxa"/>
            <w:tcBorders>
              <w:top w:val="nil"/>
              <w:left w:val="nil"/>
              <w:bottom w:val="nil"/>
              <w:right w:val="nil"/>
            </w:tcBorders>
          </w:tcPr>
          <w:p w14:paraId="072536B2" w14:textId="4137A811" w:rsidR="00D5124F" w:rsidRPr="00470B4E" w:rsidRDefault="00D5124F" w:rsidP="00D5124F">
            <w:pPr>
              <w:pStyle w:val="TableData"/>
            </w:pPr>
            <w:r w:rsidRPr="00E57860">
              <w:t>1–25</w:t>
            </w:r>
          </w:p>
        </w:tc>
        <w:tc>
          <w:tcPr>
            <w:tcW w:w="1642" w:type="dxa"/>
            <w:tcBorders>
              <w:top w:val="nil"/>
              <w:left w:val="nil"/>
              <w:bottom w:val="nil"/>
              <w:right w:val="nil"/>
            </w:tcBorders>
          </w:tcPr>
          <w:p w14:paraId="39AFF706" w14:textId="77777777" w:rsidR="00D5124F" w:rsidRPr="00470B4E" w:rsidRDefault="00D5124F" w:rsidP="00D5124F">
            <w:pPr>
              <w:pStyle w:val="TableData"/>
            </w:pPr>
          </w:p>
        </w:tc>
        <w:tc>
          <w:tcPr>
            <w:tcW w:w="1642" w:type="dxa"/>
            <w:tcBorders>
              <w:top w:val="nil"/>
              <w:left w:val="nil"/>
              <w:bottom w:val="nil"/>
              <w:right w:val="nil"/>
            </w:tcBorders>
          </w:tcPr>
          <w:p w14:paraId="2EA4690A" w14:textId="77777777" w:rsidR="00D5124F" w:rsidRPr="00470B4E" w:rsidRDefault="00D5124F" w:rsidP="00D5124F">
            <w:pPr>
              <w:pStyle w:val="TableData"/>
            </w:pPr>
          </w:p>
        </w:tc>
        <w:tc>
          <w:tcPr>
            <w:tcW w:w="1642" w:type="dxa"/>
            <w:tcBorders>
              <w:top w:val="nil"/>
              <w:left w:val="nil"/>
              <w:bottom w:val="nil"/>
              <w:right w:val="nil"/>
            </w:tcBorders>
          </w:tcPr>
          <w:p w14:paraId="745E5F86" w14:textId="15BA6288" w:rsidR="00D5124F" w:rsidRPr="00470B4E" w:rsidRDefault="00D5124F" w:rsidP="00D5124F">
            <w:pPr>
              <w:pStyle w:val="TableData"/>
            </w:pPr>
            <w:r w:rsidRPr="002327BC">
              <w:t>N/A</w:t>
            </w:r>
          </w:p>
        </w:tc>
        <w:tc>
          <w:tcPr>
            <w:tcW w:w="1642" w:type="dxa"/>
            <w:tcBorders>
              <w:top w:val="nil"/>
              <w:left w:val="nil"/>
              <w:bottom w:val="nil"/>
              <w:right w:val="nil"/>
            </w:tcBorders>
          </w:tcPr>
          <w:p w14:paraId="63838F0A" w14:textId="77777777" w:rsidR="00D5124F" w:rsidRPr="00470B4E" w:rsidRDefault="00D5124F" w:rsidP="00D5124F">
            <w:pPr>
              <w:pStyle w:val="TableData"/>
            </w:pPr>
          </w:p>
        </w:tc>
        <w:tc>
          <w:tcPr>
            <w:tcW w:w="1642" w:type="dxa"/>
            <w:tcBorders>
              <w:top w:val="nil"/>
              <w:left w:val="nil"/>
              <w:bottom w:val="nil"/>
            </w:tcBorders>
          </w:tcPr>
          <w:p w14:paraId="49135A1C" w14:textId="77777777" w:rsidR="00D5124F" w:rsidRPr="00470B4E" w:rsidRDefault="00D5124F" w:rsidP="00D5124F">
            <w:pPr>
              <w:pStyle w:val="TableData"/>
            </w:pPr>
          </w:p>
        </w:tc>
      </w:tr>
      <w:tr w:rsidR="00D5124F" w14:paraId="6528E248" w14:textId="77777777" w:rsidTr="00D5124F">
        <w:trPr>
          <w:trHeight w:val="304"/>
        </w:trPr>
        <w:tc>
          <w:tcPr>
            <w:tcW w:w="4472" w:type="dxa"/>
            <w:tcBorders>
              <w:top w:val="nil"/>
              <w:bottom w:val="nil"/>
              <w:right w:val="nil"/>
            </w:tcBorders>
          </w:tcPr>
          <w:p w14:paraId="46C734FA" w14:textId="10C839B3" w:rsidR="00D5124F" w:rsidRPr="00D5124F" w:rsidRDefault="00D5124F" w:rsidP="00D5124F">
            <w:pPr>
              <w:pStyle w:val="TableData"/>
              <w:jc w:val="left"/>
              <w:rPr>
                <w:b/>
                <w:bCs/>
              </w:rPr>
            </w:pPr>
            <w:proofErr w:type="spellStart"/>
            <w:r w:rsidRPr="00D5124F">
              <w:rPr>
                <w:b/>
                <w:bCs/>
              </w:rPr>
              <w:t>WSM</w:t>
            </w:r>
            <w:r w:rsidRPr="00D5124F">
              <w:rPr>
                <w:b/>
                <w:bCs/>
                <w:vertAlign w:val="superscript"/>
              </w:rPr>
              <w:t>f</w:t>
            </w:r>
            <w:proofErr w:type="spellEnd"/>
          </w:p>
        </w:tc>
        <w:tc>
          <w:tcPr>
            <w:tcW w:w="1642" w:type="dxa"/>
            <w:tcBorders>
              <w:top w:val="nil"/>
              <w:left w:val="nil"/>
              <w:bottom w:val="nil"/>
              <w:right w:val="nil"/>
            </w:tcBorders>
          </w:tcPr>
          <w:p w14:paraId="634846DD" w14:textId="77777777" w:rsidR="00D5124F" w:rsidRPr="00470B4E" w:rsidRDefault="00D5124F" w:rsidP="00D5124F">
            <w:pPr>
              <w:pStyle w:val="TableData"/>
            </w:pPr>
          </w:p>
        </w:tc>
        <w:tc>
          <w:tcPr>
            <w:tcW w:w="1642" w:type="dxa"/>
            <w:tcBorders>
              <w:top w:val="nil"/>
              <w:left w:val="nil"/>
              <w:bottom w:val="nil"/>
              <w:right w:val="nil"/>
            </w:tcBorders>
          </w:tcPr>
          <w:p w14:paraId="66D389A3" w14:textId="77777777" w:rsidR="00D5124F" w:rsidRPr="00470B4E" w:rsidRDefault="00D5124F" w:rsidP="00D5124F">
            <w:pPr>
              <w:pStyle w:val="TableData"/>
            </w:pPr>
          </w:p>
        </w:tc>
        <w:tc>
          <w:tcPr>
            <w:tcW w:w="1642" w:type="dxa"/>
            <w:tcBorders>
              <w:top w:val="nil"/>
              <w:left w:val="nil"/>
              <w:bottom w:val="nil"/>
              <w:right w:val="nil"/>
            </w:tcBorders>
          </w:tcPr>
          <w:p w14:paraId="5C542DFF" w14:textId="77777777" w:rsidR="00D5124F" w:rsidRPr="00470B4E" w:rsidRDefault="00D5124F" w:rsidP="00D5124F">
            <w:pPr>
              <w:pStyle w:val="TableData"/>
            </w:pPr>
          </w:p>
        </w:tc>
        <w:tc>
          <w:tcPr>
            <w:tcW w:w="1642" w:type="dxa"/>
            <w:tcBorders>
              <w:top w:val="nil"/>
              <w:left w:val="nil"/>
              <w:bottom w:val="nil"/>
              <w:right w:val="nil"/>
            </w:tcBorders>
          </w:tcPr>
          <w:p w14:paraId="24756C2D" w14:textId="77777777" w:rsidR="00D5124F" w:rsidRPr="00470B4E" w:rsidRDefault="00D5124F" w:rsidP="00D5124F">
            <w:pPr>
              <w:pStyle w:val="TableData"/>
            </w:pPr>
          </w:p>
        </w:tc>
        <w:tc>
          <w:tcPr>
            <w:tcW w:w="1642" w:type="dxa"/>
            <w:tcBorders>
              <w:top w:val="nil"/>
              <w:left w:val="nil"/>
              <w:bottom w:val="nil"/>
              <w:right w:val="nil"/>
            </w:tcBorders>
          </w:tcPr>
          <w:p w14:paraId="47C3BA56" w14:textId="77777777" w:rsidR="00D5124F" w:rsidRPr="00470B4E" w:rsidRDefault="00D5124F" w:rsidP="00D5124F">
            <w:pPr>
              <w:pStyle w:val="TableData"/>
            </w:pPr>
          </w:p>
        </w:tc>
        <w:tc>
          <w:tcPr>
            <w:tcW w:w="1642" w:type="dxa"/>
            <w:tcBorders>
              <w:top w:val="nil"/>
              <w:left w:val="nil"/>
              <w:bottom w:val="nil"/>
            </w:tcBorders>
          </w:tcPr>
          <w:p w14:paraId="3AD053BA" w14:textId="77777777" w:rsidR="00D5124F" w:rsidRPr="00470B4E" w:rsidRDefault="00D5124F" w:rsidP="00D5124F">
            <w:pPr>
              <w:pStyle w:val="TableData"/>
            </w:pPr>
          </w:p>
        </w:tc>
      </w:tr>
      <w:tr w:rsidR="00D5124F" w14:paraId="2EE85788" w14:textId="77777777" w:rsidTr="00D5124F">
        <w:trPr>
          <w:trHeight w:val="304"/>
        </w:trPr>
        <w:tc>
          <w:tcPr>
            <w:tcW w:w="4472" w:type="dxa"/>
            <w:tcBorders>
              <w:top w:val="nil"/>
              <w:bottom w:val="nil"/>
              <w:right w:val="nil"/>
            </w:tcBorders>
          </w:tcPr>
          <w:p w14:paraId="3E1115A0" w14:textId="6C5A3B33" w:rsidR="00D5124F" w:rsidRPr="00470B4E" w:rsidRDefault="00D5124F" w:rsidP="00D5124F">
            <w:pPr>
              <w:pStyle w:val="TableData"/>
              <w:jc w:val="left"/>
            </w:pPr>
            <w:r w:rsidRPr="00DA21C3">
              <w:t>Mean</w:t>
            </w:r>
          </w:p>
        </w:tc>
        <w:tc>
          <w:tcPr>
            <w:tcW w:w="1642" w:type="dxa"/>
            <w:tcBorders>
              <w:top w:val="nil"/>
              <w:left w:val="nil"/>
              <w:bottom w:val="nil"/>
              <w:right w:val="nil"/>
            </w:tcBorders>
          </w:tcPr>
          <w:p w14:paraId="307766E1" w14:textId="4C2D116F" w:rsidR="00D5124F" w:rsidRPr="00470B4E" w:rsidRDefault="00D5124F" w:rsidP="00D5124F">
            <w:pPr>
              <w:pStyle w:val="TableData"/>
            </w:pPr>
            <w:r w:rsidRPr="00C4164A">
              <w:t>N/A</w:t>
            </w:r>
          </w:p>
        </w:tc>
        <w:tc>
          <w:tcPr>
            <w:tcW w:w="1642" w:type="dxa"/>
            <w:tcBorders>
              <w:top w:val="nil"/>
              <w:left w:val="nil"/>
              <w:bottom w:val="nil"/>
              <w:right w:val="nil"/>
            </w:tcBorders>
          </w:tcPr>
          <w:p w14:paraId="6FB291B7" w14:textId="77777777" w:rsidR="00D5124F" w:rsidRPr="00470B4E" w:rsidRDefault="00D5124F" w:rsidP="00D5124F">
            <w:pPr>
              <w:pStyle w:val="TableData"/>
            </w:pPr>
          </w:p>
        </w:tc>
        <w:tc>
          <w:tcPr>
            <w:tcW w:w="1642" w:type="dxa"/>
            <w:tcBorders>
              <w:top w:val="nil"/>
              <w:left w:val="nil"/>
              <w:bottom w:val="nil"/>
              <w:right w:val="nil"/>
            </w:tcBorders>
          </w:tcPr>
          <w:p w14:paraId="308CFA5D" w14:textId="77777777" w:rsidR="00D5124F" w:rsidRPr="00470B4E" w:rsidRDefault="00D5124F" w:rsidP="00D5124F">
            <w:pPr>
              <w:pStyle w:val="TableData"/>
            </w:pPr>
          </w:p>
        </w:tc>
        <w:tc>
          <w:tcPr>
            <w:tcW w:w="1642" w:type="dxa"/>
            <w:tcBorders>
              <w:top w:val="nil"/>
              <w:left w:val="nil"/>
              <w:bottom w:val="nil"/>
              <w:right w:val="nil"/>
            </w:tcBorders>
          </w:tcPr>
          <w:p w14:paraId="2B6D9661" w14:textId="37C0DABF" w:rsidR="00D5124F" w:rsidRPr="00470B4E" w:rsidRDefault="00D5124F" w:rsidP="00D5124F">
            <w:pPr>
              <w:pStyle w:val="TableData"/>
            </w:pPr>
            <w:r w:rsidRPr="00DA21C3">
              <w:t>1</w:t>
            </w:r>
          </w:p>
        </w:tc>
        <w:tc>
          <w:tcPr>
            <w:tcW w:w="1642" w:type="dxa"/>
            <w:tcBorders>
              <w:top w:val="nil"/>
              <w:left w:val="nil"/>
              <w:bottom w:val="nil"/>
              <w:right w:val="nil"/>
            </w:tcBorders>
          </w:tcPr>
          <w:p w14:paraId="262EE3DA" w14:textId="77777777" w:rsidR="00D5124F" w:rsidRPr="00470B4E" w:rsidRDefault="00D5124F" w:rsidP="00D5124F">
            <w:pPr>
              <w:pStyle w:val="TableData"/>
            </w:pPr>
          </w:p>
        </w:tc>
        <w:tc>
          <w:tcPr>
            <w:tcW w:w="1642" w:type="dxa"/>
            <w:tcBorders>
              <w:top w:val="nil"/>
              <w:left w:val="nil"/>
              <w:bottom w:val="nil"/>
            </w:tcBorders>
          </w:tcPr>
          <w:p w14:paraId="6FE7E926" w14:textId="77777777" w:rsidR="00D5124F" w:rsidRPr="00470B4E" w:rsidRDefault="00D5124F" w:rsidP="00D5124F">
            <w:pPr>
              <w:pStyle w:val="TableData"/>
            </w:pPr>
          </w:p>
        </w:tc>
      </w:tr>
      <w:tr w:rsidR="00D5124F" w14:paraId="35EECF1D" w14:textId="77777777" w:rsidTr="00D5124F">
        <w:trPr>
          <w:trHeight w:val="304"/>
        </w:trPr>
        <w:tc>
          <w:tcPr>
            <w:tcW w:w="4472" w:type="dxa"/>
            <w:tcBorders>
              <w:top w:val="nil"/>
              <w:bottom w:val="nil"/>
              <w:right w:val="nil"/>
            </w:tcBorders>
          </w:tcPr>
          <w:p w14:paraId="2272D8A5" w14:textId="7C94AC0C" w:rsidR="00D5124F" w:rsidRPr="00470B4E" w:rsidRDefault="00D5124F" w:rsidP="00D5124F">
            <w:pPr>
              <w:pStyle w:val="TableData"/>
              <w:jc w:val="left"/>
            </w:pPr>
            <w:r w:rsidRPr="00DA21C3">
              <w:t>Median</w:t>
            </w:r>
          </w:p>
        </w:tc>
        <w:tc>
          <w:tcPr>
            <w:tcW w:w="1642" w:type="dxa"/>
            <w:tcBorders>
              <w:top w:val="nil"/>
              <w:left w:val="nil"/>
              <w:bottom w:val="nil"/>
              <w:right w:val="nil"/>
            </w:tcBorders>
          </w:tcPr>
          <w:p w14:paraId="2AEDFC6C" w14:textId="19CFDA0B" w:rsidR="00D5124F" w:rsidRPr="00470B4E" w:rsidRDefault="00D5124F" w:rsidP="00D5124F">
            <w:pPr>
              <w:pStyle w:val="TableData"/>
            </w:pPr>
            <w:r w:rsidRPr="00C4164A">
              <w:t>N/A</w:t>
            </w:r>
          </w:p>
        </w:tc>
        <w:tc>
          <w:tcPr>
            <w:tcW w:w="1642" w:type="dxa"/>
            <w:tcBorders>
              <w:top w:val="nil"/>
              <w:left w:val="nil"/>
              <w:bottom w:val="nil"/>
              <w:right w:val="nil"/>
            </w:tcBorders>
          </w:tcPr>
          <w:p w14:paraId="06F983D8" w14:textId="77777777" w:rsidR="00D5124F" w:rsidRPr="00470B4E" w:rsidRDefault="00D5124F" w:rsidP="00D5124F">
            <w:pPr>
              <w:pStyle w:val="TableData"/>
            </w:pPr>
          </w:p>
        </w:tc>
        <w:tc>
          <w:tcPr>
            <w:tcW w:w="1642" w:type="dxa"/>
            <w:tcBorders>
              <w:top w:val="nil"/>
              <w:left w:val="nil"/>
              <w:bottom w:val="nil"/>
              <w:right w:val="nil"/>
            </w:tcBorders>
          </w:tcPr>
          <w:p w14:paraId="2D43A952" w14:textId="77777777" w:rsidR="00D5124F" w:rsidRPr="00470B4E" w:rsidRDefault="00D5124F" w:rsidP="00D5124F">
            <w:pPr>
              <w:pStyle w:val="TableData"/>
            </w:pPr>
          </w:p>
        </w:tc>
        <w:tc>
          <w:tcPr>
            <w:tcW w:w="1642" w:type="dxa"/>
            <w:tcBorders>
              <w:top w:val="nil"/>
              <w:left w:val="nil"/>
              <w:bottom w:val="nil"/>
              <w:right w:val="nil"/>
            </w:tcBorders>
          </w:tcPr>
          <w:p w14:paraId="17C37CF1" w14:textId="08455C4A" w:rsidR="00D5124F" w:rsidRPr="00470B4E" w:rsidRDefault="00D5124F" w:rsidP="00D5124F">
            <w:pPr>
              <w:pStyle w:val="TableData"/>
            </w:pPr>
            <w:r w:rsidRPr="00DA21C3">
              <w:t>1</w:t>
            </w:r>
          </w:p>
        </w:tc>
        <w:tc>
          <w:tcPr>
            <w:tcW w:w="1642" w:type="dxa"/>
            <w:tcBorders>
              <w:top w:val="nil"/>
              <w:left w:val="nil"/>
              <w:bottom w:val="nil"/>
              <w:right w:val="nil"/>
            </w:tcBorders>
          </w:tcPr>
          <w:p w14:paraId="419CEE56" w14:textId="77777777" w:rsidR="00D5124F" w:rsidRPr="00470B4E" w:rsidRDefault="00D5124F" w:rsidP="00D5124F">
            <w:pPr>
              <w:pStyle w:val="TableData"/>
            </w:pPr>
          </w:p>
        </w:tc>
        <w:tc>
          <w:tcPr>
            <w:tcW w:w="1642" w:type="dxa"/>
            <w:tcBorders>
              <w:top w:val="nil"/>
              <w:left w:val="nil"/>
              <w:bottom w:val="nil"/>
            </w:tcBorders>
          </w:tcPr>
          <w:p w14:paraId="3C702957" w14:textId="77777777" w:rsidR="00D5124F" w:rsidRPr="00470B4E" w:rsidRDefault="00D5124F" w:rsidP="00D5124F">
            <w:pPr>
              <w:pStyle w:val="TableData"/>
            </w:pPr>
          </w:p>
        </w:tc>
      </w:tr>
      <w:tr w:rsidR="00D5124F" w14:paraId="4A50BD13" w14:textId="77777777" w:rsidTr="00D5124F">
        <w:trPr>
          <w:trHeight w:val="304"/>
        </w:trPr>
        <w:tc>
          <w:tcPr>
            <w:tcW w:w="4472" w:type="dxa"/>
            <w:tcBorders>
              <w:top w:val="nil"/>
              <w:bottom w:val="nil"/>
              <w:right w:val="nil"/>
            </w:tcBorders>
          </w:tcPr>
          <w:p w14:paraId="258C6394" w14:textId="67F235E8" w:rsidR="00D5124F" w:rsidRPr="00470B4E" w:rsidRDefault="00D5124F" w:rsidP="00D5124F">
            <w:pPr>
              <w:pStyle w:val="TableData"/>
              <w:jc w:val="left"/>
            </w:pPr>
            <w:r w:rsidRPr="00DA21C3">
              <w:lastRenderedPageBreak/>
              <w:t>Range</w:t>
            </w:r>
          </w:p>
        </w:tc>
        <w:tc>
          <w:tcPr>
            <w:tcW w:w="1642" w:type="dxa"/>
            <w:tcBorders>
              <w:top w:val="nil"/>
              <w:left w:val="nil"/>
              <w:bottom w:val="nil"/>
              <w:right w:val="nil"/>
            </w:tcBorders>
          </w:tcPr>
          <w:p w14:paraId="15D4E8A7" w14:textId="713355A8" w:rsidR="00D5124F" w:rsidRPr="00470B4E" w:rsidRDefault="00D5124F" w:rsidP="00D5124F">
            <w:pPr>
              <w:pStyle w:val="TableData"/>
            </w:pPr>
            <w:r w:rsidRPr="00C4164A">
              <w:t>N/A</w:t>
            </w:r>
          </w:p>
        </w:tc>
        <w:tc>
          <w:tcPr>
            <w:tcW w:w="1642" w:type="dxa"/>
            <w:tcBorders>
              <w:top w:val="nil"/>
              <w:left w:val="nil"/>
              <w:bottom w:val="nil"/>
              <w:right w:val="nil"/>
            </w:tcBorders>
          </w:tcPr>
          <w:p w14:paraId="23EE17E0" w14:textId="77777777" w:rsidR="00D5124F" w:rsidRPr="00470B4E" w:rsidRDefault="00D5124F" w:rsidP="00D5124F">
            <w:pPr>
              <w:pStyle w:val="TableData"/>
            </w:pPr>
          </w:p>
        </w:tc>
        <w:tc>
          <w:tcPr>
            <w:tcW w:w="1642" w:type="dxa"/>
            <w:tcBorders>
              <w:top w:val="nil"/>
              <w:left w:val="nil"/>
              <w:bottom w:val="nil"/>
              <w:right w:val="nil"/>
            </w:tcBorders>
          </w:tcPr>
          <w:p w14:paraId="0016B19D" w14:textId="77777777" w:rsidR="00D5124F" w:rsidRPr="00470B4E" w:rsidRDefault="00D5124F" w:rsidP="00D5124F">
            <w:pPr>
              <w:pStyle w:val="TableData"/>
            </w:pPr>
          </w:p>
        </w:tc>
        <w:tc>
          <w:tcPr>
            <w:tcW w:w="1642" w:type="dxa"/>
            <w:tcBorders>
              <w:top w:val="nil"/>
              <w:left w:val="nil"/>
              <w:bottom w:val="nil"/>
              <w:right w:val="nil"/>
            </w:tcBorders>
          </w:tcPr>
          <w:p w14:paraId="01A88139" w14:textId="0A20ABC5" w:rsidR="00D5124F" w:rsidRPr="00470B4E" w:rsidRDefault="00D5124F" w:rsidP="00D5124F">
            <w:pPr>
              <w:pStyle w:val="TableData"/>
            </w:pPr>
            <w:r w:rsidRPr="00DA21C3">
              <w:t>1–10</w:t>
            </w:r>
          </w:p>
        </w:tc>
        <w:tc>
          <w:tcPr>
            <w:tcW w:w="1642" w:type="dxa"/>
            <w:tcBorders>
              <w:top w:val="nil"/>
              <w:left w:val="nil"/>
              <w:bottom w:val="nil"/>
              <w:right w:val="nil"/>
            </w:tcBorders>
          </w:tcPr>
          <w:p w14:paraId="38720921" w14:textId="77777777" w:rsidR="00D5124F" w:rsidRPr="00470B4E" w:rsidRDefault="00D5124F" w:rsidP="00D5124F">
            <w:pPr>
              <w:pStyle w:val="TableData"/>
            </w:pPr>
          </w:p>
        </w:tc>
        <w:tc>
          <w:tcPr>
            <w:tcW w:w="1642" w:type="dxa"/>
            <w:tcBorders>
              <w:top w:val="nil"/>
              <w:left w:val="nil"/>
              <w:bottom w:val="nil"/>
            </w:tcBorders>
          </w:tcPr>
          <w:p w14:paraId="09D4F892" w14:textId="77777777" w:rsidR="00D5124F" w:rsidRPr="00470B4E" w:rsidRDefault="00D5124F" w:rsidP="00D5124F">
            <w:pPr>
              <w:pStyle w:val="TableData"/>
            </w:pPr>
          </w:p>
        </w:tc>
      </w:tr>
      <w:tr w:rsidR="00D5124F" w14:paraId="288DEE71" w14:textId="77777777" w:rsidTr="00D5124F">
        <w:trPr>
          <w:trHeight w:val="304"/>
        </w:trPr>
        <w:tc>
          <w:tcPr>
            <w:tcW w:w="4472" w:type="dxa"/>
            <w:tcBorders>
              <w:top w:val="nil"/>
              <w:bottom w:val="nil"/>
              <w:right w:val="nil"/>
            </w:tcBorders>
          </w:tcPr>
          <w:p w14:paraId="0800D48A" w14:textId="11168C21" w:rsidR="00D5124F" w:rsidRPr="00DA21C3" w:rsidRDefault="00D5124F" w:rsidP="00D5124F">
            <w:pPr>
              <w:pStyle w:val="TableData"/>
              <w:jc w:val="left"/>
            </w:pPr>
            <w:r w:rsidRPr="009F5943">
              <w:t>_</w:t>
            </w:r>
          </w:p>
        </w:tc>
        <w:tc>
          <w:tcPr>
            <w:tcW w:w="1642" w:type="dxa"/>
            <w:tcBorders>
              <w:top w:val="nil"/>
              <w:left w:val="nil"/>
              <w:bottom w:val="nil"/>
              <w:right w:val="nil"/>
            </w:tcBorders>
          </w:tcPr>
          <w:p w14:paraId="22E65AD2" w14:textId="77777777" w:rsidR="00D5124F" w:rsidRPr="00DA21C3" w:rsidRDefault="00D5124F" w:rsidP="00D5124F">
            <w:pPr>
              <w:pStyle w:val="TableData"/>
            </w:pPr>
          </w:p>
        </w:tc>
        <w:tc>
          <w:tcPr>
            <w:tcW w:w="1642" w:type="dxa"/>
            <w:tcBorders>
              <w:top w:val="nil"/>
              <w:left w:val="nil"/>
              <w:bottom w:val="nil"/>
              <w:right w:val="nil"/>
            </w:tcBorders>
          </w:tcPr>
          <w:p w14:paraId="7A36F5F7" w14:textId="77777777" w:rsidR="00D5124F" w:rsidRPr="00470B4E" w:rsidRDefault="00D5124F" w:rsidP="00D5124F">
            <w:pPr>
              <w:pStyle w:val="TableData"/>
            </w:pPr>
          </w:p>
        </w:tc>
        <w:tc>
          <w:tcPr>
            <w:tcW w:w="1642" w:type="dxa"/>
            <w:tcBorders>
              <w:top w:val="nil"/>
              <w:left w:val="nil"/>
              <w:bottom w:val="nil"/>
              <w:right w:val="nil"/>
            </w:tcBorders>
          </w:tcPr>
          <w:p w14:paraId="2986F01B" w14:textId="77777777" w:rsidR="00D5124F" w:rsidRPr="00470B4E" w:rsidRDefault="00D5124F" w:rsidP="00D5124F">
            <w:pPr>
              <w:pStyle w:val="TableData"/>
            </w:pPr>
          </w:p>
        </w:tc>
        <w:tc>
          <w:tcPr>
            <w:tcW w:w="1642" w:type="dxa"/>
            <w:tcBorders>
              <w:top w:val="nil"/>
              <w:left w:val="nil"/>
              <w:bottom w:val="nil"/>
              <w:right w:val="nil"/>
            </w:tcBorders>
          </w:tcPr>
          <w:p w14:paraId="38B5FA86" w14:textId="77777777" w:rsidR="00D5124F" w:rsidRPr="00DA21C3" w:rsidRDefault="00D5124F" w:rsidP="00D5124F">
            <w:pPr>
              <w:pStyle w:val="TableData"/>
            </w:pPr>
          </w:p>
        </w:tc>
        <w:tc>
          <w:tcPr>
            <w:tcW w:w="1642" w:type="dxa"/>
            <w:tcBorders>
              <w:top w:val="nil"/>
              <w:left w:val="nil"/>
              <w:bottom w:val="nil"/>
              <w:right w:val="nil"/>
            </w:tcBorders>
          </w:tcPr>
          <w:p w14:paraId="3858C1CB" w14:textId="77777777" w:rsidR="00D5124F" w:rsidRPr="00470B4E" w:rsidRDefault="00D5124F" w:rsidP="00D5124F">
            <w:pPr>
              <w:pStyle w:val="TableData"/>
            </w:pPr>
          </w:p>
        </w:tc>
        <w:tc>
          <w:tcPr>
            <w:tcW w:w="1642" w:type="dxa"/>
            <w:tcBorders>
              <w:top w:val="nil"/>
              <w:left w:val="nil"/>
              <w:bottom w:val="nil"/>
            </w:tcBorders>
          </w:tcPr>
          <w:p w14:paraId="400F5DCA" w14:textId="77777777" w:rsidR="00D5124F" w:rsidRPr="00470B4E" w:rsidRDefault="00D5124F" w:rsidP="00D5124F">
            <w:pPr>
              <w:pStyle w:val="TableData"/>
            </w:pPr>
          </w:p>
        </w:tc>
      </w:tr>
      <w:tr w:rsidR="00D5124F" w14:paraId="226FD362" w14:textId="77777777" w:rsidTr="00D5124F">
        <w:trPr>
          <w:trHeight w:val="304"/>
        </w:trPr>
        <w:tc>
          <w:tcPr>
            <w:tcW w:w="4472" w:type="dxa"/>
            <w:tcBorders>
              <w:top w:val="nil"/>
              <w:bottom w:val="single" w:sz="4" w:space="0" w:color="auto"/>
              <w:right w:val="nil"/>
            </w:tcBorders>
          </w:tcPr>
          <w:p w14:paraId="680139A5" w14:textId="290A8DC1" w:rsidR="00D5124F" w:rsidRPr="00D5124F" w:rsidRDefault="00D5124F" w:rsidP="00D5124F">
            <w:pPr>
              <w:pStyle w:val="TableData"/>
              <w:jc w:val="left"/>
              <w:rPr>
                <w:b/>
                <w:bCs/>
                <w:i/>
                <w:iCs/>
              </w:rPr>
            </w:pPr>
            <w:r w:rsidRPr="00D5124F">
              <w:rPr>
                <w:b/>
                <w:bCs/>
                <w:i/>
                <w:iCs/>
              </w:rPr>
              <w:t>Total</w:t>
            </w:r>
          </w:p>
        </w:tc>
        <w:tc>
          <w:tcPr>
            <w:tcW w:w="1642" w:type="dxa"/>
            <w:tcBorders>
              <w:top w:val="nil"/>
              <w:left w:val="nil"/>
              <w:bottom w:val="single" w:sz="4" w:space="0" w:color="auto"/>
              <w:right w:val="nil"/>
            </w:tcBorders>
          </w:tcPr>
          <w:p w14:paraId="120D4B8E" w14:textId="14ECEEB2" w:rsidR="00D5124F" w:rsidRPr="00D5124F" w:rsidRDefault="00D5124F" w:rsidP="00D5124F">
            <w:pPr>
              <w:pStyle w:val="TableData"/>
              <w:rPr>
                <w:b/>
                <w:bCs/>
                <w:i/>
                <w:iCs/>
              </w:rPr>
            </w:pPr>
            <w:r w:rsidRPr="00D5124F">
              <w:rPr>
                <w:b/>
                <w:bCs/>
                <w:i/>
                <w:iCs/>
              </w:rPr>
              <w:t>987</w:t>
            </w:r>
          </w:p>
        </w:tc>
        <w:tc>
          <w:tcPr>
            <w:tcW w:w="1642" w:type="dxa"/>
            <w:tcBorders>
              <w:top w:val="nil"/>
              <w:left w:val="nil"/>
              <w:bottom w:val="single" w:sz="4" w:space="0" w:color="auto"/>
              <w:right w:val="nil"/>
            </w:tcBorders>
          </w:tcPr>
          <w:p w14:paraId="23184D8C" w14:textId="608DE460" w:rsidR="00D5124F" w:rsidRPr="00D5124F" w:rsidRDefault="00D5124F" w:rsidP="00D5124F">
            <w:pPr>
              <w:pStyle w:val="TableData"/>
              <w:rPr>
                <w:b/>
                <w:bCs/>
                <w:i/>
                <w:iCs/>
              </w:rPr>
            </w:pPr>
            <w:r w:rsidRPr="00D5124F">
              <w:rPr>
                <w:b/>
                <w:bCs/>
                <w:i/>
                <w:iCs/>
              </w:rPr>
              <w:t>100</w:t>
            </w:r>
          </w:p>
        </w:tc>
        <w:tc>
          <w:tcPr>
            <w:tcW w:w="1642" w:type="dxa"/>
            <w:tcBorders>
              <w:top w:val="nil"/>
              <w:left w:val="nil"/>
              <w:bottom w:val="single" w:sz="4" w:space="0" w:color="auto"/>
              <w:right w:val="nil"/>
            </w:tcBorders>
          </w:tcPr>
          <w:p w14:paraId="7663A7DB" w14:textId="77777777" w:rsidR="00D5124F" w:rsidRPr="00D5124F" w:rsidRDefault="00D5124F" w:rsidP="00D5124F">
            <w:pPr>
              <w:pStyle w:val="TableData"/>
              <w:rPr>
                <w:b/>
                <w:bCs/>
                <w:i/>
                <w:iCs/>
              </w:rPr>
            </w:pPr>
          </w:p>
        </w:tc>
        <w:tc>
          <w:tcPr>
            <w:tcW w:w="1642" w:type="dxa"/>
            <w:tcBorders>
              <w:top w:val="nil"/>
              <w:left w:val="nil"/>
              <w:bottom w:val="single" w:sz="4" w:space="0" w:color="auto"/>
              <w:right w:val="nil"/>
            </w:tcBorders>
          </w:tcPr>
          <w:p w14:paraId="682B7F02" w14:textId="3E7F1C2E" w:rsidR="00D5124F" w:rsidRPr="00D5124F" w:rsidRDefault="00D5124F" w:rsidP="00D5124F">
            <w:pPr>
              <w:pStyle w:val="TableData"/>
              <w:rPr>
                <w:b/>
                <w:bCs/>
                <w:i/>
                <w:iCs/>
              </w:rPr>
            </w:pPr>
            <w:r w:rsidRPr="00D5124F">
              <w:rPr>
                <w:b/>
                <w:bCs/>
                <w:i/>
                <w:iCs/>
              </w:rPr>
              <w:t>356</w:t>
            </w:r>
          </w:p>
        </w:tc>
        <w:tc>
          <w:tcPr>
            <w:tcW w:w="1642" w:type="dxa"/>
            <w:tcBorders>
              <w:top w:val="nil"/>
              <w:left w:val="nil"/>
              <w:bottom w:val="single" w:sz="4" w:space="0" w:color="auto"/>
              <w:right w:val="nil"/>
            </w:tcBorders>
          </w:tcPr>
          <w:p w14:paraId="67B452B4" w14:textId="2D68DA5E" w:rsidR="00D5124F" w:rsidRPr="00D5124F" w:rsidRDefault="00D5124F" w:rsidP="00D5124F">
            <w:pPr>
              <w:pStyle w:val="TableData"/>
              <w:rPr>
                <w:b/>
                <w:bCs/>
                <w:i/>
                <w:iCs/>
              </w:rPr>
            </w:pPr>
            <w:r w:rsidRPr="00D5124F">
              <w:rPr>
                <w:b/>
                <w:bCs/>
                <w:i/>
                <w:iCs/>
              </w:rPr>
              <w:t>100</w:t>
            </w:r>
          </w:p>
        </w:tc>
        <w:tc>
          <w:tcPr>
            <w:tcW w:w="1642" w:type="dxa"/>
            <w:tcBorders>
              <w:top w:val="nil"/>
              <w:left w:val="nil"/>
              <w:bottom w:val="single" w:sz="4" w:space="0" w:color="auto"/>
            </w:tcBorders>
          </w:tcPr>
          <w:p w14:paraId="0BD5C193" w14:textId="77777777" w:rsidR="00D5124F" w:rsidRPr="00470B4E" w:rsidRDefault="00D5124F" w:rsidP="00D5124F">
            <w:pPr>
              <w:pStyle w:val="TableData"/>
            </w:pPr>
          </w:p>
        </w:tc>
      </w:tr>
      <w:tr w:rsidR="00D5124F" w14:paraId="79204633" w14:textId="77777777" w:rsidTr="00D5124F">
        <w:trPr>
          <w:trHeight w:val="217"/>
        </w:trPr>
        <w:tc>
          <w:tcPr>
            <w:tcW w:w="14324" w:type="dxa"/>
            <w:gridSpan w:val="7"/>
            <w:tcBorders>
              <w:top w:val="single" w:sz="4" w:space="0" w:color="auto"/>
              <w:left w:val="nil"/>
              <w:bottom w:val="nil"/>
              <w:right w:val="nil"/>
            </w:tcBorders>
          </w:tcPr>
          <w:p w14:paraId="0BA2A1A7" w14:textId="5719389C" w:rsidR="00D5124F" w:rsidRPr="00D5124F" w:rsidRDefault="00D5124F" w:rsidP="00D5124F">
            <w:pPr>
              <w:pStyle w:val="TableData"/>
              <w:jc w:val="left"/>
              <w:rPr>
                <w:rFonts w:cstheme="minorHAnsi"/>
                <w:iCs/>
                <w:color w:val="auto"/>
                <w:sz w:val="16"/>
                <w:szCs w:val="16"/>
              </w:rPr>
            </w:pPr>
            <w:r w:rsidRPr="00D5124F">
              <w:rPr>
                <w:color w:val="000000"/>
                <w:sz w:val="16"/>
                <w:szCs w:val="16"/>
              </w:rPr>
              <w:t>Abbreviations: CI, confidence interval; N/A, not applicable; MSM, cisgender men who had sex with cisgender men; MSW, cisgender men who had sex only with cisgender women; WSM, cisgender women who had sex with cisgender men.</w:t>
            </w:r>
          </w:p>
        </w:tc>
      </w:tr>
      <w:tr w:rsidR="00D5124F" w14:paraId="2BBA4E06" w14:textId="77777777" w:rsidTr="004258F8">
        <w:trPr>
          <w:trHeight w:val="72"/>
        </w:trPr>
        <w:tc>
          <w:tcPr>
            <w:tcW w:w="14324" w:type="dxa"/>
            <w:gridSpan w:val="7"/>
            <w:tcBorders>
              <w:top w:val="nil"/>
              <w:left w:val="nil"/>
              <w:bottom w:val="nil"/>
              <w:right w:val="nil"/>
            </w:tcBorders>
          </w:tcPr>
          <w:p w14:paraId="66321E1E" w14:textId="1FDCAAD8" w:rsidR="00D5124F" w:rsidRPr="00D5124F" w:rsidRDefault="00D5124F" w:rsidP="00D5124F">
            <w:pPr>
              <w:pStyle w:val="TableData"/>
              <w:jc w:val="left"/>
              <w:rPr>
                <w:rFonts w:cstheme="minorHAnsi"/>
                <w:iCs/>
                <w:color w:val="auto"/>
                <w:sz w:val="16"/>
                <w:szCs w:val="16"/>
              </w:rPr>
            </w:pPr>
            <w:r w:rsidRPr="00D5124F">
              <w:rPr>
                <w:i/>
                <w:iCs/>
                <w:color w:val="000000"/>
                <w:sz w:val="16"/>
                <w:szCs w:val="16"/>
              </w:rPr>
              <w:t>Note</w:t>
            </w:r>
            <w:r w:rsidRPr="00D5124F">
              <w:rPr>
                <w:color w:val="000000"/>
                <w:sz w:val="16"/>
                <w:szCs w:val="16"/>
              </w:rPr>
              <w:t>. Numbers might not add to total because of “don’t know” and skipped (missing) responses. Percentages might not sum to 100 because of rounding.</w:t>
            </w:r>
          </w:p>
        </w:tc>
      </w:tr>
      <w:tr w:rsidR="00D5124F" w14:paraId="0B80B9F8" w14:textId="77777777" w:rsidTr="004258F8">
        <w:trPr>
          <w:trHeight w:val="217"/>
        </w:trPr>
        <w:tc>
          <w:tcPr>
            <w:tcW w:w="14324" w:type="dxa"/>
            <w:gridSpan w:val="7"/>
            <w:tcBorders>
              <w:top w:val="nil"/>
              <w:left w:val="nil"/>
              <w:bottom w:val="nil"/>
              <w:right w:val="nil"/>
            </w:tcBorders>
          </w:tcPr>
          <w:p w14:paraId="25500FF4" w14:textId="70666ABC" w:rsidR="00D5124F" w:rsidRPr="00D5124F" w:rsidRDefault="00D5124F" w:rsidP="00D5124F">
            <w:pPr>
              <w:pStyle w:val="TableData"/>
              <w:jc w:val="left"/>
              <w:rPr>
                <w:color w:val="000000"/>
                <w:sz w:val="16"/>
                <w:szCs w:val="16"/>
                <w:vertAlign w:val="superscript"/>
              </w:rPr>
            </w:pPr>
            <w:r w:rsidRPr="00D5124F">
              <w:rPr>
                <w:color w:val="000000"/>
                <w:sz w:val="16"/>
                <w:szCs w:val="16"/>
              </w:rPr>
              <w:t>Excluded are estimates with a coefficient of variation ≥0.30 and those based on a denominator sample size &lt;30.</w:t>
            </w:r>
          </w:p>
        </w:tc>
      </w:tr>
      <w:tr w:rsidR="00D5124F" w14:paraId="78EB3145" w14:textId="77777777" w:rsidTr="004258F8">
        <w:trPr>
          <w:trHeight w:val="441"/>
        </w:trPr>
        <w:tc>
          <w:tcPr>
            <w:tcW w:w="14324" w:type="dxa"/>
            <w:gridSpan w:val="7"/>
            <w:tcBorders>
              <w:top w:val="nil"/>
              <w:left w:val="nil"/>
              <w:bottom w:val="nil"/>
              <w:right w:val="nil"/>
            </w:tcBorders>
          </w:tcPr>
          <w:p w14:paraId="646B06A7" w14:textId="0939AB63" w:rsidR="00D5124F" w:rsidRPr="00D5124F" w:rsidRDefault="00D5124F" w:rsidP="00D5124F">
            <w:pPr>
              <w:pStyle w:val="TableData"/>
              <w:jc w:val="left"/>
              <w:rPr>
                <w:color w:val="000000"/>
                <w:sz w:val="16"/>
                <w:szCs w:val="16"/>
                <w:vertAlign w:val="superscript"/>
              </w:rPr>
            </w:pPr>
            <w:r w:rsidRPr="00D5124F">
              <w:rPr>
                <w:color w:val="000000"/>
                <w:sz w:val="16"/>
                <w:szCs w:val="16"/>
              </w:rPr>
              <w:t>Estimates with an absolute CI width ≥30, estimates with an absolute CI width between 5 and 30 and a relative CI width &gt;130%, and estimates of 0% or 100% are marked with an asterisk (*) and should be interpreted with caution.</w:t>
            </w:r>
          </w:p>
        </w:tc>
      </w:tr>
      <w:tr w:rsidR="00D5124F" w14:paraId="0CB6D85D" w14:textId="77777777" w:rsidTr="004258F8">
        <w:trPr>
          <w:trHeight w:val="217"/>
        </w:trPr>
        <w:tc>
          <w:tcPr>
            <w:tcW w:w="14324" w:type="dxa"/>
            <w:gridSpan w:val="7"/>
            <w:tcBorders>
              <w:top w:val="nil"/>
              <w:left w:val="nil"/>
              <w:bottom w:val="nil"/>
              <w:right w:val="nil"/>
            </w:tcBorders>
          </w:tcPr>
          <w:p w14:paraId="71CE26E3" w14:textId="71D25F05" w:rsidR="00D5124F" w:rsidRPr="00D5124F" w:rsidRDefault="00D5124F" w:rsidP="00D5124F">
            <w:pPr>
              <w:pStyle w:val="TableData"/>
              <w:jc w:val="left"/>
              <w:rPr>
                <w:color w:val="000000"/>
                <w:sz w:val="16"/>
                <w:szCs w:val="16"/>
              </w:rPr>
            </w:pPr>
            <w:r w:rsidRPr="00D5124F">
              <w:rPr>
                <w:color w:val="000000"/>
                <w:sz w:val="16"/>
                <w:szCs w:val="16"/>
                <w:vertAlign w:val="superscript"/>
              </w:rPr>
              <w:t>a</w:t>
            </w:r>
            <w:r w:rsidRPr="00D5124F">
              <w:rPr>
                <w:color w:val="000000"/>
                <w:sz w:val="16"/>
                <w:szCs w:val="16"/>
              </w:rPr>
              <w:t xml:space="preserve"> Numbers are unweighted.</w:t>
            </w:r>
          </w:p>
        </w:tc>
      </w:tr>
      <w:tr w:rsidR="00D5124F" w14:paraId="0C6783B3" w14:textId="77777777" w:rsidTr="004258F8">
        <w:trPr>
          <w:trHeight w:val="223"/>
        </w:trPr>
        <w:tc>
          <w:tcPr>
            <w:tcW w:w="14324" w:type="dxa"/>
            <w:gridSpan w:val="7"/>
            <w:tcBorders>
              <w:top w:val="nil"/>
              <w:left w:val="nil"/>
              <w:bottom w:val="nil"/>
              <w:right w:val="nil"/>
            </w:tcBorders>
          </w:tcPr>
          <w:p w14:paraId="5D97320A" w14:textId="08774D05" w:rsidR="00D5124F" w:rsidRPr="00D5124F" w:rsidRDefault="00D5124F" w:rsidP="00D5124F">
            <w:pPr>
              <w:pStyle w:val="TableData"/>
              <w:jc w:val="left"/>
              <w:rPr>
                <w:color w:val="000000"/>
                <w:sz w:val="16"/>
                <w:szCs w:val="16"/>
              </w:rPr>
            </w:pPr>
            <w:r w:rsidRPr="00D5124F">
              <w:rPr>
                <w:color w:val="000000"/>
                <w:sz w:val="16"/>
                <w:szCs w:val="16"/>
                <w:vertAlign w:val="superscript"/>
              </w:rPr>
              <w:t>b</w:t>
            </w:r>
            <w:r w:rsidRPr="00D5124F">
              <w:rPr>
                <w:color w:val="000000"/>
                <w:sz w:val="16"/>
                <w:szCs w:val="16"/>
              </w:rPr>
              <w:t xml:space="preserve"> Percentages are weighted percentages.</w:t>
            </w:r>
          </w:p>
        </w:tc>
      </w:tr>
      <w:tr w:rsidR="00D5124F" w14:paraId="3E45598D" w14:textId="77777777" w:rsidTr="004258F8">
        <w:trPr>
          <w:trHeight w:val="44"/>
        </w:trPr>
        <w:tc>
          <w:tcPr>
            <w:tcW w:w="14324" w:type="dxa"/>
            <w:gridSpan w:val="7"/>
            <w:tcBorders>
              <w:top w:val="nil"/>
              <w:left w:val="nil"/>
              <w:bottom w:val="nil"/>
              <w:right w:val="nil"/>
            </w:tcBorders>
          </w:tcPr>
          <w:p w14:paraId="7A342A3D" w14:textId="191E7B9B" w:rsidR="00D5124F" w:rsidRPr="00D5124F" w:rsidRDefault="00D5124F" w:rsidP="00D5124F">
            <w:pPr>
              <w:pStyle w:val="TableData"/>
              <w:jc w:val="left"/>
              <w:rPr>
                <w:color w:val="000000"/>
                <w:sz w:val="16"/>
                <w:szCs w:val="16"/>
              </w:rPr>
            </w:pPr>
            <w:r w:rsidRPr="00D5124F">
              <w:rPr>
                <w:color w:val="000000"/>
                <w:sz w:val="16"/>
                <w:szCs w:val="16"/>
                <w:vertAlign w:val="superscript"/>
              </w:rPr>
              <w:t>c</w:t>
            </w:r>
            <w:r w:rsidRPr="00D5124F">
              <w:rPr>
                <w:color w:val="000000"/>
                <w:sz w:val="16"/>
                <w:szCs w:val="16"/>
              </w:rPr>
              <w:t xml:space="preserve"> CIs incorporate weighted percentages.</w:t>
            </w:r>
          </w:p>
        </w:tc>
      </w:tr>
      <w:tr w:rsidR="00D5124F" w14:paraId="7E3ED996" w14:textId="77777777" w:rsidTr="004258F8">
        <w:trPr>
          <w:trHeight w:val="217"/>
        </w:trPr>
        <w:tc>
          <w:tcPr>
            <w:tcW w:w="14324" w:type="dxa"/>
            <w:gridSpan w:val="7"/>
            <w:tcBorders>
              <w:top w:val="nil"/>
              <w:left w:val="nil"/>
              <w:bottom w:val="nil"/>
              <w:right w:val="nil"/>
            </w:tcBorders>
          </w:tcPr>
          <w:p w14:paraId="05894593" w14:textId="4A4086E8" w:rsidR="00D5124F" w:rsidRPr="00D5124F" w:rsidRDefault="00D5124F" w:rsidP="00D5124F">
            <w:pPr>
              <w:pStyle w:val="TableData"/>
              <w:jc w:val="left"/>
              <w:rPr>
                <w:color w:val="000000"/>
                <w:sz w:val="16"/>
                <w:szCs w:val="16"/>
                <w:vertAlign w:val="superscript"/>
              </w:rPr>
            </w:pPr>
            <w:r w:rsidRPr="00D5124F">
              <w:rPr>
                <w:color w:val="000000"/>
                <w:sz w:val="16"/>
                <w:szCs w:val="16"/>
                <w:vertAlign w:val="superscript"/>
              </w:rPr>
              <w:t>d</w:t>
            </w:r>
            <w:r w:rsidRPr="00D5124F">
              <w:rPr>
                <w:color w:val="000000"/>
                <w:sz w:val="16"/>
                <w:szCs w:val="16"/>
              </w:rPr>
              <w:t xml:space="preserve"> Cisgender men who had anal sex with cisgender men in the 12 months before interview.</w:t>
            </w:r>
          </w:p>
        </w:tc>
      </w:tr>
      <w:tr w:rsidR="00D5124F" w14:paraId="27DC6F9A" w14:textId="77777777" w:rsidTr="004258F8">
        <w:trPr>
          <w:trHeight w:val="223"/>
        </w:trPr>
        <w:tc>
          <w:tcPr>
            <w:tcW w:w="14324" w:type="dxa"/>
            <w:gridSpan w:val="7"/>
            <w:tcBorders>
              <w:top w:val="nil"/>
              <w:left w:val="nil"/>
              <w:bottom w:val="nil"/>
              <w:right w:val="nil"/>
            </w:tcBorders>
          </w:tcPr>
          <w:p w14:paraId="4C2E50BE" w14:textId="79239381" w:rsidR="00D5124F" w:rsidRPr="00D5124F" w:rsidRDefault="00D5124F" w:rsidP="00D5124F">
            <w:pPr>
              <w:pStyle w:val="TableData"/>
              <w:jc w:val="left"/>
              <w:rPr>
                <w:color w:val="000000"/>
                <w:sz w:val="16"/>
                <w:szCs w:val="16"/>
                <w:vertAlign w:val="superscript"/>
              </w:rPr>
            </w:pPr>
            <w:r w:rsidRPr="00D5124F">
              <w:rPr>
                <w:color w:val="000000"/>
                <w:sz w:val="16"/>
                <w:szCs w:val="16"/>
                <w:vertAlign w:val="superscript"/>
              </w:rPr>
              <w:t>e</w:t>
            </w:r>
            <w:r w:rsidRPr="00D5124F">
              <w:rPr>
                <w:color w:val="000000"/>
                <w:sz w:val="16"/>
                <w:szCs w:val="16"/>
              </w:rPr>
              <w:t xml:space="preserve"> Cisgender men who had vaginal or anal sex only with cisgender women in the 12 months before interview.</w:t>
            </w:r>
          </w:p>
        </w:tc>
      </w:tr>
      <w:tr w:rsidR="00D5124F" w14:paraId="2580A6CF" w14:textId="77777777" w:rsidTr="004258F8">
        <w:trPr>
          <w:trHeight w:val="217"/>
        </w:trPr>
        <w:tc>
          <w:tcPr>
            <w:tcW w:w="14324" w:type="dxa"/>
            <w:gridSpan w:val="7"/>
            <w:tcBorders>
              <w:top w:val="nil"/>
              <w:left w:val="nil"/>
              <w:bottom w:val="nil"/>
              <w:right w:val="nil"/>
            </w:tcBorders>
          </w:tcPr>
          <w:p w14:paraId="4EB233F9" w14:textId="4F38117A" w:rsidR="00D5124F" w:rsidRPr="00D5124F" w:rsidRDefault="00D5124F" w:rsidP="00D5124F">
            <w:pPr>
              <w:pStyle w:val="TableData"/>
              <w:jc w:val="left"/>
              <w:rPr>
                <w:color w:val="000000"/>
                <w:sz w:val="16"/>
                <w:szCs w:val="16"/>
                <w:vertAlign w:val="superscript"/>
              </w:rPr>
            </w:pPr>
            <w:r w:rsidRPr="00D5124F">
              <w:rPr>
                <w:color w:val="000000"/>
                <w:sz w:val="16"/>
                <w:szCs w:val="16"/>
                <w:vertAlign w:val="superscript"/>
              </w:rPr>
              <w:t>f</w:t>
            </w:r>
            <w:r w:rsidRPr="00D5124F">
              <w:rPr>
                <w:color w:val="000000"/>
                <w:sz w:val="16"/>
                <w:szCs w:val="16"/>
              </w:rPr>
              <w:t xml:space="preserve"> Cisgender women who had vaginal or anal sex with cisgender men in the 12 months before interview.</w:t>
            </w:r>
          </w:p>
        </w:tc>
      </w:tr>
    </w:tbl>
    <w:p w14:paraId="561D0F51" w14:textId="33A2A2AF" w:rsidR="00A83016" w:rsidRDefault="00A83016" w:rsidP="00962143">
      <w:pPr>
        <w:pStyle w:val="CoverInfo"/>
        <w:jc w:val="left"/>
        <w:rPr>
          <w:rFonts w:cstheme="minorHAnsi"/>
          <w:iCs/>
        </w:rPr>
      </w:pPr>
      <w:r>
        <w:rPr>
          <w:rFonts w:cstheme="minorHAnsi"/>
          <w:iCs/>
        </w:rPr>
        <w:br w:type="page"/>
      </w:r>
    </w:p>
    <w:tbl>
      <w:tblPr>
        <w:tblStyle w:val="TableGrid"/>
        <w:tblW w:w="14326" w:type="dxa"/>
        <w:tblLayout w:type="fixed"/>
        <w:tblLook w:val="04A0" w:firstRow="1" w:lastRow="0" w:firstColumn="1" w:lastColumn="0" w:noHBand="0" w:noVBand="1"/>
      </w:tblPr>
      <w:tblGrid>
        <w:gridCol w:w="3683"/>
        <w:gridCol w:w="1008"/>
        <w:gridCol w:w="1007"/>
        <w:gridCol w:w="1530"/>
        <w:gridCol w:w="1007"/>
        <w:gridCol w:w="1007"/>
        <w:gridCol w:w="1530"/>
        <w:gridCol w:w="1007"/>
        <w:gridCol w:w="1007"/>
        <w:gridCol w:w="1540"/>
      </w:tblGrid>
      <w:tr w:rsidR="006E2EE8" w14:paraId="7B5C9806" w14:textId="77777777" w:rsidTr="003D2DF3">
        <w:trPr>
          <w:trHeight w:val="1293"/>
        </w:trPr>
        <w:tc>
          <w:tcPr>
            <w:tcW w:w="14326" w:type="dxa"/>
            <w:gridSpan w:val="10"/>
            <w:tcBorders>
              <w:bottom w:val="nil"/>
            </w:tcBorders>
            <w:shd w:val="clear" w:color="auto" w:fill="EE1C27"/>
          </w:tcPr>
          <w:p w14:paraId="64A3CF82" w14:textId="5D8DB7C3" w:rsidR="006E2EE8" w:rsidRPr="00735D60" w:rsidRDefault="006E2EE8" w:rsidP="004258F8">
            <w:pPr>
              <w:pStyle w:val="Subheading1"/>
            </w:pPr>
            <w:bookmarkStart w:id="28" w:name="_Toc146271419"/>
            <w:r w:rsidRPr="006E2EE8">
              <w:rPr>
                <w:color w:val="FFFFFF" w:themeColor="background1"/>
              </w:rPr>
              <w:lastRenderedPageBreak/>
              <w:t>Table 1</w:t>
            </w:r>
            <w:r>
              <w:rPr>
                <w:color w:val="FFFFFF" w:themeColor="background1"/>
              </w:rPr>
              <w:t>7</w:t>
            </w:r>
            <w:r w:rsidRPr="006E2EE8">
              <w:rPr>
                <w:color w:val="FFFFFF" w:themeColor="background1"/>
              </w:rPr>
              <w:t xml:space="preserve">. Sexual behavior during the 12 months before interview among cisgender men who had sex with cisgender men (MSM), cisgender men who had sex only with cisgender women (MSW), and cisgender women who had sex with cisgender men (WSM), with diagnosed HIV—Medical Monitoring Project, Georgia, </w:t>
            </w:r>
            <w:bookmarkEnd w:id="28"/>
            <w:r w:rsidR="005C1A7D">
              <w:rPr>
                <w:color w:val="FFFFFF" w:themeColor="background1"/>
              </w:rPr>
              <w:t>2015–2021</w:t>
            </w:r>
          </w:p>
        </w:tc>
      </w:tr>
      <w:tr w:rsidR="006E2EE8" w14:paraId="1223DA2D" w14:textId="77777777" w:rsidTr="00A04A78">
        <w:trPr>
          <w:trHeight w:val="298"/>
        </w:trPr>
        <w:tc>
          <w:tcPr>
            <w:tcW w:w="3685" w:type="dxa"/>
            <w:tcBorders>
              <w:top w:val="nil"/>
              <w:bottom w:val="nil"/>
              <w:right w:val="nil"/>
            </w:tcBorders>
            <w:vAlign w:val="center"/>
          </w:tcPr>
          <w:p w14:paraId="1C350A03" w14:textId="4E2F92C4" w:rsidR="006E2EE8" w:rsidRPr="00735D60" w:rsidRDefault="006E2EE8" w:rsidP="003D2DF3">
            <w:pPr>
              <w:pStyle w:val="TableData"/>
              <w:jc w:val="left"/>
              <w:rPr>
                <w:rFonts w:cstheme="minorHAnsi"/>
                <w:b/>
                <w:bCs/>
                <w:iCs/>
                <w:color w:val="auto"/>
              </w:rPr>
            </w:pPr>
          </w:p>
        </w:tc>
        <w:tc>
          <w:tcPr>
            <w:tcW w:w="3547" w:type="dxa"/>
            <w:gridSpan w:val="3"/>
            <w:tcBorders>
              <w:top w:val="nil"/>
              <w:left w:val="nil"/>
              <w:bottom w:val="nil"/>
              <w:right w:val="nil"/>
            </w:tcBorders>
            <w:vAlign w:val="center"/>
          </w:tcPr>
          <w:p w14:paraId="39CDC6FE" w14:textId="4F2C8978" w:rsidR="006E2EE8" w:rsidRPr="00735D60" w:rsidRDefault="006E2EE8" w:rsidP="004258F8">
            <w:pPr>
              <w:pStyle w:val="TableData"/>
              <w:rPr>
                <w:rFonts w:cstheme="minorHAnsi"/>
                <w:b/>
                <w:bCs/>
                <w:iCs/>
                <w:color w:val="auto"/>
              </w:rPr>
            </w:pPr>
            <w:r>
              <w:rPr>
                <w:rFonts w:cstheme="minorHAnsi"/>
                <w:b/>
                <w:bCs/>
                <w:iCs/>
                <w:color w:val="auto"/>
              </w:rPr>
              <w:t>MSM</w:t>
            </w:r>
          </w:p>
        </w:tc>
        <w:tc>
          <w:tcPr>
            <w:tcW w:w="3547" w:type="dxa"/>
            <w:gridSpan w:val="3"/>
            <w:tcBorders>
              <w:top w:val="nil"/>
              <w:left w:val="nil"/>
              <w:bottom w:val="nil"/>
              <w:right w:val="nil"/>
            </w:tcBorders>
            <w:vAlign w:val="center"/>
          </w:tcPr>
          <w:p w14:paraId="2657D711" w14:textId="44050F00" w:rsidR="006E2EE8" w:rsidRPr="00735D60" w:rsidRDefault="006E2EE8" w:rsidP="004258F8">
            <w:pPr>
              <w:pStyle w:val="TableData"/>
              <w:rPr>
                <w:rFonts w:cstheme="minorHAnsi"/>
                <w:b/>
                <w:bCs/>
                <w:iCs/>
                <w:color w:val="auto"/>
              </w:rPr>
            </w:pPr>
            <w:r>
              <w:rPr>
                <w:rFonts w:cstheme="minorHAnsi"/>
                <w:b/>
                <w:bCs/>
                <w:iCs/>
                <w:color w:val="auto"/>
              </w:rPr>
              <w:t>MSW</w:t>
            </w:r>
          </w:p>
        </w:tc>
        <w:tc>
          <w:tcPr>
            <w:tcW w:w="3547" w:type="dxa"/>
            <w:gridSpan w:val="3"/>
            <w:tcBorders>
              <w:top w:val="nil"/>
              <w:left w:val="nil"/>
              <w:bottom w:val="nil"/>
            </w:tcBorders>
            <w:vAlign w:val="center"/>
          </w:tcPr>
          <w:p w14:paraId="12E26405" w14:textId="3891F5A8" w:rsidR="006E2EE8" w:rsidRPr="00735D60" w:rsidRDefault="006E2EE8" w:rsidP="004258F8">
            <w:pPr>
              <w:pStyle w:val="TableData"/>
              <w:rPr>
                <w:rFonts w:cstheme="minorHAnsi"/>
                <w:b/>
                <w:bCs/>
                <w:iCs/>
                <w:color w:val="auto"/>
              </w:rPr>
            </w:pPr>
            <w:r>
              <w:rPr>
                <w:rFonts w:cstheme="minorHAnsi"/>
                <w:b/>
                <w:bCs/>
                <w:iCs/>
                <w:color w:val="auto"/>
              </w:rPr>
              <w:t>WSM</w:t>
            </w:r>
          </w:p>
        </w:tc>
      </w:tr>
      <w:tr w:rsidR="003D2DF3" w14:paraId="58608154" w14:textId="77777777" w:rsidTr="00CC76C4">
        <w:trPr>
          <w:trHeight w:val="304"/>
        </w:trPr>
        <w:tc>
          <w:tcPr>
            <w:tcW w:w="3685" w:type="dxa"/>
            <w:tcBorders>
              <w:top w:val="nil"/>
              <w:bottom w:val="nil"/>
              <w:right w:val="nil"/>
            </w:tcBorders>
          </w:tcPr>
          <w:p w14:paraId="71ED30EA" w14:textId="121E4033" w:rsidR="003D2DF3" w:rsidRPr="00840BD9" w:rsidRDefault="003D2DF3" w:rsidP="003D2DF3">
            <w:pPr>
              <w:pStyle w:val="TableData"/>
              <w:jc w:val="left"/>
              <w:rPr>
                <w:rFonts w:cstheme="minorHAnsi"/>
                <w:b/>
                <w:bCs/>
                <w:iCs/>
                <w:color w:val="auto"/>
              </w:rPr>
            </w:pPr>
          </w:p>
        </w:tc>
        <w:tc>
          <w:tcPr>
            <w:tcW w:w="1008" w:type="dxa"/>
            <w:tcBorders>
              <w:top w:val="nil"/>
              <w:left w:val="nil"/>
              <w:bottom w:val="nil"/>
              <w:right w:val="nil"/>
            </w:tcBorders>
            <w:vAlign w:val="center"/>
          </w:tcPr>
          <w:p w14:paraId="337A65DD" w14:textId="2467C1E6" w:rsidR="003D2DF3" w:rsidRPr="003D2DF3" w:rsidRDefault="003D2DF3" w:rsidP="003D2DF3">
            <w:pPr>
              <w:pStyle w:val="TableData"/>
              <w:rPr>
                <w:rFonts w:cstheme="minorHAnsi"/>
                <w:b/>
                <w:bCs/>
                <w:iCs/>
                <w:color w:val="auto"/>
              </w:rPr>
            </w:pPr>
            <w:proofErr w:type="spellStart"/>
            <w:proofErr w:type="gramStart"/>
            <w:r w:rsidRPr="003D2DF3">
              <w:rPr>
                <w:b/>
                <w:bCs/>
                <w:color w:val="000000"/>
              </w:rPr>
              <w:t>No.</w:t>
            </w:r>
            <w:r w:rsidRPr="003D2DF3">
              <w:rPr>
                <w:b/>
                <w:bCs/>
                <w:color w:val="000000"/>
                <w:vertAlign w:val="superscript"/>
              </w:rPr>
              <w:t>a</w:t>
            </w:r>
            <w:proofErr w:type="spellEnd"/>
            <w:proofErr w:type="gramEnd"/>
          </w:p>
        </w:tc>
        <w:tc>
          <w:tcPr>
            <w:tcW w:w="1008" w:type="dxa"/>
            <w:tcBorders>
              <w:top w:val="nil"/>
              <w:left w:val="nil"/>
              <w:bottom w:val="nil"/>
              <w:right w:val="nil"/>
            </w:tcBorders>
            <w:vAlign w:val="center"/>
          </w:tcPr>
          <w:p w14:paraId="79A295A4" w14:textId="3B866B66" w:rsidR="003D2DF3" w:rsidRPr="003D2DF3" w:rsidRDefault="003D2DF3" w:rsidP="003D2DF3">
            <w:pPr>
              <w:pStyle w:val="TableData"/>
              <w:rPr>
                <w:rFonts w:cstheme="minorHAnsi"/>
                <w:b/>
                <w:bCs/>
                <w:iCs/>
                <w:color w:val="auto"/>
              </w:rPr>
            </w:pPr>
            <w:r w:rsidRPr="003D2DF3">
              <w:rPr>
                <w:b/>
                <w:bCs/>
                <w:color w:val="000000"/>
              </w:rPr>
              <w:t>col %</w:t>
            </w:r>
            <w:r w:rsidRPr="003D2DF3">
              <w:rPr>
                <w:b/>
                <w:bCs/>
                <w:color w:val="000000"/>
                <w:vertAlign w:val="superscript"/>
              </w:rPr>
              <w:t>b</w:t>
            </w:r>
          </w:p>
        </w:tc>
        <w:tc>
          <w:tcPr>
            <w:tcW w:w="1526" w:type="dxa"/>
            <w:tcBorders>
              <w:top w:val="nil"/>
              <w:left w:val="nil"/>
              <w:bottom w:val="nil"/>
              <w:right w:val="nil"/>
            </w:tcBorders>
            <w:vAlign w:val="center"/>
          </w:tcPr>
          <w:p w14:paraId="6D53A3EB" w14:textId="2ED2EF8A" w:rsidR="003D2DF3" w:rsidRPr="003D2DF3" w:rsidRDefault="003D2DF3" w:rsidP="003D2DF3">
            <w:pPr>
              <w:pStyle w:val="TableData"/>
              <w:rPr>
                <w:rFonts w:cstheme="minorHAnsi"/>
                <w:b/>
                <w:bCs/>
                <w:iCs/>
                <w:color w:val="auto"/>
              </w:rPr>
            </w:pPr>
            <w:r w:rsidRPr="003D2DF3">
              <w:rPr>
                <w:b/>
                <w:bCs/>
                <w:color w:val="000000"/>
              </w:rPr>
              <w:t xml:space="preserve">95% </w:t>
            </w:r>
            <w:proofErr w:type="spellStart"/>
            <w:r w:rsidRPr="003D2DF3">
              <w:rPr>
                <w:b/>
                <w:bCs/>
                <w:color w:val="000000"/>
              </w:rPr>
              <w:t>CI</w:t>
            </w:r>
            <w:r w:rsidRPr="003D2DF3">
              <w:rPr>
                <w:b/>
                <w:bCs/>
                <w:color w:val="000000"/>
                <w:vertAlign w:val="superscript"/>
              </w:rPr>
              <w:t>c</w:t>
            </w:r>
            <w:proofErr w:type="spellEnd"/>
          </w:p>
        </w:tc>
        <w:tc>
          <w:tcPr>
            <w:tcW w:w="1008" w:type="dxa"/>
            <w:tcBorders>
              <w:top w:val="nil"/>
              <w:left w:val="nil"/>
              <w:bottom w:val="nil"/>
              <w:right w:val="nil"/>
            </w:tcBorders>
            <w:vAlign w:val="center"/>
          </w:tcPr>
          <w:p w14:paraId="3CC46B94" w14:textId="6D3C3F8C" w:rsidR="003D2DF3" w:rsidRPr="003D2DF3" w:rsidRDefault="003D2DF3" w:rsidP="003D2DF3">
            <w:pPr>
              <w:pStyle w:val="TableData"/>
              <w:rPr>
                <w:rFonts w:cstheme="minorHAnsi"/>
                <w:b/>
                <w:bCs/>
                <w:iCs/>
                <w:color w:val="auto"/>
              </w:rPr>
            </w:pPr>
            <w:proofErr w:type="spellStart"/>
            <w:proofErr w:type="gramStart"/>
            <w:r w:rsidRPr="003D2DF3">
              <w:rPr>
                <w:b/>
                <w:bCs/>
                <w:color w:val="000000"/>
              </w:rPr>
              <w:t>No.</w:t>
            </w:r>
            <w:r w:rsidRPr="003D2DF3">
              <w:rPr>
                <w:b/>
                <w:bCs/>
                <w:color w:val="000000"/>
                <w:vertAlign w:val="superscript"/>
              </w:rPr>
              <w:t>a</w:t>
            </w:r>
            <w:proofErr w:type="spellEnd"/>
            <w:proofErr w:type="gramEnd"/>
          </w:p>
        </w:tc>
        <w:tc>
          <w:tcPr>
            <w:tcW w:w="1008" w:type="dxa"/>
            <w:tcBorders>
              <w:top w:val="nil"/>
              <w:left w:val="nil"/>
              <w:bottom w:val="nil"/>
              <w:right w:val="nil"/>
            </w:tcBorders>
            <w:vAlign w:val="center"/>
          </w:tcPr>
          <w:p w14:paraId="565FD452" w14:textId="3B5EC376" w:rsidR="003D2DF3" w:rsidRPr="003D2DF3" w:rsidRDefault="003D2DF3" w:rsidP="003D2DF3">
            <w:pPr>
              <w:pStyle w:val="TableData"/>
              <w:rPr>
                <w:rFonts w:cstheme="minorHAnsi"/>
                <w:b/>
                <w:bCs/>
                <w:iCs/>
                <w:color w:val="auto"/>
              </w:rPr>
            </w:pPr>
            <w:r w:rsidRPr="003D2DF3">
              <w:rPr>
                <w:b/>
                <w:bCs/>
                <w:color w:val="000000"/>
              </w:rPr>
              <w:t>col %</w:t>
            </w:r>
            <w:r w:rsidRPr="003D2DF3">
              <w:rPr>
                <w:b/>
                <w:bCs/>
                <w:color w:val="000000"/>
                <w:vertAlign w:val="superscript"/>
              </w:rPr>
              <w:t>b</w:t>
            </w:r>
          </w:p>
        </w:tc>
        <w:tc>
          <w:tcPr>
            <w:tcW w:w="1526" w:type="dxa"/>
            <w:tcBorders>
              <w:top w:val="nil"/>
              <w:left w:val="nil"/>
              <w:bottom w:val="nil"/>
              <w:right w:val="nil"/>
            </w:tcBorders>
            <w:vAlign w:val="center"/>
          </w:tcPr>
          <w:p w14:paraId="35613989" w14:textId="3D7D6B65" w:rsidR="003D2DF3" w:rsidRPr="003D2DF3" w:rsidRDefault="003D2DF3" w:rsidP="003D2DF3">
            <w:pPr>
              <w:pStyle w:val="TableData"/>
              <w:rPr>
                <w:rFonts w:cstheme="minorHAnsi"/>
                <w:b/>
                <w:bCs/>
                <w:iCs/>
                <w:color w:val="auto"/>
              </w:rPr>
            </w:pPr>
            <w:r w:rsidRPr="003D2DF3">
              <w:rPr>
                <w:b/>
                <w:bCs/>
                <w:color w:val="000000"/>
              </w:rPr>
              <w:t xml:space="preserve">95% </w:t>
            </w:r>
            <w:proofErr w:type="spellStart"/>
            <w:r w:rsidRPr="003D2DF3">
              <w:rPr>
                <w:b/>
                <w:bCs/>
                <w:color w:val="000000"/>
              </w:rPr>
              <w:t>CI</w:t>
            </w:r>
            <w:r w:rsidRPr="003D2DF3">
              <w:rPr>
                <w:b/>
                <w:bCs/>
                <w:color w:val="000000"/>
                <w:vertAlign w:val="superscript"/>
              </w:rPr>
              <w:t>c</w:t>
            </w:r>
            <w:proofErr w:type="spellEnd"/>
          </w:p>
        </w:tc>
        <w:tc>
          <w:tcPr>
            <w:tcW w:w="1008" w:type="dxa"/>
            <w:tcBorders>
              <w:top w:val="nil"/>
              <w:left w:val="nil"/>
              <w:bottom w:val="nil"/>
              <w:right w:val="nil"/>
            </w:tcBorders>
            <w:vAlign w:val="center"/>
          </w:tcPr>
          <w:p w14:paraId="6DE91E40" w14:textId="0F8DE041" w:rsidR="003D2DF3" w:rsidRPr="003D2DF3" w:rsidRDefault="003D2DF3" w:rsidP="003D2DF3">
            <w:pPr>
              <w:pStyle w:val="TableData"/>
              <w:rPr>
                <w:rFonts w:cstheme="minorHAnsi"/>
                <w:b/>
                <w:bCs/>
                <w:iCs/>
                <w:color w:val="auto"/>
              </w:rPr>
            </w:pPr>
            <w:proofErr w:type="spellStart"/>
            <w:proofErr w:type="gramStart"/>
            <w:r w:rsidRPr="003D2DF3">
              <w:rPr>
                <w:b/>
                <w:bCs/>
                <w:color w:val="000000"/>
              </w:rPr>
              <w:t>No.</w:t>
            </w:r>
            <w:r w:rsidRPr="003D2DF3">
              <w:rPr>
                <w:b/>
                <w:bCs/>
                <w:color w:val="000000"/>
                <w:vertAlign w:val="superscript"/>
              </w:rPr>
              <w:t>a</w:t>
            </w:r>
            <w:proofErr w:type="spellEnd"/>
            <w:proofErr w:type="gramEnd"/>
          </w:p>
        </w:tc>
        <w:tc>
          <w:tcPr>
            <w:tcW w:w="1008" w:type="dxa"/>
            <w:tcBorders>
              <w:top w:val="nil"/>
              <w:left w:val="nil"/>
              <w:bottom w:val="nil"/>
              <w:right w:val="nil"/>
            </w:tcBorders>
            <w:vAlign w:val="center"/>
          </w:tcPr>
          <w:p w14:paraId="233A6328" w14:textId="50E0D9EE" w:rsidR="003D2DF3" w:rsidRPr="003D2DF3" w:rsidRDefault="003D2DF3" w:rsidP="003D2DF3">
            <w:pPr>
              <w:pStyle w:val="TableData"/>
              <w:rPr>
                <w:rFonts w:cstheme="minorHAnsi"/>
                <w:b/>
                <w:bCs/>
                <w:iCs/>
                <w:color w:val="auto"/>
              </w:rPr>
            </w:pPr>
            <w:r w:rsidRPr="003D2DF3">
              <w:rPr>
                <w:b/>
                <w:bCs/>
                <w:color w:val="000000"/>
              </w:rPr>
              <w:t>col %</w:t>
            </w:r>
            <w:r w:rsidRPr="003D2DF3">
              <w:rPr>
                <w:b/>
                <w:bCs/>
                <w:color w:val="000000"/>
                <w:vertAlign w:val="superscript"/>
              </w:rPr>
              <w:t>b</w:t>
            </w:r>
          </w:p>
        </w:tc>
        <w:tc>
          <w:tcPr>
            <w:tcW w:w="1541" w:type="dxa"/>
            <w:tcBorders>
              <w:top w:val="nil"/>
              <w:left w:val="nil"/>
              <w:bottom w:val="nil"/>
            </w:tcBorders>
            <w:vAlign w:val="center"/>
          </w:tcPr>
          <w:p w14:paraId="11FAAA35" w14:textId="5D1561C4" w:rsidR="003D2DF3" w:rsidRPr="003D2DF3" w:rsidRDefault="003D2DF3" w:rsidP="003D2DF3">
            <w:pPr>
              <w:pStyle w:val="TableData"/>
              <w:rPr>
                <w:rFonts w:cstheme="minorHAnsi"/>
                <w:b/>
                <w:bCs/>
                <w:iCs/>
                <w:color w:val="auto"/>
              </w:rPr>
            </w:pPr>
            <w:r w:rsidRPr="003D2DF3">
              <w:rPr>
                <w:b/>
                <w:bCs/>
                <w:color w:val="000000"/>
              </w:rPr>
              <w:t xml:space="preserve">95% </w:t>
            </w:r>
            <w:proofErr w:type="spellStart"/>
            <w:r w:rsidRPr="003D2DF3">
              <w:rPr>
                <w:b/>
                <w:bCs/>
                <w:color w:val="000000"/>
              </w:rPr>
              <w:t>CI</w:t>
            </w:r>
            <w:r w:rsidRPr="003D2DF3">
              <w:rPr>
                <w:b/>
                <w:bCs/>
                <w:color w:val="000000"/>
                <w:vertAlign w:val="superscript"/>
              </w:rPr>
              <w:t>c</w:t>
            </w:r>
            <w:proofErr w:type="spellEnd"/>
          </w:p>
        </w:tc>
      </w:tr>
      <w:tr w:rsidR="00F66760" w14:paraId="02B97B70" w14:textId="77777777" w:rsidTr="00CC76C4">
        <w:trPr>
          <w:trHeight w:val="304"/>
        </w:trPr>
        <w:tc>
          <w:tcPr>
            <w:tcW w:w="3685" w:type="dxa"/>
            <w:tcBorders>
              <w:top w:val="nil"/>
              <w:bottom w:val="nil"/>
              <w:right w:val="nil"/>
            </w:tcBorders>
          </w:tcPr>
          <w:p w14:paraId="7F5A9836" w14:textId="35900A44" w:rsidR="00F66760" w:rsidRPr="00840BD9" w:rsidRDefault="003D2DF3" w:rsidP="003D2DF3">
            <w:pPr>
              <w:pStyle w:val="TableData"/>
              <w:jc w:val="left"/>
              <w:rPr>
                <w:rFonts w:cstheme="minorHAnsi"/>
                <w:b/>
                <w:bCs/>
                <w:iCs/>
                <w:color w:val="auto"/>
              </w:rPr>
            </w:pPr>
            <w:r w:rsidRPr="003D2DF3">
              <w:rPr>
                <w:rFonts w:cstheme="minorHAnsi"/>
                <w:b/>
                <w:bCs/>
                <w:iCs/>
                <w:color w:val="auto"/>
              </w:rPr>
              <w:t xml:space="preserve">Engaged in any sex without using an HIV prevention strategy, among all </w:t>
            </w:r>
            <w:proofErr w:type="spellStart"/>
            <w:r w:rsidRPr="003D2DF3">
              <w:rPr>
                <w:rFonts w:cstheme="minorHAnsi"/>
                <w:b/>
                <w:bCs/>
                <w:iCs/>
                <w:color w:val="auto"/>
              </w:rPr>
              <w:t>persons</w:t>
            </w:r>
            <w:r w:rsidRPr="00AD65D3">
              <w:rPr>
                <w:rFonts w:cstheme="minorHAnsi"/>
                <w:b/>
                <w:bCs/>
                <w:iCs/>
                <w:color w:val="auto"/>
                <w:vertAlign w:val="superscript"/>
              </w:rPr>
              <w:t>d</w:t>
            </w:r>
            <w:proofErr w:type="spellEnd"/>
          </w:p>
        </w:tc>
        <w:tc>
          <w:tcPr>
            <w:tcW w:w="1008" w:type="dxa"/>
            <w:tcBorders>
              <w:top w:val="nil"/>
              <w:left w:val="nil"/>
              <w:bottom w:val="nil"/>
              <w:right w:val="nil"/>
            </w:tcBorders>
            <w:vAlign w:val="center"/>
          </w:tcPr>
          <w:p w14:paraId="518E42DB" w14:textId="77777777" w:rsidR="00F66760" w:rsidRPr="00840BD9" w:rsidRDefault="00F66760" w:rsidP="004258F8">
            <w:pPr>
              <w:pStyle w:val="TableData"/>
              <w:rPr>
                <w:rFonts w:cstheme="minorHAnsi"/>
                <w:b/>
                <w:bCs/>
                <w:iCs/>
                <w:color w:val="auto"/>
              </w:rPr>
            </w:pPr>
          </w:p>
        </w:tc>
        <w:tc>
          <w:tcPr>
            <w:tcW w:w="1008" w:type="dxa"/>
            <w:tcBorders>
              <w:top w:val="nil"/>
              <w:left w:val="nil"/>
              <w:bottom w:val="nil"/>
              <w:right w:val="nil"/>
            </w:tcBorders>
            <w:vAlign w:val="center"/>
          </w:tcPr>
          <w:p w14:paraId="59A7B37C" w14:textId="77777777" w:rsidR="00F66760" w:rsidRPr="00840BD9" w:rsidRDefault="00F66760" w:rsidP="004258F8">
            <w:pPr>
              <w:pStyle w:val="TableData"/>
              <w:rPr>
                <w:rFonts w:cstheme="minorHAnsi"/>
                <w:b/>
                <w:bCs/>
                <w:iCs/>
                <w:color w:val="auto"/>
              </w:rPr>
            </w:pPr>
          </w:p>
        </w:tc>
        <w:tc>
          <w:tcPr>
            <w:tcW w:w="1526" w:type="dxa"/>
            <w:tcBorders>
              <w:top w:val="nil"/>
              <w:left w:val="nil"/>
              <w:bottom w:val="nil"/>
              <w:right w:val="nil"/>
            </w:tcBorders>
            <w:vAlign w:val="center"/>
          </w:tcPr>
          <w:p w14:paraId="119D736B" w14:textId="77777777" w:rsidR="00F66760" w:rsidRPr="00840BD9" w:rsidRDefault="00F66760" w:rsidP="004258F8">
            <w:pPr>
              <w:pStyle w:val="TableData"/>
              <w:rPr>
                <w:rFonts w:cstheme="minorHAnsi"/>
                <w:b/>
                <w:bCs/>
                <w:iCs/>
                <w:color w:val="auto"/>
              </w:rPr>
            </w:pPr>
          </w:p>
        </w:tc>
        <w:tc>
          <w:tcPr>
            <w:tcW w:w="1008" w:type="dxa"/>
            <w:tcBorders>
              <w:top w:val="nil"/>
              <w:left w:val="nil"/>
              <w:bottom w:val="nil"/>
              <w:right w:val="nil"/>
            </w:tcBorders>
            <w:vAlign w:val="center"/>
          </w:tcPr>
          <w:p w14:paraId="60617B67" w14:textId="77777777" w:rsidR="00F66760" w:rsidRPr="00840BD9" w:rsidRDefault="00F66760" w:rsidP="004258F8">
            <w:pPr>
              <w:pStyle w:val="TableData"/>
              <w:rPr>
                <w:rFonts w:cstheme="minorHAnsi"/>
                <w:b/>
                <w:bCs/>
                <w:iCs/>
                <w:color w:val="auto"/>
              </w:rPr>
            </w:pPr>
          </w:p>
        </w:tc>
        <w:tc>
          <w:tcPr>
            <w:tcW w:w="1008" w:type="dxa"/>
            <w:tcBorders>
              <w:top w:val="nil"/>
              <w:left w:val="nil"/>
              <w:bottom w:val="nil"/>
              <w:right w:val="nil"/>
            </w:tcBorders>
            <w:vAlign w:val="center"/>
          </w:tcPr>
          <w:p w14:paraId="16C80CB7" w14:textId="77777777" w:rsidR="00F66760" w:rsidRPr="00840BD9" w:rsidRDefault="00F66760" w:rsidP="004258F8">
            <w:pPr>
              <w:pStyle w:val="TableData"/>
              <w:rPr>
                <w:rFonts w:cstheme="minorHAnsi"/>
                <w:b/>
                <w:bCs/>
                <w:iCs/>
                <w:color w:val="auto"/>
              </w:rPr>
            </w:pPr>
          </w:p>
        </w:tc>
        <w:tc>
          <w:tcPr>
            <w:tcW w:w="1526" w:type="dxa"/>
            <w:tcBorders>
              <w:top w:val="nil"/>
              <w:left w:val="nil"/>
              <w:bottom w:val="nil"/>
              <w:right w:val="nil"/>
            </w:tcBorders>
            <w:vAlign w:val="center"/>
          </w:tcPr>
          <w:p w14:paraId="139C8A58" w14:textId="77777777" w:rsidR="00F66760" w:rsidRPr="00840BD9" w:rsidRDefault="00F66760" w:rsidP="004258F8">
            <w:pPr>
              <w:pStyle w:val="TableData"/>
              <w:rPr>
                <w:rFonts w:cstheme="minorHAnsi"/>
                <w:b/>
                <w:bCs/>
                <w:iCs/>
                <w:color w:val="auto"/>
              </w:rPr>
            </w:pPr>
          </w:p>
        </w:tc>
        <w:tc>
          <w:tcPr>
            <w:tcW w:w="1008" w:type="dxa"/>
            <w:tcBorders>
              <w:top w:val="nil"/>
              <w:left w:val="nil"/>
              <w:bottom w:val="nil"/>
              <w:right w:val="nil"/>
            </w:tcBorders>
            <w:vAlign w:val="center"/>
          </w:tcPr>
          <w:p w14:paraId="77741ED8" w14:textId="77777777" w:rsidR="00F66760" w:rsidRPr="00840BD9" w:rsidRDefault="00F66760" w:rsidP="004258F8">
            <w:pPr>
              <w:pStyle w:val="TableData"/>
              <w:rPr>
                <w:rFonts w:cstheme="minorHAnsi"/>
                <w:b/>
                <w:bCs/>
                <w:iCs/>
                <w:color w:val="auto"/>
              </w:rPr>
            </w:pPr>
          </w:p>
        </w:tc>
        <w:tc>
          <w:tcPr>
            <w:tcW w:w="1008" w:type="dxa"/>
            <w:tcBorders>
              <w:top w:val="nil"/>
              <w:left w:val="nil"/>
              <w:bottom w:val="nil"/>
              <w:right w:val="nil"/>
            </w:tcBorders>
            <w:vAlign w:val="center"/>
          </w:tcPr>
          <w:p w14:paraId="3CD02C3F" w14:textId="77777777" w:rsidR="00F66760" w:rsidRPr="00840BD9" w:rsidRDefault="00F66760" w:rsidP="004258F8">
            <w:pPr>
              <w:pStyle w:val="TableData"/>
              <w:rPr>
                <w:rFonts w:cstheme="minorHAnsi"/>
                <w:b/>
                <w:bCs/>
                <w:iCs/>
                <w:color w:val="auto"/>
              </w:rPr>
            </w:pPr>
          </w:p>
        </w:tc>
        <w:tc>
          <w:tcPr>
            <w:tcW w:w="1541" w:type="dxa"/>
            <w:tcBorders>
              <w:top w:val="nil"/>
              <w:left w:val="nil"/>
              <w:bottom w:val="nil"/>
            </w:tcBorders>
            <w:vAlign w:val="center"/>
          </w:tcPr>
          <w:p w14:paraId="193E3665" w14:textId="77777777" w:rsidR="00F66760" w:rsidRPr="00840BD9" w:rsidRDefault="00F66760" w:rsidP="004258F8">
            <w:pPr>
              <w:pStyle w:val="TableData"/>
              <w:rPr>
                <w:rFonts w:cstheme="minorHAnsi"/>
                <w:b/>
                <w:bCs/>
                <w:iCs/>
                <w:color w:val="auto"/>
              </w:rPr>
            </w:pPr>
          </w:p>
        </w:tc>
      </w:tr>
      <w:tr w:rsidR="003D2DF3" w14:paraId="3E5430F0" w14:textId="77777777" w:rsidTr="00C0668F">
        <w:trPr>
          <w:trHeight w:val="304"/>
        </w:trPr>
        <w:tc>
          <w:tcPr>
            <w:tcW w:w="3685" w:type="dxa"/>
            <w:tcBorders>
              <w:top w:val="nil"/>
              <w:bottom w:val="nil"/>
              <w:right w:val="nil"/>
            </w:tcBorders>
          </w:tcPr>
          <w:p w14:paraId="5FE6C246" w14:textId="48E1F468" w:rsidR="003D2DF3" w:rsidRPr="00840BD9" w:rsidRDefault="003D2DF3" w:rsidP="003D2DF3">
            <w:pPr>
              <w:pStyle w:val="TableData"/>
              <w:jc w:val="left"/>
              <w:rPr>
                <w:rFonts w:cstheme="minorHAnsi"/>
                <w:b/>
                <w:bCs/>
                <w:iCs/>
                <w:color w:val="auto"/>
              </w:rPr>
            </w:pPr>
            <w:r w:rsidRPr="00F41AEA">
              <w:t>Yes</w:t>
            </w:r>
          </w:p>
        </w:tc>
        <w:tc>
          <w:tcPr>
            <w:tcW w:w="1008" w:type="dxa"/>
            <w:tcBorders>
              <w:top w:val="nil"/>
              <w:left w:val="nil"/>
              <w:bottom w:val="nil"/>
              <w:right w:val="nil"/>
            </w:tcBorders>
          </w:tcPr>
          <w:p w14:paraId="32B7E1DE" w14:textId="1F6A1B1E" w:rsidR="003D2DF3" w:rsidRPr="00840BD9" w:rsidRDefault="003D2DF3" w:rsidP="003D2DF3">
            <w:pPr>
              <w:pStyle w:val="TableData"/>
              <w:rPr>
                <w:rFonts w:cstheme="minorHAnsi"/>
                <w:b/>
                <w:bCs/>
                <w:iCs/>
                <w:color w:val="auto"/>
              </w:rPr>
            </w:pPr>
            <w:r w:rsidRPr="00F41AEA">
              <w:t>53</w:t>
            </w:r>
          </w:p>
        </w:tc>
        <w:tc>
          <w:tcPr>
            <w:tcW w:w="1008" w:type="dxa"/>
            <w:tcBorders>
              <w:top w:val="nil"/>
              <w:left w:val="nil"/>
              <w:bottom w:val="nil"/>
              <w:right w:val="nil"/>
            </w:tcBorders>
          </w:tcPr>
          <w:p w14:paraId="5360C921" w14:textId="449EFF80" w:rsidR="003D2DF3" w:rsidRPr="00840BD9" w:rsidRDefault="003D2DF3" w:rsidP="003D2DF3">
            <w:pPr>
              <w:pStyle w:val="TableData"/>
              <w:rPr>
                <w:rFonts w:cstheme="minorHAnsi"/>
                <w:b/>
                <w:bCs/>
                <w:iCs/>
                <w:color w:val="auto"/>
              </w:rPr>
            </w:pPr>
            <w:r w:rsidRPr="00F41AEA">
              <w:t>7.4</w:t>
            </w:r>
          </w:p>
        </w:tc>
        <w:tc>
          <w:tcPr>
            <w:tcW w:w="1526" w:type="dxa"/>
            <w:tcBorders>
              <w:top w:val="nil"/>
              <w:left w:val="nil"/>
              <w:bottom w:val="nil"/>
              <w:right w:val="nil"/>
            </w:tcBorders>
          </w:tcPr>
          <w:p w14:paraId="4310DBC4" w14:textId="22BCB4C8" w:rsidR="003D2DF3" w:rsidRPr="00840BD9" w:rsidRDefault="003D2DF3" w:rsidP="003D2DF3">
            <w:pPr>
              <w:pStyle w:val="TableData"/>
              <w:rPr>
                <w:rFonts w:cstheme="minorHAnsi"/>
                <w:b/>
                <w:bCs/>
                <w:iCs/>
                <w:color w:val="auto"/>
              </w:rPr>
            </w:pPr>
            <w:r w:rsidRPr="00F41AEA">
              <w:t>5.4–9.5</w:t>
            </w:r>
          </w:p>
        </w:tc>
        <w:tc>
          <w:tcPr>
            <w:tcW w:w="1008" w:type="dxa"/>
            <w:tcBorders>
              <w:top w:val="nil"/>
              <w:left w:val="nil"/>
              <w:bottom w:val="nil"/>
              <w:right w:val="nil"/>
            </w:tcBorders>
          </w:tcPr>
          <w:p w14:paraId="78CBD3CE" w14:textId="3C7029FC" w:rsidR="003D2DF3" w:rsidRPr="00840BD9" w:rsidRDefault="003D2DF3" w:rsidP="003D2DF3">
            <w:pPr>
              <w:pStyle w:val="TableData"/>
              <w:rPr>
                <w:rFonts w:cstheme="minorHAnsi"/>
                <w:b/>
                <w:bCs/>
                <w:iCs/>
                <w:color w:val="auto"/>
              </w:rPr>
            </w:pPr>
            <w:r w:rsidRPr="00F41AEA">
              <w:t>15</w:t>
            </w:r>
          </w:p>
        </w:tc>
        <w:tc>
          <w:tcPr>
            <w:tcW w:w="1008" w:type="dxa"/>
            <w:tcBorders>
              <w:top w:val="nil"/>
              <w:left w:val="nil"/>
              <w:bottom w:val="nil"/>
              <w:right w:val="nil"/>
            </w:tcBorders>
          </w:tcPr>
          <w:p w14:paraId="3E896B5D" w14:textId="36076D68" w:rsidR="003D2DF3" w:rsidRPr="00840BD9" w:rsidRDefault="003D2DF3" w:rsidP="003D2DF3">
            <w:pPr>
              <w:pStyle w:val="TableData"/>
              <w:rPr>
                <w:rFonts w:cstheme="minorHAnsi"/>
                <w:b/>
                <w:bCs/>
                <w:iCs/>
                <w:color w:val="auto"/>
              </w:rPr>
            </w:pPr>
            <w:r w:rsidRPr="00F41AEA">
              <w:t>6.7</w:t>
            </w:r>
          </w:p>
        </w:tc>
        <w:tc>
          <w:tcPr>
            <w:tcW w:w="1526" w:type="dxa"/>
            <w:tcBorders>
              <w:top w:val="nil"/>
              <w:left w:val="nil"/>
              <w:bottom w:val="nil"/>
              <w:right w:val="nil"/>
            </w:tcBorders>
          </w:tcPr>
          <w:p w14:paraId="38E8AD6C" w14:textId="55FD05D9" w:rsidR="003D2DF3" w:rsidRPr="00840BD9" w:rsidRDefault="003D2DF3" w:rsidP="003D2DF3">
            <w:pPr>
              <w:pStyle w:val="TableData"/>
              <w:rPr>
                <w:rFonts w:cstheme="minorHAnsi"/>
                <w:b/>
                <w:bCs/>
                <w:iCs/>
                <w:color w:val="auto"/>
              </w:rPr>
            </w:pPr>
            <w:r w:rsidRPr="00F41AEA">
              <w:t>3.2–10.3</w:t>
            </w:r>
          </w:p>
        </w:tc>
        <w:tc>
          <w:tcPr>
            <w:tcW w:w="1008" w:type="dxa"/>
            <w:tcBorders>
              <w:top w:val="nil"/>
              <w:left w:val="nil"/>
              <w:bottom w:val="nil"/>
              <w:right w:val="nil"/>
            </w:tcBorders>
          </w:tcPr>
          <w:p w14:paraId="5151CB85" w14:textId="66D63237" w:rsidR="003D2DF3" w:rsidRPr="00840BD9" w:rsidRDefault="003D2DF3" w:rsidP="003D2DF3">
            <w:pPr>
              <w:pStyle w:val="TableData"/>
              <w:rPr>
                <w:rFonts w:cstheme="minorHAnsi"/>
                <w:b/>
                <w:bCs/>
                <w:iCs/>
                <w:color w:val="auto"/>
              </w:rPr>
            </w:pPr>
            <w:r w:rsidRPr="00F41AEA">
              <w:t>27</w:t>
            </w:r>
          </w:p>
        </w:tc>
        <w:tc>
          <w:tcPr>
            <w:tcW w:w="1008" w:type="dxa"/>
            <w:tcBorders>
              <w:top w:val="nil"/>
              <w:left w:val="nil"/>
              <w:bottom w:val="nil"/>
              <w:right w:val="nil"/>
            </w:tcBorders>
          </w:tcPr>
          <w:p w14:paraId="49F98B80" w14:textId="425166C2" w:rsidR="003D2DF3" w:rsidRPr="00840BD9" w:rsidRDefault="003D2DF3" w:rsidP="003D2DF3">
            <w:pPr>
              <w:pStyle w:val="TableData"/>
              <w:rPr>
                <w:rFonts w:cstheme="minorHAnsi"/>
                <w:b/>
                <w:bCs/>
                <w:iCs/>
                <w:color w:val="auto"/>
              </w:rPr>
            </w:pPr>
            <w:r w:rsidRPr="00F41AEA">
              <w:t>9.0</w:t>
            </w:r>
          </w:p>
        </w:tc>
        <w:tc>
          <w:tcPr>
            <w:tcW w:w="1541" w:type="dxa"/>
            <w:tcBorders>
              <w:top w:val="nil"/>
              <w:left w:val="nil"/>
              <w:bottom w:val="nil"/>
            </w:tcBorders>
          </w:tcPr>
          <w:p w14:paraId="056993B5" w14:textId="47E00734" w:rsidR="003D2DF3" w:rsidRPr="00840BD9" w:rsidRDefault="003D2DF3" w:rsidP="003D2DF3">
            <w:pPr>
              <w:pStyle w:val="TableData"/>
              <w:rPr>
                <w:rFonts w:cstheme="minorHAnsi"/>
                <w:b/>
                <w:bCs/>
                <w:iCs/>
                <w:color w:val="auto"/>
              </w:rPr>
            </w:pPr>
            <w:r w:rsidRPr="00F41AEA">
              <w:t>5.5–12.5</w:t>
            </w:r>
          </w:p>
        </w:tc>
      </w:tr>
      <w:tr w:rsidR="003D2DF3" w14:paraId="7551231F" w14:textId="77777777" w:rsidTr="00C0668F">
        <w:trPr>
          <w:trHeight w:val="304"/>
        </w:trPr>
        <w:tc>
          <w:tcPr>
            <w:tcW w:w="3685" w:type="dxa"/>
            <w:tcBorders>
              <w:top w:val="nil"/>
              <w:bottom w:val="nil"/>
              <w:right w:val="nil"/>
            </w:tcBorders>
          </w:tcPr>
          <w:p w14:paraId="02098B8A" w14:textId="788130DA" w:rsidR="003D2DF3" w:rsidRPr="00840BD9" w:rsidRDefault="003D2DF3" w:rsidP="003D2DF3">
            <w:pPr>
              <w:pStyle w:val="TableData"/>
              <w:jc w:val="left"/>
              <w:rPr>
                <w:rFonts w:cstheme="minorHAnsi"/>
                <w:b/>
                <w:bCs/>
                <w:iCs/>
                <w:color w:val="auto"/>
              </w:rPr>
            </w:pPr>
            <w:r w:rsidRPr="00F41AEA">
              <w:t>No</w:t>
            </w:r>
          </w:p>
        </w:tc>
        <w:tc>
          <w:tcPr>
            <w:tcW w:w="1008" w:type="dxa"/>
            <w:tcBorders>
              <w:top w:val="nil"/>
              <w:left w:val="nil"/>
              <w:bottom w:val="nil"/>
              <w:right w:val="nil"/>
            </w:tcBorders>
          </w:tcPr>
          <w:p w14:paraId="433AF032" w14:textId="0F3C08AB" w:rsidR="003D2DF3" w:rsidRPr="00840BD9" w:rsidRDefault="003D2DF3" w:rsidP="003D2DF3">
            <w:pPr>
              <w:pStyle w:val="TableData"/>
              <w:rPr>
                <w:rFonts w:cstheme="minorHAnsi"/>
                <w:b/>
                <w:bCs/>
                <w:iCs/>
                <w:color w:val="auto"/>
              </w:rPr>
            </w:pPr>
            <w:r w:rsidRPr="00F41AEA">
              <w:t>632</w:t>
            </w:r>
          </w:p>
        </w:tc>
        <w:tc>
          <w:tcPr>
            <w:tcW w:w="1008" w:type="dxa"/>
            <w:tcBorders>
              <w:top w:val="nil"/>
              <w:left w:val="nil"/>
              <w:bottom w:val="nil"/>
              <w:right w:val="nil"/>
            </w:tcBorders>
          </w:tcPr>
          <w:p w14:paraId="471D7772" w14:textId="0D254A23" w:rsidR="003D2DF3" w:rsidRPr="00840BD9" w:rsidRDefault="003D2DF3" w:rsidP="003D2DF3">
            <w:pPr>
              <w:pStyle w:val="TableData"/>
              <w:rPr>
                <w:rFonts w:cstheme="minorHAnsi"/>
                <w:b/>
                <w:bCs/>
                <w:iCs/>
                <w:color w:val="auto"/>
              </w:rPr>
            </w:pPr>
            <w:r w:rsidRPr="00F41AEA">
              <w:t>92.6</w:t>
            </w:r>
          </w:p>
        </w:tc>
        <w:tc>
          <w:tcPr>
            <w:tcW w:w="1526" w:type="dxa"/>
            <w:tcBorders>
              <w:top w:val="nil"/>
              <w:left w:val="nil"/>
              <w:bottom w:val="nil"/>
              <w:right w:val="nil"/>
            </w:tcBorders>
          </w:tcPr>
          <w:p w14:paraId="507C339E" w14:textId="6A99D52A" w:rsidR="003D2DF3" w:rsidRPr="00840BD9" w:rsidRDefault="003D2DF3" w:rsidP="003D2DF3">
            <w:pPr>
              <w:pStyle w:val="TableData"/>
              <w:rPr>
                <w:rFonts w:cstheme="minorHAnsi"/>
                <w:b/>
                <w:bCs/>
                <w:iCs/>
                <w:color w:val="auto"/>
              </w:rPr>
            </w:pPr>
            <w:r w:rsidRPr="00F41AEA">
              <w:t>90.5–94.6</w:t>
            </w:r>
          </w:p>
        </w:tc>
        <w:tc>
          <w:tcPr>
            <w:tcW w:w="1008" w:type="dxa"/>
            <w:tcBorders>
              <w:top w:val="nil"/>
              <w:left w:val="nil"/>
              <w:bottom w:val="nil"/>
              <w:right w:val="nil"/>
            </w:tcBorders>
          </w:tcPr>
          <w:p w14:paraId="47D5211F" w14:textId="2A938BCB" w:rsidR="003D2DF3" w:rsidRPr="00840BD9" w:rsidRDefault="003D2DF3" w:rsidP="003D2DF3">
            <w:pPr>
              <w:pStyle w:val="TableData"/>
              <w:rPr>
                <w:rFonts w:cstheme="minorHAnsi"/>
                <w:b/>
                <w:bCs/>
                <w:iCs/>
                <w:color w:val="auto"/>
              </w:rPr>
            </w:pPr>
            <w:r w:rsidRPr="00F41AEA">
              <w:t>253</w:t>
            </w:r>
          </w:p>
        </w:tc>
        <w:tc>
          <w:tcPr>
            <w:tcW w:w="1008" w:type="dxa"/>
            <w:tcBorders>
              <w:top w:val="nil"/>
              <w:left w:val="nil"/>
              <w:bottom w:val="nil"/>
              <w:right w:val="nil"/>
            </w:tcBorders>
          </w:tcPr>
          <w:p w14:paraId="56646B3E" w14:textId="7966B4EC" w:rsidR="003D2DF3" w:rsidRPr="00840BD9" w:rsidRDefault="003D2DF3" w:rsidP="003D2DF3">
            <w:pPr>
              <w:pStyle w:val="TableData"/>
              <w:rPr>
                <w:rFonts w:cstheme="minorHAnsi"/>
                <w:b/>
                <w:bCs/>
                <w:iCs/>
                <w:color w:val="auto"/>
              </w:rPr>
            </w:pPr>
            <w:r w:rsidRPr="00F41AEA">
              <w:t>93.3</w:t>
            </w:r>
          </w:p>
        </w:tc>
        <w:tc>
          <w:tcPr>
            <w:tcW w:w="1526" w:type="dxa"/>
            <w:tcBorders>
              <w:top w:val="nil"/>
              <w:left w:val="nil"/>
              <w:bottom w:val="nil"/>
              <w:right w:val="nil"/>
            </w:tcBorders>
          </w:tcPr>
          <w:p w14:paraId="65730037" w14:textId="7437BB31" w:rsidR="003D2DF3" w:rsidRPr="00840BD9" w:rsidRDefault="003D2DF3" w:rsidP="003D2DF3">
            <w:pPr>
              <w:pStyle w:val="TableData"/>
              <w:rPr>
                <w:rFonts w:cstheme="minorHAnsi"/>
                <w:b/>
                <w:bCs/>
                <w:iCs/>
                <w:color w:val="auto"/>
              </w:rPr>
            </w:pPr>
            <w:r w:rsidRPr="00F41AEA">
              <w:t>89.7–96.8</w:t>
            </w:r>
          </w:p>
        </w:tc>
        <w:tc>
          <w:tcPr>
            <w:tcW w:w="1008" w:type="dxa"/>
            <w:tcBorders>
              <w:top w:val="nil"/>
              <w:left w:val="nil"/>
              <w:bottom w:val="nil"/>
              <w:right w:val="nil"/>
            </w:tcBorders>
          </w:tcPr>
          <w:p w14:paraId="07DC1DE4" w14:textId="19153194" w:rsidR="003D2DF3" w:rsidRPr="00840BD9" w:rsidRDefault="003D2DF3" w:rsidP="003D2DF3">
            <w:pPr>
              <w:pStyle w:val="TableData"/>
              <w:rPr>
                <w:rFonts w:cstheme="minorHAnsi"/>
                <w:b/>
                <w:bCs/>
                <w:iCs/>
                <w:color w:val="auto"/>
              </w:rPr>
            </w:pPr>
            <w:r w:rsidRPr="00F41AEA">
              <w:t>314</w:t>
            </w:r>
          </w:p>
        </w:tc>
        <w:tc>
          <w:tcPr>
            <w:tcW w:w="1008" w:type="dxa"/>
            <w:tcBorders>
              <w:top w:val="nil"/>
              <w:left w:val="nil"/>
              <w:bottom w:val="nil"/>
              <w:right w:val="nil"/>
            </w:tcBorders>
          </w:tcPr>
          <w:p w14:paraId="22737A7D" w14:textId="5D1BA819" w:rsidR="003D2DF3" w:rsidRPr="00840BD9" w:rsidRDefault="003D2DF3" w:rsidP="003D2DF3">
            <w:pPr>
              <w:pStyle w:val="TableData"/>
              <w:rPr>
                <w:rFonts w:cstheme="minorHAnsi"/>
                <w:b/>
                <w:bCs/>
                <w:iCs/>
                <w:color w:val="auto"/>
              </w:rPr>
            </w:pPr>
            <w:r w:rsidRPr="00F41AEA">
              <w:t>91.0</w:t>
            </w:r>
          </w:p>
        </w:tc>
        <w:tc>
          <w:tcPr>
            <w:tcW w:w="1541" w:type="dxa"/>
            <w:tcBorders>
              <w:top w:val="nil"/>
              <w:left w:val="nil"/>
              <w:bottom w:val="nil"/>
            </w:tcBorders>
          </w:tcPr>
          <w:p w14:paraId="432ECBE7" w14:textId="090C9CCE" w:rsidR="003D2DF3" w:rsidRPr="00840BD9" w:rsidRDefault="003D2DF3" w:rsidP="003D2DF3">
            <w:pPr>
              <w:pStyle w:val="TableData"/>
              <w:rPr>
                <w:rFonts w:cstheme="minorHAnsi"/>
                <w:b/>
                <w:bCs/>
                <w:iCs/>
                <w:color w:val="auto"/>
              </w:rPr>
            </w:pPr>
            <w:r w:rsidRPr="00F41AEA">
              <w:t>87.5–94.5</w:t>
            </w:r>
          </w:p>
        </w:tc>
      </w:tr>
      <w:tr w:rsidR="00F66760" w14:paraId="3EAEE33D" w14:textId="77777777" w:rsidTr="00CC76C4">
        <w:trPr>
          <w:trHeight w:val="304"/>
        </w:trPr>
        <w:tc>
          <w:tcPr>
            <w:tcW w:w="3685" w:type="dxa"/>
            <w:tcBorders>
              <w:top w:val="nil"/>
              <w:bottom w:val="nil"/>
              <w:right w:val="nil"/>
            </w:tcBorders>
          </w:tcPr>
          <w:p w14:paraId="37120A6C" w14:textId="1AC85242" w:rsidR="00F66760" w:rsidRPr="00840BD9" w:rsidRDefault="003D2DF3" w:rsidP="003D2DF3">
            <w:pPr>
              <w:pStyle w:val="TableData"/>
              <w:jc w:val="left"/>
              <w:rPr>
                <w:rFonts w:cstheme="minorHAnsi"/>
                <w:b/>
                <w:bCs/>
                <w:iCs/>
                <w:color w:val="auto"/>
              </w:rPr>
            </w:pPr>
            <w:r w:rsidRPr="003D2DF3">
              <w:rPr>
                <w:rFonts w:cstheme="minorHAnsi"/>
                <w:b/>
                <w:bCs/>
                <w:iCs/>
                <w:color w:val="auto"/>
              </w:rPr>
              <w:t xml:space="preserve">Engaged in any sex without using an HIV prevention strategy, among sexually active </w:t>
            </w:r>
            <w:proofErr w:type="spellStart"/>
            <w:r w:rsidRPr="003D2DF3">
              <w:rPr>
                <w:rFonts w:cstheme="minorHAnsi"/>
                <w:b/>
                <w:bCs/>
                <w:iCs/>
                <w:color w:val="auto"/>
              </w:rPr>
              <w:t>persons</w:t>
            </w:r>
            <w:r w:rsidRPr="00AD65D3">
              <w:rPr>
                <w:rFonts w:cstheme="minorHAnsi"/>
                <w:b/>
                <w:bCs/>
                <w:iCs/>
                <w:color w:val="auto"/>
                <w:vertAlign w:val="superscript"/>
              </w:rPr>
              <w:t>d</w:t>
            </w:r>
            <w:proofErr w:type="spellEnd"/>
          </w:p>
        </w:tc>
        <w:tc>
          <w:tcPr>
            <w:tcW w:w="1008" w:type="dxa"/>
            <w:tcBorders>
              <w:top w:val="nil"/>
              <w:left w:val="nil"/>
              <w:bottom w:val="nil"/>
              <w:right w:val="nil"/>
            </w:tcBorders>
            <w:vAlign w:val="center"/>
          </w:tcPr>
          <w:p w14:paraId="4A269797" w14:textId="77777777" w:rsidR="00F66760" w:rsidRPr="00840BD9" w:rsidRDefault="00F66760" w:rsidP="004258F8">
            <w:pPr>
              <w:pStyle w:val="TableData"/>
              <w:rPr>
                <w:rFonts w:cstheme="minorHAnsi"/>
                <w:b/>
                <w:bCs/>
                <w:iCs/>
                <w:color w:val="auto"/>
              </w:rPr>
            </w:pPr>
          </w:p>
        </w:tc>
        <w:tc>
          <w:tcPr>
            <w:tcW w:w="1008" w:type="dxa"/>
            <w:tcBorders>
              <w:top w:val="nil"/>
              <w:left w:val="nil"/>
              <w:bottom w:val="nil"/>
              <w:right w:val="nil"/>
            </w:tcBorders>
            <w:vAlign w:val="center"/>
          </w:tcPr>
          <w:p w14:paraId="45926B33" w14:textId="77777777" w:rsidR="00F66760" w:rsidRPr="00840BD9" w:rsidRDefault="00F66760" w:rsidP="004258F8">
            <w:pPr>
              <w:pStyle w:val="TableData"/>
              <w:rPr>
                <w:rFonts w:cstheme="minorHAnsi"/>
                <w:b/>
                <w:bCs/>
                <w:iCs/>
                <w:color w:val="auto"/>
              </w:rPr>
            </w:pPr>
          </w:p>
        </w:tc>
        <w:tc>
          <w:tcPr>
            <w:tcW w:w="1526" w:type="dxa"/>
            <w:tcBorders>
              <w:top w:val="nil"/>
              <w:left w:val="nil"/>
              <w:bottom w:val="nil"/>
              <w:right w:val="nil"/>
            </w:tcBorders>
            <w:vAlign w:val="center"/>
          </w:tcPr>
          <w:p w14:paraId="1D275A39" w14:textId="77777777" w:rsidR="00F66760" w:rsidRPr="00840BD9" w:rsidRDefault="00F66760" w:rsidP="004258F8">
            <w:pPr>
              <w:pStyle w:val="TableData"/>
              <w:rPr>
                <w:rFonts w:cstheme="minorHAnsi"/>
                <w:b/>
                <w:bCs/>
                <w:iCs/>
                <w:color w:val="auto"/>
              </w:rPr>
            </w:pPr>
          </w:p>
        </w:tc>
        <w:tc>
          <w:tcPr>
            <w:tcW w:w="1008" w:type="dxa"/>
            <w:tcBorders>
              <w:top w:val="nil"/>
              <w:left w:val="nil"/>
              <w:bottom w:val="nil"/>
              <w:right w:val="nil"/>
            </w:tcBorders>
            <w:vAlign w:val="center"/>
          </w:tcPr>
          <w:p w14:paraId="09BCF641" w14:textId="77777777" w:rsidR="00F66760" w:rsidRPr="00840BD9" w:rsidRDefault="00F66760" w:rsidP="004258F8">
            <w:pPr>
              <w:pStyle w:val="TableData"/>
              <w:rPr>
                <w:rFonts w:cstheme="minorHAnsi"/>
                <w:b/>
                <w:bCs/>
                <w:iCs/>
                <w:color w:val="auto"/>
              </w:rPr>
            </w:pPr>
          </w:p>
        </w:tc>
        <w:tc>
          <w:tcPr>
            <w:tcW w:w="1008" w:type="dxa"/>
            <w:tcBorders>
              <w:top w:val="nil"/>
              <w:left w:val="nil"/>
              <w:bottom w:val="nil"/>
              <w:right w:val="nil"/>
            </w:tcBorders>
            <w:vAlign w:val="center"/>
          </w:tcPr>
          <w:p w14:paraId="313FE246" w14:textId="77777777" w:rsidR="00F66760" w:rsidRPr="00840BD9" w:rsidRDefault="00F66760" w:rsidP="004258F8">
            <w:pPr>
              <w:pStyle w:val="TableData"/>
              <w:rPr>
                <w:rFonts w:cstheme="minorHAnsi"/>
                <w:b/>
                <w:bCs/>
                <w:iCs/>
                <w:color w:val="auto"/>
              </w:rPr>
            </w:pPr>
          </w:p>
        </w:tc>
        <w:tc>
          <w:tcPr>
            <w:tcW w:w="1526" w:type="dxa"/>
            <w:tcBorders>
              <w:top w:val="nil"/>
              <w:left w:val="nil"/>
              <w:bottom w:val="nil"/>
              <w:right w:val="nil"/>
            </w:tcBorders>
            <w:vAlign w:val="center"/>
          </w:tcPr>
          <w:p w14:paraId="7AD855EB" w14:textId="77777777" w:rsidR="00F66760" w:rsidRPr="00840BD9" w:rsidRDefault="00F66760" w:rsidP="004258F8">
            <w:pPr>
              <w:pStyle w:val="TableData"/>
              <w:rPr>
                <w:rFonts w:cstheme="minorHAnsi"/>
                <w:b/>
                <w:bCs/>
                <w:iCs/>
                <w:color w:val="auto"/>
              </w:rPr>
            </w:pPr>
          </w:p>
        </w:tc>
        <w:tc>
          <w:tcPr>
            <w:tcW w:w="1008" w:type="dxa"/>
            <w:tcBorders>
              <w:top w:val="nil"/>
              <w:left w:val="nil"/>
              <w:bottom w:val="nil"/>
              <w:right w:val="nil"/>
            </w:tcBorders>
            <w:vAlign w:val="center"/>
          </w:tcPr>
          <w:p w14:paraId="586504F1" w14:textId="77777777" w:rsidR="00F66760" w:rsidRPr="00840BD9" w:rsidRDefault="00F66760" w:rsidP="004258F8">
            <w:pPr>
              <w:pStyle w:val="TableData"/>
              <w:rPr>
                <w:rFonts w:cstheme="minorHAnsi"/>
                <w:b/>
                <w:bCs/>
                <w:iCs/>
                <w:color w:val="auto"/>
              </w:rPr>
            </w:pPr>
          </w:p>
        </w:tc>
        <w:tc>
          <w:tcPr>
            <w:tcW w:w="1008" w:type="dxa"/>
            <w:tcBorders>
              <w:top w:val="nil"/>
              <w:left w:val="nil"/>
              <w:bottom w:val="nil"/>
              <w:right w:val="nil"/>
            </w:tcBorders>
            <w:vAlign w:val="center"/>
          </w:tcPr>
          <w:p w14:paraId="367B7309" w14:textId="77777777" w:rsidR="00F66760" w:rsidRPr="00840BD9" w:rsidRDefault="00F66760" w:rsidP="004258F8">
            <w:pPr>
              <w:pStyle w:val="TableData"/>
              <w:rPr>
                <w:rFonts w:cstheme="minorHAnsi"/>
                <w:b/>
                <w:bCs/>
                <w:iCs/>
                <w:color w:val="auto"/>
              </w:rPr>
            </w:pPr>
          </w:p>
        </w:tc>
        <w:tc>
          <w:tcPr>
            <w:tcW w:w="1541" w:type="dxa"/>
            <w:tcBorders>
              <w:top w:val="nil"/>
              <w:left w:val="nil"/>
              <w:bottom w:val="nil"/>
            </w:tcBorders>
            <w:vAlign w:val="center"/>
          </w:tcPr>
          <w:p w14:paraId="38F8DFCF" w14:textId="77777777" w:rsidR="00F66760" w:rsidRPr="00840BD9" w:rsidRDefault="00F66760" w:rsidP="004258F8">
            <w:pPr>
              <w:pStyle w:val="TableData"/>
              <w:rPr>
                <w:rFonts w:cstheme="minorHAnsi"/>
                <w:b/>
                <w:bCs/>
                <w:iCs/>
                <w:color w:val="auto"/>
              </w:rPr>
            </w:pPr>
          </w:p>
        </w:tc>
      </w:tr>
      <w:tr w:rsidR="003D2DF3" w14:paraId="319E4514" w14:textId="77777777" w:rsidTr="00424357">
        <w:trPr>
          <w:trHeight w:val="304"/>
        </w:trPr>
        <w:tc>
          <w:tcPr>
            <w:tcW w:w="3685" w:type="dxa"/>
            <w:tcBorders>
              <w:top w:val="nil"/>
              <w:bottom w:val="nil"/>
              <w:right w:val="nil"/>
            </w:tcBorders>
          </w:tcPr>
          <w:p w14:paraId="1034B1E0" w14:textId="2A1288DA" w:rsidR="003D2DF3" w:rsidRPr="00840BD9" w:rsidRDefault="003D2DF3" w:rsidP="003D2DF3">
            <w:pPr>
              <w:pStyle w:val="TableData"/>
              <w:jc w:val="left"/>
              <w:rPr>
                <w:rFonts w:cstheme="minorHAnsi"/>
                <w:b/>
                <w:bCs/>
                <w:iCs/>
                <w:color w:val="auto"/>
              </w:rPr>
            </w:pPr>
            <w:r w:rsidRPr="00FD5D2F">
              <w:t>Yes</w:t>
            </w:r>
          </w:p>
        </w:tc>
        <w:tc>
          <w:tcPr>
            <w:tcW w:w="1008" w:type="dxa"/>
            <w:tcBorders>
              <w:top w:val="nil"/>
              <w:left w:val="nil"/>
              <w:bottom w:val="nil"/>
              <w:right w:val="nil"/>
            </w:tcBorders>
          </w:tcPr>
          <w:p w14:paraId="50989D8A" w14:textId="2418C9F8" w:rsidR="003D2DF3" w:rsidRPr="00840BD9" w:rsidRDefault="003D2DF3" w:rsidP="003D2DF3">
            <w:pPr>
              <w:pStyle w:val="TableData"/>
              <w:rPr>
                <w:rFonts w:cstheme="minorHAnsi"/>
                <w:b/>
                <w:bCs/>
                <w:iCs/>
                <w:color w:val="auto"/>
              </w:rPr>
            </w:pPr>
            <w:r w:rsidRPr="00FD5D2F">
              <w:t>53</w:t>
            </w:r>
          </w:p>
        </w:tc>
        <w:tc>
          <w:tcPr>
            <w:tcW w:w="1008" w:type="dxa"/>
            <w:tcBorders>
              <w:top w:val="nil"/>
              <w:left w:val="nil"/>
              <w:bottom w:val="nil"/>
              <w:right w:val="nil"/>
            </w:tcBorders>
          </w:tcPr>
          <w:p w14:paraId="09E095B2" w14:textId="66090077" w:rsidR="003D2DF3" w:rsidRPr="00840BD9" w:rsidRDefault="003D2DF3" w:rsidP="003D2DF3">
            <w:pPr>
              <w:pStyle w:val="TableData"/>
              <w:rPr>
                <w:rFonts w:cstheme="minorHAnsi"/>
                <w:b/>
                <w:bCs/>
                <w:iCs/>
                <w:color w:val="auto"/>
              </w:rPr>
            </w:pPr>
            <w:r w:rsidRPr="00FD5D2F">
              <w:t>10.2</w:t>
            </w:r>
          </w:p>
        </w:tc>
        <w:tc>
          <w:tcPr>
            <w:tcW w:w="1526" w:type="dxa"/>
            <w:tcBorders>
              <w:top w:val="nil"/>
              <w:left w:val="nil"/>
              <w:bottom w:val="nil"/>
              <w:right w:val="nil"/>
            </w:tcBorders>
          </w:tcPr>
          <w:p w14:paraId="07DB89FC" w14:textId="0263B91D" w:rsidR="003D2DF3" w:rsidRPr="00840BD9" w:rsidRDefault="003D2DF3" w:rsidP="003D2DF3">
            <w:pPr>
              <w:pStyle w:val="TableData"/>
              <w:rPr>
                <w:rFonts w:cstheme="minorHAnsi"/>
                <w:b/>
                <w:bCs/>
                <w:iCs/>
                <w:color w:val="auto"/>
              </w:rPr>
            </w:pPr>
            <w:r w:rsidRPr="00FD5D2F">
              <w:t>7.5–13.0</w:t>
            </w:r>
          </w:p>
        </w:tc>
        <w:tc>
          <w:tcPr>
            <w:tcW w:w="1008" w:type="dxa"/>
            <w:tcBorders>
              <w:top w:val="nil"/>
              <w:left w:val="nil"/>
              <w:bottom w:val="nil"/>
              <w:right w:val="nil"/>
            </w:tcBorders>
          </w:tcPr>
          <w:p w14:paraId="0C49447E" w14:textId="46C145E2" w:rsidR="003D2DF3" w:rsidRPr="00840BD9" w:rsidRDefault="003D2DF3" w:rsidP="003D2DF3">
            <w:pPr>
              <w:pStyle w:val="TableData"/>
              <w:rPr>
                <w:rFonts w:cstheme="minorHAnsi"/>
                <w:b/>
                <w:bCs/>
                <w:iCs/>
                <w:color w:val="auto"/>
              </w:rPr>
            </w:pPr>
            <w:r w:rsidRPr="00FD5D2F">
              <w:t>15</w:t>
            </w:r>
          </w:p>
        </w:tc>
        <w:tc>
          <w:tcPr>
            <w:tcW w:w="1008" w:type="dxa"/>
            <w:tcBorders>
              <w:top w:val="nil"/>
              <w:left w:val="nil"/>
              <w:bottom w:val="nil"/>
              <w:right w:val="nil"/>
            </w:tcBorders>
          </w:tcPr>
          <w:p w14:paraId="71D5553C" w14:textId="7FA2B95B" w:rsidR="003D2DF3" w:rsidRPr="00840BD9" w:rsidRDefault="003D2DF3" w:rsidP="003D2DF3">
            <w:pPr>
              <w:pStyle w:val="TableData"/>
              <w:rPr>
                <w:rFonts w:cstheme="minorHAnsi"/>
                <w:b/>
                <w:bCs/>
                <w:iCs/>
                <w:color w:val="auto"/>
              </w:rPr>
            </w:pPr>
            <w:r w:rsidRPr="00FD5D2F">
              <w:t>10.8</w:t>
            </w:r>
          </w:p>
        </w:tc>
        <w:tc>
          <w:tcPr>
            <w:tcW w:w="1526" w:type="dxa"/>
            <w:tcBorders>
              <w:top w:val="nil"/>
              <w:left w:val="nil"/>
              <w:bottom w:val="nil"/>
              <w:right w:val="nil"/>
            </w:tcBorders>
          </w:tcPr>
          <w:p w14:paraId="2033D93B" w14:textId="20ADC921" w:rsidR="003D2DF3" w:rsidRPr="00840BD9" w:rsidRDefault="003D2DF3" w:rsidP="003D2DF3">
            <w:pPr>
              <w:pStyle w:val="TableData"/>
              <w:rPr>
                <w:rFonts w:cstheme="minorHAnsi"/>
                <w:b/>
                <w:bCs/>
                <w:iCs/>
                <w:color w:val="auto"/>
              </w:rPr>
            </w:pPr>
            <w:r w:rsidRPr="00FD5D2F">
              <w:t>5.2–16.3</w:t>
            </w:r>
          </w:p>
        </w:tc>
        <w:tc>
          <w:tcPr>
            <w:tcW w:w="1008" w:type="dxa"/>
            <w:tcBorders>
              <w:top w:val="nil"/>
              <w:left w:val="nil"/>
              <w:bottom w:val="nil"/>
              <w:right w:val="nil"/>
            </w:tcBorders>
          </w:tcPr>
          <w:p w14:paraId="00217EC9" w14:textId="4609AE36" w:rsidR="003D2DF3" w:rsidRPr="00840BD9" w:rsidRDefault="003D2DF3" w:rsidP="003D2DF3">
            <w:pPr>
              <w:pStyle w:val="TableData"/>
              <w:rPr>
                <w:rFonts w:cstheme="minorHAnsi"/>
                <w:b/>
                <w:bCs/>
                <w:iCs/>
                <w:color w:val="auto"/>
              </w:rPr>
            </w:pPr>
            <w:r w:rsidRPr="00FD5D2F">
              <w:t>27</w:t>
            </w:r>
          </w:p>
        </w:tc>
        <w:tc>
          <w:tcPr>
            <w:tcW w:w="1008" w:type="dxa"/>
            <w:tcBorders>
              <w:top w:val="nil"/>
              <w:left w:val="nil"/>
              <w:bottom w:val="nil"/>
              <w:right w:val="nil"/>
            </w:tcBorders>
          </w:tcPr>
          <w:p w14:paraId="20098A09" w14:textId="7C6D226F" w:rsidR="003D2DF3" w:rsidRPr="00840BD9" w:rsidRDefault="003D2DF3" w:rsidP="003D2DF3">
            <w:pPr>
              <w:pStyle w:val="TableData"/>
              <w:rPr>
                <w:rFonts w:cstheme="minorHAnsi"/>
                <w:b/>
                <w:bCs/>
                <w:iCs/>
                <w:color w:val="auto"/>
              </w:rPr>
            </w:pPr>
            <w:r w:rsidRPr="00FD5D2F">
              <w:t>15.8</w:t>
            </w:r>
          </w:p>
        </w:tc>
        <w:tc>
          <w:tcPr>
            <w:tcW w:w="1541" w:type="dxa"/>
            <w:tcBorders>
              <w:top w:val="nil"/>
              <w:left w:val="nil"/>
              <w:bottom w:val="nil"/>
            </w:tcBorders>
          </w:tcPr>
          <w:p w14:paraId="29014AC6" w14:textId="01CEEDD8" w:rsidR="003D2DF3" w:rsidRPr="00840BD9" w:rsidRDefault="003D2DF3" w:rsidP="003D2DF3">
            <w:pPr>
              <w:pStyle w:val="TableData"/>
              <w:rPr>
                <w:rFonts w:cstheme="minorHAnsi"/>
                <w:b/>
                <w:bCs/>
                <w:iCs/>
                <w:color w:val="auto"/>
              </w:rPr>
            </w:pPr>
            <w:r w:rsidRPr="00FD5D2F">
              <w:t>9.9–21.6</w:t>
            </w:r>
          </w:p>
        </w:tc>
      </w:tr>
      <w:tr w:rsidR="003D2DF3" w14:paraId="6FE4F660" w14:textId="77777777" w:rsidTr="00424357">
        <w:trPr>
          <w:trHeight w:val="304"/>
        </w:trPr>
        <w:tc>
          <w:tcPr>
            <w:tcW w:w="3685" w:type="dxa"/>
            <w:tcBorders>
              <w:top w:val="nil"/>
              <w:bottom w:val="nil"/>
              <w:right w:val="nil"/>
            </w:tcBorders>
          </w:tcPr>
          <w:p w14:paraId="5ABA4A00" w14:textId="7A873222" w:rsidR="003D2DF3" w:rsidRPr="00840BD9" w:rsidRDefault="003D2DF3" w:rsidP="003D2DF3">
            <w:pPr>
              <w:pStyle w:val="TableData"/>
              <w:jc w:val="left"/>
              <w:rPr>
                <w:rFonts w:cstheme="minorHAnsi"/>
                <w:b/>
                <w:bCs/>
                <w:iCs/>
                <w:color w:val="auto"/>
              </w:rPr>
            </w:pPr>
            <w:r w:rsidRPr="00FD5D2F">
              <w:t>No</w:t>
            </w:r>
          </w:p>
        </w:tc>
        <w:tc>
          <w:tcPr>
            <w:tcW w:w="1008" w:type="dxa"/>
            <w:tcBorders>
              <w:top w:val="nil"/>
              <w:left w:val="nil"/>
              <w:bottom w:val="nil"/>
              <w:right w:val="nil"/>
            </w:tcBorders>
          </w:tcPr>
          <w:p w14:paraId="37B5C44F" w14:textId="2F9B4B2D" w:rsidR="003D2DF3" w:rsidRPr="00840BD9" w:rsidRDefault="003D2DF3" w:rsidP="003D2DF3">
            <w:pPr>
              <w:pStyle w:val="TableData"/>
              <w:rPr>
                <w:rFonts w:cstheme="minorHAnsi"/>
                <w:b/>
                <w:bCs/>
                <w:iCs/>
                <w:color w:val="auto"/>
              </w:rPr>
            </w:pPr>
            <w:r w:rsidRPr="00FD5D2F">
              <w:t>447</w:t>
            </w:r>
          </w:p>
        </w:tc>
        <w:tc>
          <w:tcPr>
            <w:tcW w:w="1008" w:type="dxa"/>
            <w:tcBorders>
              <w:top w:val="nil"/>
              <w:left w:val="nil"/>
              <w:bottom w:val="nil"/>
              <w:right w:val="nil"/>
            </w:tcBorders>
          </w:tcPr>
          <w:p w14:paraId="5338CA2A" w14:textId="739FBB76" w:rsidR="003D2DF3" w:rsidRPr="00840BD9" w:rsidRDefault="003D2DF3" w:rsidP="003D2DF3">
            <w:pPr>
              <w:pStyle w:val="TableData"/>
              <w:rPr>
                <w:rFonts w:cstheme="minorHAnsi"/>
                <w:b/>
                <w:bCs/>
                <w:iCs/>
                <w:color w:val="auto"/>
              </w:rPr>
            </w:pPr>
            <w:r w:rsidRPr="00FD5D2F">
              <w:t>89.8</w:t>
            </w:r>
          </w:p>
        </w:tc>
        <w:tc>
          <w:tcPr>
            <w:tcW w:w="1526" w:type="dxa"/>
            <w:tcBorders>
              <w:top w:val="nil"/>
              <w:left w:val="nil"/>
              <w:bottom w:val="nil"/>
              <w:right w:val="nil"/>
            </w:tcBorders>
          </w:tcPr>
          <w:p w14:paraId="44B08154" w14:textId="51E78DF6" w:rsidR="003D2DF3" w:rsidRPr="00840BD9" w:rsidRDefault="003D2DF3" w:rsidP="003D2DF3">
            <w:pPr>
              <w:pStyle w:val="TableData"/>
              <w:rPr>
                <w:rFonts w:cstheme="minorHAnsi"/>
                <w:b/>
                <w:bCs/>
                <w:iCs/>
                <w:color w:val="auto"/>
              </w:rPr>
            </w:pPr>
            <w:r w:rsidRPr="00FD5D2F">
              <w:t>87.0–92.5</w:t>
            </w:r>
          </w:p>
        </w:tc>
        <w:tc>
          <w:tcPr>
            <w:tcW w:w="1008" w:type="dxa"/>
            <w:tcBorders>
              <w:top w:val="nil"/>
              <w:left w:val="nil"/>
              <w:bottom w:val="nil"/>
              <w:right w:val="nil"/>
            </w:tcBorders>
          </w:tcPr>
          <w:p w14:paraId="425E45B6" w14:textId="3B3DE604" w:rsidR="003D2DF3" w:rsidRPr="00840BD9" w:rsidRDefault="003D2DF3" w:rsidP="003D2DF3">
            <w:pPr>
              <w:pStyle w:val="TableData"/>
              <w:rPr>
                <w:rFonts w:cstheme="minorHAnsi"/>
                <w:b/>
                <w:bCs/>
                <w:iCs/>
                <w:color w:val="auto"/>
              </w:rPr>
            </w:pPr>
            <w:r w:rsidRPr="00FD5D2F">
              <w:t>146</w:t>
            </w:r>
          </w:p>
        </w:tc>
        <w:tc>
          <w:tcPr>
            <w:tcW w:w="1008" w:type="dxa"/>
            <w:tcBorders>
              <w:top w:val="nil"/>
              <w:left w:val="nil"/>
              <w:bottom w:val="nil"/>
              <w:right w:val="nil"/>
            </w:tcBorders>
          </w:tcPr>
          <w:p w14:paraId="35A53AEC" w14:textId="50AE0483" w:rsidR="003D2DF3" w:rsidRPr="00840BD9" w:rsidRDefault="003D2DF3" w:rsidP="003D2DF3">
            <w:pPr>
              <w:pStyle w:val="TableData"/>
              <w:rPr>
                <w:rFonts w:cstheme="minorHAnsi"/>
                <w:b/>
                <w:bCs/>
                <w:iCs/>
                <w:color w:val="auto"/>
              </w:rPr>
            </w:pPr>
            <w:r w:rsidRPr="00FD5D2F">
              <w:t>89.2</w:t>
            </w:r>
          </w:p>
        </w:tc>
        <w:tc>
          <w:tcPr>
            <w:tcW w:w="1526" w:type="dxa"/>
            <w:tcBorders>
              <w:top w:val="nil"/>
              <w:left w:val="nil"/>
              <w:bottom w:val="nil"/>
              <w:right w:val="nil"/>
            </w:tcBorders>
          </w:tcPr>
          <w:p w14:paraId="1ED2477A" w14:textId="3EF0065B" w:rsidR="003D2DF3" w:rsidRPr="00840BD9" w:rsidRDefault="003D2DF3" w:rsidP="003D2DF3">
            <w:pPr>
              <w:pStyle w:val="TableData"/>
              <w:rPr>
                <w:rFonts w:cstheme="minorHAnsi"/>
                <w:b/>
                <w:bCs/>
                <w:iCs/>
                <w:color w:val="auto"/>
              </w:rPr>
            </w:pPr>
            <w:r w:rsidRPr="00FD5D2F">
              <w:t>83.7–94.8</w:t>
            </w:r>
          </w:p>
        </w:tc>
        <w:tc>
          <w:tcPr>
            <w:tcW w:w="1008" w:type="dxa"/>
            <w:tcBorders>
              <w:top w:val="nil"/>
              <w:left w:val="nil"/>
              <w:bottom w:val="nil"/>
              <w:right w:val="nil"/>
            </w:tcBorders>
          </w:tcPr>
          <w:p w14:paraId="040CE1B3" w14:textId="1930B910" w:rsidR="003D2DF3" w:rsidRPr="00840BD9" w:rsidRDefault="003D2DF3" w:rsidP="003D2DF3">
            <w:pPr>
              <w:pStyle w:val="TableData"/>
              <w:rPr>
                <w:rFonts w:cstheme="minorHAnsi"/>
                <w:b/>
                <w:bCs/>
                <w:iCs/>
                <w:color w:val="auto"/>
              </w:rPr>
            </w:pPr>
            <w:r w:rsidRPr="00FD5D2F">
              <w:t>164</w:t>
            </w:r>
          </w:p>
        </w:tc>
        <w:tc>
          <w:tcPr>
            <w:tcW w:w="1008" w:type="dxa"/>
            <w:tcBorders>
              <w:top w:val="nil"/>
              <w:left w:val="nil"/>
              <w:bottom w:val="nil"/>
              <w:right w:val="nil"/>
            </w:tcBorders>
          </w:tcPr>
          <w:p w14:paraId="7D3B435A" w14:textId="7D3852C8" w:rsidR="003D2DF3" w:rsidRPr="00840BD9" w:rsidRDefault="003D2DF3" w:rsidP="003D2DF3">
            <w:pPr>
              <w:pStyle w:val="TableData"/>
              <w:rPr>
                <w:rFonts w:cstheme="minorHAnsi"/>
                <w:b/>
                <w:bCs/>
                <w:iCs/>
                <w:color w:val="auto"/>
              </w:rPr>
            </w:pPr>
            <w:r w:rsidRPr="00FD5D2F">
              <w:t>84.2</w:t>
            </w:r>
          </w:p>
        </w:tc>
        <w:tc>
          <w:tcPr>
            <w:tcW w:w="1541" w:type="dxa"/>
            <w:tcBorders>
              <w:top w:val="nil"/>
              <w:left w:val="nil"/>
              <w:bottom w:val="nil"/>
            </w:tcBorders>
          </w:tcPr>
          <w:p w14:paraId="6593BDCB" w14:textId="74CCB6CB" w:rsidR="003D2DF3" w:rsidRPr="00840BD9" w:rsidRDefault="003D2DF3" w:rsidP="003D2DF3">
            <w:pPr>
              <w:pStyle w:val="TableData"/>
              <w:rPr>
                <w:rFonts w:cstheme="minorHAnsi"/>
                <w:b/>
                <w:bCs/>
                <w:iCs/>
                <w:color w:val="auto"/>
              </w:rPr>
            </w:pPr>
            <w:r w:rsidRPr="00FD5D2F">
              <w:t>78.4–90.1</w:t>
            </w:r>
          </w:p>
        </w:tc>
      </w:tr>
      <w:tr w:rsidR="003D2DF3" w14:paraId="641AAA9A" w14:textId="77777777" w:rsidTr="00CC76C4">
        <w:trPr>
          <w:trHeight w:val="304"/>
        </w:trPr>
        <w:tc>
          <w:tcPr>
            <w:tcW w:w="3685" w:type="dxa"/>
            <w:tcBorders>
              <w:top w:val="nil"/>
              <w:bottom w:val="nil"/>
              <w:right w:val="nil"/>
            </w:tcBorders>
          </w:tcPr>
          <w:p w14:paraId="0F9A915B" w14:textId="77777777" w:rsidR="003D2DF3" w:rsidRPr="003D2DF3" w:rsidRDefault="003D2DF3" w:rsidP="003D2DF3">
            <w:pPr>
              <w:pStyle w:val="TableData"/>
              <w:jc w:val="left"/>
              <w:rPr>
                <w:rFonts w:cstheme="minorHAnsi"/>
                <w:b/>
                <w:bCs/>
                <w:iCs/>
                <w:color w:val="auto"/>
              </w:rPr>
            </w:pPr>
          </w:p>
        </w:tc>
        <w:tc>
          <w:tcPr>
            <w:tcW w:w="1008" w:type="dxa"/>
            <w:tcBorders>
              <w:top w:val="nil"/>
              <w:left w:val="nil"/>
              <w:bottom w:val="nil"/>
              <w:right w:val="nil"/>
            </w:tcBorders>
            <w:vAlign w:val="center"/>
          </w:tcPr>
          <w:p w14:paraId="37C71059" w14:textId="77777777" w:rsidR="003D2DF3" w:rsidRPr="00840BD9" w:rsidRDefault="003D2DF3" w:rsidP="004258F8">
            <w:pPr>
              <w:pStyle w:val="TableData"/>
              <w:rPr>
                <w:rFonts w:cstheme="minorHAnsi"/>
                <w:b/>
                <w:bCs/>
                <w:iCs/>
                <w:color w:val="auto"/>
              </w:rPr>
            </w:pPr>
          </w:p>
        </w:tc>
        <w:tc>
          <w:tcPr>
            <w:tcW w:w="1008" w:type="dxa"/>
            <w:tcBorders>
              <w:top w:val="nil"/>
              <w:left w:val="nil"/>
              <w:bottom w:val="nil"/>
              <w:right w:val="nil"/>
            </w:tcBorders>
            <w:vAlign w:val="center"/>
          </w:tcPr>
          <w:p w14:paraId="6ACAFA53" w14:textId="77777777" w:rsidR="003D2DF3" w:rsidRPr="00840BD9" w:rsidRDefault="003D2DF3" w:rsidP="004258F8">
            <w:pPr>
              <w:pStyle w:val="TableData"/>
              <w:rPr>
                <w:rFonts w:cstheme="minorHAnsi"/>
                <w:b/>
                <w:bCs/>
                <w:iCs/>
                <w:color w:val="auto"/>
              </w:rPr>
            </w:pPr>
          </w:p>
        </w:tc>
        <w:tc>
          <w:tcPr>
            <w:tcW w:w="1526" w:type="dxa"/>
            <w:tcBorders>
              <w:top w:val="nil"/>
              <w:left w:val="nil"/>
              <w:bottom w:val="nil"/>
              <w:right w:val="nil"/>
            </w:tcBorders>
            <w:vAlign w:val="center"/>
          </w:tcPr>
          <w:p w14:paraId="07F233BF" w14:textId="77777777" w:rsidR="003D2DF3" w:rsidRPr="00840BD9" w:rsidRDefault="003D2DF3" w:rsidP="004258F8">
            <w:pPr>
              <w:pStyle w:val="TableData"/>
              <w:rPr>
                <w:rFonts w:cstheme="minorHAnsi"/>
                <w:b/>
                <w:bCs/>
                <w:iCs/>
                <w:color w:val="auto"/>
              </w:rPr>
            </w:pPr>
          </w:p>
        </w:tc>
        <w:tc>
          <w:tcPr>
            <w:tcW w:w="1008" w:type="dxa"/>
            <w:tcBorders>
              <w:top w:val="nil"/>
              <w:left w:val="nil"/>
              <w:bottom w:val="nil"/>
              <w:right w:val="nil"/>
            </w:tcBorders>
            <w:vAlign w:val="center"/>
          </w:tcPr>
          <w:p w14:paraId="71B7E7F2" w14:textId="77777777" w:rsidR="003D2DF3" w:rsidRPr="00840BD9" w:rsidRDefault="003D2DF3" w:rsidP="004258F8">
            <w:pPr>
              <w:pStyle w:val="TableData"/>
              <w:rPr>
                <w:rFonts w:cstheme="minorHAnsi"/>
                <w:b/>
                <w:bCs/>
                <w:iCs/>
                <w:color w:val="auto"/>
              </w:rPr>
            </w:pPr>
          </w:p>
        </w:tc>
        <w:tc>
          <w:tcPr>
            <w:tcW w:w="1008" w:type="dxa"/>
            <w:tcBorders>
              <w:top w:val="nil"/>
              <w:left w:val="nil"/>
              <w:bottom w:val="nil"/>
              <w:right w:val="nil"/>
            </w:tcBorders>
            <w:vAlign w:val="center"/>
          </w:tcPr>
          <w:p w14:paraId="374A2CA5" w14:textId="77777777" w:rsidR="003D2DF3" w:rsidRPr="00840BD9" w:rsidRDefault="003D2DF3" w:rsidP="004258F8">
            <w:pPr>
              <w:pStyle w:val="TableData"/>
              <w:rPr>
                <w:rFonts w:cstheme="minorHAnsi"/>
                <w:b/>
                <w:bCs/>
                <w:iCs/>
                <w:color w:val="auto"/>
              </w:rPr>
            </w:pPr>
          </w:p>
        </w:tc>
        <w:tc>
          <w:tcPr>
            <w:tcW w:w="1526" w:type="dxa"/>
            <w:tcBorders>
              <w:top w:val="nil"/>
              <w:left w:val="nil"/>
              <w:bottom w:val="nil"/>
              <w:right w:val="nil"/>
            </w:tcBorders>
            <w:vAlign w:val="center"/>
          </w:tcPr>
          <w:p w14:paraId="339F87FD" w14:textId="77777777" w:rsidR="003D2DF3" w:rsidRPr="00840BD9" w:rsidRDefault="003D2DF3" w:rsidP="004258F8">
            <w:pPr>
              <w:pStyle w:val="TableData"/>
              <w:rPr>
                <w:rFonts w:cstheme="minorHAnsi"/>
                <w:b/>
                <w:bCs/>
                <w:iCs/>
                <w:color w:val="auto"/>
              </w:rPr>
            </w:pPr>
          </w:p>
        </w:tc>
        <w:tc>
          <w:tcPr>
            <w:tcW w:w="1008" w:type="dxa"/>
            <w:tcBorders>
              <w:top w:val="nil"/>
              <w:left w:val="nil"/>
              <w:bottom w:val="nil"/>
              <w:right w:val="nil"/>
            </w:tcBorders>
            <w:vAlign w:val="center"/>
          </w:tcPr>
          <w:p w14:paraId="0A30CAC8" w14:textId="77777777" w:rsidR="003D2DF3" w:rsidRPr="00840BD9" w:rsidRDefault="003D2DF3" w:rsidP="004258F8">
            <w:pPr>
              <w:pStyle w:val="TableData"/>
              <w:rPr>
                <w:rFonts w:cstheme="minorHAnsi"/>
                <w:b/>
                <w:bCs/>
                <w:iCs/>
                <w:color w:val="auto"/>
              </w:rPr>
            </w:pPr>
          </w:p>
        </w:tc>
        <w:tc>
          <w:tcPr>
            <w:tcW w:w="1008" w:type="dxa"/>
            <w:tcBorders>
              <w:top w:val="nil"/>
              <w:left w:val="nil"/>
              <w:bottom w:val="nil"/>
              <w:right w:val="nil"/>
            </w:tcBorders>
            <w:vAlign w:val="center"/>
          </w:tcPr>
          <w:p w14:paraId="0CE01448" w14:textId="77777777" w:rsidR="003D2DF3" w:rsidRPr="00840BD9" w:rsidRDefault="003D2DF3" w:rsidP="004258F8">
            <w:pPr>
              <w:pStyle w:val="TableData"/>
              <w:rPr>
                <w:rFonts w:cstheme="minorHAnsi"/>
                <w:b/>
                <w:bCs/>
                <w:iCs/>
                <w:color w:val="auto"/>
              </w:rPr>
            </w:pPr>
          </w:p>
        </w:tc>
        <w:tc>
          <w:tcPr>
            <w:tcW w:w="1541" w:type="dxa"/>
            <w:tcBorders>
              <w:top w:val="nil"/>
              <w:left w:val="nil"/>
              <w:bottom w:val="nil"/>
            </w:tcBorders>
            <w:vAlign w:val="center"/>
          </w:tcPr>
          <w:p w14:paraId="0B76B56C" w14:textId="77777777" w:rsidR="003D2DF3" w:rsidRPr="00840BD9" w:rsidRDefault="003D2DF3" w:rsidP="004258F8">
            <w:pPr>
              <w:pStyle w:val="TableData"/>
              <w:rPr>
                <w:rFonts w:cstheme="minorHAnsi"/>
                <w:b/>
                <w:bCs/>
                <w:iCs/>
                <w:color w:val="auto"/>
              </w:rPr>
            </w:pPr>
          </w:p>
        </w:tc>
      </w:tr>
      <w:tr w:rsidR="00F66760" w14:paraId="5B3F0941" w14:textId="77777777" w:rsidTr="00CC76C4">
        <w:trPr>
          <w:trHeight w:val="304"/>
        </w:trPr>
        <w:tc>
          <w:tcPr>
            <w:tcW w:w="3685" w:type="dxa"/>
            <w:tcBorders>
              <w:top w:val="nil"/>
              <w:bottom w:val="nil"/>
              <w:right w:val="nil"/>
            </w:tcBorders>
          </w:tcPr>
          <w:p w14:paraId="36D74FEE" w14:textId="17424390" w:rsidR="00F66760" w:rsidRPr="00840BD9" w:rsidRDefault="003D2DF3" w:rsidP="003D2DF3">
            <w:pPr>
              <w:pStyle w:val="TableData"/>
              <w:jc w:val="left"/>
              <w:rPr>
                <w:rFonts w:cstheme="minorHAnsi"/>
                <w:b/>
                <w:bCs/>
                <w:iCs/>
                <w:color w:val="auto"/>
              </w:rPr>
            </w:pPr>
            <w:r w:rsidRPr="00E96B19">
              <w:rPr>
                <w:rFonts w:cstheme="minorHAnsi"/>
                <w:b/>
                <w:bCs/>
                <w:iCs/>
                <w:color w:val="EE1C27"/>
              </w:rPr>
              <w:t>Percentages of sexually active persons who used an HIV prevention strategy with at least 1 partner</w:t>
            </w:r>
          </w:p>
        </w:tc>
        <w:tc>
          <w:tcPr>
            <w:tcW w:w="1008" w:type="dxa"/>
            <w:tcBorders>
              <w:top w:val="nil"/>
              <w:left w:val="nil"/>
              <w:bottom w:val="nil"/>
              <w:right w:val="nil"/>
            </w:tcBorders>
            <w:vAlign w:val="center"/>
          </w:tcPr>
          <w:p w14:paraId="7D22277D" w14:textId="77777777" w:rsidR="00F66760" w:rsidRPr="00840BD9" w:rsidRDefault="00F66760" w:rsidP="004258F8">
            <w:pPr>
              <w:pStyle w:val="TableData"/>
              <w:rPr>
                <w:rFonts w:cstheme="minorHAnsi"/>
                <w:b/>
                <w:bCs/>
                <w:iCs/>
                <w:color w:val="auto"/>
              </w:rPr>
            </w:pPr>
          </w:p>
        </w:tc>
        <w:tc>
          <w:tcPr>
            <w:tcW w:w="1008" w:type="dxa"/>
            <w:tcBorders>
              <w:top w:val="nil"/>
              <w:left w:val="nil"/>
              <w:bottom w:val="nil"/>
              <w:right w:val="nil"/>
            </w:tcBorders>
            <w:vAlign w:val="center"/>
          </w:tcPr>
          <w:p w14:paraId="2251D1EF" w14:textId="77777777" w:rsidR="00F66760" w:rsidRPr="00840BD9" w:rsidRDefault="00F66760" w:rsidP="004258F8">
            <w:pPr>
              <w:pStyle w:val="TableData"/>
              <w:rPr>
                <w:rFonts w:cstheme="minorHAnsi"/>
                <w:b/>
                <w:bCs/>
                <w:iCs/>
                <w:color w:val="auto"/>
              </w:rPr>
            </w:pPr>
          </w:p>
        </w:tc>
        <w:tc>
          <w:tcPr>
            <w:tcW w:w="1526" w:type="dxa"/>
            <w:tcBorders>
              <w:top w:val="nil"/>
              <w:left w:val="nil"/>
              <w:bottom w:val="nil"/>
              <w:right w:val="nil"/>
            </w:tcBorders>
            <w:vAlign w:val="center"/>
          </w:tcPr>
          <w:p w14:paraId="37EF8A7A" w14:textId="77777777" w:rsidR="00F66760" w:rsidRPr="00840BD9" w:rsidRDefault="00F66760" w:rsidP="004258F8">
            <w:pPr>
              <w:pStyle w:val="TableData"/>
              <w:rPr>
                <w:rFonts w:cstheme="minorHAnsi"/>
                <w:b/>
                <w:bCs/>
                <w:iCs/>
                <w:color w:val="auto"/>
              </w:rPr>
            </w:pPr>
          </w:p>
        </w:tc>
        <w:tc>
          <w:tcPr>
            <w:tcW w:w="1008" w:type="dxa"/>
            <w:tcBorders>
              <w:top w:val="nil"/>
              <w:left w:val="nil"/>
              <w:bottom w:val="nil"/>
              <w:right w:val="nil"/>
            </w:tcBorders>
            <w:vAlign w:val="center"/>
          </w:tcPr>
          <w:p w14:paraId="7BA03D30" w14:textId="77777777" w:rsidR="00F66760" w:rsidRPr="00840BD9" w:rsidRDefault="00F66760" w:rsidP="004258F8">
            <w:pPr>
              <w:pStyle w:val="TableData"/>
              <w:rPr>
                <w:rFonts w:cstheme="minorHAnsi"/>
                <w:b/>
                <w:bCs/>
                <w:iCs/>
                <w:color w:val="auto"/>
              </w:rPr>
            </w:pPr>
          </w:p>
        </w:tc>
        <w:tc>
          <w:tcPr>
            <w:tcW w:w="1008" w:type="dxa"/>
            <w:tcBorders>
              <w:top w:val="nil"/>
              <w:left w:val="nil"/>
              <w:bottom w:val="nil"/>
              <w:right w:val="nil"/>
            </w:tcBorders>
            <w:vAlign w:val="center"/>
          </w:tcPr>
          <w:p w14:paraId="4D585698" w14:textId="77777777" w:rsidR="00F66760" w:rsidRPr="00840BD9" w:rsidRDefault="00F66760" w:rsidP="004258F8">
            <w:pPr>
              <w:pStyle w:val="TableData"/>
              <w:rPr>
                <w:rFonts w:cstheme="minorHAnsi"/>
                <w:b/>
                <w:bCs/>
                <w:iCs/>
                <w:color w:val="auto"/>
              </w:rPr>
            </w:pPr>
          </w:p>
        </w:tc>
        <w:tc>
          <w:tcPr>
            <w:tcW w:w="1526" w:type="dxa"/>
            <w:tcBorders>
              <w:top w:val="nil"/>
              <w:left w:val="nil"/>
              <w:bottom w:val="nil"/>
              <w:right w:val="nil"/>
            </w:tcBorders>
            <w:vAlign w:val="center"/>
          </w:tcPr>
          <w:p w14:paraId="50FEDE4F" w14:textId="77777777" w:rsidR="00F66760" w:rsidRPr="00840BD9" w:rsidRDefault="00F66760" w:rsidP="004258F8">
            <w:pPr>
              <w:pStyle w:val="TableData"/>
              <w:rPr>
                <w:rFonts w:cstheme="minorHAnsi"/>
                <w:b/>
                <w:bCs/>
                <w:iCs/>
                <w:color w:val="auto"/>
              </w:rPr>
            </w:pPr>
          </w:p>
        </w:tc>
        <w:tc>
          <w:tcPr>
            <w:tcW w:w="1008" w:type="dxa"/>
            <w:tcBorders>
              <w:top w:val="nil"/>
              <w:left w:val="nil"/>
              <w:bottom w:val="nil"/>
              <w:right w:val="nil"/>
            </w:tcBorders>
            <w:vAlign w:val="center"/>
          </w:tcPr>
          <w:p w14:paraId="5CA3556A" w14:textId="77777777" w:rsidR="00F66760" w:rsidRPr="00840BD9" w:rsidRDefault="00F66760" w:rsidP="004258F8">
            <w:pPr>
              <w:pStyle w:val="TableData"/>
              <w:rPr>
                <w:rFonts w:cstheme="minorHAnsi"/>
                <w:b/>
                <w:bCs/>
                <w:iCs/>
                <w:color w:val="auto"/>
              </w:rPr>
            </w:pPr>
          </w:p>
        </w:tc>
        <w:tc>
          <w:tcPr>
            <w:tcW w:w="1008" w:type="dxa"/>
            <w:tcBorders>
              <w:top w:val="nil"/>
              <w:left w:val="nil"/>
              <w:bottom w:val="nil"/>
              <w:right w:val="nil"/>
            </w:tcBorders>
            <w:vAlign w:val="center"/>
          </w:tcPr>
          <w:p w14:paraId="01109FC0" w14:textId="77777777" w:rsidR="00F66760" w:rsidRPr="00840BD9" w:rsidRDefault="00F66760" w:rsidP="004258F8">
            <w:pPr>
              <w:pStyle w:val="TableData"/>
              <w:rPr>
                <w:rFonts w:cstheme="minorHAnsi"/>
                <w:b/>
                <w:bCs/>
                <w:iCs/>
                <w:color w:val="auto"/>
              </w:rPr>
            </w:pPr>
          </w:p>
        </w:tc>
        <w:tc>
          <w:tcPr>
            <w:tcW w:w="1541" w:type="dxa"/>
            <w:tcBorders>
              <w:top w:val="nil"/>
              <w:left w:val="nil"/>
              <w:bottom w:val="nil"/>
            </w:tcBorders>
            <w:vAlign w:val="center"/>
          </w:tcPr>
          <w:p w14:paraId="75CD2CDD" w14:textId="77777777" w:rsidR="00F66760" w:rsidRPr="00840BD9" w:rsidRDefault="00F66760" w:rsidP="004258F8">
            <w:pPr>
              <w:pStyle w:val="TableData"/>
              <w:rPr>
                <w:rFonts w:cstheme="minorHAnsi"/>
                <w:b/>
                <w:bCs/>
                <w:iCs/>
                <w:color w:val="auto"/>
              </w:rPr>
            </w:pPr>
          </w:p>
        </w:tc>
      </w:tr>
      <w:tr w:rsidR="00F66760" w14:paraId="5D040E4C" w14:textId="77777777" w:rsidTr="00CC76C4">
        <w:trPr>
          <w:trHeight w:val="304"/>
        </w:trPr>
        <w:tc>
          <w:tcPr>
            <w:tcW w:w="3685" w:type="dxa"/>
            <w:tcBorders>
              <w:top w:val="nil"/>
              <w:bottom w:val="nil"/>
              <w:right w:val="nil"/>
            </w:tcBorders>
          </w:tcPr>
          <w:p w14:paraId="7625C399" w14:textId="77777777" w:rsidR="00F66760" w:rsidRPr="00840BD9" w:rsidRDefault="00F66760" w:rsidP="003D2DF3">
            <w:pPr>
              <w:pStyle w:val="TableData"/>
              <w:jc w:val="left"/>
              <w:rPr>
                <w:rFonts w:cstheme="minorHAnsi"/>
                <w:b/>
                <w:bCs/>
                <w:iCs/>
                <w:color w:val="auto"/>
              </w:rPr>
            </w:pPr>
          </w:p>
        </w:tc>
        <w:tc>
          <w:tcPr>
            <w:tcW w:w="1008" w:type="dxa"/>
            <w:tcBorders>
              <w:top w:val="nil"/>
              <w:left w:val="nil"/>
              <w:bottom w:val="nil"/>
              <w:right w:val="nil"/>
            </w:tcBorders>
            <w:vAlign w:val="center"/>
          </w:tcPr>
          <w:p w14:paraId="21CDB640" w14:textId="77777777" w:rsidR="00F66760" w:rsidRPr="00840BD9" w:rsidRDefault="00F66760" w:rsidP="004258F8">
            <w:pPr>
              <w:pStyle w:val="TableData"/>
              <w:rPr>
                <w:rFonts w:cstheme="minorHAnsi"/>
                <w:b/>
                <w:bCs/>
                <w:iCs/>
                <w:color w:val="auto"/>
              </w:rPr>
            </w:pPr>
          </w:p>
        </w:tc>
        <w:tc>
          <w:tcPr>
            <w:tcW w:w="1008" w:type="dxa"/>
            <w:tcBorders>
              <w:top w:val="nil"/>
              <w:left w:val="nil"/>
              <w:bottom w:val="nil"/>
              <w:right w:val="nil"/>
            </w:tcBorders>
            <w:vAlign w:val="center"/>
          </w:tcPr>
          <w:p w14:paraId="6BD57DDA" w14:textId="77777777" w:rsidR="00F66760" w:rsidRPr="00840BD9" w:rsidRDefault="00F66760" w:rsidP="004258F8">
            <w:pPr>
              <w:pStyle w:val="TableData"/>
              <w:rPr>
                <w:rFonts w:cstheme="minorHAnsi"/>
                <w:b/>
                <w:bCs/>
                <w:iCs/>
                <w:color w:val="auto"/>
              </w:rPr>
            </w:pPr>
          </w:p>
        </w:tc>
        <w:tc>
          <w:tcPr>
            <w:tcW w:w="1526" w:type="dxa"/>
            <w:tcBorders>
              <w:top w:val="nil"/>
              <w:left w:val="nil"/>
              <w:bottom w:val="nil"/>
              <w:right w:val="nil"/>
            </w:tcBorders>
            <w:vAlign w:val="center"/>
          </w:tcPr>
          <w:p w14:paraId="784A14C5" w14:textId="77777777" w:rsidR="00F66760" w:rsidRPr="00840BD9" w:rsidRDefault="00F66760" w:rsidP="004258F8">
            <w:pPr>
              <w:pStyle w:val="TableData"/>
              <w:rPr>
                <w:rFonts w:cstheme="minorHAnsi"/>
                <w:b/>
                <w:bCs/>
                <w:iCs/>
                <w:color w:val="auto"/>
              </w:rPr>
            </w:pPr>
          </w:p>
        </w:tc>
        <w:tc>
          <w:tcPr>
            <w:tcW w:w="1008" w:type="dxa"/>
            <w:tcBorders>
              <w:top w:val="nil"/>
              <w:left w:val="nil"/>
              <w:bottom w:val="nil"/>
              <w:right w:val="nil"/>
            </w:tcBorders>
            <w:vAlign w:val="center"/>
          </w:tcPr>
          <w:p w14:paraId="4D0BBE14" w14:textId="77777777" w:rsidR="00F66760" w:rsidRPr="00840BD9" w:rsidRDefault="00F66760" w:rsidP="004258F8">
            <w:pPr>
              <w:pStyle w:val="TableData"/>
              <w:rPr>
                <w:rFonts w:cstheme="minorHAnsi"/>
                <w:b/>
                <w:bCs/>
                <w:iCs/>
                <w:color w:val="auto"/>
              </w:rPr>
            </w:pPr>
          </w:p>
        </w:tc>
        <w:tc>
          <w:tcPr>
            <w:tcW w:w="1008" w:type="dxa"/>
            <w:tcBorders>
              <w:top w:val="nil"/>
              <w:left w:val="nil"/>
              <w:bottom w:val="nil"/>
              <w:right w:val="nil"/>
            </w:tcBorders>
            <w:vAlign w:val="center"/>
          </w:tcPr>
          <w:p w14:paraId="5687F07D" w14:textId="77777777" w:rsidR="00F66760" w:rsidRPr="00840BD9" w:rsidRDefault="00F66760" w:rsidP="004258F8">
            <w:pPr>
              <w:pStyle w:val="TableData"/>
              <w:rPr>
                <w:rFonts w:cstheme="minorHAnsi"/>
                <w:b/>
                <w:bCs/>
                <w:iCs/>
                <w:color w:val="auto"/>
              </w:rPr>
            </w:pPr>
          </w:p>
        </w:tc>
        <w:tc>
          <w:tcPr>
            <w:tcW w:w="1526" w:type="dxa"/>
            <w:tcBorders>
              <w:top w:val="nil"/>
              <w:left w:val="nil"/>
              <w:bottom w:val="nil"/>
              <w:right w:val="nil"/>
            </w:tcBorders>
            <w:vAlign w:val="center"/>
          </w:tcPr>
          <w:p w14:paraId="3821C27A" w14:textId="77777777" w:rsidR="00F66760" w:rsidRPr="00840BD9" w:rsidRDefault="00F66760" w:rsidP="004258F8">
            <w:pPr>
              <w:pStyle w:val="TableData"/>
              <w:rPr>
                <w:rFonts w:cstheme="minorHAnsi"/>
                <w:b/>
                <w:bCs/>
                <w:iCs/>
                <w:color w:val="auto"/>
              </w:rPr>
            </w:pPr>
          </w:p>
        </w:tc>
        <w:tc>
          <w:tcPr>
            <w:tcW w:w="1008" w:type="dxa"/>
            <w:tcBorders>
              <w:top w:val="nil"/>
              <w:left w:val="nil"/>
              <w:bottom w:val="nil"/>
              <w:right w:val="nil"/>
            </w:tcBorders>
            <w:vAlign w:val="center"/>
          </w:tcPr>
          <w:p w14:paraId="022E9EB6" w14:textId="77777777" w:rsidR="00F66760" w:rsidRPr="00840BD9" w:rsidRDefault="00F66760" w:rsidP="004258F8">
            <w:pPr>
              <w:pStyle w:val="TableData"/>
              <w:rPr>
                <w:rFonts w:cstheme="minorHAnsi"/>
                <w:b/>
                <w:bCs/>
                <w:iCs/>
                <w:color w:val="auto"/>
              </w:rPr>
            </w:pPr>
          </w:p>
        </w:tc>
        <w:tc>
          <w:tcPr>
            <w:tcW w:w="1008" w:type="dxa"/>
            <w:tcBorders>
              <w:top w:val="nil"/>
              <w:left w:val="nil"/>
              <w:bottom w:val="nil"/>
              <w:right w:val="nil"/>
            </w:tcBorders>
            <w:vAlign w:val="center"/>
          </w:tcPr>
          <w:p w14:paraId="518B5E2B" w14:textId="77777777" w:rsidR="00F66760" w:rsidRPr="00840BD9" w:rsidRDefault="00F66760" w:rsidP="004258F8">
            <w:pPr>
              <w:pStyle w:val="TableData"/>
              <w:rPr>
                <w:rFonts w:cstheme="minorHAnsi"/>
                <w:b/>
                <w:bCs/>
                <w:iCs/>
                <w:color w:val="auto"/>
              </w:rPr>
            </w:pPr>
          </w:p>
        </w:tc>
        <w:tc>
          <w:tcPr>
            <w:tcW w:w="1541" w:type="dxa"/>
            <w:tcBorders>
              <w:top w:val="nil"/>
              <w:left w:val="nil"/>
              <w:bottom w:val="nil"/>
            </w:tcBorders>
            <w:vAlign w:val="center"/>
          </w:tcPr>
          <w:p w14:paraId="6AA87E59" w14:textId="77777777" w:rsidR="00F66760" w:rsidRPr="00840BD9" w:rsidRDefault="00F66760" w:rsidP="004258F8">
            <w:pPr>
              <w:pStyle w:val="TableData"/>
              <w:rPr>
                <w:rFonts w:cstheme="minorHAnsi"/>
                <w:b/>
                <w:bCs/>
                <w:iCs/>
                <w:color w:val="auto"/>
              </w:rPr>
            </w:pPr>
          </w:p>
        </w:tc>
      </w:tr>
      <w:tr w:rsidR="003D2DF3" w14:paraId="5B9D2DB2" w14:textId="77777777" w:rsidTr="00635EE3">
        <w:trPr>
          <w:trHeight w:val="304"/>
        </w:trPr>
        <w:tc>
          <w:tcPr>
            <w:tcW w:w="3685" w:type="dxa"/>
            <w:tcBorders>
              <w:top w:val="nil"/>
              <w:bottom w:val="nil"/>
              <w:right w:val="nil"/>
            </w:tcBorders>
          </w:tcPr>
          <w:p w14:paraId="5EFBDC93" w14:textId="7966546F" w:rsidR="003D2DF3" w:rsidRPr="00371971" w:rsidRDefault="003D2DF3" w:rsidP="003D2DF3">
            <w:pPr>
              <w:pStyle w:val="TableData"/>
              <w:jc w:val="left"/>
              <w:rPr>
                <w:rFonts w:cstheme="minorHAnsi"/>
                <w:b/>
                <w:bCs/>
                <w:iCs/>
                <w:color w:val="auto"/>
              </w:rPr>
            </w:pPr>
            <w:r w:rsidRPr="00371971">
              <w:rPr>
                <w:b/>
                <w:bCs/>
              </w:rPr>
              <w:t xml:space="preserve">Sex while having sustained viral </w:t>
            </w:r>
            <w:proofErr w:type="spellStart"/>
            <w:r w:rsidRPr="00371971">
              <w:rPr>
                <w:b/>
                <w:bCs/>
              </w:rPr>
              <w:t>suppression</w:t>
            </w:r>
            <w:r w:rsidRPr="00AD65D3">
              <w:rPr>
                <w:b/>
                <w:bCs/>
                <w:vertAlign w:val="superscript"/>
              </w:rPr>
              <w:t>e</w:t>
            </w:r>
            <w:proofErr w:type="spellEnd"/>
          </w:p>
        </w:tc>
        <w:tc>
          <w:tcPr>
            <w:tcW w:w="1008" w:type="dxa"/>
            <w:tcBorders>
              <w:top w:val="nil"/>
              <w:left w:val="nil"/>
              <w:bottom w:val="nil"/>
              <w:right w:val="nil"/>
            </w:tcBorders>
          </w:tcPr>
          <w:p w14:paraId="7F49D255" w14:textId="77777777" w:rsidR="003D2DF3" w:rsidRPr="00840BD9" w:rsidRDefault="003D2DF3" w:rsidP="003D2DF3">
            <w:pPr>
              <w:pStyle w:val="TableData"/>
              <w:rPr>
                <w:rFonts w:cstheme="minorHAnsi"/>
                <w:b/>
                <w:bCs/>
                <w:iCs/>
                <w:color w:val="auto"/>
              </w:rPr>
            </w:pPr>
          </w:p>
        </w:tc>
        <w:tc>
          <w:tcPr>
            <w:tcW w:w="1008" w:type="dxa"/>
            <w:tcBorders>
              <w:top w:val="nil"/>
              <w:left w:val="nil"/>
              <w:bottom w:val="nil"/>
              <w:right w:val="nil"/>
            </w:tcBorders>
          </w:tcPr>
          <w:p w14:paraId="4E170C67" w14:textId="77777777" w:rsidR="003D2DF3" w:rsidRPr="00840BD9" w:rsidRDefault="003D2DF3" w:rsidP="003D2DF3">
            <w:pPr>
              <w:pStyle w:val="TableData"/>
              <w:rPr>
                <w:rFonts w:cstheme="minorHAnsi"/>
                <w:b/>
                <w:bCs/>
                <w:iCs/>
                <w:color w:val="auto"/>
              </w:rPr>
            </w:pPr>
          </w:p>
        </w:tc>
        <w:tc>
          <w:tcPr>
            <w:tcW w:w="1526" w:type="dxa"/>
            <w:tcBorders>
              <w:top w:val="nil"/>
              <w:left w:val="nil"/>
              <w:bottom w:val="nil"/>
              <w:right w:val="nil"/>
            </w:tcBorders>
          </w:tcPr>
          <w:p w14:paraId="65439944" w14:textId="77777777" w:rsidR="003D2DF3" w:rsidRPr="00840BD9" w:rsidRDefault="003D2DF3" w:rsidP="003D2DF3">
            <w:pPr>
              <w:pStyle w:val="TableData"/>
              <w:rPr>
                <w:rFonts w:cstheme="minorHAnsi"/>
                <w:b/>
                <w:bCs/>
                <w:iCs/>
                <w:color w:val="auto"/>
              </w:rPr>
            </w:pPr>
          </w:p>
        </w:tc>
        <w:tc>
          <w:tcPr>
            <w:tcW w:w="1008" w:type="dxa"/>
            <w:tcBorders>
              <w:top w:val="nil"/>
              <w:left w:val="nil"/>
              <w:bottom w:val="nil"/>
              <w:right w:val="nil"/>
            </w:tcBorders>
          </w:tcPr>
          <w:p w14:paraId="6D5BBB57" w14:textId="77777777" w:rsidR="003D2DF3" w:rsidRPr="00840BD9" w:rsidRDefault="003D2DF3" w:rsidP="003D2DF3">
            <w:pPr>
              <w:pStyle w:val="TableData"/>
              <w:rPr>
                <w:rFonts w:cstheme="minorHAnsi"/>
                <w:b/>
                <w:bCs/>
                <w:iCs/>
                <w:color w:val="auto"/>
              </w:rPr>
            </w:pPr>
          </w:p>
        </w:tc>
        <w:tc>
          <w:tcPr>
            <w:tcW w:w="1008" w:type="dxa"/>
            <w:tcBorders>
              <w:top w:val="nil"/>
              <w:left w:val="nil"/>
              <w:bottom w:val="nil"/>
              <w:right w:val="nil"/>
            </w:tcBorders>
          </w:tcPr>
          <w:p w14:paraId="732ED92F" w14:textId="77777777" w:rsidR="003D2DF3" w:rsidRPr="00840BD9" w:rsidRDefault="003D2DF3" w:rsidP="003D2DF3">
            <w:pPr>
              <w:pStyle w:val="TableData"/>
              <w:rPr>
                <w:rFonts w:cstheme="minorHAnsi"/>
                <w:b/>
                <w:bCs/>
                <w:iCs/>
                <w:color w:val="auto"/>
              </w:rPr>
            </w:pPr>
          </w:p>
        </w:tc>
        <w:tc>
          <w:tcPr>
            <w:tcW w:w="1526" w:type="dxa"/>
            <w:tcBorders>
              <w:top w:val="nil"/>
              <w:left w:val="nil"/>
              <w:bottom w:val="nil"/>
              <w:right w:val="nil"/>
            </w:tcBorders>
          </w:tcPr>
          <w:p w14:paraId="674EE585" w14:textId="77777777" w:rsidR="003D2DF3" w:rsidRPr="00840BD9" w:rsidRDefault="003D2DF3" w:rsidP="003D2DF3">
            <w:pPr>
              <w:pStyle w:val="TableData"/>
              <w:rPr>
                <w:rFonts w:cstheme="minorHAnsi"/>
                <w:b/>
                <w:bCs/>
                <w:iCs/>
                <w:color w:val="auto"/>
              </w:rPr>
            </w:pPr>
          </w:p>
        </w:tc>
        <w:tc>
          <w:tcPr>
            <w:tcW w:w="1008" w:type="dxa"/>
            <w:tcBorders>
              <w:top w:val="nil"/>
              <w:left w:val="nil"/>
              <w:bottom w:val="nil"/>
              <w:right w:val="nil"/>
            </w:tcBorders>
          </w:tcPr>
          <w:p w14:paraId="58C80C7C" w14:textId="77777777" w:rsidR="003D2DF3" w:rsidRPr="00840BD9" w:rsidRDefault="003D2DF3" w:rsidP="003D2DF3">
            <w:pPr>
              <w:pStyle w:val="TableData"/>
              <w:rPr>
                <w:rFonts w:cstheme="minorHAnsi"/>
                <w:b/>
                <w:bCs/>
                <w:iCs/>
                <w:color w:val="auto"/>
              </w:rPr>
            </w:pPr>
          </w:p>
        </w:tc>
        <w:tc>
          <w:tcPr>
            <w:tcW w:w="1008" w:type="dxa"/>
            <w:tcBorders>
              <w:top w:val="nil"/>
              <w:left w:val="nil"/>
              <w:bottom w:val="nil"/>
              <w:right w:val="nil"/>
            </w:tcBorders>
          </w:tcPr>
          <w:p w14:paraId="0D93E3D7" w14:textId="77777777" w:rsidR="003D2DF3" w:rsidRPr="00840BD9" w:rsidRDefault="003D2DF3" w:rsidP="003D2DF3">
            <w:pPr>
              <w:pStyle w:val="TableData"/>
              <w:rPr>
                <w:rFonts w:cstheme="minorHAnsi"/>
                <w:b/>
                <w:bCs/>
                <w:iCs/>
                <w:color w:val="auto"/>
              </w:rPr>
            </w:pPr>
          </w:p>
        </w:tc>
        <w:tc>
          <w:tcPr>
            <w:tcW w:w="1541" w:type="dxa"/>
            <w:tcBorders>
              <w:top w:val="nil"/>
              <w:left w:val="nil"/>
              <w:bottom w:val="nil"/>
            </w:tcBorders>
          </w:tcPr>
          <w:p w14:paraId="7D986D11" w14:textId="77777777" w:rsidR="003D2DF3" w:rsidRPr="00840BD9" w:rsidRDefault="003D2DF3" w:rsidP="003D2DF3">
            <w:pPr>
              <w:pStyle w:val="TableData"/>
              <w:rPr>
                <w:rFonts w:cstheme="minorHAnsi"/>
                <w:b/>
                <w:bCs/>
                <w:iCs/>
                <w:color w:val="auto"/>
              </w:rPr>
            </w:pPr>
          </w:p>
        </w:tc>
      </w:tr>
      <w:tr w:rsidR="003D2DF3" w14:paraId="384C4DBB" w14:textId="77777777" w:rsidTr="00635EE3">
        <w:trPr>
          <w:trHeight w:val="304"/>
        </w:trPr>
        <w:tc>
          <w:tcPr>
            <w:tcW w:w="3685" w:type="dxa"/>
            <w:tcBorders>
              <w:top w:val="nil"/>
              <w:bottom w:val="nil"/>
              <w:right w:val="nil"/>
            </w:tcBorders>
          </w:tcPr>
          <w:p w14:paraId="08EFAD0C" w14:textId="65C22B2C" w:rsidR="003D2DF3" w:rsidRPr="00840BD9" w:rsidRDefault="003D2DF3" w:rsidP="003D2DF3">
            <w:pPr>
              <w:pStyle w:val="TableData"/>
              <w:jc w:val="left"/>
              <w:rPr>
                <w:rFonts w:cstheme="minorHAnsi"/>
                <w:b/>
                <w:bCs/>
                <w:iCs/>
                <w:color w:val="auto"/>
              </w:rPr>
            </w:pPr>
            <w:r w:rsidRPr="00403C54">
              <w:t>Yes</w:t>
            </w:r>
          </w:p>
        </w:tc>
        <w:tc>
          <w:tcPr>
            <w:tcW w:w="1008" w:type="dxa"/>
            <w:tcBorders>
              <w:top w:val="nil"/>
              <w:left w:val="nil"/>
              <w:bottom w:val="nil"/>
              <w:right w:val="nil"/>
            </w:tcBorders>
          </w:tcPr>
          <w:p w14:paraId="6DCE6592" w14:textId="64FF12C5" w:rsidR="003D2DF3" w:rsidRPr="00840BD9" w:rsidRDefault="003D2DF3" w:rsidP="003D2DF3">
            <w:pPr>
              <w:pStyle w:val="TableData"/>
              <w:rPr>
                <w:rFonts w:cstheme="minorHAnsi"/>
                <w:b/>
                <w:bCs/>
                <w:iCs/>
                <w:color w:val="auto"/>
              </w:rPr>
            </w:pPr>
            <w:r w:rsidRPr="00403C54">
              <w:t>302</w:t>
            </w:r>
          </w:p>
        </w:tc>
        <w:tc>
          <w:tcPr>
            <w:tcW w:w="1008" w:type="dxa"/>
            <w:tcBorders>
              <w:top w:val="nil"/>
              <w:left w:val="nil"/>
              <w:bottom w:val="nil"/>
              <w:right w:val="nil"/>
            </w:tcBorders>
          </w:tcPr>
          <w:p w14:paraId="221B856E" w14:textId="287FFCF7" w:rsidR="003D2DF3" w:rsidRPr="00840BD9" w:rsidRDefault="003D2DF3" w:rsidP="003D2DF3">
            <w:pPr>
              <w:pStyle w:val="TableData"/>
              <w:rPr>
                <w:rFonts w:cstheme="minorHAnsi"/>
                <w:b/>
                <w:bCs/>
                <w:iCs/>
                <w:color w:val="auto"/>
              </w:rPr>
            </w:pPr>
            <w:r w:rsidRPr="00403C54">
              <w:t>60.2</w:t>
            </w:r>
          </w:p>
        </w:tc>
        <w:tc>
          <w:tcPr>
            <w:tcW w:w="1526" w:type="dxa"/>
            <w:tcBorders>
              <w:top w:val="nil"/>
              <w:left w:val="nil"/>
              <w:bottom w:val="nil"/>
              <w:right w:val="nil"/>
            </w:tcBorders>
          </w:tcPr>
          <w:p w14:paraId="14DA9C50" w14:textId="51184AB3" w:rsidR="003D2DF3" w:rsidRPr="00840BD9" w:rsidRDefault="003D2DF3" w:rsidP="003D2DF3">
            <w:pPr>
              <w:pStyle w:val="TableData"/>
              <w:rPr>
                <w:rFonts w:cstheme="minorHAnsi"/>
                <w:b/>
                <w:bCs/>
                <w:iCs/>
                <w:color w:val="auto"/>
              </w:rPr>
            </w:pPr>
            <w:r w:rsidRPr="00403C54">
              <w:t>55.6–64.8</w:t>
            </w:r>
          </w:p>
        </w:tc>
        <w:tc>
          <w:tcPr>
            <w:tcW w:w="1008" w:type="dxa"/>
            <w:tcBorders>
              <w:top w:val="nil"/>
              <w:left w:val="nil"/>
              <w:bottom w:val="nil"/>
              <w:right w:val="nil"/>
            </w:tcBorders>
          </w:tcPr>
          <w:p w14:paraId="21AB6A41" w14:textId="2BF68CFF" w:rsidR="003D2DF3" w:rsidRPr="00840BD9" w:rsidRDefault="003D2DF3" w:rsidP="003D2DF3">
            <w:pPr>
              <w:pStyle w:val="TableData"/>
              <w:rPr>
                <w:rFonts w:cstheme="minorHAnsi"/>
                <w:b/>
                <w:bCs/>
                <w:iCs/>
                <w:color w:val="auto"/>
              </w:rPr>
            </w:pPr>
            <w:r w:rsidRPr="00403C54">
              <w:t>101</w:t>
            </w:r>
          </w:p>
        </w:tc>
        <w:tc>
          <w:tcPr>
            <w:tcW w:w="1008" w:type="dxa"/>
            <w:tcBorders>
              <w:top w:val="nil"/>
              <w:left w:val="nil"/>
              <w:bottom w:val="nil"/>
              <w:right w:val="nil"/>
            </w:tcBorders>
          </w:tcPr>
          <w:p w14:paraId="4817F423" w14:textId="2C8BCF8E" w:rsidR="003D2DF3" w:rsidRPr="00840BD9" w:rsidRDefault="003D2DF3" w:rsidP="003D2DF3">
            <w:pPr>
              <w:pStyle w:val="TableData"/>
              <w:rPr>
                <w:rFonts w:cstheme="minorHAnsi"/>
                <w:b/>
                <w:bCs/>
                <w:iCs/>
                <w:color w:val="auto"/>
              </w:rPr>
            </w:pPr>
            <w:r w:rsidRPr="00403C54">
              <w:t>60.9</w:t>
            </w:r>
          </w:p>
        </w:tc>
        <w:tc>
          <w:tcPr>
            <w:tcW w:w="1526" w:type="dxa"/>
            <w:tcBorders>
              <w:top w:val="nil"/>
              <w:left w:val="nil"/>
              <w:bottom w:val="nil"/>
              <w:right w:val="nil"/>
            </w:tcBorders>
          </w:tcPr>
          <w:p w14:paraId="59FDC937" w14:textId="0AA647EA" w:rsidR="003D2DF3" w:rsidRPr="00840BD9" w:rsidRDefault="003D2DF3" w:rsidP="003D2DF3">
            <w:pPr>
              <w:pStyle w:val="TableData"/>
              <w:rPr>
                <w:rFonts w:cstheme="minorHAnsi"/>
                <w:b/>
                <w:bCs/>
                <w:iCs/>
                <w:color w:val="auto"/>
              </w:rPr>
            </w:pPr>
            <w:r w:rsidRPr="00403C54">
              <w:t>52.8–69.0</w:t>
            </w:r>
          </w:p>
        </w:tc>
        <w:tc>
          <w:tcPr>
            <w:tcW w:w="1008" w:type="dxa"/>
            <w:tcBorders>
              <w:top w:val="nil"/>
              <w:left w:val="nil"/>
              <w:bottom w:val="nil"/>
              <w:right w:val="nil"/>
            </w:tcBorders>
          </w:tcPr>
          <w:p w14:paraId="781D2F66" w14:textId="2821A0DE" w:rsidR="003D2DF3" w:rsidRPr="00840BD9" w:rsidRDefault="003D2DF3" w:rsidP="003D2DF3">
            <w:pPr>
              <w:pStyle w:val="TableData"/>
              <w:rPr>
                <w:rFonts w:cstheme="minorHAnsi"/>
                <w:b/>
                <w:bCs/>
                <w:iCs/>
                <w:color w:val="auto"/>
              </w:rPr>
            </w:pPr>
            <w:r w:rsidRPr="00403C54">
              <w:t>115</w:t>
            </w:r>
          </w:p>
        </w:tc>
        <w:tc>
          <w:tcPr>
            <w:tcW w:w="1008" w:type="dxa"/>
            <w:tcBorders>
              <w:top w:val="nil"/>
              <w:left w:val="nil"/>
              <w:bottom w:val="nil"/>
              <w:right w:val="nil"/>
            </w:tcBorders>
          </w:tcPr>
          <w:p w14:paraId="12B055E4" w14:textId="2D253BB7" w:rsidR="003D2DF3" w:rsidRPr="00840BD9" w:rsidRDefault="003D2DF3" w:rsidP="003D2DF3">
            <w:pPr>
              <w:pStyle w:val="TableData"/>
              <w:rPr>
                <w:rFonts w:cstheme="minorHAnsi"/>
                <w:b/>
                <w:bCs/>
                <w:iCs/>
                <w:color w:val="auto"/>
              </w:rPr>
            </w:pPr>
            <w:r w:rsidRPr="00403C54">
              <w:t>57.5</w:t>
            </w:r>
          </w:p>
        </w:tc>
        <w:tc>
          <w:tcPr>
            <w:tcW w:w="1541" w:type="dxa"/>
            <w:tcBorders>
              <w:top w:val="nil"/>
              <w:left w:val="nil"/>
              <w:bottom w:val="nil"/>
            </w:tcBorders>
          </w:tcPr>
          <w:p w14:paraId="11DBCCCB" w14:textId="0870B7DF" w:rsidR="003D2DF3" w:rsidRPr="00840BD9" w:rsidRDefault="003D2DF3" w:rsidP="003D2DF3">
            <w:pPr>
              <w:pStyle w:val="TableData"/>
              <w:rPr>
                <w:rFonts w:cstheme="minorHAnsi"/>
                <w:b/>
                <w:bCs/>
                <w:iCs/>
                <w:color w:val="auto"/>
              </w:rPr>
            </w:pPr>
            <w:r w:rsidRPr="00403C54">
              <w:t>49.8–65.2</w:t>
            </w:r>
          </w:p>
        </w:tc>
      </w:tr>
      <w:tr w:rsidR="003D2DF3" w14:paraId="038C8FE3" w14:textId="77777777" w:rsidTr="00635EE3">
        <w:trPr>
          <w:trHeight w:val="304"/>
        </w:trPr>
        <w:tc>
          <w:tcPr>
            <w:tcW w:w="3685" w:type="dxa"/>
            <w:tcBorders>
              <w:top w:val="nil"/>
              <w:bottom w:val="nil"/>
              <w:right w:val="nil"/>
            </w:tcBorders>
          </w:tcPr>
          <w:p w14:paraId="24713B8E" w14:textId="674A9810" w:rsidR="003D2DF3" w:rsidRPr="00840BD9" w:rsidRDefault="003D2DF3" w:rsidP="003D2DF3">
            <w:pPr>
              <w:pStyle w:val="TableData"/>
              <w:jc w:val="left"/>
              <w:rPr>
                <w:rFonts w:cstheme="minorHAnsi"/>
                <w:b/>
                <w:bCs/>
                <w:iCs/>
                <w:color w:val="auto"/>
              </w:rPr>
            </w:pPr>
            <w:r w:rsidRPr="00403C54">
              <w:t>No</w:t>
            </w:r>
          </w:p>
        </w:tc>
        <w:tc>
          <w:tcPr>
            <w:tcW w:w="1008" w:type="dxa"/>
            <w:tcBorders>
              <w:top w:val="nil"/>
              <w:left w:val="nil"/>
              <w:bottom w:val="nil"/>
              <w:right w:val="nil"/>
            </w:tcBorders>
          </w:tcPr>
          <w:p w14:paraId="27066D6F" w14:textId="33B8848A" w:rsidR="003D2DF3" w:rsidRPr="00840BD9" w:rsidRDefault="003D2DF3" w:rsidP="003D2DF3">
            <w:pPr>
              <w:pStyle w:val="TableData"/>
              <w:rPr>
                <w:rFonts w:cstheme="minorHAnsi"/>
                <w:b/>
                <w:bCs/>
                <w:iCs/>
                <w:color w:val="auto"/>
              </w:rPr>
            </w:pPr>
            <w:r w:rsidRPr="00403C54">
              <w:t>200</w:t>
            </w:r>
          </w:p>
        </w:tc>
        <w:tc>
          <w:tcPr>
            <w:tcW w:w="1008" w:type="dxa"/>
            <w:tcBorders>
              <w:top w:val="nil"/>
              <w:left w:val="nil"/>
              <w:bottom w:val="nil"/>
              <w:right w:val="nil"/>
            </w:tcBorders>
          </w:tcPr>
          <w:p w14:paraId="3CA113AA" w14:textId="48C17D18" w:rsidR="003D2DF3" w:rsidRPr="00840BD9" w:rsidRDefault="003D2DF3" w:rsidP="003D2DF3">
            <w:pPr>
              <w:pStyle w:val="TableData"/>
              <w:rPr>
                <w:rFonts w:cstheme="minorHAnsi"/>
                <w:b/>
                <w:bCs/>
                <w:iCs/>
                <w:color w:val="auto"/>
              </w:rPr>
            </w:pPr>
            <w:r w:rsidRPr="00403C54">
              <w:t>39.8</w:t>
            </w:r>
          </w:p>
        </w:tc>
        <w:tc>
          <w:tcPr>
            <w:tcW w:w="1526" w:type="dxa"/>
            <w:tcBorders>
              <w:top w:val="nil"/>
              <w:left w:val="nil"/>
              <w:bottom w:val="nil"/>
              <w:right w:val="nil"/>
            </w:tcBorders>
          </w:tcPr>
          <w:p w14:paraId="0A7C4085" w14:textId="41E8EF30" w:rsidR="003D2DF3" w:rsidRPr="00840BD9" w:rsidRDefault="003D2DF3" w:rsidP="003D2DF3">
            <w:pPr>
              <w:pStyle w:val="TableData"/>
              <w:rPr>
                <w:rFonts w:cstheme="minorHAnsi"/>
                <w:b/>
                <w:bCs/>
                <w:iCs/>
                <w:color w:val="auto"/>
              </w:rPr>
            </w:pPr>
            <w:r w:rsidRPr="00403C54">
              <w:t>35.2–44.4</w:t>
            </w:r>
          </w:p>
        </w:tc>
        <w:tc>
          <w:tcPr>
            <w:tcW w:w="1008" w:type="dxa"/>
            <w:tcBorders>
              <w:top w:val="nil"/>
              <w:left w:val="nil"/>
              <w:bottom w:val="nil"/>
              <w:right w:val="nil"/>
            </w:tcBorders>
          </w:tcPr>
          <w:p w14:paraId="5BC3E709" w14:textId="202CECBD" w:rsidR="003D2DF3" w:rsidRPr="00840BD9" w:rsidRDefault="003D2DF3" w:rsidP="003D2DF3">
            <w:pPr>
              <w:pStyle w:val="TableData"/>
              <w:rPr>
                <w:rFonts w:cstheme="minorHAnsi"/>
                <w:b/>
                <w:bCs/>
                <w:iCs/>
                <w:color w:val="auto"/>
              </w:rPr>
            </w:pPr>
            <w:r w:rsidRPr="00403C54">
              <w:t>61</w:t>
            </w:r>
          </w:p>
        </w:tc>
        <w:tc>
          <w:tcPr>
            <w:tcW w:w="1008" w:type="dxa"/>
            <w:tcBorders>
              <w:top w:val="nil"/>
              <w:left w:val="nil"/>
              <w:bottom w:val="nil"/>
              <w:right w:val="nil"/>
            </w:tcBorders>
          </w:tcPr>
          <w:p w14:paraId="0583315E" w14:textId="7682E280" w:rsidR="003D2DF3" w:rsidRPr="00840BD9" w:rsidRDefault="003D2DF3" w:rsidP="003D2DF3">
            <w:pPr>
              <w:pStyle w:val="TableData"/>
              <w:rPr>
                <w:rFonts w:cstheme="minorHAnsi"/>
                <w:b/>
                <w:bCs/>
                <w:iCs/>
                <w:color w:val="auto"/>
              </w:rPr>
            </w:pPr>
            <w:r w:rsidRPr="00403C54">
              <w:t>39.1</w:t>
            </w:r>
          </w:p>
        </w:tc>
        <w:tc>
          <w:tcPr>
            <w:tcW w:w="1526" w:type="dxa"/>
            <w:tcBorders>
              <w:top w:val="nil"/>
              <w:left w:val="nil"/>
              <w:bottom w:val="nil"/>
              <w:right w:val="nil"/>
            </w:tcBorders>
          </w:tcPr>
          <w:p w14:paraId="1509A89C" w14:textId="16385285" w:rsidR="003D2DF3" w:rsidRPr="00840BD9" w:rsidRDefault="003D2DF3" w:rsidP="003D2DF3">
            <w:pPr>
              <w:pStyle w:val="TableData"/>
              <w:rPr>
                <w:rFonts w:cstheme="minorHAnsi"/>
                <w:b/>
                <w:bCs/>
                <w:iCs/>
                <w:color w:val="auto"/>
              </w:rPr>
            </w:pPr>
            <w:r w:rsidRPr="00403C54">
              <w:t>31.0–47.2</w:t>
            </w:r>
          </w:p>
        </w:tc>
        <w:tc>
          <w:tcPr>
            <w:tcW w:w="1008" w:type="dxa"/>
            <w:tcBorders>
              <w:top w:val="nil"/>
              <w:left w:val="nil"/>
              <w:bottom w:val="nil"/>
              <w:right w:val="nil"/>
            </w:tcBorders>
          </w:tcPr>
          <w:p w14:paraId="2E962AC3" w14:textId="09C28246" w:rsidR="003D2DF3" w:rsidRPr="00840BD9" w:rsidRDefault="003D2DF3" w:rsidP="003D2DF3">
            <w:pPr>
              <w:pStyle w:val="TableData"/>
              <w:rPr>
                <w:rFonts w:cstheme="minorHAnsi"/>
                <w:b/>
                <w:bCs/>
                <w:iCs/>
                <w:color w:val="auto"/>
              </w:rPr>
            </w:pPr>
            <w:r w:rsidRPr="00403C54">
              <w:t>76</w:t>
            </w:r>
          </w:p>
        </w:tc>
        <w:tc>
          <w:tcPr>
            <w:tcW w:w="1008" w:type="dxa"/>
            <w:tcBorders>
              <w:top w:val="nil"/>
              <w:left w:val="nil"/>
              <w:bottom w:val="nil"/>
              <w:right w:val="nil"/>
            </w:tcBorders>
          </w:tcPr>
          <w:p w14:paraId="51F33642" w14:textId="060C75A0" w:rsidR="003D2DF3" w:rsidRPr="00840BD9" w:rsidRDefault="003D2DF3" w:rsidP="003D2DF3">
            <w:pPr>
              <w:pStyle w:val="TableData"/>
              <w:rPr>
                <w:rFonts w:cstheme="minorHAnsi"/>
                <w:b/>
                <w:bCs/>
                <w:iCs/>
                <w:color w:val="auto"/>
              </w:rPr>
            </w:pPr>
            <w:r w:rsidRPr="00403C54">
              <w:t>42.5</w:t>
            </w:r>
          </w:p>
        </w:tc>
        <w:tc>
          <w:tcPr>
            <w:tcW w:w="1541" w:type="dxa"/>
            <w:tcBorders>
              <w:top w:val="nil"/>
              <w:left w:val="nil"/>
              <w:bottom w:val="nil"/>
            </w:tcBorders>
          </w:tcPr>
          <w:p w14:paraId="7A755D63" w14:textId="27092576" w:rsidR="003D2DF3" w:rsidRPr="00840BD9" w:rsidRDefault="003D2DF3" w:rsidP="003D2DF3">
            <w:pPr>
              <w:pStyle w:val="TableData"/>
              <w:rPr>
                <w:rFonts w:cstheme="minorHAnsi"/>
                <w:b/>
                <w:bCs/>
                <w:iCs/>
                <w:color w:val="auto"/>
              </w:rPr>
            </w:pPr>
            <w:r w:rsidRPr="00403C54">
              <w:t>34.8–50.2</w:t>
            </w:r>
          </w:p>
        </w:tc>
      </w:tr>
      <w:tr w:rsidR="003D2DF3" w14:paraId="22C17917" w14:textId="77777777" w:rsidTr="00635EE3">
        <w:trPr>
          <w:trHeight w:val="304"/>
        </w:trPr>
        <w:tc>
          <w:tcPr>
            <w:tcW w:w="3685" w:type="dxa"/>
            <w:tcBorders>
              <w:top w:val="nil"/>
              <w:bottom w:val="nil"/>
              <w:right w:val="nil"/>
            </w:tcBorders>
          </w:tcPr>
          <w:p w14:paraId="2081320E" w14:textId="24EEEB66" w:rsidR="003D2DF3" w:rsidRPr="00371971" w:rsidRDefault="003D2DF3" w:rsidP="003D2DF3">
            <w:pPr>
              <w:pStyle w:val="TableData"/>
              <w:jc w:val="left"/>
              <w:rPr>
                <w:rFonts w:cstheme="minorHAnsi"/>
                <w:b/>
                <w:bCs/>
                <w:iCs/>
                <w:color w:val="auto"/>
              </w:rPr>
            </w:pPr>
            <w:r w:rsidRPr="00371971">
              <w:rPr>
                <w:b/>
                <w:bCs/>
              </w:rPr>
              <w:t xml:space="preserve">Condom-protected </w:t>
            </w:r>
            <w:proofErr w:type="spellStart"/>
            <w:r w:rsidRPr="00371971">
              <w:rPr>
                <w:b/>
                <w:bCs/>
              </w:rPr>
              <w:t>sex</w:t>
            </w:r>
            <w:r w:rsidRPr="00AD65D3">
              <w:rPr>
                <w:b/>
                <w:bCs/>
                <w:vertAlign w:val="superscript"/>
              </w:rPr>
              <w:t>f</w:t>
            </w:r>
            <w:proofErr w:type="spellEnd"/>
          </w:p>
        </w:tc>
        <w:tc>
          <w:tcPr>
            <w:tcW w:w="1008" w:type="dxa"/>
            <w:tcBorders>
              <w:top w:val="nil"/>
              <w:left w:val="nil"/>
              <w:bottom w:val="nil"/>
              <w:right w:val="nil"/>
            </w:tcBorders>
          </w:tcPr>
          <w:p w14:paraId="1769FF68" w14:textId="77777777" w:rsidR="003D2DF3" w:rsidRPr="00840BD9" w:rsidRDefault="003D2DF3" w:rsidP="003D2DF3">
            <w:pPr>
              <w:pStyle w:val="TableData"/>
              <w:rPr>
                <w:rFonts w:cstheme="minorHAnsi"/>
                <w:b/>
                <w:bCs/>
                <w:iCs/>
                <w:color w:val="auto"/>
              </w:rPr>
            </w:pPr>
          </w:p>
        </w:tc>
        <w:tc>
          <w:tcPr>
            <w:tcW w:w="1008" w:type="dxa"/>
            <w:tcBorders>
              <w:top w:val="nil"/>
              <w:left w:val="nil"/>
              <w:bottom w:val="nil"/>
              <w:right w:val="nil"/>
            </w:tcBorders>
          </w:tcPr>
          <w:p w14:paraId="5877F4B9" w14:textId="77777777" w:rsidR="003D2DF3" w:rsidRPr="00840BD9" w:rsidRDefault="003D2DF3" w:rsidP="003D2DF3">
            <w:pPr>
              <w:pStyle w:val="TableData"/>
              <w:rPr>
                <w:rFonts w:cstheme="minorHAnsi"/>
                <w:b/>
                <w:bCs/>
                <w:iCs/>
                <w:color w:val="auto"/>
              </w:rPr>
            </w:pPr>
          </w:p>
        </w:tc>
        <w:tc>
          <w:tcPr>
            <w:tcW w:w="1526" w:type="dxa"/>
            <w:tcBorders>
              <w:top w:val="nil"/>
              <w:left w:val="nil"/>
              <w:bottom w:val="nil"/>
              <w:right w:val="nil"/>
            </w:tcBorders>
          </w:tcPr>
          <w:p w14:paraId="0CF4430A" w14:textId="77777777" w:rsidR="003D2DF3" w:rsidRPr="00840BD9" w:rsidRDefault="003D2DF3" w:rsidP="003D2DF3">
            <w:pPr>
              <w:pStyle w:val="TableData"/>
              <w:rPr>
                <w:rFonts w:cstheme="minorHAnsi"/>
                <w:b/>
                <w:bCs/>
                <w:iCs/>
                <w:color w:val="auto"/>
              </w:rPr>
            </w:pPr>
          </w:p>
        </w:tc>
        <w:tc>
          <w:tcPr>
            <w:tcW w:w="1008" w:type="dxa"/>
            <w:tcBorders>
              <w:top w:val="nil"/>
              <w:left w:val="nil"/>
              <w:bottom w:val="nil"/>
              <w:right w:val="nil"/>
            </w:tcBorders>
          </w:tcPr>
          <w:p w14:paraId="11BC8458" w14:textId="77777777" w:rsidR="003D2DF3" w:rsidRPr="00840BD9" w:rsidRDefault="003D2DF3" w:rsidP="003D2DF3">
            <w:pPr>
              <w:pStyle w:val="TableData"/>
              <w:rPr>
                <w:rFonts w:cstheme="minorHAnsi"/>
                <w:b/>
                <w:bCs/>
                <w:iCs/>
                <w:color w:val="auto"/>
              </w:rPr>
            </w:pPr>
          </w:p>
        </w:tc>
        <w:tc>
          <w:tcPr>
            <w:tcW w:w="1008" w:type="dxa"/>
            <w:tcBorders>
              <w:top w:val="nil"/>
              <w:left w:val="nil"/>
              <w:bottom w:val="nil"/>
              <w:right w:val="nil"/>
            </w:tcBorders>
          </w:tcPr>
          <w:p w14:paraId="082DCFCE" w14:textId="77777777" w:rsidR="003D2DF3" w:rsidRPr="00840BD9" w:rsidRDefault="003D2DF3" w:rsidP="003D2DF3">
            <w:pPr>
              <w:pStyle w:val="TableData"/>
              <w:rPr>
                <w:rFonts w:cstheme="minorHAnsi"/>
                <w:b/>
                <w:bCs/>
                <w:iCs/>
                <w:color w:val="auto"/>
              </w:rPr>
            </w:pPr>
          </w:p>
        </w:tc>
        <w:tc>
          <w:tcPr>
            <w:tcW w:w="1526" w:type="dxa"/>
            <w:tcBorders>
              <w:top w:val="nil"/>
              <w:left w:val="nil"/>
              <w:bottom w:val="nil"/>
              <w:right w:val="nil"/>
            </w:tcBorders>
          </w:tcPr>
          <w:p w14:paraId="6089CF47" w14:textId="77777777" w:rsidR="003D2DF3" w:rsidRPr="00840BD9" w:rsidRDefault="003D2DF3" w:rsidP="003D2DF3">
            <w:pPr>
              <w:pStyle w:val="TableData"/>
              <w:rPr>
                <w:rFonts w:cstheme="minorHAnsi"/>
                <w:b/>
                <w:bCs/>
                <w:iCs/>
                <w:color w:val="auto"/>
              </w:rPr>
            </w:pPr>
          </w:p>
        </w:tc>
        <w:tc>
          <w:tcPr>
            <w:tcW w:w="1008" w:type="dxa"/>
            <w:tcBorders>
              <w:top w:val="nil"/>
              <w:left w:val="nil"/>
              <w:bottom w:val="nil"/>
              <w:right w:val="nil"/>
            </w:tcBorders>
          </w:tcPr>
          <w:p w14:paraId="21E1AE89" w14:textId="77777777" w:rsidR="003D2DF3" w:rsidRPr="00840BD9" w:rsidRDefault="003D2DF3" w:rsidP="003D2DF3">
            <w:pPr>
              <w:pStyle w:val="TableData"/>
              <w:rPr>
                <w:rFonts w:cstheme="minorHAnsi"/>
                <w:b/>
                <w:bCs/>
                <w:iCs/>
                <w:color w:val="auto"/>
              </w:rPr>
            </w:pPr>
          </w:p>
        </w:tc>
        <w:tc>
          <w:tcPr>
            <w:tcW w:w="1008" w:type="dxa"/>
            <w:tcBorders>
              <w:top w:val="nil"/>
              <w:left w:val="nil"/>
              <w:bottom w:val="nil"/>
              <w:right w:val="nil"/>
            </w:tcBorders>
          </w:tcPr>
          <w:p w14:paraId="69F18C24" w14:textId="77777777" w:rsidR="003D2DF3" w:rsidRPr="00840BD9" w:rsidRDefault="003D2DF3" w:rsidP="003D2DF3">
            <w:pPr>
              <w:pStyle w:val="TableData"/>
              <w:rPr>
                <w:rFonts w:cstheme="minorHAnsi"/>
                <w:b/>
                <w:bCs/>
                <w:iCs/>
                <w:color w:val="auto"/>
              </w:rPr>
            </w:pPr>
          </w:p>
        </w:tc>
        <w:tc>
          <w:tcPr>
            <w:tcW w:w="1541" w:type="dxa"/>
            <w:tcBorders>
              <w:top w:val="nil"/>
              <w:left w:val="nil"/>
              <w:bottom w:val="nil"/>
            </w:tcBorders>
          </w:tcPr>
          <w:p w14:paraId="729A4121" w14:textId="77777777" w:rsidR="003D2DF3" w:rsidRPr="00840BD9" w:rsidRDefault="003D2DF3" w:rsidP="003D2DF3">
            <w:pPr>
              <w:pStyle w:val="TableData"/>
              <w:rPr>
                <w:rFonts w:cstheme="minorHAnsi"/>
                <w:b/>
                <w:bCs/>
                <w:iCs/>
                <w:color w:val="auto"/>
              </w:rPr>
            </w:pPr>
          </w:p>
        </w:tc>
      </w:tr>
      <w:tr w:rsidR="003D2DF3" w14:paraId="7480159D" w14:textId="77777777" w:rsidTr="00635EE3">
        <w:trPr>
          <w:trHeight w:val="304"/>
        </w:trPr>
        <w:tc>
          <w:tcPr>
            <w:tcW w:w="3685" w:type="dxa"/>
            <w:tcBorders>
              <w:top w:val="nil"/>
              <w:bottom w:val="nil"/>
              <w:right w:val="nil"/>
            </w:tcBorders>
          </w:tcPr>
          <w:p w14:paraId="7F2E2986" w14:textId="7CC95F20" w:rsidR="003D2DF3" w:rsidRPr="00840BD9" w:rsidRDefault="003D2DF3" w:rsidP="003D2DF3">
            <w:pPr>
              <w:pStyle w:val="TableData"/>
              <w:jc w:val="left"/>
              <w:rPr>
                <w:rFonts w:cstheme="minorHAnsi"/>
                <w:b/>
                <w:bCs/>
                <w:iCs/>
                <w:color w:val="auto"/>
              </w:rPr>
            </w:pPr>
            <w:r w:rsidRPr="00403C54">
              <w:t>Yes</w:t>
            </w:r>
          </w:p>
        </w:tc>
        <w:tc>
          <w:tcPr>
            <w:tcW w:w="1008" w:type="dxa"/>
            <w:tcBorders>
              <w:top w:val="nil"/>
              <w:left w:val="nil"/>
              <w:bottom w:val="nil"/>
              <w:right w:val="nil"/>
            </w:tcBorders>
          </w:tcPr>
          <w:p w14:paraId="28FBFCA8" w14:textId="54533BDF" w:rsidR="003D2DF3" w:rsidRPr="00840BD9" w:rsidRDefault="003D2DF3" w:rsidP="003D2DF3">
            <w:pPr>
              <w:pStyle w:val="TableData"/>
              <w:rPr>
                <w:rFonts w:cstheme="minorHAnsi"/>
                <w:b/>
                <w:bCs/>
                <w:iCs/>
                <w:color w:val="auto"/>
              </w:rPr>
            </w:pPr>
            <w:r w:rsidRPr="00403C54">
              <w:t>35</w:t>
            </w:r>
          </w:p>
        </w:tc>
        <w:tc>
          <w:tcPr>
            <w:tcW w:w="1008" w:type="dxa"/>
            <w:tcBorders>
              <w:top w:val="nil"/>
              <w:left w:val="nil"/>
              <w:bottom w:val="nil"/>
              <w:right w:val="nil"/>
            </w:tcBorders>
          </w:tcPr>
          <w:p w14:paraId="66187FFD" w14:textId="182CAD8F" w:rsidR="003D2DF3" w:rsidRPr="00840BD9" w:rsidRDefault="003D2DF3" w:rsidP="003D2DF3">
            <w:pPr>
              <w:pStyle w:val="TableData"/>
              <w:rPr>
                <w:rFonts w:cstheme="minorHAnsi"/>
                <w:b/>
                <w:bCs/>
                <w:iCs/>
                <w:color w:val="auto"/>
              </w:rPr>
            </w:pPr>
            <w:r w:rsidRPr="00403C54">
              <w:t>47.8</w:t>
            </w:r>
          </w:p>
        </w:tc>
        <w:tc>
          <w:tcPr>
            <w:tcW w:w="1526" w:type="dxa"/>
            <w:tcBorders>
              <w:top w:val="nil"/>
              <w:left w:val="nil"/>
              <w:bottom w:val="nil"/>
              <w:right w:val="nil"/>
            </w:tcBorders>
          </w:tcPr>
          <w:p w14:paraId="54F2E746" w14:textId="050B0EBC" w:rsidR="003D2DF3" w:rsidRPr="00840BD9" w:rsidRDefault="003D2DF3" w:rsidP="003D2DF3">
            <w:pPr>
              <w:pStyle w:val="TableData"/>
              <w:rPr>
                <w:rFonts w:cstheme="minorHAnsi"/>
                <w:b/>
                <w:bCs/>
                <w:iCs/>
                <w:color w:val="auto"/>
              </w:rPr>
            </w:pPr>
            <w:r w:rsidRPr="00403C54">
              <w:t>36.1–59.6</w:t>
            </w:r>
          </w:p>
        </w:tc>
        <w:tc>
          <w:tcPr>
            <w:tcW w:w="1008" w:type="dxa"/>
            <w:tcBorders>
              <w:top w:val="nil"/>
              <w:left w:val="nil"/>
              <w:bottom w:val="nil"/>
              <w:right w:val="nil"/>
            </w:tcBorders>
          </w:tcPr>
          <w:p w14:paraId="059F4485" w14:textId="1440F63A" w:rsidR="003D2DF3" w:rsidRPr="00840BD9" w:rsidRDefault="003D2DF3" w:rsidP="003D2DF3">
            <w:pPr>
              <w:pStyle w:val="TableData"/>
              <w:rPr>
                <w:rFonts w:cstheme="minorHAnsi"/>
                <w:b/>
                <w:bCs/>
                <w:iCs/>
                <w:color w:val="auto"/>
              </w:rPr>
            </w:pPr>
            <w:r w:rsidRPr="00403C54">
              <w:t>15</w:t>
            </w:r>
          </w:p>
        </w:tc>
        <w:tc>
          <w:tcPr>
            <w:tcW w:w="1008" w:type="dxa"/>
            <w:tcBorders>
              <w:top w:val="nil"/>
              <w:left w:val="nil"/>
              <w:bottom w:val="nil"/>
              <w:right w:val="nil"/>
            </w:tcBorders>
          </w:tcPr>
          <w:p w14:paraId="4A145EDC" w14:textId="1B32BDD4" w:rsidR="003D2DF3" w:rsidRPr="00840BD9" w:rsidRDefault="003D2DF3" w:rsidP="003D2DF3">
            <w:pPr>
              <w:pStyle w:val="TableData"/>
              <w:rPr>
                <w:rFonts w:cstheme="minorHAnsi"/>
                <w:b/>
                <w:bCs/>
                <w:iCs/>
                <w:color w:val="auto"/>
              </w:rPr>
            </w:pPr>
            <w:r w:rsidRPr="00403C54">
              <w:t>64.6*</w:t>
            </w:r>
          </w:p>
        </w:tc>
        <w:tc>
          <w:tcPr>
            <w:tcW w:w="1526" w:type="dxa"/>
            <w:tcBorders>
              <w:top w:val="nil"/>
              <w:left w:val="nil"/>
              <w:bottom w:val="nil"/>
              <w:right w:val="nil"/>
            </w:tcBorders>
          </w:tcPr>
          <w:p w14:paraId="0A87EEC6" w14:textId="04A92EAF" w:rsidR="003D2DF3" w:rsidRPr="00840BD9" w:rsidRDefault="003D2DF3" w:rsidP="003D2DF3">
            <w:pPr>
              <w:pStyle w:val="TableData"/>
              <w:rPr>
                <w:rFonts w:cstheme="minorHAnsi"/>
                <w:b/>
                <w:bCs/>
                <w:iCs/>
                <w:color w:val="auto"/>
              </w:rPr>
            </w:pPr>
            <w:r w:rsidRPr="00403C54">
              <w:t>44.6–84.5</w:t>
            </w:r>
          </w:p>
        </w:tc>
        <w:tc>
          <w:tcPr>
            <w:tcW w:w="1008" w:type="dxa"/>
            <w:tcBorders>
              <w:top w:val="nil"/>
              <w:left w:val="nil"/>
              <w:bottom w:val="nil"/>
              <w:right w:val="nil"/>
            </w:tcBorders>
          </w:tcPr>
          <w:p w14:paraId="1BDFD509" w14:textId="697099AF" w:rsidR="003D2DF3" w:rsidRPr="00840BD9" w:rsidRDefault="003D2DF3" w:rsidP="003D2DF3">
            <w:pPr>
              <w:pStyle w:val="TableData"/>
              <w:rPr>
                <w:rFonts w:cstheme="minorHAnsi"/>
                <w:b/>
                <w:bCs/>
                <w:iCs/>
                <w:color w:val="auto"/>
              </w:rPr>
            </w:pPr>
            <w:r w:rsidRPr="00403C54">
              <w:t>11</w:t>
            </w:r>
          </w:p>
        </w:tc>
        <w:tc>
          <w:tcPr>
            <w:tcW w:w="1008" w:type="dxa"/>
            <w:tcBorders>
              <w:top w:val="nil"/>
              <w:left w:val="nil"/>
              <w:bottom w:val="nil"/>
              <w:right w:val="nil"/>
            </w:tcBorders>
          </w:tcPr>
          <w:p w14:paraId="74FC6919" w14:textId="1FC4AB90" w:rsidR="003D2DF3" w:rsidRPr="00840BD9" w:rsidRDefault="003D2DF3" w:rsidP="003D2DF3">
            <w:pPr>
              <w:pStyle w:val="TableData"/>
              <w:rPr>
                <w:rFonts w:cstheme="minorHAnsi"/>
                <w:b/>
                <w:bCs/>
                <w:iCs/>
                <w:color w:val="auto"/>
              </w:rPr>
            </w:pPr>
            <w:r w:rsidRPr="00403C54">
              <w:t>42.6*</w:t>
            </w:r>
          </w:p>
        </w:tc>
        <w:tc>
          <w:tcPr>
            <w:tcW w:w="1541" w:type="dxa"/>
            <w:tcBorders>
              <w:top w:val="nil"/>
              <w:left w:val="nil"/>
              <w:bottom w:val="nil"/>
            </w:tcBorders>
          </w:tcPr>
          <w:p w14:paraId="1258D214" w14:textId="56F676BF" w:rsidR="003D2DF3" w:rsidRPr="00840BD9" w:rsidRDefault="003D2DF3" w:rsidP="003D2DF3">
            <w:pPr>
              <w:pStyle w:val="TableData"/>
              <w:rPr>
                <w:rFonts w:cstheme="minorHAnsi"/>
                <w:b/>
                <w:bCs/>
                <w:iCs/>
                <w:color w:val="auto"/>
              </w:rPr>
            </w:pPr>
            <w:r w:rsidRPr="00403C54">
              <w:t>23.2–62.0</w:t>
            </w:r>
          </w:p>
        </w:tc>
      </w:tr>
      <w:tr w:rsidR="003D2DF3" w14:paraId="4568A5CF" w14:textId="77777777" w:rsidTr="00635EE3">
        <w:trPr>
          <w:trHeight w:val="304"/>
        </w:trPr>
        <w:tc>
          <w:tcPr>
            <w:tcW w:w="3685" w:type="dxa"/>
            <w:tcBorders>
              <w:top w:val="nil"/>
              <w:bottom w:val="nil"/>
              <w:right w:val="nil"/>
            </w:tcBorders>
          </w:tcPr>
          <w:p w14:paraId="5DDFCBCC" w14:textId="48366982" w:rsidR="003D2DF3" w:rsidRPr="00840BD9" w:rsidRDefault="003D2DF3" w:rsidP="003D2DF3">
            <w:pPr>
              <w:pStyle w:val="TableData"/>
              <w:jc w:val="left"/>
              <w:rPr>
                <w:rFonts w:cstheme="minorHAnsi"/>
                <w:b/>
                <w:bCs/>
                <w:iCs/>
                <w:color w:val="auto"/>
              </w:rPr>
            </w:pPr>
            <w:r w:rsidRPr="00403C54">
              <w:t>No</w:t>
            </w:r>
          </w:p>
        </w:tc>
        <w:tc>
          <w:tcPr>
            <w:tcW w:w="1008" w:type="dxa"/>
            <w:tcBorders>
              <w:top w:val="nil"/>
              <w:left w:val="nil"/>
              <w:bottom w:val="nil"/>
              <w:right w:val="nil"/>
            </w:tcBorders>
          </w:tcPr>
          <w:p w14:paraId="6D9A47B8" w14:textId="6A7A7E2F" w:rsidR="003D2DF3" w:rsidRPr="00840BD9" w:rsidRDefault="003D2DF3" w:rsidP="003D2DF3">
            <w:pPr>
              <w:pStyle w:val="TableData"/>
              <w:rPr>
                <w:rFonts w:cstheme="minorHAnsi"/>
                <w:b/>
                <w:bCs/>
                <w:iCs/>
                <w:color w:val="auto"/>
              </w:rPr>
            </w:pPr>
            <w:r w:rsidRPr="00403C54">
              <w:t>39</w:t>
            </w:r>
          </w:p>
        </w:tc>
        <w:tc>
          <w:tcPr>
            <w:tcW w:w="1008" w:type="dxa"/>
            <w:tcBorders>
              <w:top w:val="nil"/>
              <w:left w:val="nil"/>
              <w:bottom w:val="nil"/>
              <w:right w:val="nil"/>
            </w:tcBorders>
          </w:tcPr>
          <w:p w14:paraId="52BE4C4A" w14:textId="7847C8BB" w:rsidR="003D2DF3" w:rsidRPr="00840BD9" w:rsidRDefault="003D2DF3" w:rsidP="003D2DF3">
            <w:pPr>
              <w:pStyle w:val="TableData"/>
              <w:rPr>
                <w:rFonts w:cstheme="minorHAnsi"/>
                <w:b/>
                <w:bCs/>
                <w:iCs/>
                <w:color w:val="auto"/>
              </w:rPr>
            </w:pPr>
            <w:r w:rsidRPr="00403C54">
              <w:t>52.2</w:t>
            </w:r>
          </w:p>
        </w:tc>
        <w:tc>
          <w:tcPr>
            <w:tcW w:w="1526" w:type="dxa"/>
            <w:tcBorders>
              <w:top w:val="nil"/>
              <w:left w:val="nil"/>
              <w:bottom w:val="nil"/>
              <w:right w:val="nil"/>
            </w:tcBorders>
          </w:tcPr>
          <w:p w14:paraId="698182D4" w14:textId="74ECB134" w:rsidR="003D2DF3" w:rsidRPr="00840BD9" w:rsidRDefault="003D2DF3" w:rsidP="003D2DF3">
            <w:pPr>
              <w:pStyle w:val="TableData"/>
              <w:rPr>
                <w:rFonts w:cstheme="minorHAnsi"/>
                <w:b/>
                <w:bCs/>
                <w:iCs/>
                <w:color w:val="auto"/>
              </w:rPr>
            </w:pPr>
            <w:r w:rsidRPr="00403C54">
              <w:t>40.4–63.9</w:t>
            </w:r>
          </w:p>
        </w:tc>
        <w:tc>
          <w:tcPr>
            <w:tcW w:w="1008" w:type="dxa"/>
            <w:tcBorders>
              <w:top w:val="nil"/>
              <w:left w:val="nil"/>
              <w:bottom w:val="nil"/>
              <w:right w:val="nil"/>
            </w:tcBorders>
          </w:tcPr>
          <w:p w14:paraId="2884F7F4" w14:textId="37572116" w:rsidR="003D2DF3" w:rsidRPr="00840BD9" w:rsidRDefault="003D2DF3" w:rsidP="003D2DF3">
            <w:pPr>
              <w:pStyle w:val="TableData"/>
              <w:rPr>
                <w:rFonts w:cstheme="minorHAnsi"/>
                <w:b/>
                <w:bCs/>
                <w:iCs/>
                <w:color w:val="auto"/>
              </w:rPr>
            </w:pPr>
            <w:r w:rsidRPr="00403C54">
              <w:t>8</w:t>
            </w:r>
          </w:p>
        </w:tc>
        <w:tc>
          <w:tcPr>
            <w:tcW w:w="1008" w:type="dxa"/>
            <w:tcBorders>
              <w:top w:val="nil"/>
              <w:left w:val="nil"/>
              <w:bottom w:val="nil"/>
              <w:right w:val="nil"/>
            </w:tcBorders>
          </w:tcPr>
          <w:p w14:paraId="10290590" w14:textId="249D12F3" w:rsidR="003D2DF3" w:rsidRPr="00840BD9" w:rsidRDefault="003D2DF3" w:rsidP="003D2DF3">
            <w:pPr>
              <w:pStyle w:val="TableData"/>
              <w:rPr>
                <w:rFonts w:cstheme="minorHAnsi"/>
                <w:b/>
                <w:bCs/>
                <w:iCs/>
                <w:color w:val="auto"/>
              </w:rPr>
            </w:pPr>
            <w:r w:rsidRPr="00403C54">
              <w:t>35.4*</w:t>
            </w:r>
          </w:p>
        </w:tc>
        <w:tc>
          <w:tcPr>
            <w:tcW w:w="1526" w:type="dxa"/>
            <w:tcBorders>
              <w:top w:val="nil"/>
              <w:left w:val="nil"/>
              <w:bottom w:val="nil"/>
              <w:right w:val="nil"/>
            </w:tcBorders>
          </w:tcPr>
          <w:p w14:paraId="10C72874" w14:textId="38ECB278" w:rsidR="003D2DF3" w:rsidRPr="00840BD9" w:rsidRDefault="003D2DF3" w:rsidP="003D2DF3">
            <w:pPr>
              <w:pStyle w:val="TableData"/>
              <w:rPr>
                <w:rFonts w:cstheme="minorHAnsi"/>
                <w:b/>
                <w:bCs/>
                <w:iCs/>
                <w:color w:val="auto"/>
              </w:rPr>
            </w:pPr>
            <w:r w:rsidRPr="00403C54">
              <w:t>15.5–55.4</w:t>
            </w:r>
          </w:p>
        </w:tc>
        <w:tc>
          <w:tcPr>
            <w:tcW w:w="1008" w:type="dxa"/>
            <w:tcBorders>
              <w:top w:val="nil"/>
              <w:left w:val="nil"/>
              <w:bottom w:val="nil"/>
              <w:right w:val="nil"/>
            </w:tcBorders>
          </w:tcPr>
          <w:p w14:paraId="43679407" w14:textId="6B87764A" w:rsidR="003D2DF3" w:rsidRPr="00840BD9" w:rsidRDefault="003D2DF3" w:rsidP="003D2DF3">
            <w:pPr>
              <w:pStyle w:val="TableData"/>
              <w:rPr>
                <w:rFonts w:cstheme="minorHAnsi"/>
                <w:b/>
                <w:bCs/>
                <w:iCs/>
                <w:color w:val="auto"/>
              </w:rPr>
            </w:pPr>
            <w:r w:rsidRPr="00403C54">
              <w:t>14</w:t>
            </w:r>
          </w:p>
        </w:tc>
        <w:tc>
          <w:tcPr>
            <w:tcW w:w="1008" w:type="dxa"/>
            <w:tcBorders>
              <w:top w:val="nil"/>
              <w:left w:val="nil"/>
              <w:bottom w:val="nil"/>
              <w:right w:val="nil"/>
            </w:tcBorders>
          </w:tcPr>
          <w:p w14:paraId="77A6989F" w14:textId="46D1E6C6" w:rsidR="003D2DF3" w:rsidRPr="00840BD9" w:rsidRDefault="003D2DF3" w:rsidP="003D2DF3">
            <w:pPr>
              <w:pStyle w:val="TableData"/>
              <w:rPr>
                <w:rFonts w:cstheme="minorHAnsi"/>
                <w:b/>
                <w:bCs/>
                <w:iCs/>
                <w:color w:val="auto"/>
              </w:rPr>
            </w:pPr>
            <w:r w:rsidRPr="00403C54">
              <w:t>57.4*</w:t>
            </w:r>
          </w:p>
        </w:tc>
        <w:tc>
          <w:tcPr>
            <w:tcW w:w="1541" w:type="dxa"/>
            <w:tcBorders>
              <w:top w:val="nil"/>
              <w:left w:val="nil"/>
              <w:bottom w:val="nil"/>
            </w:tcBorders>
          </w:tcPr>
          <w:p w14:paraId="4D3A01EC" w14:textId="7D8F175D" w:rsidR="003D2DF3" w:rsidRPr="00840BD9" w:rsidRDefault="003D2DF3" w:rsidP="003D2DF3">
            <w:pPr>
              <w:pStyle w:val="TableData"/>
              <w:rPr>
                <w:rFonts w:cstheme="minorHAnsi"/>
                <w:b/>
                <w:bCs/>
                <w:iCs/>
                <w:color w:val="auto"/>
              </w:rPr>
            </w:pPr>
            <w:r w:rsidRPr="00403C54">
              <w:t>38.0–76.8</w:t>
            </w:r>
          </w:p>
        </w:tc>
      </w:tr>
      <w:tr w:rsidR="003D2DF3" w14:paraId="14618C29" w14:textId="77777777" w:rsidTr="00635EE3">
        <w:trPr>
          <w:trHeight w:val="304"/>
        </w:trPr>
        <w:tc>
          <w:tcPr>
            <w:tcW w:w="3685" w:type="dxa"/>
            <w:tcBorders>
              <w:top w:val="nil"/>
              <w:bottom w:val="nil"/>
              <w:right w:val="nil"/>
            </w:tcBorders>
          </w:tcPr>
          <w:p w14:paraId="6583F535" w14:textId="75803807" w:rsidR="003D2DF3" w:rsidRPr="00371971" w:rsidRDefault="003D2DF3" w:rsidP="003D2DF3">
            <w:pPr>
              <w:pStyle w:val="TableData"/>
              <w:jc w:val="left"/>
              <w:rPr>
                <w:rFonts w:cstheme="minorHAnsi"/>
                <w:b/>
                <w:bCs/>
                <w:iCs/>
                <w:color w:val="auto"/>
              </w:rPr>
            </w:pPr>
            <w:r w:rsidRPr="00371971">
              <w:rPr>
                <w:b/>
                <w:bCs/>
              </w:rPr>
              <w:t xml:space="preserve">Condomless sex with a partner on </w:t>
            </w:r>
            <w:proofErr w:type="spellStart"/>
            <w:r w:rsidRPr="00371971">
              <w:rPr>
                <w:b/>
                <w:bCs/>
              </w:rPr>
              <w:t>PrEP</w:t>
            </w:r>
            <w:r w:rsidRPr="00AD65D3">
              <w:rPr>
                <w:b/>
                <w:bCs/>
                <w:vertAlign w:val="superscript"/>
              </w:rPr>
              <w:t>g</w:t>
            </w:r>
            <w:proofErr w:type="spellEnd"/>
          </w:p>
        </w:tc>
        <w:tc>
          <w:tcPr>
            <w:tcW w:w="1008" w:type="dxa"/>
            <w:tcBorders>
              <w:top w:val="nil"/>
              <w:left w:val="nil"/>
              <w:bottom w:val="nil"/>
              <w:right w:val="nil"/>
            </w:tcBorders>
          </w:tcPr>
          <w:p w14:paraId="1262F1DC" w14:textId="77777777" w:rsidR="003D2DF3" w:rsidRPr="00840BD9" w:rsidRDefault="003D2DF3" w:rsidP="003D2DF3">
            <w:pPr>
              <w:pStyle w:val="TableData"/>
              <w:rPr>
                <w:rFonts w:cstheme="minorHAnsi"/>
                <w:b/>
                <w:bCs/>
                <w:iCs/>
                <w:color w:val="auto"/>
              </w:rPr>
            </w:pPr>
          </w:p>
        </w:tc>
        <w:tc>
          <w:tcPr>
            <w:tcW w:w="1008" w:type="dxa"/>
            <w:tcBorders>
              <w:top w:val="nil"/>
              <w:left w:val="nil"/>
              <w:bottom w:val="nil"/>
              <w:right w:val="nil"/>
            </w:tcBorders>
          </w:tcPr>
          <w:p w14:paraId="78E54535" w14:textId="77777777" w:rsidR="003D2DF3" w:rsidRPr="00840BD9" w:rsidRDefault="003D2DF3" w:rsidP="003D2DF3">
            <w:pPr>
              <w:pStyle w:val="TableData"/>
              <w:rPr>
                <w:rFonts w:cstheme="minorHAnsi"/>
                <w:b/>
                <w:bCs/>
                <w:iCs/>
                <w:color w:val="auto"/>
              </w:rPr>
            </w:pPr>
          </w:p>
        </w:tc>
        <w:tc>
          <w:tcPr>
            <w:tcW w:w="1526" w:type="dxa"/>
            <w:tcBorders>
              <w:top w:val="nil"/>
              <w:left w:val="nil"/>
              <w:bottom w:val="nil"/>
              <w:right w:val="nil"/>
            </w:tcBorders>
          </w:tcPr>
          <w:p w14:paraId="0E9CFC9D" w14:textId="77777777" w:rsidR="003D2DF3" w:rsidRPr="00840BD9" w:rsidRDefault="003D2DF3" w:rsidP="003D2DF3">
            <w:pPr>
              <w:pStyle w:val="TableData"/>
              <w:rPr>
                <w:rFonts w:cstheme="minorHAnsi"/>
                <w:b/>
                <w:bCs/>
                <w:iCs/>
                <w:color w:val="auto"/>
              </w:rPr>
            </w:pPr>
          </w:p>
        </w:tc>
        <w:tc>
          <w:tcPr>
            <w:tcW w:w="1008" w:type="dxa"/>
            <w:tcBorders>
              <w:top w:val="nil"/>
              <w:left w:val="nil"/>
              <w:bottom w:val="nil"/>
              <w:right w:val="nil"/>
            </w:tcBorders>
          </w:tcPr>
          <w:p w14:paraId="3793DE57" w14:textId="77777777" w:rsidR="003D2DF3" w:rsidRPr="00840BD9" w:rsidRDefault="003D2DF3" w:rsidP="003D2DF3">
            <w:pPr>
              <w:pStyle w:val="TableData"/>
              <w:rPr>
                <w:rFonts w:cstheme="minorHAnsi"/>
                <w:b/>
                <w:bCs/>
                <w:iCs/>
                <w:color w:val="auto"/>
              </w:rPr>
            </w:pPr>
          </w:p>
        </w:tc>
        <w:tc>
          <w:tcPr>
            <w:tcW w:w="1008" w:type="dxa"/>
            <w:tcBorders>
              <w:top w:val="nil"/>
              <w:left w:val="nil"/>
              <w:bottom w:val="nil"/>
              <w:right w:val="nil"/>
            </w:tcBorders>
          </w:tcPr>
          <w:p w14:paraId="3EC57823" w14:textId="77777777" w:rsidR="003D2DF3" w:rsidRPr="00840BD9" w:rsidRDefault="003D2DF3" w:rsidP="003D2DF3">
            <w:pPr>
              <w:pStyle w:val="TableData"/>
              <w:rPr>
                <w:rFonts w:cstheme="minorHAnsi"/>
                <w:b/>
                <w:bCs/>
                <w:iCs/>
                <w:color w:val="auto"/>
              </w:rPr>
            </w:pPr>
          </w:p>
        </w:tc>
        <w:tc>
          <w:tcPr>
            <w:tcW w:w="1526" w:type="dxa"/>
            <w:tcBorders>
              <w:top w:val="nil"/>
              <w:left w:val="nil"/>
              <w:bottom w:val="nil"/>
              <w:right w:val="nil"/>
            </w:tcBorders>
          </w:tcPr>
          <w:p w14:paraId="389EA9F6" w14:textId="77777777" w:rsidR="003D2DF3" w:rsidRPr="00840BD9" w:rsidRDefault="003D2DF3" w:rsidP="003D2DF3">
            <w:pPr>
              <w:pStyle w:val="TableData"/>
              <w:rPr>
                <w:rFonts w:cstheme="minorHAnsi"/>
                <w:b/>
                <w:bCs/>
                <w:iCs/>
                <w:color w:val="auto"/>
              </w:rPr>
            </w:pPr>
          </w:p>
        </w:tc>
        <w:tc>
          <w:tcPr>
            <w:tcW w:w="1008" w:type="dxa"/>
            <w:tcBorders>
              <w:top w:val="nil"/>
              <w:left w:val="nil"/>
              <w:bottom w:val="nil"/>
              <w:right w:val="nil"/>
            </w:tcBorders>
          </w:tcPr>
          <w:p w14:paraId="39EB14A4" w14:textId="77777777" w:rsidR="003D2DF3" w:rsidRPr="00840BD9" w:rsidRDefault="003D2DF3" w:rsidP="003D2DF3">
            <w:pPr>
              <w:pStyle w:val="TableData"/>
              <w:rPr>
                <w:rFonts w:cstheme="minorHAnsi"/>
                <w:b/>
                <w:bCs/>
                <w:iCs/>
                <w:color w:val="auto"/>
              </w:rPr>
            </w:pPr>
          </w:p>
        </w:tc>
        <w:tc>
          <w:tcPr>
            <w:tcW w:w="1008" w:type="dxa"/>
            <w:tcBorders>
              <w:top w:val="nil"/>
              <w:left w:val="nil"/>
              <w:bottom w:val="nil"/>
              <w:right w:val="nil"/>
            </w:tcBorders>
          </w:tcPr>
          <w:p w14:paraId="0A839BFE" w14:textId="77777777" w:rsidR="003D2DF3" w:rsidRPr="00840BD9" w:rsidRDefault="003D2DF3" w:rsidP="003D2DF3">
            <w:pPr>
              <w:pStyle w:val="TableData"/>
              <w:rPr>
                <w:rFonts w:cstheme="minorHAnsi"/>
                <w:b/>
                <w:bCs/>
                <w:iCs/>
                <w:color w:val="auto"/>
              </w:rPr>
            </w:pPr>
          </w:p>
        </w:tc>
        <w:tc>
          <w:tcPr>
            <w:tcW w:w="1541" w:type="dxa"/>
            <w:tcBorders>
              <w:top w:val="nil"/>
              <w:left w:val="nil"/>
              <w:bottom w:val="nil"/>
            </w:tcBorders>
          </w:tcPr>
          <w:p w14:paraId="76040C87" w14:textId="77777777" w:rsidR="003D2DF3" w:rsidRPr="00840BD9" w:rsidRDefault="003D2DF3" w:rsidP="003D2DF3">
            <w:pPr>
              <w:pStyle w:val="TableData"/>
              <w:rPr>
                <w:rFonts w:cstheme="minorHAnsi"/>
                <w:b/>
                <w:bCs/>
                <w:iCs/>
                <w:color w:val="auto"/>
              </w:rPr>
            </w:pPr>
          </w:p>
        </w:tc>
      </w:tr>
      <w:tr w:rsidR="00371971" w14:paraId="5E8B61E2" w14:textId="77777777" w:rsidTr="00635EE3">
        <w:trPr>
          <w:trHeight w:val="304"/>
        </w:trPr>
        <w:tc>
          <w:tcPr>
            <w:tcW w:w="3685" w:type="dxa"/>
            <w:tcBorders>
              <w:top w:val="nil"/>
              <w:bottom w:val="nil"/>
              <w:right w:val="nil"/>
            </w:tcBorders>
          </w:tcPr>
          <w:p w14:paraId="7D4AB0C5" w14:textId="52F25E73" w:rsidR="00371971" w:rsidRPr="00840BD9" w:rsidRDefault="00371971" w:rsidP="00371971">
            <w:pPr>
              <w:pStyle w:val="TableData"/>
              <w:jc w:val="left"/>
              <w:rPr>
                <w:rFonts w:cstheme="minorHAnsi"/>
                <w:b/>
                <w:bCs/>
                <w:iCs/>
                <w:color w:val="auto"/>
              </w:rPr>
            </w:pPr>
            <w:r w:rsidRPr="00403C54">
              <w:t>Yes</w:t>
            </w:r>
          </w:p>
        </w:tc>
        <w:tc>
          <w:tcPr>
            <w:tcW w:w="1008" w:type="dxa"/>
            <w:tcBorders>
              <w:top w:val="nil"/>
              <w:left w:val="nil"/>
              <w:bottom w:val="nil"/>
              <w:right w:val="nil"/>
            </w:tcBorders>
          </w:tcPr>
          <w:p w14:paraId="356C7864" w14:textId="371E4FFF" w:rsidR="00371971" w:rsidRPr="00840BD9" w:rsidRDefault="00371971" w:rsidP="00371971">
            <w:pPr>
              <w:pStyle w:val="TableData"/>
              <w:rPr>
                <w:rFonts w:cstheme="minorHAnsi"/>
                <w:b/>
                <w:bCs/>
                <w:iCs/>
                <w:color w:val="auto"/>
              </w:rPr>
            </w:pPr>
            <w:r w:rsidRPr="00403C54">
              <w:t>64</w:t>
            </w:r>
          </w:p>
        </w:tc>
        <w:tc>
          <w:tcPr>
            <w:tcW w:w="1008" w:type="dxa"/>
            <w:tcBorders>
              <w:top w:val="nil"/>
              <w:left w:val="nil"/>
              <w:bottom w:val="nil"/>
              <w:right w:val="nil"/>
            </w:tcBorders>
          </w:tcPr>
          <w:p w14:paraId="1D5373DD" w14:textId="20EFCAE5" w:rsidR="00371971" w:rsidRPr="00840BD9" w:rsidRDefault="00371971" w:rsidP="00371971">
            <w:pPr>
              <w:pStyle w:val="TableData"/>
              <w:rPr>
                <w:rFonts w:cstheme="minorHAnsi"/>
                <w:b/>
                <w:bCs/>
                <w:iCs/>
                <w:color w:val="auto"/>
              </w:rPr>
            </w:pPr>
            <w:r w:rsidRPr="00403C54">
              <w:t>13.0</w:t>
            </w:r>
          </w:p>
        </w:tc>
        <w:tc>
          <w:tcPr>
            <w:tcW w:w="1526" w:type="dxa"/>
            <w:tcBorders>
              <w:top w:val="nil"/>
              <w:left w:val="nil"/>
              <w:bottom w:val="nil"/>
              <w:right w:val="nil"/>
            </w:tcBorders>
          </w:tcPr>
          <w:p w14:paraId="2590AF77" w14:textId="2A478431" w:rsidR="00371971" w:rsidRPr="00840BD9" w:rsidRDefault="00371971" w:rsidP="00371971">
            <w:pPr>
              <w:pStyle w:val="TableData"/>
              <w:rPr>
                <w:rFonts w:cstheme="minorHAnsi"/>
                <w:b/>
                <w:bCs/>
                <w:iCs/>
                <w:color w:val="auto"/>
              </w:rPr>
            </w:pPr>
            <w:r w:rsidRPr="00403C54">
              <w:t>9.9–16.1</w:t>
            </w:r>
          </w:p>
        </w:tc>
        <w:tc>
          <w:tcPr>
            <w:tcW w:w="1008" w:type="dxa"/>
            <w:tcBorders>
              <w:top w:val="nil"/>
              <w:left w:val="nil"/>
              <w:bottom w:val="nil"/>
              <w:right w:val="nil"/>
            </w:tcBorders>
          </w:tcPr>
          <w:p w14:paraId="3AA83B54" w14:textId="34AD70EA" w:rsidR="00371971" w:rsidRPr="00840BD9" w:rsidRDefault="00371971" w:rsidP="00371971">
            <w:pPr>
              <w:pStyle w:val="TableData"/>
              <w:rPr>
                <w:rFonts w:cstheme="minorHAnsi"/>
                <w:b/>
                <w:bCs/>
                <w:iCs/>
                <w:color w:val="auto"/>
              </w:rPr>
            </w:pPr>
            <w:r>
              <w:t>--</w:t>
            </w:r>
          </w:p>
        </w:tc>
        <w:tc>
          <w:tcPr>
            <w:tcW w:w="1008" w:type="dxa"/>
            <w:tcBorders>
              <w:top w:val="nil"/>
              <w:left w:val="nil"/>
              <w:bottom w:val="nil"/>
              <w:right w:val="nil"/>
            </w:tcBorders>
          </w:tcPr>
          <w:p w14:paraId="62F8C9D9" w14:textId="72AA2A16" w:rsidR="00371971" w:rsidRPr="00840BD9" w:rsidRDefault="00371971" w:rsidP="00371971">
            <w:pPr>
              <w:pStyle w:val="TableData"/>
              <w:rPr>
                <w:rFonts w:cstheme="minorHAnsi"/>
                <w:b/>
                <w:bCs/>
                <w:iCs/>
                <w:color w:val="auto"/>
              </w:rPr>
            </w:pPr>
            <w:r>
              <w:t>--</w:t>
            </w:r>
          </w:p>
        </w:tc>
        <w:tc>
          <w:tcPr>
            <w:tcW w:w="1526" w:type="dxa"/>
            <w:tcBorders>
              <w:top w:val="nil"/>
              <w:left w:val="nil"/>
              <w:bottom w:val="nil"/>
              <w:right w:val="nil"/>
            </w:tcBorders>
          </w:tcPr>
          <w:p w14:paraId="7D647CD8" w14:textId="0A8E720A" w:rsidR="00371971" w:rsidRPr="00840BD9" w:rsidRDefault="00371971" w:rsidP="00371971">
            <w:pPr>
              <w:pStyle w:val="TableData"/>
              <w:rPr>
                <w:rFonts w:cstheme="minorHAnsi"/>
                <w:b/>
                <w:bCs/>
                <w:iCs/>
                <w:color w:val="auto"/>
              </w:rPr>
            </w:pPr>
            <w:r>
              <w:t>--</w:t>
            </w:r>
          </w:p>
        </w:tc>
        <w:tc>
          <w:tcPr>
            <w:tcW w:w="1008" w:type="dxa"/>
            <w:tcBorders>
              <w:top w:val="nil"/>
              <w:left w:val="nil"/>
              <w:bottom w:val="nil"/>
              <w:right w:val="nil"/>
            </w:tcBorders>
          </w:tcPr>
          <w:p w14:paraId="131663B5" w14:textId="2DD20658" w:rsidR="00371971" w:rsidRPr="00840BD9" w:rsidRDefault="00371971" w:rsidP="00371971">
            <w:pPr>
              <w:pStyle w:val="TableData"/>
              <w:rPr>
                <w:rFonts w:cstheme="minorHAnsi"/>
                <w:b/>
                <w:bCs/>
                <w:iCs/>
                <w:color w:val="auto"/>
              </w:rPr>
            </w:pPr>
            <w:r>
              <w:t>--</w:t>
            </w:r>
          </w:p>
        </w:tc>
        <w:tc>
          <w:tcPr>
            <w:tcW w:w="1008" w:type="dxa"/>
            <w:tcBorders>
              <w:top w:val="nil"/>
              <w:left w:val="nil"/>
              <w:bottom w:val="nil"/>
              <w:right w:val="nil"/>
            </w:tcBorders>
          </w:tcPr>
          <w:p w14:paraId="5CFBC655" w14:textId="51D622AF" w:rsidR="00371971" w:rsidRPr="00840BD9" w:rsidRDefault="00371971" w:rsidP="00371971">
            <w:pPr>
              <w:pStyle w:val="TableData"/>
              <w:rPr>
                <w:rFonts w:cstheme="minorHAnsi"/>
                <w:b/>
                <w:bCs/>
                <w:iCs/>
                <w:color w:val="auto"/>
              </w:rPr>
            </w:pPr>
            <w:r>
              <w:t>--</w:t>
            </w:r>
          </w:p>
        </w:tc>
        <w:tc>
          <w:tcPr>
            <w:tcW w:w="1541" w:type="dxa"/>
            <w:tcBorders>
              <w:top w:val="nil"/>
              <w:left w:val="nil"/>
              <w:bottom w:val="nil"/>
            </w:tcBorders>
          </w:tcPr>
          <w:p w14:paraId="41F491D5" w14:textId="7B165048" w:rsidR="00371971" w:rsidRPr="00840BD9" w:rsidRDefault="00371971" w:rsidP="00371971">
            <w:pPr>
              <w:pStyle w:val="TableData"/>
              <w:rPr>
                <w:rFonts w:cstheme="minorHAnsi"/>
                <w:b/>
                <w:bCs/>
                <w:iCs/>
                <w:color w:val="auto"/>
              </w:rPr>
            </w:pPr>
            <w:r>
              <w:t>--</w:t>
            </w:r>
          </w:p>
        </w:tc>
      </w:tr>
      <w:tr w:rsidR="003D2DF3" w14:paraId="0EFB6F80" w14:textId="77777777" w:rsidTr="00635EE3">
        <w:trPr>
          <w:trHeight w:val="304"/>
        </w:trPr>
        <w:tc>
          <w:tcPr>
            <w:tcW w:w="3685" w:type="dxa"/>
            <w:tcBorders>
              <w:top w:val="nil"/>
              <w:bottom w:val="nil"/>
              <w:right w:val="nil"/>
            </w:tcBorders>
          </w:tcPr>
          <w:p w14:paraId="2436FC36" w14:textId="191A8223" w:rsidR="003D2DF3" w:rsidRPr="00840BD9" w:rsidRDefault="003D2DF3" w:rsidP="003D2DF3">
            <w:pPr>
              <w:pStyle w:val="TableData"/>
              <w:jc w:val="left"/>
              <w:rPr>
                <w:rFonts w:cstheme="minorHAnsi"/>
                <w:b/>
                <w:bCs/>
                <w:iCs/>
                <w:color w:val="auto"/>
              </w:rPr>
            </w:pPr>
            <w:r w:rsidRPr="00403C54">
              <w:t>No</w:t>
            </w:r>
          </w:p>
        </w:tc>
        <w:tc>
          <w:tcPr>
            <w:tcW w:w="1008" w:type="dxa"/>
            <w:tcBorders>
              <w:top w:val="nil"/>
              <w:left w:val="nil"/>
              <w:bottom w:val="nil"/>
              <w:right w:val="nil"/>
            </w:tcBorders>
          </w:tcPr>
          <w:p w14:paraId="6C7666AD" w14:textId="28FF4A50" w:rsidR="003D2DF3" w:rsidRPr="00840BD9" w:rsidRDefault="003D2DF3" w:rsidP="003D2DF3">
            <w:pPr>
              <w:pStyle w:val="TableData"/>
              <w:rPr>
                <w:rFonts w:cstheme="minorHAnsi"/>
                <w:b/>
                <w:bCs/>
                <w:iCs/>
                <w:color w:val="auto"/>
              </w:rPr>
            </w:pPr>
            <w:r w:rsidRPr="00403C54">
              <w:t>436</w:t>
            </w:r>
          </w:p>
        </w:tc>
        <w:tc>
          <w:tcPr>
            <w:tcW w:w="1008" w:type="dxa"/>
            <w:tcBorders>
              <w:top w:val="nil"/>
              <w:left w:val="nil"/>
              <w:bottom w:val="nil"/>
              <w:right w:val="nil"/>
            </w:tcBorders>
          </w:tcPr>
          <w:p w14:paraId="154DEA7E" w14:textId="64D2B17B" w:rsidR="003D2DF3" w:rsidRPr="00840BD9" w:rsidRDefault="003D2DF3" w:rsidP="003D2DF3">
            <w:pPr>
              <w:pStyle w:val="TableData"/>
              <w:rPr>
                <w:rFonts w:cstheme="minorHAnsi"/>
                <w:b/>
                <w:bCs/>
                <w:iCs/>
                <w:color w:val="auto"/>
              </w:rPr>
            </w:pPr>
            <w:r w:rsidRPr="00403C54">
              <w:t>87.0</w:t>
            </w:r>
          </w:p>
        </w:tc>
        <w:tc>
          <w:tcPr>
            <w:tcW w:w="1526" w:type="dxa"/>
            <w:tcBorders>
              <w:top w:val="nil"/>
              <w:left w:val="nil"/>
              <w:bottom w:val="nil"/>
              <w:right w:val="nil"/>
            </w:tcBorders>
          </w:tcPr>
          <w:p w14:paraId="6929B020" w14:textId="01EFB466" w:rsidR="003D2DF3" w:rsidRPr="00840BD9" w:rsidRDefault="003D2DF3" w:rsidP="003D2DF3">
            <w:pPr>
              <w:pStyle w:val="TableData"/>
              <w:rPr>
                <w:rFonts w:cstheme="minorHAnsi"/>
                <w:b/>
                <w:bCs/>
                <w:iCs/>
                <w:color w:val="auto"/>
              </w:rPr>
            </w:pPr>
            <w:r w:rsidRPr="00403C54">
              <w:t>83.9–90.1</w:t>
            </w:r>
          </w:p>
        </w:tc>
        <w:tc>
          <w:tcPr>
            <w:tcW w:w="1008" w:type="dxa"/>
            <w:tcBorders>
              <w:top w:val="nil"/>
              <w:left w:val="nil"/>
              <w:bottom w:val="nil"/>
              <w:right w:val="nil"/>
            </w:tcBorders>
          </w:tcPr>
          <w:p w14:paraId="7F5698FB" w14:textId="63E85211" w:rsidR="003D2DF3" w:rsidRPr="00840BD9" w:rsidRDefault="003D2DF3" w:rsidP="003D2DF3">
            <w:pPr>
              <w:pStyle w:val="TableData"/>
              <w:rPr>
                <w:rFonts w:cstheme="minorHAnsi"/>
                <w:b/>
                <w:bCs/>
                <w:iCs/>
                <w:color w:val="auto"/>
              </w:rPr>
            </w:pPr>
            <w:r w:rsidRPr="00403C54">
              <w:t>160</w:t>
            </w:r>
          </w:p>
        </w:tc>
        <w:tc>
          <w:tcPr>
            <w:tcW w:w="1008" w:type="dxa"/>
            <w:tcBorders>
              <w:top w:val="nil"/>
              <w:left w:val="nil"/>
              <w:bottom w:val="nil"/>
              <w:right w:val="nil"/>
            </w:tcBorders>
          </w:tcPr>
          <w:p w14:paraId="3837E1D3" w14:textId="62A14C0A" w:rsidR="003D2DF3" w:rsidRPr="00840BD9" w:rsidRDefault="003D2DF3" w:rsidP="003D2DF3">
            <w:pPr>
              <w:pStyle w:val="TableData"/>
              <w:rPr>
                <w:rFonts w:cstheme="minorHAnsi"/>
                <w:b/>
                <w:bCs/>
                <w:iCs/>
                <w:color w:val="auto"/>
              </w:rPr>
            </w:pPr>
            <w:r w:rsidRPr="00403C54">
              <w:t>98.8</w:t>
            </w:r>
          </w:p>
        </w:tc>
        <w:tc>
          <w:tcPr>
            <w:tcW w:w="1526" w:type="dxa"/>
            <w:tcBorders>
              <w:top w:val="nil"/>
              <w:left w:val="nil"/>
              <w:bottom w:val="nil"/>
              <w:right w:val="nil"/>
            </w:tcBorders>
          </w:tcPr>
          <w:p w14:paraId="52DF333E" w14:textId="60EF01C2" w:rsidR="003D2DF3" w:rsidRPr="00840BD9" w:rsidRDefault="003D2DF3" w:rsidP="003D2DF3">
            <w:pPr>
              <w:pStyle w:val="TableData"/>
              <w:rPr>
                <w:rFonts w:cstheme="minorHAnsi"/>
                <w:b/>
                <w:bCs/>
                <w:iCs/>
                <w:color w:val="auto"/>
              </w:rPr>
            </w:pPr>
            <w:r w:rsidRPr="00403C54">
              <w:t>97.1–100.0</w:t>
            </w:r>
          </w:p>
        </w:tc>
        <w:tc>
          <w:tcPr>
            <w:tcW w:w="1008" w:type="dxa"/>
            <w:tcBorders>
              <w:top w:val="nil"/>
              <w:left w:val="nil"/>
              <w:bottom w:val="nil"/>
              <w:right w:val="nil"/>
            </w:tcBorders>
          </w:tcPr>
          <w:p w14:paraId="57BDB853" w14:textId="4C235F6B" w:rsidR="003D2DF3" w:rsidRPr="00840BD9" w:rsidRDefault="003D2DF3" w:rsidP="003D2DF3">
            <w:pPr>
              <w:pStyle w:val="TableData"/>
              <w:rPr>
                <w:rFonts w:cstheme="minorHAnsi"/>
                <w:b/>
                <w:bCs/>
                <w:iCs/>
                <w:color w:val="auto"/>
              </w:rPr>
            </w:pPr>
            <w:r w:rsidRPr="00403C54">
              <w:t>187</w:t>
            </w:r>
          </w:p>
        </w:tc>
        <w:tc>
          <w:tcPr>
            <w:tcW w:w="1008" w:type="dxa"/>
            <w:tcBorders>
              <w:top w:val="nil"/>
              <w:left w:val="nil"/>
              <w:bottom w:val="nil"/>
              <w:right w:val="nil"/>
            </w:tcBorders>
          </w:tcPr>
          <w:p w14:paraId="24552A16" w14:textId="041073F3" w:rsidR="003D2DF3" w:rsidRPr="00840BD9" w:rsidRDefault="003D2DF3" w:rsidP="003D2DF3">
            <w:pPr>
              <w:pStyle w:val="TableData"/>
              <w:rPr>
                <w:rFonts w:cstheme="minorHAnsi"/>
                <w:b/>
                <w:bCs/>
                <w:iCs/>
                <w:color w:val="auto"/>
              </w:rPr>
            </w:pPr>
            <w:r w:rsidRPr="00403C54">
              <w:t>97.5</w:t>
            </w:r>
          </w:p>
        </w:tc>
        <w:tc>
          <w:tcPr>
            <w:tcW w:w="1541" w:type="dxa"/>
            <w:tcBorders>
              <w:top w:val="nil"/>
              <w:left w:val="nil"/>
              <w:bottom w:val="nil"/>
            </w:tcBorders>
          </w:tcPr>
          <w:p w14:paraId="723C50FA" w14:textId="063CF039" w:rsidR="003D2DF3" w:rsidRPr="00840BD9" w:rsidRDefault="003D2DF3" w:rsidP="003D2DF3">
            <w:pPr>
              <w:pStyle w:val="TableData"/>
              <w:rPr>
                <w:rFonts w:cstheme="minorHAnsi"/>
                <w:b/>
                <w:bCs/>
                <w:iCs/>
                <w:color w:val="auto"/>
              </w:rPr>
            </w:pPr>
            <w:r w:rsidRPr="00403C54">
              <w:t>94.9–100.0</w:t>
            </w:r>
          </w:p>
        </w:tc>
      </w:tr>
      <w:tr w:rsidR="003D2DF3" w14:paraId="2205849B" w14:textId="77777777" w:rsidTr="00635EE3">
        <w:trPr>
          <w:trHeight w:val="304"/>
        </w:trPr>
        <w:tc>
          <w:tcPr>
            <w:tcW w:w="3685" w:type="dxa"/>
            <w:tcBorders>
              <w:top w:val="nil"/>
              <w:bottom w:val="nil"/>
              <w:right w:val="nil"/>
            </w:tcBorders>
          </w:tcPr>
          <w:p w14:paraId="5EF12B89" w14:textId="6AD85DFF" w:rsidR="003D2DF3" w:rsidRPr="00371971" w:rsidRDefault="003D2DF3" w:rsidP="003D2DF3">
            <w:pPr>
              <w:pStyle w:val="TableData"/>
              <w:jc w:val="left"/>
              <w:rPr>
                <w:rFonts w:cstheme="minorHAnsi"/>
                <w:b/>
                <w:bCs/>
                <w:iCs/>
                <w:color w:val="auto"/>
              </w:rPr>
            </w:pPr>
            <w:r w:rsidRPr="00371971">
              <w:rPr>
                <w:b/>
                <w:bCs/>
              </w:rPr>
              <w:lastRenderedPageBreak/>
              <w:t xml:space="preserve">Sex with a partner with </w:t>
            </w:r>
            <w:proofErr w:type="spellStart"/>
            <w:r w:rsidRPr="00371971">
              <w:rPr>
                <w:b/>
                <w:bCs/>
              </w:rPr>
              <w:t>HIV</w:t>
            </w:r>
            <w:r w:rsidRPr="00AD65D3">
              <w:rPr>
                <w:b/>
                <w:bCs/>
                <w:vertAlign w:val="superscript"/>
              </w:rPr>
              <w:t>h</w:t>
            </w:r>
            <w:proofErr w:type="spellEnd"/>
          </w:p>
        </w:tc>
        <w:tc>
          <w:tcPr>
            <w:tcW w:w="1008" w:type="dxa"/>
            <w:tcBorders>
              <w:top w:val="nil"/>
              <w:left w:val="nil"/>
              <w:bottom w:val="nil"/>
              <w:right w:val="nil"/>
            </w:tcBorders>
          </w:tcPr>
          <w:p w14:paraId="651FFCC9" w14:textId="77777777" w:rsidR="003D2DF3" w:rsidRPr="00840BD9" w:rsidRDefault="003D2DF3" w:rsidP="003D2DF3">
            <w:pPr>
              <w:pStyle w:val="TableData"/>
              <w:rPr>
                <w:rFonts w:cstheme="minorHAnsi"/>
                <w:b/>
                <w:bCs/>
                <w:iCs/>
                <w:color w:val="auto"/>
              </w:rPr>
            </w:pPr>
          </w:p>
        </w:tc>
        <w:tc>
          <w:tcPr>
            <w:tcW w:w="1008" w:type="dxa"/>
            <w:tcBorders>
              <w:top w:val="nil"/>
              <w:left w:val="nil"/>
              <w:bottom w:val="nil"/>
              <w:right w:val="nil"/>
            </w:tcBorders>
          </w:tcPr>
          <w:p w14:paraId="173198F1" w14:textId="77777777" w:rsidR="003D2DF3" w:rsidRPr="00840BD9" w:rsidRDefault="003D2DF3" w:rsidP="003D2DF3">
            <w:pPr>
              <w:pStyle w:val="TableData"/>
              <w:rPr>
                <w:rFonts w:cstheme="minorHAnsi"/>
                <w:b/>
                <w:bCs/>
                <w:iCs/>
                <w:color w:val="auto"/>
              </w:rPr>
            </w:pPr>
          </w:p>
        </w:tc>
        <w:tc>
          <w:tcPr>
            <w:tcW w:w="1526" w:type="dxa"/>
            <w:tcBorders>
              <w:top w:val="nil"/>
              <w:left w:val="nil"/>
              <w:bottom w:val="nil"/>
              <w:right w:val="nil"/>
            </w:tcBorders>
          </w:tcPr>
          <w:p w14:paraId="64C51AEF" w14:textId="77777777" w:rsidR="003D2DF3" w:rsidRPr="00840BD9" w:rsidRDefault="003D2DF3" w:rsidP="003D2DF3">
            <w:pPr>
              <w:pStyle w:val="TableData"/>
              <w:rPr>
                <w:rFonts w:cstheme="minorHAnsi"/>
                <w:b/>
                <w:bCs/>
                <w:iCs/>
                <w:color w:val="auto"/>
              </w:rPr>
            </w:pPr>
          </w:p>
        </w:tc>
        <w:tc>
          <w:tcPr>
            <w:tcW w:w="1008" w:type="dxa"/>
            <w:tcBorders>
              <w:top w:val="nil"/>
              <w:left w:val="nil"/>
              <w:bottom w:val="nil"/>
              <w:right w:val="nil"/>
            </w:tcBorders>
          </w:tcPr>
          <w:p w14:paraId="78A7244E" w14:textId="77777777" w:rsidR="003D2DF3" w:rsidRPr="00840BD9" w:rsidRDefault="003D2DF3" w:rsidP="003D2DF3">
            <w:pPr>
              <w:pStyle w:val="TableData"/>
              <w:rPr>
                <w:rFonts w:cstheme="minorHAnsi"/>
                <w:b/>
                <w:bCs/>
                <w:iCs/>
                <w:color w:val="auto"/>
              </w:rPr>
            </w:pPr>
          </w:p>
        </w:tc>
        <w:tc>
          <w:tcPr>
            <w:tcW w:w="1008" w:type="dxa"/>
            <w:tcBorders>
              <w:top w:val="nil"/>
              <w:left w:val="nil"/>
              <w:bottom w:val="nil"/>
              <w:right w:val="nil"/>
            </w:tcBorders>
          </w:tcPr>
          <w:p w14:paraId="3F28AA3D" w14:textId="77777777" w:rsidR="003D2DF3" w:rsidRPr="00840BD9" w:rsidRDefault="003D2DF3" w:rsidP="003D2DF3">
            <w:pPr>
              <w:pStyle w:val="TableData"/>
              <w:rPr>
                <w:rFonts w:cstheme="minorHAnsi"/>
                <w:b/>
                <w:bCs/>
                <w:iCs/>
                <w:color w:val="auto"/>
              </w:rPr>
            </w:pPr>
          </w:p>
        </w:tc>
        <w:tc>
          <w:tcPr>
            <w:tcW w:w="1526" w:type="dxa"/>
            <w:tcBorders>
              <w:top w:val="nil"/>
              <w:left w:val="nil"/>
              <w:bottom w:val="nil"/>
              <w:right w:val="nil"/>
            </w:tcBorders>
          </w:tcPr>
          <w:p w14:paraId="1617C133" w14:textId="77777777" w:rsidR="003D2DF3" w:rsidRPr="00840BD9" w:rsidRDefault="003D2DF3" w:rsidP="003D2DF3">
            <w:pPr>
              <w:pStyle w:val="TableData"/>
              <w:rPr>
                <w:rFonts w:cstheme="minorHAnsi"/>
                <w:b/>
                <w:bCs/>
                <w:iCs/>
                <w:color w:val="auto"/>
              </w:rPr>
            </w:pPr>
          </w:p>
        </w:tc>
        <w:tc>
          <w:tcPr>
            <w:tcW w:w="1008" w:type="dxa"/>
            <w:tcBorders>
              <w:top w:val="nil"/>
              <w:left w:val="nil"/>
              <w:bottom w:val="nil"/>
              <w:right w:val="nil"/>
            </w:tcBorders>
          </w:tcPr>
          <w:p w14:paraId="285B8F9B" w14:textId="77777777" w:rsidR="003D2DF3" w:rsidRPr="00840BD9" w:rsidRDefault="003D2DF3" w:rsidP="003D2DF3">
            <w:pPr>
              <w:pStyle w:val="TableData"/>
              <w:rPr>
                <w:rFonts w:cstheme="minorHAnsi"/>
                <w:b/>
                <w:bCs/>
                <w:iCs/>
                <w:color w:val="auto"/>
              </w:rPr>
            </w:pPr>
          </w:p>
        </w:tc>
        <w:tc>
          <w:tcPr>
            <w:tcW w:w="1008" w:type="dxa"/>
            <w:tcBorders>
              <w:top w:val="nil"/>
              <w:left w:val="nil"/>
              <w:bottom w:val="nil"/>
              <w:right w:val="nil"/>
            </w:tcBorders>
          </w:tcPr>
          <w:p w14:paraId="5BA0EB20" w14:textId="77777777" w:rsidR="003D2DF3" w:rsidRPr="00840BD9" w:rsidRDefault="003D2DF3" w:rsidP="003D2DF3">
            <w:pPr>
              <w:pStyle w:val="TableData"/>
              <w:rPr>
                <w:rFonts w:cstheme="minorHAnsi"/>
                <w:b/>
                <w:bCs/>
                <w:iCs/>
                <w:color w:val="auto"/>
              </w:rPr>
            </w:pPr>
          </w:p>
        </w:tc>
        <w:tc>
          <w:tcPr>
            <w:tcW w:w="1541" w:type="dxa"/>
            <w:tcBorders>
              <w:top w:val="nil"/>
              <w:left w:val="nil"/>
              <w:bottom w:val="nil"/>
            </w:tcBorders>
          </w:tcPr>
          <w:p w14:paraId="4768FED8" w14:textId="77777777" w:rsidR="003D2DF3" w:rsidRPr="00840BD9" w:rsidRDefault="003D2DF3" w:rsidP="003D2DF3">
            <w:pPr>
              <w:pStyle w:val="TableData"/>
              <w:rPr>
                <w:rFonts w:cstheme="minorHAnsi"/>
                <w:b/>
                <w:bCs/>
                <w:iCs/>
                <w:color w:val="auto"/>
              </w:rPr>
            </w:pPr>
          </w:p>
        </w:tc>
      </w:tr>
      <w:tr w:rsidR="003D2DF3" w14:paraId="40687029" w14:textId="77777777" w:rsidTr="00635EE3">
        <w:trPr>
          <w:trHeight w:val="304"/>
        </w:trPr>
        <w:tc>
          <w:tcPr>
            <w:tcW w:w="3685" w:type="dxa"/>
            <w:tcBorders>
              <w:top w:val="nil"/>
              <w:bottom w:val="nil"/>
              <w:right w:val="nil"/>
            </w:tcBorders>
          </w:tcPr>
          <w:p w14:paraId="48BCE382" w14:textId="099AEEAF" w:rsidR="003D2DF3" w:rsidRPr="00840BD9" w:rsidRDefault="003D2DF3" w:rsidP="003D2DF3">
            <w:pPr>
              <w:pStyle w:val="TableData"/>
              <w:jc w:val="left"/>
              <w:rPr>
                <w:rFonts w:cstheme="minorHAnsi"/>
                <w:b/>
                <w:bCs/>
                <w:iCs/>
                <w:color w:val="auto"/>
              </w:rPr>
            </w:pPr>
            <w:r w:rsidRPr="00403C54">
              <w:t>Yes</w:t>
            </w:r>
          </w:p>
        </w:tc>
        <w:tc>
          <w:tcPr>
            <w:tcW w:w="1008" w:type="dxa"/>
            <w:tcBorders>
              <w:top w:val="nil"/>
              <w:left w:val="nil"/>
              <w:bottom w:val="nil"/>
              <w:right w:val="nil"/>
            </w:tcBorders>
          </w:tcPr>
          <w:p w14:paraId="1170CAB8" w14:textId="17C36A8C" w:rsidR="003D2DF3" w:rsidRPr="00840BD9" w:rsidRDefault="003D2DF3" w:rsidP="003D2DF3">
            <w:pPr>
              <w:pStyle w:val="TableData"/>
              <w:rPr>
                <w:rFonts w:cstheme="minorHAnsi"/>
                <w:b/>
                <w:bCs/>
                <w:iCs/>
                <w:color w:val="auto"/>
              </w:rPr>
            </w:pPr>
            <w:r w:rsidRPr="00403C54">
              <w:t>338</w:t>
            </w:r>
          </w:p>
        </w:tc>
        <w:tc>
          <w:tcPr>
            <w:tcW w:w="1008" w:type="dxa"/>
            <w:tcBorders>
              <w:top w:val="nil"/>
              <w:left w:val="nil"/>
              <w:bottom w:val="nil"/>
              <w:right w:val="nil"/>
            </w:tcBorders>
          </w:tcPr>
          <w:p w14:paraId="2F1DBC2D" w14:textId="3EDB2E76" w:rsidR="003D2DF3" w:rsidRPr="00840BD9" w:rsidRDefault="003D2DF3" w:rsidP="003D2DF3">
            <w:pPr>
              <w:pStyle w:val="TableData"/>
              <w:rPr>
                <w:rFonts w:cstheme="minorHAnsi"/>
                <w:b/>
                <w:bCs/>
                <w:iCs/>
                <w:color w:val="auto"/>
              </w:rPr>
            </w:pPr>
            <w:r w:rsidRPr="00403C54">
              <w:t>66.3</w:t>
            </w:r>
          </w:p>
        </w:tc>
        <w:tc>
          <w:tcPr>
            <w:tcW w:w="1526" w:type="dxa"/>
            <w:tcBorders>
              <w:top w:val="nil"/>
              <w:left w:val="nil"/>
              <w:bottom w:val="nil"/>
              <w:right w:val="nil"/>
            </w:tcBorders>
          </w:tcPr>
          <w:p w14:paraId="22C8E131" w14:textId="79924825" w:rsidR="003D2DF3" w:rsidRPr="00840BD9" w:rsidRDefault="003D2DF3" w:rsidP="003D2DF3">
            <w:pPr>
              <w:pStyle w:val="TableData"/>
              <w:rPr>
                <w:rFonts w:cstheme="minorHAnsi"/>
                <w:b/>
                <w:bCs/>
                <w:iCs/>
                <w:color w:val="auto"/>
              </w:rPr>
            </w:pPr>
            <w:r w:rsidRPr="00403C54">
              <w:t>61.8–70.8</w:t>
            </w:r>
          </w:p>
        </w:tc>
        <w:tc>
          <w:tcPr>
            <w:tcW w:w="1008" w:type="dxa"/>
            <w:tcBorders>
              <w:top w:val="nil"/>
              <w:left w:val="nil"/>
              <w:bottom w:val="nil"/>
              <w:right w:val="nil"/>
            </w:tcBorders>
          </w:tcPr>
          <w:p w14:paraId="0F73DC49" w14:textId="7BE6A721" w:rsidR="003D2DF3" w:rsidRPr="00840BD9" w:rsidRDefault="003D2DF3" w:rsidP="003D2DF3">
            <w:pPr>
              <w:pStyle w:val="TableData"/>
              <w:rPr>
                <w:rFonts w:cstheme="minorHAnsi"/>
                <w:b/>
                <w:bCs/>
                <w:iCs/>
                <w:color w:val="auto"/>
              </w:rPr>
            </w:pPr>
            <w:r w:rsidRPr="00403C54">
              <w:t>48</w:t>
            </w:r>
          </w:p>
        </w:tc>
        <w:tc>
          <w:tcPr>
            <w:tcW w:w="1008" w:type="dxa"/>
            <w:tcBorders>
              <w:top w:val="nil"/>
              <w:left w:val="nil"/>
              <w:bottom w:val="nil"/>
              <w:right w:val="nil"/>
            </w:tcBorders>
          </w:tcPr>
          <w:p w14:paraId="6AD69AEF" w14:textId="5AA68836" w:rsidR="003D2DF3" w:rsidRPr="00840BD9" w:rsidRDefault="003D2DF3" w:rsidP="003D2DF3">
            <w:pPr>
              <w:pStyle w:val="TableData"/>
              <w:rPr>
                <w:rFonts w:cstheme="minorHAnsi"/>
                <w:b/>
                <w:bCs/>
                <w:iCs/>
                <w:color w:val="auto"/>
              </w:rPr>
            </w:pPr>
            <w:r w:rsidRPr="00403C54">
              <w:t>27.6</w:t>
            </w:r>
          </w:p>
        </w:tc>
        <w:tc>
          <w:tcPr>
            <w:tcW w:w="1526" w:type="dxa"/>
            <w:tcBorders>
              <w:top w:val="nil"/>
              <w:left w:val="nil"/>
              <w:bottom w:val="nil"/>
              <w:right w:val="nil"/>
            </w:tcBorders>
          </w:tcPr>
          <w:p w14:paraId="4602A86D" w14:textId="41C456C2" w:rsidR="003D2DF3" w:rsidRPr="00840BD9" w:rsidRDefault="003D2DF3" w:rsidP="003D2DF3">
            <w:pPr>
              <w:pStyle w:val="TableData"/>
              <w:rPr>
                <w:rFonts w:cstheme="minorHAnsi"/>
                <w:b/>
                <w:bCs/>
                <w:iCs/>
                <w:color w:val="auto"/>
              </w:rPr>
            </w:pPr>
            <w:r w:rsidRPr="00403C54">
              <w:t>20.6–34.6</w:t>
            </w:r>
          </w:p>
        </w:tc>
        <w:tc>
          <w:tcPr>
            <w:tcW w:w="1008" w:type="dxa"/>
            <w:tcBorders>
              <w:top w:val="nil"/>
              <w:left w:val="nil"/>
              <w:bottom w:val="nil"/>
              <w:right w:val="nil"/>
            </w:tcBorders>
          </w:tcPr>
          <w:p w14:paraId="6F04431F" w14:textId="244133D5" w:rsidR="003D2DF3" w:rsidRPr="00840BD9" w:rsidRDefault="003D2DF3" w:rsidP="003D2DF3">
            <w:pPr>
              <w:pStyle w:val="TableData"/>
              <w:rPr>
                <w:rFonts w:cstheme="minorHAnsi"/>
                <w:b/>
                <w:bCs/>
                <w:iCs/>
                <w:color w:val="auto"/>
              </w:rPr>
            </w:pPr>
            <w:r w:rsidRPr="00403C54">
              <w:t>54</w:t>
            </w:r>
          </w:p>
        </w:tc>
        <w:tc>
          <w:tcPr>
            <w:tcW w:w="1008" w:type="dxa"/>
            <w:tcBorders>
              <w:top w:val="nil"/>
              <w:left w:val="nil"/>
              <w:bottom w:val="nil"/>
              <w:right w:val="nil"/>
            </w:tcBorders>
          </w:tcPr>
          <w:p w14:paraId="11900130" w14:textId="746E46AC" w:rsidR="003D2DF3" w:rsidRPr="00840BD9" w:rsidRDefault="003D2DF3" w:rsidP="003D2DF3">
            <w:pPr>
              <w:pStyle w:val="TableData"/>
              <w:rPr>
                <w:rFonts w:cstheme="minorHAnsi"/>
                <w:b/>
                <w:bCs/>
                <w:iCs/>
                <w:color w:val="auto"/>
              </w:rPr>
            </w:pPr>
            <w:r w:rsidRPr="00403C54">
              <w:t>28.5</w:t>
            </w:r>
          </w:p>
        </w:tc>
        <w:tc>
          <w:tcPr>
            <w:tcW w:w="1541" w:type="dxa"/>
            <w:tcBorders>
              <w:top w:val="nil"/>
              <w:left w:val="nil"/>
              <w:bottom w:val="nil"/>
            </w:tcBorders>
          </w:tcPr>
          <w:p w14:paraId="5C8A4AE7" w14:textId="459A1B96" w:rsidR="003D2DF3" w:rsidRPr="00840BD9" w:rsidRDefault="003D2DF3" w:rsidP="003D2DF3">
            <w:pPr>
              <w:pStyle w:val="TableData"/>
              <w:rPr>
                <w:rFonts w:cstheme="minorHAnsi"/>
                <w:b/>
                <w:bCs/>
                <w:iCs/>
                <w:color w:val="auto"/>
              </w:rPr>
            </w:pPr>
            <w:r w:rsidRPr="00403C54">
              <w:t>21.4–35.6</w:t>
            </w:r>
          </w:p>
        </w:tc>
      </w:tr>
      <w:tr w:rsidR="003D2DF3" w14:paraId="3A50699B" w14:textId="77777777" w:rsidTr="00635EE3">
        <w:trPr>
          <w:trHeight w:val="304"/>
        </w:trPr>
        <w:tc>
          <w:tcPr>
            <w:tcW w:w="3685" w:type="dxa"/>
            <w:tcBorders>
              <w:top w:val="nil"/>
              <w:bottom w:val="nil"/>
              <w:right w:val="nil"/>
            </w:tcBorders>
          </w:tcPr>
          <w:p w14:paraId="01A3B27C" w14:textId="442120EF" w:rsidR="003D2DF3" w:rsidRPr="00840BD9" w:rsidRDefault="003D2DF3" w:rsidP="003D2DF3">
            <w:pPr>
              <w:pStyle w:val="TableData"/>
              <w:jc w:val="left"/>
              <w:rPr>
                <w:rFonts w:cstheme="minorHAnsi"/>
                <w:b/>
                <w:bCs/>
                <w:iCs/>
                <w:color w:val="auto"/>
              </w:rPr>
            </w:pPr>
            <w:r w:rsidRPr="00403C54">
              <w:t>No</w:t>
            </w:r>
          </w:p>
        </w:tc>
        <w:tc>
          <w:tcPr>
            <w:tcW w:w="1008" w:type="dxa"/>
            <w:tcBorders>
              <w:top w:val="nil"/>
              <w:left w:val="nil"/>
              <w:bottom w:val="nil"/>
              <w:right w:val="nil"/>
            </w:tcBorders>
          </w:tcPr>
          <w:p w14:paraId="0002ED82" w14:textId="45F949B0" w:rsidR="003D2DF3" w:rsidRPr="00840BD9" w:rsidRDefault="003D2DF3" w:rsidP="003D2DF3">
            <w:pPr>
              <w:pStyle w:val="TableData"/>
              <w:rPr>
                <w:rFonts w:cstheme="minorHAnsi"/>
                <w:b/>
                <w:bCs/>
                <w:iCs/>
                <w:color w:val="auto"/>
              </w:rPr>
            </w:pPr>
            <w:r w:rsidRPr="00403C54">
              <w:t>164</w:t>
            </w:r>
          </w:p>
        </w:tc>
        <w:tc>
          <w:tcPr>
            <w:tcW w:w="1008" w:type="dxa"/>
            <w:tcBorders>
              <w:top w:val="nil"/>
              <w:left w:val="nil"/>
              <w:bottom w:val="nil"/>
              <w:right w:val="nil"/>
            </w:tcBorders>
          </w:tcPr>
          <w:p w14:paraId="0B5E3905" w14:textId="078CCF1D" w:rsidR="003D2DF3" w:rsidRPr="00840BD9" w:rsidRDefault="003D2DF3" w:rsidP="003D2DF3">
            <w:pPr>
              <w:pStyle w:val="TableData"/>
              <w:rPr>
                <w:rFonts w:cstheme="minorHAnsi"/>
                <w:b/>
                <w:bCs/>
                <w:iCs/>
                <w:color w:val="auto"/>
              </w:rPr>
            </w:pPr>
            <w:r w:rsidRPr="00403C54">
              <w:t>33.7</w:t>
            </w:r>
          </w:p>
        </w:tc>
        <w:tc>
          <w:tcPr>
            <w:tcW w:w="1526" w:type="dxa"/>
            <w:tcBorders>
              <w:top w:val="nil"/>
              <w:left w:val="nil"/>
              <w:bottom w:val="nil"/>
              <w:right w:val="nil"/>
            </w:tcBorders>
          </w:tcPr>
          <w:p w14:paraId="38BE3AE9" w14:textId="3FF24DC6" w:rsidR="003D2DF3" w:rsidRPr="00840BD9" w:rsidRDefault="003D2DF3" w:rsidP="003D2DF3">
            <w:pPr>
              <w:pStyle w:val="TableData"/>
              <w:rPr>
                <w:rFonts w:cstheme="minorHAnsi"/>
                <w:b/>
                <w:bCs/>
                <w:iCs/>
                <w:color w:val="auto"/>
              </w:rPr>
            </w:pPr>
            <w:r w:rsidRPr="00403C54">
              <w:t>29.2–38.2</w:t>
            </w:r>
          </w:p>
        </w:tc>
        <w:tc>
          <w:tcPr>
            <w:tcW w:w="1008" w:type="dxa"/>
            <w:tcBorders>
              <w:top w:val="nil"/>
              <w:left w:val="nil"/>
              <w:bottom w:val="nil"/>
              <w:right w:val="nil"/>
            </w:tcBorders>
          </w:tcPr>
          <w:p w14:paraId="74E6D21E" w14:textId="4D9E6E49" w:rsidR="003D2DF3" w:rsidRPr="00840BD9" w:rsidRDefault="003D2DF3" w:rsidP="003D2DF3">
            <w:pPr>
              <w:pStyle w:val="TableData"/>
              <w:rPr>
                <w:rFonts w:cstheme="minorHAnsi"/>
                <w:b/>
                <w:bCs/>
                <w:iCs/>
                <w:color w:val="auto"/>
              </w:rPr>
            </w:pPr>
            <w:r w:rsidRPr="00403C54">
              <w:t>114</w:t>
            </w:r>
          </w:p>
        </w:tc>
        <w:tc>
          <w:tcPr>
            <w:tcW w:w="1008" w:type="dxa"/>
            <w:tcBorders>
              <w:top w:val="nil"/>
              <w:left w:val="nil"/>
              <w:bottom w:val="nil"/>
              <w:right w:val="nil"/>
            </w:tcBorders>
          </w:tcPr>
          <w:p w14:paraId="5617B445" w14:textId="51F9B9B0" w:rsidR="003D2DF3" w:rsidRPr="00840BD9" w:rsidRDefault="003D2DF3" w:rsidP="003D2DF3">
            <w:pPr>
              <w:pStyle w:val="TableData"/>
              <w:rPr>
                <w:rFonts w:cstheme="minorHAnsi"/>
                <w:b/>
                <w:bCs/>
                <w:iCs/>
                <w:color w:val="auto"/>
              </w:rPr>
            </w:pPr>
            <w:r w:rsidRPr="00403C54">
              <w:t>72.4</w:t>
            </w:r>
          </w:p>
        </w:tc>
        <w:tc>
          <w:tcPr>
            <w:tcW w:w="1526" w:type="dxa"/>
            <w:tcBorders>
              <w:top w:val="nil"/>
              <w:left w:val="nil"/>
              <w:bottom w:val="nil"/>
              <w:right w:val="nil"/>
            </w:tcBorders>
          </w:tcPr>
          <w:p w14:paraId="666BA025" w14:textId="7455869A" w:rsidR="003D2DF3" w:rsidRPr="00840BD9" w:rsidRDefault="003D2DF3" w:rsidP="003D2DF3">
            <w:pPr>
              <w:pStyle w:val="TableData"/>
              <w:rPr>
                <w:rFonts w:cstheme="minorHAnsi"/>
                <w:b/>
                <w:bCs/>
                <w:iCs/>
                <w:color w:val="auto"/>
              </w:rPr>
            </w:pPr>
            <w:r w:rsidRPr="00403C54">
              <w:t>65.4–79.4</w:t>
            </w:r>
          </w:p>
        </w:tc>
        <w:tc>
          <w:tcPr>
            <w:tcW w:w="1008" w:type="dxa"/>
            <w:tcBorders>
              <w:top w:val="nil"/>
              <w:left w:val="nil"/>
              <w:bottom w:val="nil"/>
              <w:right w:val="nil"/>
            </w:tcBorders>
          </w:tcPr>
          <w:p w14:paraId="49EB868E" w14:textId="1019B0D8" w:rsidR="003D2DF3" w:rsidRPr="00840BD9" w:rsidRDefault="003D2DF3" w:rsidP="003D2DF3">
            <w:pPr>
              <w:pStyle w:val="TableData"/>
              <w:rPr>
                <w:rFonts w:cstheme="minorHAnsi"/>
                <w:b/>
                <w:bCs/>
                <w:iCs/>
                <w:color w:val="auto"/>
              </w:rPr>
            </w:pPr>
            <w:r w:rsidRPr="00403C54">
              <w:t>137</w:t>
            </w:r>
          </w:p>
        </w:tc>
        <w:tc>
          <w:tcPr>
            <w:tcW w:w="1008" w:type="dxa"/>
            <w:tcBorders>
              <w:top w:val="nil"/>
              <w:left w:val="nil"/>
              <w:bottom w:val="nil"/>
              <w:right w:val="nil"/>
            </w:tcBorders>
          </w:tcPr>
          <w:p w14:paraId="6B95CAA1" w14:textId="44A1FB5A" w:rsidR="003D2DF3" w:rsidRPr="00840BD9" w:rsidRDefault="003D2DF3" w:rsidP="003D2DF3">
            <w:pPr>
              <w:pStyle w:val="TableData"/>
              <w:rPr>
                <w:rFonts w:cstheme="minorHAnsi"/>
                <w:b/>
                <w:bCs/>
                <w:iCs/>
                <w:color w:val="auto"/>
              </w:rPr>
            </w:pPr>
            <w:r w:rsidRPr="00403C54">
              <w:t>71.5</w:t>
            </w:r>
          </w:p>
        </w:tc>
        <w:tc>
          <w:tcPr>
            <w:tcW w:w="1541" w:type="dxa"/>
            <w:tcBorders>
              <w:top w:val="nil"/>
              <w:left w:val="nil"/>
              <w:bottom w:val="nil"/>
            </w:tcBorders>
          </w:tcPr>
          <w:p w14:paraId="6C8B628B" w14:textId="15347DF8" w:rsidR="003D2DF3" w:rsidRPr="00840BD9" w:rsidRDefault="003D2DF3" w:rsidP="003D2DF3">
            <w:pPr>
              <w:pStyle w:val="TableData"/>
              <w:rPr>
                <w:rFonts w:cstheme="minorHAnsi"/>
                <w:b/>
                <w:bCs/>
                <w:iCs/>
                <w:color w:val="auto"/>
              </w:rPr>
            </w:pPr>
            <w:r w:rsidRPr="00403C54">
              <w:t>64.4–78.6</w:t>
            </w:r>
          </w:p>
        </w:tc>
      </w:tr>
      <w:tr w:rsidR="00371971" w14:paraId="2881FBDC" w14:textId="77777777" w:rsidTr="00635EE3">
        <w:trPr>
          <w:trHeight w:val="304"/>
        </w:trPr>
        <w:tc>
          <w:tcPr>
            <w:tcW w:w="3685" w:type="dxa"/>
            <w:tcBorders>
              <w:top w:val="nil"/>
              <w:bottom w:val="nil"/>
              <w:right w:val="nil"/>
            </w:tcBorders>
          </w:tcPr>
          <w:p w14:paraId="39F02392" w14:textId="247F61ED" w:rsidR="00371971" w:rsidRPr="00840BD9" w:rsidRDefault="00371971" w:rsidP="00371971">
            <w:pPr>
              <w:pStyle w:val="TableData"/>
              <w:jc w:val="left"/>
              <w:rPr>
                <w:rFonts w:cstheme="minorHAnsi"/>
                <w:b/>
                <w:bCs/>
                <w:iCs/>
                <w:color w:val="auto"/>
              </w:rPr>
            </w:pPr>
            <w:r w:rsidRPr="000F3704">
              <w:t>_</w:t>
            </w:r>
          </w:p>
        </w:tc>
        <w:tc>
          <w:tcPr>
            <w:tcW w:w="1008" w:type="dxa"/>
            <w:tcBorders>
              <w:top w:val="nil"/>
              <w:left w:val="nil"/>
              <w:bottom w:val="nil"/>
              <w:right w:val="nil"/>
            </w:tcBorders>
          </w:tcPr>
          <w:p w14:paraId="4C915DB9" w14:textId="77777777" w:rsidR="00371971" w:rsidRPr="00840BD9" w:rsidRDefault="00371971" w:rsidP="00371971">
            <w:pPr>
              <w:pStyle w:val="TableData"/>
              <w:rPr>
                <w:rFonts w:cstheme="minorHAnsi"/>
                <w:b/>
                <w:bCs/>
                <w:iCs/>
                <w:color w:val="auto"/>
              </w:rPr>
            </w:pPr>
          </w:p>
        </w:tc>
        <w:tc>
          <w:tcPr>
            <w:tcW w:w="1008" w:type="dxa"/>
            <w:tcBorders>
              <w:top w:val="nil"/>
              <w:left w:val="nil"/>
              <w:bottom w:val="nil"/>
              <w:right w:val="nil"/>
            </w:tcBorders>
          </w:tcPr>
          <w:p w14:paraId="7FC55932" w14:textId="77777777" w:rsidR="00371971" w:rsidRPr="00840BD9" w:rsidRDefault="00371971" w:rsidP="00371971">
            <w:pPr>
              <w:pStyle w:val="TableData"/>
              <w:rPr>
                <w:rFonts w:cstheme="minorHAnsi"/>
                <w:b/>
                <w:bCs/>
                <w:iCs/>
                <w:color w:val="auto"/>
              </w:rPr>
            </w:pPr>
          </w:p>
        </w:tc>
        <w:tc>
          <w:tcPr>
            <w:tcW w:w="1526" w:type="dxa"/>
            <w:tcBorders>
              <w:top w:val="nil"/>
              <w:left w:val="nil"/>
              <w:bottom w:val="nil"/>
              <w:right w:val="nil"/>
            </w:tcBorders>
          </w:tcPr>
          <w:p w14:paraId="50FBCEF2" w14:textId="77777777" w:rsidR="00371971" w:rsidRPr="00840BD9" w:rsidRDefault="00371971" w:rsidP="00371971">
            <w:pPr>
              <w:pStyle w:val="TableData"/>
              <w:rPr>
                <w:rFonts w:cstheme="minorHAnsi"/>
                <w:b/>
                <w:bCs/>
                <w:iCs/>
                <w:color w:val="auto"/>
              </w:rPr>
            </w:pPr>
          </w:p>
        </w:tc>
        <w:tc>
          <w:tcPr>
            <w:tcW w:w="1008" w:type="dxa"/>
            <w:tcBorders>
              <w:top w:val="nil"/>
              <w:left w:val="nil"/>
              <w:bottom w:val="nil"/>
              <w:right w:val="nil"/>
            </w:tcBorders>
          </w:tcPr>
          <w:p w14:paraId="673EF673" w14:textId="77777777" w:rsidR="00371971" w:rsidRPr="00840BD9" w:rsidRDefault="00371971" w:rsidP="00371971">
            <w:pPr>
              <w:pStyle w:val="TableData"/>
              <w:rPr>
                <w:rFonts w:cstheme="minorHAnsi"/>
                <w:b/>
                <w:bCs/>
                <w:iCs/>
                <w:color w:val="auto"/>
              </w:rPr>
            </w:pPr>
          </w:p>
        </w:tc>
        <w:tc>
          <w:tcPr>
            <w:tcW w:w="1008" w:type="dxa"/>
            <w:tcBorders>
              <w:top w:val="nil"/>
              <w:left w:val="nil"/>
              <w:bottom w:val="nil"/>
              <w:right w:val="nil"/>
            </w:tcBorders>
          </w:tcPr>
          <w:p w14:paraId="75818020" w14:textId="77777777" w:rsidR="00371971" w:rsidRPr="00840BD9" w:rsidRDefault="00371971" w:rsidP="00371971">
            <w:pPr>
              <w:pStyle w:val="TableData"/>
              <w:rPr>
                <w:rFonts w:cstheme="minorHAnsi"/>
                <w:b/>
                <w:bCs/>
                <w:iCs/>
                <w:color w:val="auto"/>
              </w:rPr>
            </w:pPr>
          </w:p>
        </w:tc>
        <w:tc>
          <w:tcPr>
            <w:tcW w:w="1526" w:type="dxa"/>
            <w:tcBorders>
              <w:top w:val="nil"/>
              <w:left w:val="nil"/>
              <w:bottom w:val="nil"/>
              <w:right w:val="nil"/>
            </w:tcBorders>
          </w:tcPr>
          <w:p w14:paraId="041D507A" w14:textId="77777777" w:rsidR="00371971" w:rsidRPr="00840BD9" w:rsidRDefault="00371971" w:rsidP="00371971">
            <w:pPr>
              <w:pStyle w:val="TableData"/>
              <w:rPr>
                <w:rFonts w:cstheme="minorHAnsi"/>
                <w:b/>
                <w:bCs/>
                <w:iCs/>
                <w:color w:val="auto"/>
              </w:rPr>
            </w:pPr>
          </w:p>
        </w:tc>
        <w:tc>
          <w:tcPr>
            <w:tcW w:w="1008" w:type="dxa"/>
            <w:tcBorders>
              <w:top w:val="nil"/>
              <w:left w:val="nil"/>
              <w:bottom w:val="nil"/>
              <w:right w:val="nil"/>
            </w:tcBorders>
          </w:tcPr>
          <w:p w14:paraId="73A50DBE" w14:textId="77777777" w:rsidR="00371971" w:rsidRPr="00840BD9" w:rsidRDefault="00371971" w:rsidP="00371971">
            <w:pPr>
              <w:pStyle w:val="TableData"/>
              <w:rPr>
                <w:rFonts w:cstheme="minorHAnsi"/>
                <w:b/>
                <w:bCs/>
                <w:iCs/>
                <w:color w:val="auto"/>
              </w:rPr>
            </w:pPr>
          </w:p>
        </w:tc>
        <w:tc>
          <w:tcPr>
            <w:tcW w:w="1008" w:type="dxa"/>
            <w:tcBorders>
              <w:top w:val="nil"/>
              <w:left w:val="nil"/>
              <w:bottom w:val="nil"/>
              <w:right w:val="nil"/>
            </w:tcBorders>
          </w:tcPr>
          <w:p w14:paraId="1E0D1F6C" w14:textId="77777777" w:rsidR="00371971" w:rsidRPr="00840BD9" w:rsidRDefault="00371971" w:rsidP="00371971">
            <w:pPr>
              <w:pStyle w:val="TableData"/>
              <w:rPr>
                <w:rFonts w:cstheme="minorHAnsi"/>
                <w:b/>
                <w:bCs/>
                <w:iCs/>
                <w:color w:val="auto"/>
              </w:rPr>
            </w:pPr>
          </w:p>
        </w:tc>
        <w:tc>
          <w:tcPr>
            <w:tcW w:w="1541" w:type="dxa"/>
            <w:tcBorders>
              <w:top w:val="nil"/>
              <w:left w:val="nil"/>
              <w:bottom w:val="nil"/>
            </w:tcBorders>
          </w:tcPr>
          <w:p w14:paraId="787B2D33" w14:textId="77777777" w:rsidR="00371971" w:rsidRPr="00840BD9" w:rsidRDefault="00371971" w:rsidP="00371971">
            <w:pPr>
              <w:pStyle w:val="TableData"/>
              <w:rPr>
                <w:rFonts w:cstheme="minorHAnsi"/>
                <w:b/>
                <w:bCs/>
                <w:iCs/>
                <w:color w:val="auto"/>
              </w:rPr>
            </w:pPr>
          </w:p>
        </w:tc>
      </w:tr>
      <w:tr w:rsidR="00371971" w14:paraId="63DF0392" w14:textId="77777777" w:rsidTr="00635EE3">
        <w:trPr>
          <w:trHeight w:val="304"/>
        </w:trPr>
        <w:tc>
          <w:tcPr>
            <w:tcW w:w="3685" w:type="dxa"/>
            <w:tcBorders>
              <w:top w:val="nil"/>
              <w:bottom w:val="nil"/>
              <w:right w:val="nil"/>
            </w:tcBorders>
          </w:tcPr>
          <w:p w14:paraId="44CD8CF5" w14:textId="45DC91A5" w:rsidR="00371971" w:rsidRPr="00371971" w:rsidRDefault="00371971" w:rsidP="00371971">
            <w:pPr>
              <w:pStyle w:val="TableData"/>
              <w:jc w:val="left"/>
              <w:rPr>
                <w:rFonts w:cstheme="minorHAnsi"/>
                <w:b/>
                <w:bCs/>
                <w:i/>
                <w:iCs/>
                <w:color w:val="auto"/>
              </w:rPr>
            </w:pPr>
            <w:r w:rsidRPr="00371971">
              <w:rPr>
                <w:b/>
                <w:bCs/>
                <w:i/>
                <w:iCs/>
              </w:rPr>
              <w:t>Total</w:t>
            </w:r>
          </w:p>
        </w:tc>
        <w:tc>
          <w:tcPr>
            <w:tcW w:w="1008" w:type="dxa"/>
            <w:tcBorders>
              <w:top w:val="nil"/>
              <w:left w:val="nil"/>
              <w:bottom w:val="nil"/>
              <w:right w:val="nil"/>
            </w:tcBorders>
          </w:tcPr>
          <w:p w14:paraId="1CA57F5A" w14:textId="39CC4AE5" w:rsidR="00371971" w:rsidRPr="00371971" w:rsidRDefault="00371971" w:rsidP="00371971">
            <w:pPr>
              <w:pStyle w:val="TableData"/>
              <w:rPr>
                <w:rFonts w:cstheme="minorHAnsi"/>
                <w:b/>
                <w:bCs/>
                <w:i/>
                <w:iCs/>
                <w:color w:val="auto"/>
              </w:rPr>
            </w:pPr>
            <w:r w:rsidRPr="00371971">
              <w:rPr>
                <w:b/>
                <w:bCs/>
                <w:i/>
                <w:iCs/>
              </w:rPr>
              <w:t>697</w:t>
            </w:r>
          </w:p>
        </w:tc>
        <w:tc>
          <w:tcPr>
            <w:tcW w:w="1008" w:type="dxa"/>
            <w:tcBorders>
              <w:top w:val="nil"/>
              <w:left w:val="nil"/>
              <w:bottom w:val="nil"/>
              <w:right w:val="nil"/>
            </w:tcBorders>
          </w:tcPr>
          <w:p w14:paraId="14136C33" w14:textId="6D6218DE" w:rsidR="00371971" w:rsidRPr="00371971" w:rsidRDefault="00371971" w:rsidP="00371971">
            <w:pPr>
              <w:pStyle w:val="TableData"/>
              <w:rPr>
                <w:rFonts w:cstheme="minorHAnsi"/>
                <w:b/>
                <w:bCs/>
                <w:i/>
                <w:iCs/>
                <w:color w:val="auto"/>
              </w:rPr>
            </w:pPr>
            <w:r w:rsidRPr="00371971">
              <w:rPr>
                <w:b/>
                <w:bCs/>
                <w:i/>
                <w:iCs/>
              </w:rPr>
              <w:t>100</w:t>
            </w:r>
          </w:p>
        </w:tc>
        <w:tc>
          <w:tcPr>
            <w:tcW w:w="1526" w:type="dxa"/>
            <w:tcBorders>
              <w:top w:val="nil"/>
              <w:left w:val="nil"/>
              <w:bottom w:val="nil"/>
              <w:right w:val="nil"/>
            </w:tcBorders>
          </w:tcPr>
          <w:p w14:paraId="482AA576" w14:textId="438C4F27" w:rsidR="00371971" w:rsidRPr="00371971" w:rsidRDefault="00371971" w:rsidP="00371971">
            <w:pPr>
              <w:pStyle w:val="TableData"/>
              <w:rPr>
                <w:rFonts w:cstheme="minorHAnsi"/>
                <w:b/>
                <w:bCs/>
                <w:i/>
                <w:iCs/>
                <w:color w:val="auto"/>
              </w:rPr>
            </w:pPr>
          </w:p>
        </w:tc>
        <w:tc>
          <w:tcPr>
            <w:tcW w:w="1008" w:type="dxa"/>
            <w:tcBorders>
              <w:top w:val="nil"/>
              <w:left w:val="nil"/>
              <w:bottom w:val="nil"/>
              <w:right w:val="nil"/>
            </w:tcBorders>
          </w:tcPr>
          <w:p w14:paraId="271A7DE7" w14:textId="6760E924" w:rsidR="00371971" w:rsidRPr="00371971" w:rsidRDefault="00371971" w:rsidP="00371971">
            <w:pPr>
              <w:pStyle w:val="TableData"/>
              <w:rPr>
                <w:rFonts w:cstheme="minorHAnsi"/>
                <w:b/>
                <w:bCs/>
                <w:i/>
                <w:iCs/>
                <w:color w:val="auto"/>
              </w:rPr>
            </w:pPr>
            <w:r w:rsidRPr="00371971">
              <w:rPr>
                <w:b/>
                <w:bCs/>
                <w:i/>
                <w:iCs/>
              </w:rPr>
              <w:t>271</w:t>
            </w:r>
          </w:p>
        </w:tc>
        <w:tc>
          <w:tcPr>
            <w:tcW w:w="1008" w:type="dxa"/>
            <w:tcBorders>
              <w:top w:val="nil"/>
              <w:left w:val="nil"/>
              <w:bottom w:val="nil"/>
              <w:right w:val="nil"/>
            </w:tcBorders>
          </w:tcPr>
          <w:p w14:paraId="3E5CDF2F" w14:textId="0BDD0AE2" w:rsidR="00371971" w:rsidRPr="00371971" w:rsidRDefault="00371971" w:rsidP="00371971">
            <w:pPr>
              <w:pStyle w:val="TableData"/>
              <w:rPr>
                <w:rFonts w:cstheme="minorHAnsi"/>
                <w:b/>
                <w:bCs/>
                <w:i/>
                <w:iCs/>
                <w:color w:val="auto"/>
              </w:rPr>
            </w:pPr>
            <w:r w:rsidRPr="00371971">
              <w:rPr>
                <w:b/>
                <w:bCs/>
                <w:i/>
                <w:iCs/>
              </w:rPr>
              <w:t>100</w:t>
            </w:r>
          </w:p>
        </w:tc>
        <w:tc>
          <w:tcPr>
            <w:tcW w:w="1526" w:type="dxa"/>
            <w:tcBorders>
              <w:top w:val="nil"/>
              <w:left w:val="nil"/>
              <w:bottom w:val="nil"/>
              <w:right w:val="nil"/>
            </w:tcBorders>
          </w:tcPr>
          <w:p w14:paraId="0BEAE6DE" w14:textId="2A54D336" w:rsidR="00371971" w:rsidRPr="00371971" w:rsidRDefault="00371971" w:rsidP="00371971">
            <w:pPr>
              <w:pStyle w:val="TableData"/>
              <w:rPr>
                <w:rFonts w:cstheme="minorHAnsi"/>
                <w:b/>
                <w:bCs/>
                <w:i/>
                <w:iCs/>
                <w:color w:val="auto"/>
              </w:rPr>
            </w:pPr>
          </w:p>
        </w:tc>
        <w:tc>
          <w:tcPr>
            <w:tcW w:w="1008" w:type="dxa"/>
            <w:tcBorders>
              <w:top w:val="nil"/>
              <w:left w:val="nil"/>
              <w:bottom w:val="nil"/>
              <w:right w:val="nil"/>
            </w:tcBorders>
          </w:tcPr>
          <w:p w14:paraId="4DA78F7D" w14:textId="39F73CCB" w:rsidR="00371971" w:rsidRPr="00371971" w:rsidRDefault="00371971" w:rsidP="00371971">
            <w:pPr>
              <w:pStyle w:val="TableData"/>
              <w:rPr>
                <w:rFonts w:cstheme="minorHAnsi"/>
                <w:b/>
                <w:bCs/>
                <w:i/>
                <w:iCs/>
                <w:color w:val="auto"/>
              </w:rPr>
            </w:pPr>
            <w:r w:rsidRPr="00371971">
              <w:rPr>
                <w:b/>
                <w:bCs/>
                <w:i/>
                <w:iCs/>
              </w:rPr>
              <w:t>345</w:t>
            </w:r>
          </w:p>
        </w:tc>
        <w:tc>
          <w:tcPr>
            <w:tcW w:w="1008" w:type="dxa"/>
            <w:tcBorders>
              <w:top w:val="nil"/>
              <w:left w:val="nil"/>
              <w:bottom w:val="nil"/>
              <w:right w:val="nil"/>
            </w:tcBorders>
          </w:tcPr>
          <w:p w14:paraId="30389B22" w14:textId="5CE41687" w:rsidR="00371971" w:rsidRPr="00371971" w:rsidRDefault="00371971" w:rsidP="00371971">
            <w:pPr>
              <w:pStyle w:val="TableData"/>
              <w:rPr>
                <w:rFonts w:cstheme="minorHAnsi"/>
                <w:b/>
                <w:bCs/>
                <w:i/>
                <w:iCs/>
                <w:color w:val="auto"/>
              </w:rPr>
            </w:pPr>
            <w:r w:rsidRPr="00371971">
              <w:rPr>
                <w:b/>
                <w:bCs/>
                <w:i/>
                <w:iCs/>
              </w:rPr>
              <w:t>100</w:t>
            </w:r>
          </w:p>
        </w:tc>
        <w:tc>
          <w:tcPr>
            <w:tcW w:w="1541" w:type="dxa"/>
            <w:tcBorders>
              <w:top w:val="nil"/>
              <w:left w:val="nil"/>
              <w:bottom w:val="nil"/>
            </w:tcBorders>
          </w:tcPr>
          <w:p w14:paraId="06A43056" w14:textId="611BE17C" w:rsidR="00371971" w:rsidRPr="00371971" w:rsidRDefault="00371971" w:rsidP="00371971">
            <w:pPr>
              <w:pStyle w:val="TableData"/>
              <w:rPr>
                <w:rFonts w:cstheme="minorHAnsi"/>
                <w:b/>
                <w:bCs/>
                <w:i/>
                <w:iCs/>
                <w:color w:val="auto"/>
              </w:rPr>
            </w:pPr>
          </w:p>
        </w:tc>
      </w:tr>
      <w:tr w:rsidR="00AD65D3" w:rsidRPr="00AD65D3" w14:paraId="4C81896D" w14:textId="77777777" w:rsidTr="003D2DF3">
        <w:trPr>
          <w:trHeight w:val="217"/>
        </w:trPr>
        <w:tc>
          <w:tcPr>
            <w:tcW w:w="14326" w:type="dxa"/>
            <w:gridSpan w:val="10"/>
            <w:tcBorders>
              <w:top w:val="single" w:sz="4" w:space="0" w:color="auto"/>
              <w:left w:val="nil"/>
              <w:bottom w:val="nil"/>
              <w:right w:val="nil"/>
            </w:tcBorders>
          </w:tcPr>
          <w:p w14:paraId="67874C28" w14:textId="7311A032" w:rsidR="00AD65D3" w:rsidRPr="00AD65D3" w:rsidRDefault="00AD65D3" w:rsidP="00AD65D3">
            <w:pPr>
              <w:pStyle w:val="TableData"/>
              <w:jc w:val="left"/>
              <w:rPr>
                <w:rFonts w:cstheme="minorHAnsi"/>
                <w:iCs/>
                <w:color w:val="auto"/>
                <w:sz w:val="16"/>
                <w:szCs w:val="16"/>
              </w:rPr>
            </w:pPr>
            <w:r w:rsidRPr="00AD65D3">
              <w:rPr>
                <w:color w:val="000000"/>
                <w:sz w:val="16"/>
                <w:szCs w:val="16"/>
              </w:rPr>
              <w:t xml:space="preserve">Abbreviations: CI, confidence interval; MSM, cisgender men who had sex with cisgender men; MSW, cisgender men who had sex only with cisgender women; WSM, cisgender women who had sex with cisgender men; </w:t>
            </w:r>
            <w:proofErr w:type="spellStart"/>
            <w:r w:rsidRPr="00AD65D3">
              <w:rPr>
                <w:color w:val="000000"/>
                <w:sz w:val="16"/>
                <w:szCs w:val="16"/>
              </w:rPr>
              <w:t>PrEP</w:t>
            </w:r>
            <w:proofErr w:type="spellEnd"/>
            <w:r w:rsidRPr="00AD65D3">
              <w:rPr>
                <w:color w:val="000000"/>
                <w:sz w:val="16"/>
                <w:szCs w:val="16"/>
              </w:rPr>
              <w:t>, preexposure prophylaxis.</w:t>
            </w:r>
          </w:p>
        </w:tc>
      </w:tr>
      <w:tr w:rsidR="00AD65D3" w:rsidRPr="00AD65D3" w14:paraId="338E49BE" w14:textId="77777777" w:rsidTr="003D2DF3">
        <w:trPr>
          <w:trHeight w:val="72"/>
        </w:trPr>
        <w:tc>
          <w:tcPr>
            <w:tcW w:w="14326" w:type="dxa"/>
            <w:gridSpan w:val="10"/>
            <w:tcBorders>
              <w:top w:val="nil"/>
              <w:left w:val="nil"/>
              <w:bottom w:val="nil"/>
              <w:right w:val="nil"/>
            </w:tcBorders>
          </w:tcPr>
          <w:p w14:paraId="2081EDD8" w14:textId="34859885" w:rsidR="00AD65D3" w:rsidRPr="00AD65D3" w:rsidRDefault="00AD65D3" w:rsidP="00AD65D3">
            <w:pPr>
              <w:pStyle w:val="TableData"/>
              <w:jc w:val="left"/>
              <w:rPr>
                <w:rFonts w:cstheme="minorHAnsi"/>
                <w:iCs/>
                <w:color w:val="auto"/>
                <w:sz w:val="16"/>
                <w:szCs w:val="16"/>
              </w:rPr>
            </w:pPr>
            <w:r w:rsidRPr="00AD65D3">
              <w:rPr>
                <w:i/>
                <w:iCs/>
                <w:color w:val="000000"/>
                <w:sz w:val="16"/>
                <w:szCs w:val="16"/>
              </w:rPr>
              <w:t>Note</w:t>
            </w:r>
            <w:r w:rsidRPr="00AD65D3">
              <w:rPr>
                <w:color w:val="000000"/>
                <w:sz w:val="16"/>
                <w:szCs w:val="16"/>
              </w:rPr>
              <w:t>. Numbers might not add to total because of “don’t know” and skipped (missing) responses. Percentages might not sum to 100 because of rounding.</w:t>
            </w:r>
          </w:p>
        </w:tc>
      </w:tr>
      <w:tr w:rsidR="00AD65D3" w:rsidRPr="00AD65D3" w14:paraId="15C2EFF2" w14:textId="77777777" w:rsidTr="003D2DF3">
        <w:trPr>
          <w:trHeight w:val="217"/>
        </w:trPr>
        <w:tc>
          <w:tcPr>
            <w:tcW w:w="14326" w:type="dxa"/>
            <w:gridSpan w:val="10"/>
            <w:tcBorders>
              <w:top w:val="nil"/>
              <w:left w:val="nil"/>
              <w:bottom w:val="nil"/>
              <w:right w:val="nil"/>
            </w:tcBorders>
          </w:tcPr>
          <w:p w14:paraId="74AFC26E" w14:textId="18048483" w:rsidR="00AD65D3" w:rsidRPr="00AD65D3" w:rsidRDefault="00AD65D3" w:rsidP="00AD65D3">
            <w:pPr>
              <w:pStyle w:val="TableData"/>
              <w:jc w:val="left"/>
              <w:rPr>
                <w:color w:val="000000"/>
                <w:sz w:val="16"/>
                <w:szCs w:val="16"/>
                <w:vertAlign w:val="superscript"/>
              </w:rPr>
            </w:pPr>
            <w:r w:rsidRPr="00AD65D3">
              <w:rPr>
                <w:color w:val="000000"/>
                <w:sz w:val="16"/>
                <w:szCs w:val="16"/>
              </w:rPr>
              <w:t>Persons who reported no anal, vaginal, or oral sex in the 12 months before interview were categorized according to self-reported sexual orientation. This table does not include information on cisgender women who had sex with cisgender women only, cisgender women who had sex with transgender persons only, or cisgender men who had sex with transgender persons only.</w:t>
            </w:r>
          </w:p>
        </w:tc>
      </w:tr>
      <w:tr w:rsidR="00AD65D3" w:rsidRPr="00AD65D3" w14:paraId="162680EE" w14:textId="77777777" w:rsidTr="00AD65D3">
        <w:trPr>
          <w:trHeight w:val="45"/>
        </w:trPr>
        <w:tc>
          <w:tcPr>
            <w:tcW w:w="14326" w:type="dxa"/>
            <w:gridSpan w:val="10"/>
            <w:tcBorders>
              <w:top w:val="nil"/>
              <w:left w:val="nil"/>
              <w:bottom w:val="nil"/>
              <w:right w:val="nil"/>
            </w:tcBorders>
          </w:tcPr>
          <w:p w14:paraId="727BE5A9" w14:textId="6E944C8B" w:rsidR="00AD65D3" w:rsidRPr="00AD65D3" w:rsidRDefault="00AD65D3" w:rsidP="00AD65D3">
            <w:pPr>
              <w:pStyle w:val="TableData"/>
              <w:jc w:val="left"/>
              <w:rPr>
                <w:color w:val="000000"/>
                <w:sz w:val="16"/>
                <w:szCs w:val="16"/>
                <w:vertAlign w:val="superscript"/>
              </w:rPr>
            </w:pPr>
            <w:r w:rsidRPr="00AD65D3">
              <w:rPr>
                <w:color w:val="000000"/>
                <w:sz w:val="16"/>
                <w:szCs w:val="16"/>
              </w:rPr>
              <w:t>Excluded are estimates with a coefficient of variation ≥0.30 and those based on a denominator sample size &lt;30.</w:t>
            </w:r>
          </w:p>
        </w:tc>
      </w:tr>
      <w:tr w:rsidR="00AD65D3" w:rsidRPr="00AD65D3" w14:paraId="79AA1919" w14:textId="77777777" w:rsidTr="003D2DF3">
        <w:trPr>
          <w:trHeight w:val="217"/>
        </w:trPr>
        <w:tc>
          <w:tcPr>
            <w:tcW w:w="14326" w:type="dxa"/>
            <w:gridSpan w:val="10"/>
            <w:tcBorders>
              <w:top w:val="nil"/>
              <w:left w:val="nil"/>
              <w:bottom w:val="nil"/>
              <w:right w:val="nil"/>
            </w:tcBorders>
          </w:tcPr>
          <w:p w14:paraId="5E2CD9BD" w14:textId="7EB7801B" w:rsidR="00AD65D3" w:rsidRPr="00AD65D3" w:rsidRDefault="00AD65D3" w:rsidP="00AD65D3">
            <w:pPr>
              <w:pStyle w:val="TableData"/>
              <w:jc w:val="left"/>
              <w:rPr>
                <w:color w:val="000000"/>
                <w:sz w:val="16"/>
                <w:szCs w:val="16"/>
              </w:rPr>
            </w:pPr>
            <w:r w:rsidRPr="00AD65D3">
              <w:rPr>
                <w:color w:val="000000"/>
                <w:sz w:val="16"/>
                <w:szCs w:val="16"/>
              </w:rPr>
              <w:t>Estimates with an absolute CI width ≥30, estimates with an absolute CI width between 5 and 30 and a relative CI width &gt;130%, and estimates of 0% or 100% are marked with an asterisk (*) and should be interpreted with caution.</w:t>
            </w:r>
          </w:p>
        </w:tc>
      </w:tr>
      <w:tr w:rsidR="00AD65D3" w:rsidRPr="00AD65D3" w14:paraId="2E8F8602" w14:textId="77777777" w:rsidTr="003D2DF3">
        <w:trPr>
          <w:trHeight w:val="223"/>
        </w:trPr>
        <w:tc>
          <w:tcPr>
            <w:tcW w:w="14326" w:type="dxa"/>
            <w:gridSpan w:val="10"/>
            <w:tcBorders>
              <w:top w:val="nil"/>
              <w:left w:val="nil"/>
              <w:bottom w:val="nil"/>
              <w:right w:val="nil"/>
            </w:tcBorders>
          </w:tcPr>
          <w:p w14:paraId="0D91D470" w14:textId="71DBE6C4" w:rsidR="00AD65D3" w:rsidRPr="00AD65D3" w:rsidRDefault="00AD65D3" w:rsidP="00AD65D3">
            <w:pPr>
              <w:pStyle w:val="TableData"/>
              <w:jc w:val="left"/>
              <w:rPr>
                <w:color w:val="000000"/>
                <w:sz w:val="16"/>
                <w:szCs w:val="16"/>
              </w:rPr>
            </w:pPr>
            <w:r w:rsidRPr="00AD65D3">
              <w:rPr>
                <w:color w:val="000000"/>
                <w:sz w:val="16"/>
                <w:szCs w:val="16"/>
                <w:vertAlign w:val="superscript"/>
              </w:rPr>
              <w:t>a</w:t>
            </w:r>
            <w:r w:rsidRPr="00AD65D3">
              <w:rPr>
                <w:color w:val="000000"/>
                <w:sz w:val="16"/>
                <w:szCs w:val="16"/>
              </w:rPr>
              <w:t xml:space="preserve"> Numbers are unweighted.</w:t>
            </w:r>
          </w:p>
        </w:tc>
      </w:tr>
      <w:tr w:rsidR="00AD65D3" w:rsidRPr="00AD65D3" w14:paraId="60E97352" w14:textId="77777777" w:rsidTr="003D2DF3">
        <w:trPr>
          <w:trHeight w:val="44"/>
        </w:trPr>
        <w:tc>
          <w:tcPr>
            <w:tcW w:w="14326" w:type="dxa"/>
            <w:gridSpan w:val="10"/>
            <w:tcBorders>
              <w:top w:val="nil"/>
              <w:left w:val="nil"/>
              <w:bottom w:val="nil"/>
              <w:right w:val="nil"/>
            </w:tcBorders>
          </w:tcPr>
          <w:p w14:paraId="5314D2D7" w14:textId="18984891" w:rsidR="00AD65D3" w:rsidRPr="00AD65D3" w:rsidRDefault="00AD65D3" w:rsidP="00AD65D3">
            <w:pPr>
              <w:pStyle w:val="TableData"/>
              <w:jc w:val="left"/>
              <w:rPr>
                <w:color w:val="000000"/>
                <w:sz w:val="16"/>
                <w:szCs w:val="16"/>
              </w:rPr>
            </w:pPr>
            <w:r w:rsidRPr="00AD65D3">
              <w:rPr>
                <w:color w:val="000000"/>
                <w:sz w:val="16"/>
                <w:szCs w:val="16"/>
                <w:vertAlign w:val="superscript"/>
              </w:rPr>
              <w:t>b</w:t>
            </w:r>
            <w:r w:rsidRPr="00AD65D3">
              <w:rPr>
                <w:color w:val="000000"/>
                <w:sz w:val="16"/>
                <w:szCs w:val="16"/>
              </w:rPr>
              <w:t xml:space="preserve"> Percentages are weighted percentages.</w:t>
            </w:r>
          </w:p>
        </w:tc>
      </w:tr>
      <w:tr w:rsidR="00AD65D3" w:rsidRPr="00AD65D3" w14:paraId="6F4E75C4" w14:textId="77777777" w:rsidTr="003D2DF3">
        <w:trPr>
          <w:trHeight w:val="217"/>
        </w:trPr>
        <w:tc>
          <w:tcPr>
            <w:tcW w:w="14326" w:type="dxa"/>
            <w:gridSpan w:val="10"/>
            <w:tcBorders>
              <w:top w:val="nil"/>
              <w:left w:val="nil"/>
              <w:bottom w:val="nil"/>
              <w:right w:val="nil"/>
            </w:tcBorders>
          </w:tcPr>
          <w:p w14:paraId="76F9FC3C" w14:textId="0AC323C3" w:rsidR="00AD65D3" w:rsidRPr="00AD65D3" w:rsidRDefault="00AD65D3" w:rsidP="00AD65D3">
            <w:pPr>
              <w:pStyle w:val="TableData"/>
              <w:jc w:val="left"/>
              <w:rPr>
                <w:color w:val="000000"/>
                <w:sz w:val="16"/>
                <w:szCs w:val="16"/>
                <w:vertAlign w:val="superscript"/>
              </w:rPr>
            </w:pPr>
            <w:r w:rsidRPr="00AD65D3">
              <w:rPr>
                <w:color w:val="000000"/>
                <w:sz w:val="16"/>
                <w:szCs w:val="16"/>
                <w:vertAlign w:val="superscript"/>
              </w:rPr>
              <w:t>c</w:t>
            </w:r>
            <w:r w:rsidRPr="00AD65D3">
              <w:rPr>
                <w:color w:val="000000"/>
                <w:sz w:val="16"/>
                <w:szCs w:val="16"/>
              </w:rPr>
              <w:t xml:space="preserve"> CIs incorporate weighted percentages.</w:t>
            </w:r>
          </w:p>
        </w:tc>
      </w:tr>
      <w:tr w:rsidR="00AD65D3" w:rsidRPr="00AD65D3" w14:paraId="5E201857" w14:textId="77777777" w:rsidTr="003D2DF3">
        <w:trPr>
          <w:trHeight w:val="223"/>
        </w:trPr>
        <w:tc>
          <w:tcPr>
            <w:tcW w:w="14326" w:type="dxa"/>
            <w:gridSpan w:val="10"/>
            <w:tcBorders>
              <w:top w:val="nil"/>
              <w:left w:val="nil"/>
              <w:bottom w:val="nil"/>
              <w:right w:val="nil"/>
            </w:tcBorders>
          </w:tcPr>
          <w:p w14:paraId="3008D6AB" w14:textId="53830AEF" w:rsidR="00AD65D3" w:rsidRPr="00AD65D3" w:rsidRDefault="00AD65D3" w:rsidP="00AD65D3">
            <w:pPr>
              <w:pStyle w:val="TableData"/>
              <w:jc w:val="left"/>
              <w:rPr>
                <w:color w:val="000000"/>
                <w:sz w:val="16"/>
                <w:szCs w:val="16"/>
                <w:vertAlign w:val="superscript"/>
              </w:rPr>
            </w:pPr>
            <w:r w:rsidRPr="00AD65D3">
              <w:rPr>
                <w:color w:val="000000"/>
                <w:sz w:val="16"/>
                <w:szCs w:val="16"/>
                <w:vertAlign w:val="superscript"/>
              </w:rPr>
              <w:t>d</w:t>
            </w:r>
            <w:r w:rsidRPr="00AD65D3">
              <w:rPr>
                <w:color w:val="000000"/>
                <w:sz w:val="16"/>
                <w:szCs w:val="16"/>
              </w:rPr>
              <w:t xml:space="preserve"> Vaginal or anal sex with at least 1 partner with an HIV-negative or unknown status while not having sustained viral suppression (defined as having all HIV viral loads being undetectable or &lt;200 copies/mL, as documented in the medical record in the past 12 months before interview), a condom was not used, and the partner was not on </w:t>
            </w:r>
            <w:proofErr w:type="spellStart"/>
            <w:r w:rsidRPr="00AD65D3">
              <w:rPr>
                <w:color w:val="000000"/>
                <w:sz w:val="16"/>
                <w:szCs w:val="16"/>
              </w:rPr>
              <w:t>PrEP.</w:t>
            </w:r>
            <w:proofErr w:type="spellEnd"/>
            <w:r w:rsidRPr="00AD65D3">
              <w:rPr>
                <w:color w:val="000000"/>
                <w:sz w:val="16"/>
                <w:szCs w:val="16"/>
              </w:rPr>
              <w:t xml:space="preserve"> </w:t>
            </w:r>
            <w:proofErr w:type="spellStart"/>
            <w:r w:rsidRPr="00AD65D3">
              <w:rPr>
                <w:color w:val="000000"/>
                <w:sz w:val="16"/>
                <w:szCs w:val="16"/>
              </w:rPr>
              <w:t>PrEP</w:t>
            </w:r>
            <w:proofErr w:type="spellEnd"/>
            <w:r w:rsidRPr="00AD65D3">
              <w:rPr>
                <w:color w:val="000000"/>
                <w:sz w:val="16"/>
                <w:szCs w:val="16"/>
              </w:rPr>
              <w:t xml:space="preserve"> use was only measured among the 5 most recent sex partners.</w:t>
            </w:r>
          </w:p>
        </w:tc>
      </w:tr>
      <w:tr w:rsidR="00AD65D3" w:rsidRPr="00AD65D3" w14:paraId="4CE88D29" w14:textId="77777777" w:rsidTr="003D2DF3">
        <w:trPr>
          <w:trHeight w:val="217"/>
        </w:trPr>
        <w:tc>
          <w:tcPr>
            <w:tcW w:w="14326" w:type="dxa"/>
            <w:gridSpan w:val="10"/>
            <w:tcBorders>
              <w:top w:val="nil"/>
              <w:left w:val="nil"/>
              <w:bottom w:val="nil"/>
              <w:right w:val="nil"/>
            </w:tcBorders>
          </w:tcPr>
          <w:p w14:paraId="1052A09E" w14:textId="7B7765E0" w:rsidR="00AD65D3" w:rsidRPr="00AD65D3" w:rsidRDefault="00AD65D3" w:rsidP="00AD65D3">
            <w:pPr>
              <w:pStyle w:val="TableData"/>
              <w:jc w:val="left"/>
              <w:rPr>
                <w:color w:val="000000"/>
                <w:sz w:val="16"/>
                <w:szCs w:val="16"/>
                <w:vertAlign w:val="superscript"/>
              </w:rPr>
            </w:pPr>
            <w:r w:rsidRPr="00AD65D3">
              <w:rPr>
                <w:color w:val="000000"/>
                <w:sz w:val="16"/>
                <w:szCs w:val="16"/>
                <w:vertAlign w:val="superscript"/>
              </w:rPr>
              <w:t>e</w:t>
            </w:r>
            <w:r w:rsidRPr="00AD65D3">
              <w:rPr>
                <w:color w:val="000000"/>
                <w:sz w:val="16"/>
                <w:szCs w:val="16"/>
              </w:rPr>
              <w:t xml:space="preserve"> Defined as having all HIV viral loads being undetectable or &lt;200 copies/mL, as documented in the medical record in the past 12 months before interview.</w:t>
            </w:r>
          </w:p>
        </w:tc>
      </w:tr>
      <w:tr w:rsidR="00AD65D3" w:rsidRPr="00AD65D3" w14:paraId="0BC2F2D2" w14:textId="77777777" w:rsidTr="003D2DF3">
        <w:trPr>
          <w:trHeight w:val="223"/>
        </w:trPr>
        <w:tc>
          <w:tcPr>
            <w:tcW w:w="14326" w:type="dxa"/>
            <w:gridSpan w:val="10"/>
            <w:tcBorders>
              <w:top w:val="nil"/>
              <w:left w:val="nil"/>
              <w:bottom w:val="nil"/>
              <w:right w:val="nil"/>
            </w:tcBorders>
          </w:tcPr>
          <w:p w14:paraId="107C4DD7" w14:textId="54284D6D" w:rsidR="00AD65D3" w:rsidRPr="00AD65D3" w:rsidRDefault="00AD65D3" w:rsidP="00AD65D3">
            <w:pPr>
              <w:pStyle w:val="TableData"/>
              <w:jc w:val="left"/>
              <w:rPr>
                <w:color w:val="000000"/>
                <w:sz w:val="16"/>
                <w:szCs w:val="16"/>
                <w:vertAlign w:val="superscript"/>
              </w:rPr>
            </w:pPr>
            <w:r w:rsidRPr="00AD65D3">
              <w:rPr>
                <w:color w:val="000000"/>
                <w:sz w:val="16"/>
                <w:szCs w:val="16"/>
                <w:vertAlign w:val="superscript"/>
              </w:rPr>
              <w:t>f</w:t>
            </w:r>
            <w:r w:rsidRPr="00AD65D3">
              <w:rPr>
                <w:color w:val="000000"/>
                <w:sz w:val="16"/>
                <w:szCs w:val="16"/>
              </w:rPr>
              <w:t xml:space="preserve"> Condoms were consistently used with at least 1 vaginal or anal sex partner.</w:t>
            </w:r>
          </w:p>
        </w:tc>
      </w:tr>
      <w:tr w:rsidR="00AD65D3" w:rsidRPr="00AD65D3" w14:paraId="41099E17" w14:textId="77777777" w:rsidTr="003D2DF3">
        <w:trPr>
          <w:trHeight w:val="44"/>
        </w:trPr>
        <w:tc>
          <w:tcPr>
            <w:tcW w:w="14326" w:type="dxa"/>
            <w:gridSpan w:val="10"/>
            <w:tcBorders>
              <w:top w:val="nil"/>
              <w:left w:val="nil"/>
              <w:bottom w:val="nil"/>
              <w:right w:val="nil"/>
            </w:tcBorders>
          </w:tcPr>
          <w:p w14:paraId="50EA213A" w14:textId="15485329" w:rsidR="00AD65D3" w:rsidRPr="00AD65D3" w:rsidRDefault="00AD65D3" w:rsidP="00AD65D3">
            <w:pPr>
              <w:pStyle w:val="TableData"/>
              <w:jc w:val="left"/>
              <w:rPr>
                <w:color w:val="000000"/>
                <w:sz w:val="16"/>
                <w:szCs w:val="16"/>
                <w:vertAlign w:val="superscript"/>
              </w:rPr>
            </w:pPr>
            <w:r w:rsidRPr="00AD65D3">
              <w:rPr>
                <w:color w:val="000000"/>
                <w:sz w:val="16"/>
                <w:szCs w:val="16"/>
                <w:vertAlign w:val="superscript"/>
              </w:rPr>
              <w:t>g</w:t>
            </w:r>
            <w:r w:rsidRPr="00AD65D3">
              <w:rPr>
                <w:color w:val="000000"/>
                <w:sz w:val="16"/>
                <w:szCs w:val="16"/>
              </w:rPr>
              <w:t xml:space="preserve"> At least 1 condomless-sex partner without HIV was on </w:t>
            </w:r>
            <w:proofErr w:type="spellStart"/>
            <w:r w:rsidRPr="00AD65D3">
              <w:rPr>
                <w:color w:val="000000"/>
                <w:sz w:val="16"/>
                <w:szCs w:val="16"/>
              </w:rPr>
              <w:t>PrEP.</w:t>
            </w:r>
            <w:proofErr w:type="spellEnd"/>
            <w:r w:rsidRPr="00AD65D3">
              <w:rPr>
                <w:color w:val="000000"/>
                <w:sz w:val="16"/>
                <w:szCs w:val="16"/>
              </w:rPr>
              <w:t xml:space="preserve"> </w:t>
            </w:r>
            <w:proofErr w:type="spellStart"/>
            <w:r w:rsidRPr="00AD65D3">
              <w:rPr>
                <w:color w:val="000000"/>
                <w:sz w:val="16"/>
                <w:szCs w:val="16"/>
              </w:rPr>
              <w:t>PrEP</w:t>
            </w:r>
            <w:proofErr w:type="spellEnd"/>
            <w:r w:rsidRPr="00AD65D3">
              <w:rPr>
                <w:color w:val="000000"/>
                <w:sz w:val="16"/>
                <w:szCs w:val="16"/>
              </w:rPr>
              <w:t xml:space="preserve"> use was only measured among the 5 most recent partners and was reported by the partner with HIV.</w:t>
            </w:r>
          </w:p>
        </w:tc>
      </w:tr>
      <w:tr w:rsidR="00AD65D3" w:rsidRPr="00AD65D3" w14:paraId="64E8B773" w14:textId="77777777" w:rsidTr="003D2DF3">
        <w:trPr>
          <w:trHeight w:val="217"/>
        </w:trPr>
        <w:tc>
          <w:tcPr>
            <w:tcW w:w="14326" w:type="dxa"/>
            <w:gridSpan w:val="10"/>
            <w:tcBorders>
              <w:top w:val="nil"/>
              <w:left w:val="nil"/>
              <w:bottom w:val="nil"/>
              <w:right w:val="nil"/>
            </w:tcBorders>
          </w:tcPr>
          <w:p w14:paraId="2902A10A" w14:textId="43CEDFCC" w:rsidR="00AD65D3" w:rsidRPr="00AD65D3" w:rsidRDefault="00AD65D3" w:rsidP="00AD65D3">
            <w:pPr>
              <w:pStyle w:val="TableData"/>
              <w:jc w:val="left"/>
              <w:rPr>
                <w:color w:val="000000"/>
                <w:sz w:val="16"/>
                <w:szCs w:val="16"/>
                <w:vertAlign w:val="superscript"/>
              </w:rPr>
            </w:pPr>
            <w:r w:rsidRPr="00AD65D3">
              <w:rPr>
                <w:color w:val="000000"/>
                <w:sz w:val="16"/>
                <w:szCs w:val="16"/>
                <w:vertAlign w:val="superscript"/>
              </w:rPr>
              <w:t>h</w:t>
            </w:r>
            <w:r w:rsidRPr="00AD65D3">
              <w:rPr>
                <w:color w:val="000000"/>
                <w:sz w:val="16"/>
                <w:szCs w:val="16"/>
              </w:rPr>
              <w:t xml:space="preserve"> Sex with at least 1 partner with HIV.</w:t>
            </w:r>
          </w:p>
        </w:tc>
      </w:tr>
    </w:tbl>
    <w:p w14:paraId="0147E780" w14:textId="5C0EC73B" w:rsidR="00D37E6C" w:rsidRDefault="00D37E6C" w:rsidP="00962143">
      <w:pPr>
        <w:pStyle w:val="CoverInfo"/>
        <w:jc w:val="left"/>
        <w:rPr>
          <w:rFonts w:cstheme="minorHAnsi"/>
          <w:iCs/>
        </w:rPr>
      </w:pPr>
      <w:r>
        <w:rPr>
          <w:rFonts w:cstheme="minorHAnsi"/>
          <w:iCs/>
        </w:rPr>
        <w:br w:type="page"/>
      </w:r>
    </w:p>
    <w:tbl>
      <w:tblPr>
        <w:tblStyle w:val="TableGrid"/>
        <w:tblW w:w="14326" w:type="dxa"/>
        <w:tblLayout w:type="fixed"/>
        <w:tblLook w:val="04A0" w:firstRow="1" w:lastRow="0" w:firstColumn="1" w:lastColumn="0" w:noHBand="0" w:noVBand="1"/>
      </w:tblPr>
      <w:tblGrid>
        <w:gridCol w:w="3683"/>
        <w:gridCol w:w="1008"/>
        <w:gridCol w:w="1007"/>
        <w:gridCol w:w="1530"/>
        <w:gridCol w:w="1007"/>
        <w:gridCol w:w="1007"/>
        <w:gridCol w:w="1530"/>
        <w:gridCol w:w="1007"/>
        <w:gridCol w:w="1007"/>
        <w:gridCol w:w="1540"/>
      </w:tblGrid>
      <w:tr w:rsidR="00D37E6C" w14:paraId="659909C9" w14:textId="77777777" w:rsidTr="00D37E6C">
        <w:trPr>
          <w:trHeight w:val="980"/>
        </w:trPr>
        <w:tc>
          <w:tcPr>
            <w:tcW w:w="14326" w:type="dxa"/>
            <w:gridSpan w:val="10"/>
            <w:tcBorders>
              <w:bottom w:val="nil"/>
            </w:tcBorders>
            <w:shd w:val="clear" w:color="auto" w:fill="EE1C27"/>
          </w:tcPr>
          <w:p w14:paraId="742C612E" w14:textId="7FD8D5C4" w:rsidR="00D37E6C" w:rsidRPr="00735D60" w:rsidRDefault="00D37E6C" w:rsidP="004258F8">
            <w:pPr>
              <w:pStyle w:val="Subheading1"/>
            </w:pPr>
            <w:bookmarkStart w:id="29" w:name="_Toc146271420"/>
            <w:r w:rsidRPr="00D37E6C">
              <w:rPr>
                <w:color w:val="FFFFFF" w:themeColor="background1"/>
              </w:rPr>
              <w:lastRenderedPageBreak/>
              <w:t>Table 1</w:t>
            </w:r>
            <w:r>
              <w:rPr>
                <w:color w:val="FFFFFF" w:themeColor="background1"/>
              </w:rPr>
              <w:t>8</w:t>
            </w:r>
            <w:r w:rsidRPr="00D37E6C">
              <w:rPr>
                <w:color w:val="FFFFFF" w:themeColor="background1"/>
              </w:rPr>
              <w:t xml:space="preserve">. Met and unmet needs for HIV ancillary services during the 12 months before interview among persons with diagnosed HIV—Medical Monitoring Project, Georgia, </w:t>
            </w:r>
            <w:bookmarkEnd w:id="29"/>
            <w:r w:rsidR="005C1A7D">
              <w:rPr>
                <w:color w:val="FFFFFF" w:themeColor="background1"/>
              </w:rPr>
              <w:t>2015–2021</w:t>
            </w:r>
          </w:p>
        </w:tc>
      </w:tr>
      <w:tr w:rsidR="00717155" w14:paraId="4E14E222" w14:textId="77777777" w:rsidTr="00717155">
        <w:trPr>
          <w:trHeight w:val="298"/>
        </w:trPr>
        <w:tc>
          <w:tcPr>
            <w:tcW w:w="3683" w:type="dxa"/>
            <w:tcBorders>
              <w:top w:val="nil"/>
              <w:bottom w:val="nil"/>
              <w:right w:val="nil"/>
            </w:tcBorders>
            <w:vAlign w:val="center"/>
          </w:tcPr>
          <w:p w14:paraId="3B194966" w14:textId="77777777" w:rsidR="00717155" w:rsidRPr="00735D60" w:rsidRDefault="00717155" w:rsidP="004258F8">
            <w:pPr>
              <w:pStyle w:val="TableData"/>
              <w:jc w:val="left"/>
              <w:rPr>
                <w:rFonts w:cstheme="minorHAnsi"/>
                <w:b/>
                <w:bCs/>
                <w:iCs/>
                <w:color w:val="auto"/>
              </w:rPr>
            </w:pPr>
          </w:p>
        </w:tc>
        <w:tc>
          <w:tcPr>
            <w:tcW w:w="7089" w:type="dxa"/>
            <w:gridSpan w:val="6"/>
            <w:tcBorders>
              <w:top w:val="nil"/>
              <w:left w:val="nil"/>
              <w:bottom w:val="nil"/>
              <w:right w:val="nil"/>
            </w:tcBorders>
            <w:vAlign w:val="center"/>
          </w:tcPr>
          <w:p w14:paraId="28D13DC6" w14:textId="58950E15" w:rsidR="00717155" w:rsidRPr="00735D60" w:rsidRDefault="00717155" w:rsidP="004258F8">
            <w:pPr>
              <w:pStyle w:val="TableData"/>
              <w:rPr>
                <w:rFonts w:cstheme="minorHAnsi"/>
                <w:b/>
                <w:bCs/>
                <w:iCs/>
                <w:color w:val="auto"/>
              </w:rPr>
            </w:pPr>
            <w:r w:rsidRPr="00717155">
              <w:rPr>
                <w:rFonts w:cstheme="minorHAnsi"/>
                <w:b/>
                <w:bCs/>
                <w:iCs/>
                <w:color w:val="auto"/>
              </w:rPr>
              <w:t>Among all persons with diagnosed HIV</w:t>
            </w:r>
          </w:p>
        </w:tc>
        <w:tc>
          <w:tcPr>
            <w:tcW w:w="3554" w:type="dxa"/>
            <w:gridSpan w:val="3"/>
            <w:tcBorders>
              <w:top w:val="nil"/>
              <w:left w:val="nil"/>
              <w:bottom w:val="nil"/>
            </w:tcBorders>
            <w:vAlign w:val="center"/>
          </w:tcPr>
          <w:p w14:paraId="7E3B901F" w14:textId="43A0BAD6" w:rsidR="00717155" w:rsidRPr="00735D60" w:rsidRDefault="00717155" w:rsidP="004258F8">
            <w:pPr>
              <w:pStyle w:val="TableData"/>
              <w:rPr>
                <w:rFonts w:cstheme="minorHAnsi"/>
                <w:b/>
                <w:bCs/>
                <w:iCs/>
                <w:color w:val="auto"/>
              </w:rPr>
            </w:pPr>
            <w:r w:rsidRPr="00717155">
              <w:rPr>
                <w:rFonts w:cstheme="minorHAnsi"/>
                <w:b/>
                <w:bCs/>
                <w:iCs/>
                <w:color w:val="auto"/>
              </w:rPr>
              <w:t>Among persons with diagnosed HIV who had a need for the service</w:t>
            </w:r>
          </w:p>
        </w:tc>
      </w:tr>
      <w:tr w:rsidR="00A04A78" w14:paraId="583F7AE3" w14:textId="77777777" w:rsidTr="00717155">
        <w:trPr>
          <w:trHeight w:val="298"/>
        </w:trPr>
        <w:tc>
          <w:tcPr>
            <w:tcW w:w="3683" w:type="dxa"/>
            <w:tcBorders>
              <w:top w:val="nil"/>
              <w:bottom w:val="nil"/>
              <w:right w:val="nil"/>
            </w:tcBorders>
            <w:vAlign w:val="center"/>
          </w:tcPr>
          <w:p w14:paraId="28FEB8CD" w14:textId="77777777" w:rsidR="00A04A78" w:rsidRPr="00735D60" w:rsidRDefault="00A04A78" w:rsidP="004258F8">
            <w:pPr>
              <w:pStyle w:val="TableData"/>
              <w:jc w:val="left"/>
              <w:rPr>
                <w:rFonts w:cstheme="minorHAnsi"/>
                <w:b/>
                <w:bCs/>
                <w:iCs/>
                <w:color w:val="auto"/>
              </w:rPr>
            </w:pPr>
          </w:p>
        </w:tc>
        <w:tc>
          <w:tcPr>
            <w:tcW w:w="3545" w:type="dxa"/>
            <w:gridSpan w:val="3"/>
            <w:tcBorders>
              <w:top w:val="nil"/>
              <w:left w:val="nil"/>
              <w:bottom w:val="nil"/>
              <w:right w:val="nil"/>
            </w:tcBorders>
            <w:vAlign w:val="center"/>
          </w:tcPr>
          <w:p w14:paraId="4F044B24" w14:textId="2BFD7C86" w:rsidR="00A04A78" w:rsidRPr="00717155" w:rsidRDefault="00717155" w:rsidP="004258F8">
            <w:pPr>
              <w:pStyle w:val="TableData"/>
              <w:rPr>
                <w:rFonts w:cstheme="minorHAnsi"/>
                <w:i/>
                <w:color w:val="auto"/>
              </w:rPr>
            </w:pPr>
            <w:r w:rsidRPr="00717155">
              <w:rPr>
                <w:rFonts w:cstheme="minorHAnsi"/>
                <w:i/>
                <w:color w:val="auto"/>
              </w:rPr>
              <w:t>Received services</w:t>
            </w:r>
          </w:p>
        </w:tc>
        <w:tc>
          <w:tcPr>
            <w:tcW w:w="3544" w:type="dxa"/>
            <w:gridSpan w:val="3"/>
            <w:tcBorders>
              <w:top w:val="nil"/>
              <w:left w:val="nil"/>
              <w:bottom w:val="nil"/>
              <w:right w:val="nil"/>
            </w:tcBorders>
            <w:vAlign w:val="center"/>
          </w:tcPr>
          <w:p w14:paraId="72C38688" w14:textId="5EF3BD17" w:rsidR="00A04A78" w:rsidRPr="00717155" w:rsidRDefault="00717155" w:rsidP="004258F8">
            <w:pPr>
              <w:pStyle w:val="TableData"/>
              <w:rPr>
                <w:rFonts w:cstheme="minorHAnsi"/>
                <w:i/>
                <w:color w:val="auto"/>
              </w:rPr>
            </w:pPr>
            <w:r w:rsidRPr="00717155">
              <w:rPr>
                <w:rFonts w:cstheme="minorHAnsi"/>
                <w:i/>
                <w:color w:val="auto"/>
              </w:rPr>
              <w:t>Need, did not receive services</w:t>
            </w:r>
          </w:p>
        </w:tc>
        <w:tc>
          <w:tcPr>
            <w:tcW w:w="3554" w:type="dxa"/>
            <w:gridSpan w:val="3"/>
            <w:tcBorders>
              <w:top w:val="nil"/>
              <w:left w:val="nil"/>
              <w:bottom w:val="nil"/>
            </w:tcBorders>
            <w:vAlign w:val="center"/>
          </w:tcPr>
          <w:p w14:paraId="520D032B" w14:textId="06622E8D" w:rsidR="00A04A78" w:rsidRPr="00717155" w:rsidRDefault="00717155" w:rsidP="004258F8">
            <w:pPr>
              <w:pStyle w:val="TableData"/>
              <w:rPr>
                <w:rFonts w:cstheme="minorHAnsi"/>
                <w:i/>
                <w:color w:val="auto"/>
              </w:rPr>
            </w:pPr>
            <w:r w:rsidRPr="00717155">
              <w:rPr>
                <w:rFonts w:cstheme="minorHAnsi"/>
                <w:i/>
                <w:color w:val="auto"/>
              </w:rPr>
              <w:t>Need, did not receive services</w:t>
            </w:r>
          </w:p>
        </w:tc>
      </w:tr>
      <w:tr w:rsidR="00D37E6C" w14:paraId="7917449F" w14:textId="77777777" w:rsidTr="00717155">
        <w:trPr>
          <w:trHeight w:val="304"/>
        </w:trPr>
        <w:tc>
          <w:tcPr>
            <w:tcW w:w="3683" w:type="dxa"/>
            <w:tcBorders>
              <w:top w:val="nil"/>
              <w:bottom w:val="nil"/>
              <w:right w:val="nil"/>
            </w:tcBorders>
          </w:tcPr>
          <w:p w14:paraId="12340959" w14:textId="77777777" w:rsidR="00D37E6C" w:rsidRPr="00840BD9" w:rsidRDefault="00D37E6C" w:rsidP="004258F8">
            <w:pPr>
              <w:pStyle w:val="TableData"/>
              <w:jc w:val="left"/>
              <w:rPr>
                <w:rFonts w:cstheme="minorHAnsi"/>
                <w:b/>
                <w:bCs/>
                <w:iCs/>
                <w:color w:val="auto"/>
              </w:rPr>
            </w:pPr>
          </w:p>
        </w:tc>
        <w:tc>
          <w:tcPr>
            <w:tcW w:w="1008" w:type="dxa"/>
            <w:tcBorders>
              <w:top w:val="nil"/>
              <w:left w:val="nil"/>
              <w:bottom w:val="nil"/>
              <w:right w:val="nil"/>
            </w:tcBorders>
            <w:vAlign w:val="center"/>
          </w:tcPr>
          <w:p w14:paraId="71574A62" w14:textId="77777777" w:rsidR="00D37E6C" w:rsidRPr="003D2DF3" w:rsidRDefault="00D37E6C" w:rsidP="004258F8">
            <w:pPr>
              <w:pStyle w:val="TableData"/>
              <w:rPr>
                <w:rFonts w:cstheme="minorHAnsi"/>
                <w:b/>
                <w:bCs/>
                <w:iCs/>
                <w:color w:val="auto"/>
              </w:rPr>
            </w:pPr>
            <w:proofErr w:type="spellStart"/>
            <w:proofErr w:type="gramStart"/>
            <w:r w:rsidRPr="003D2DF3">
              <w:rPr>
                <w:b/>
                <w:bCs/>
                <w:color w:val="000000"/>
              </w:rPr>
              <w:t>No.</w:t>
            </w:r>
            <w:r w:rsidRPr="003D2DF3">
              <w:rPr>
                <w:b/>
                <w:bCs/>
                <w:color w:val="000000"/>
                <w:vertAlign w:val="superscript"/>
              </w:rPr>
              <w:t>a</w:t>
            </w:r>
            <w:proofErr w:type="spellEnd"/>
            <w:proofErr w:type="gramEnd"/>
          </w:p>
        </w:tc>
        <w:tc>
          <w:tcPr>
            <w:tcW w:w="1007" w:type="dxa"/>
            <w:tcBorders>
              <w:top w:val="nil"/>
              <w:left w:val="nil"/>
              <w:bottom w:val="nil"/>
              <w:right w:val="nil"/>
            </w:tcBorders>
            <w:vAlign w:val="center"/>
          </w:tcPr>
          <w:p w14:paraId="3CCD9480" w14:textId="77777777" w:rsidR="00D37E6C" w:rsidRPr="003D2DF3" w:rsidRDefault="00D37E6C" w:rsidP="004258F8">
            <w:pPr>
              <w:pStyle w:val="TableData"/>
              <w:rPr>
                <w:rFonts w:cstheme="minorHAnsi"/>
                <w:b/>
                <w:bCs/>
                <w:iCs/>
                <w:color w:val="auto"/>
              </w:rPr>
            </w:pPr>
            <w:r w:rsidRPr="003D2DF3">
              <w:rPr>
                <w:b/>
                <w:bCs/>
                <w:color w:val="000000"/>
              </w:rPr>
              <w:t>col %</w:t>
            </w:r>
            <w:r w:rsidRPr="003D2DF3">
              <w:rPr>
                <w:b/>
                <w:bCs/>
                <w:color w:val="000000"/>
                <w:vertAlign w:val="superscript"/>
              </w:rPr>
              <w:t>b</w:t>
            </w:r>
          </w:p>
        </w:tc>
        <w:tc>
          <w:tcPr>
            <w:tcW w:w="1530" w:type="dxa"/>
            <w:tcBorders>
              <w:top w:val="nil"/>
              <w:left w:val="nil"/>
              <w:bottom w:val="nil"/>
              <w:right w:val="nil"/>
            </w:tcBorders>
            <w:vAlign w:val="center"/>
          </w:tcPr>
          <w:p w14:paraId="35C6D8EE" w14:textId="77777777" w:rsidR="00D37E6C" w:rsidRPr="003D2DF3" w:rsidRDefault="00D37E6C" w:rsidP="004258F8">
            <w:pPr>
              <w:pStyle w:val="TableData"/>
              <w:rPr>
                <w:rFonts w:cstheme="minorHAnsi"/>
                <w:b/>
                <w:bCs/>
                <w:iCs/>
                <w:color w:val="auto"/>
              </w:rPr>
            </w:pPr>
            <w:r w:rsidRPr="003D2DF3">
              <w:rPr>
                <w:b/>
                <w:bCs/>
                <w:color w:val="000000"/>
              </w:rPr>
              <w:t xml:space="preserve">95% </w:t>
            </w:r>
            <w:proofErr w:type="spellStart"/>
            <w:r w:rsidRPr="003D2DF3">
              <w:rPr>
                <w:b/>
                <w:bCs/>
                <w:color w:val="000000"/>
              </w:rPr>
              <w:t>CI</w:t>
            </w:r>
            <w:r w:rsidRPr="003D2DF3">
              <w:rPr>
                <w:b/>
                <w:bCs/>
                <w:color w:val="000000"/>
                <w:vertAlign w:val="superscript"/>
              </w:rPr>
              <w:t>c</w:t>
            </w:r>
            <w:proofErr w:type="spellEnd"/>
          </w:p>
        </w:tc>
        <w:tc>
          <w:tcPr>
            <w:tcW w:w="1007" w:type="dxa"/>
            <w:tcBorders>
              <w:top w:val="nil"/>
              <w:left w:val="nil"/>
              <w:bottom w:val="nil"/>
              <w:right w:val="nil"/>
            </w:tcBorders>
            <w:vAlign w:val="center"/>
          </w:tcPr>
          <w:p w14:paraId="287CE18D" w14:textId="77777777" w:rsidR="00D37E6C" w:rsidRPr="003D2DF3" w:rsidRDefault="00D37E6C" w:rsidP="004258F8">
            <w:pPr>
              <w:pStyle w:val="TableData"/>
              <w:rPr>
                <w:rFonts w:cstheme="minorHAnsi"/>
                <w:b/>
                <w:bCs/>
                <w:iCs/>
                <w:color w:val="auto"/>
              </w:rPr>
            </w:pPr>
            <w:proofErr w:type="spellStart"/>
            <w:proofErr w:type="gramStart"/>
            <w:r w:rsidRPr="003D2DF3">
              <w:rPr>
                <w:b/>
                <w:bCs/>
                <w:color w:val="000000"/>
              </w:rPr>
              <w:t>No.</w:t>
            </w:r>
            <w:r w:rsidRPr="003D2DF3">
              <w:rPr>
                <w:b/>
                <w:bCs/>
                <w:color w:val="000000"/>
                <w:vertAlign w:val="superscript"/>
              </w:rPr>
              <w:t>a</w:t>
            </w:r>
            <w:proofErr w:type="spellEnd"/>
            <w:proofErr w:type="gramEnd"/>
          </w:p>
        </w:tc>
        <w:tc>
          <w:tcPr>
            <w:tcW w:w="1007" w:type="dxa"/>
            <w:tcBorders>
              <w:top w:val="nil"/>
              <w:left w:val="nil"/>
              <w:bottom w:val="nil"/>
              <w:right w:val="nil"/>
            </w:tcBorders>
            <w:vAlign w:val="center"/>
          </w:tcPr>
          <w:p w14:paraId="59E5B5D0" w14:textId="77777777" w:rsidR="00D37E6C" w:rsidRPr="003D2DF3" w:rsidRDefault="00D37E6C" w:rsidP="004258F8">
            <w:pPr>
              <w:pStyle w:val="TableData"/>
              <w:rPr>
                <w:rFonts w:cstheme="minorHAnsi"/>
                <w:b/>
                <w:bCs/>
                <w:iCs/>
                <w:color w:val="auto"/>
              </w:rPr>
            </w:pPr>
            <w:r w:rsidRPr="003D2DF3">
              <w:rPr>
                <w:b/>
                <w:bCs/>
                <w:color w:val="000000"/>
              </w:rPr>
              <w:t>col %</w:t>
            </w:r>
            <w:r w:rsidRPr="003D2DF3">
              <w:rPr>
                <w:b/>
                <w:bCs/>
                <w:color w:val="000000"/>
                <w:vertAlign w:val="superscript"/>
              </w:rPr>
              <w:t>b</w:t>
            </w:r>
          </w:p>
        </w:tc>
        <w:tc>
          <w:tcPr>
            <w:tcW w:w="1530" w:type="dxa"/>
            <w:tcBorders>
              <w:top w:val="nil"/>
              <w:left w:val="nil"/>
              <w:bottom w:val="nil"/>
              <w:right w:val="nil"/>
            </w:tcBorders>
            <w:vAlign w:val="center"/>
          </w:tcPr>
          <w:p w14:paraId="5C7CD35D" w14:textId="77777777" w:rsidR="00D37E6C" w:rsidRPr="003D2DF3" w:rsidRDefault="00D37E6C" w:rsidP="004258F8">
            <w:pPr>
              <w:pStyle w:val="TableData"/>
              <w:rPr>
                <w:rFonts w:cstheme="minorHAnsi"/>
                <w:b/>
                <w:bCs/>
                <w:iCs/>
                <w:color w:val="auto"/>
              </w:rPr>
            </w:pPr>
            <w:r w:rsidRPr="003D2DF3">
              <w:rPr>
                <w:b/>
                <w:bCs/>
                <w:color w:val="000000"/>
              </w:rPr>
              <w:t xml:space="preserve">95% </w:t>
            </w:r>
            <w:proofErr w:type="spellStart"/>
            <w:r w:rsidRPr="003D2DF3">
              <w:rPr>
                <w:b/>
                <w:bCs/>
                <w:color w:val="000000"/>
              </w:rPr>
              <w:t>CI</w:t>
            </w:r>
            <w:r w:rsidRPr="003D2DF3">
              <w:rPr>
                <w:b/>
                <w:bCs/>
                <w:color w:val="000000"/>
                <w:vertAlign w:val="superscript"/>
              </w:rPr>
              <w:t>c</w:t>
            </w:r>
            <w:proofErr w:type="spellEnd"/>
          </w:p>
        </w:tc>
        <w:tc>
          <w:tcPr>
            <w:tcW w:w="1007" w:type="dxa"/>
            <w:tcBorders>
              <w:top w:val="nil"/>
              <w:left w:val="nil"/>
              <w:bottom w:val="nil"/>
              <w:right w:val="nil"/>
            </w:tcBorders>
            <w:vAlign w:val="center"/>
          </w:tcPr>
          <w:p w14:paraId="3BC578B8" w14:textId="77777777" w:rsidR="00D37E6C" w:rsidRPr="003D2DF3" w:rsidRDefault="00D37E6C" w:rsidP="004258F8">
            <w:pPr>
              <w:pStyle w:val="TableData"/>
              <w:rPr>
                <w:rFonts w:cstheme="minorHAnsi"/>
                <w:b/>
                <w:bCs/>
                <w:iCs/>
                <w:color w:val="auto"/>
              </w:rPr>
            </w:pPr>
            <w:proofErr w:type="spellStart"/>
            <w:proofErr w:type="gramStart"/>
            <w:r w:rsidRPr="003D2DF3">
              <w:rPr>
                <w:b/>
                <w:bCs/>
                <w:color w:val="000000"/>
              </w:rPr>
              <w:t>No.</w:t>
            </w:r>
            <w:r w:rsidRPr="003D2DF3">
              <w:rPr>
                <w:b/>
                <w:bCs/>
                <w:color w:val="000000"/>
                <w:vertAlign w:val="superscript"/>
              </w:rPr>
              <w:t>a</w:t>
            </w:r>
            <w:proofErr w:type="spellEnd"/>
            <w:proofErr w:type="gramEnd"/>
          </w:p>
        </w:tc>
        <w:tc>
          <w:tcPr>
            <w:tcW w:w="1007" w:type="dxa"/>
            <w:tcBorders>
              <w:top w:val="nil"/>
              <w:left w:val="nil"/>
              <w:bottom w:val="nil"/>
              <w:right w:val="nil"/>
            </w:tcBorders>
            <w:vAlign w:val="center"/>
          </w:tcPr>
          <w:p w14:paraId="21B4EDD5" w14:textId="77777777" w:rsidR="00D37E6C" w:rsidRPr="003D2DF3" w:rsidRDefault="00D37E6C" w:rsidP="004258F8">
            <w:pPr>
              <w:pStyle w:val="TableData"/>
              <w:rPr>
                <w:rFonts w:cstheme="minorHAnsi"/>
                <w:b/>
                <w:bCs/>
                <w:iCs/>
                <w:color w:val="auto"/>
              </w:rPr>
            </w:pPr>
            <w:r w:rsidRPr="003D2DF3">
              <w:rPr>
                <w:b/>
                <w:bCs/>
                <w:color w:val="000000"/>
              </w:rPr>
              <w:t>col %</w:t>
            </w:r>
            <w:r w:rsidRPr="003D2DF3">
              <w:rPr>
                <w:b/>
                <w:bCs/>
                <w:color w:val="000000"/>
                <w:vertAlign w:val="superscript"/>
              </w:rPr>
              <w:t>b</w:t>
            </w:r>
          </w:p>
        </w:tc>
        <w:tc>
          <w:tcPr>
            <w:tcW w:w="1540" w:type="dxa"/>
            <w:tcBorders>
              <w:top w:val="nil"/>
              <w:left w:val="nil"/>
              <w:bottom w:val="nil"/>
            </w:tcBorders>
            <w:vAlign w:val="center"/>
          </w:tcPr>
          <w:p w14:paraId="3514C6B1" w14:textId="77777777" w:rsidR="00D37E6C" w:rsidRPr="003D2DF3" w:rsidRDefault="00D37E6C" w:rsidP="004258F8">
            <w:pPr>
              <w:pStyle w:val="TableData"/>
              <w:rPr>
                <w:rFonts w:cstheme="minorHAnsi"/>
                <w:b/>
                <w:bCs/>
                <w:iCs/>
                <w:color w:val="auto"/>
              </w:rPr>
            </w:pPr>
            <w:r w:rsidRPr="003D2DF3">
              <w:rPr>
                <w:b/>
                <w:bCs/>
                <w:color w:val="000000"/>
              </w:rPr>
              <w:t xml:space="preserve">95% </w:t>
            </w:r>
            <w:proofErr w:type="spellStart"/>
            <w:r w:rsidRPr="003D2DF3">
              <w:rPr>
                <w:b/>
                <w:bCs/>
                <w:color w:val="000000"/>
              </w:rPr>
              <w:t>CI</w:t>
            </w:r>
            <w:r w:rsidRPr="003D2DF3">
              <w:rPr>
                <w:b/>
                <w:bCs/>
                <w:color w:val="000000"/>
                <w:vertAlign w:val="superscript"/>
              </w:rPr>
              <w:t>c</w:t>
            </w:r>
            <w:proofErr w:type="spellEnd"/>
          </w:p>
        </w:tc>
      </w:tr>
      <w:tr w:rsidR="00717155" w14:paraId="47367C3D" w14:textId="77777777" w:rsidTr="00717155">
        <w:trPr>
          <w:trHeight w:val="304"/>
        </w:trPr>
        <w:tc>
          <w:tcPr>
            <w:tcW w:w="3683" w:type="dxa"/>
            <w:tcBorders>
              <w:top w:val="nil"/>
              <w:bottom w:val="nil"/>
              <w:right w:val="nil"/>
            </w:tcBorders>
          </w:tcPr>
          <w:p w14:paraId="6B6DC2E7" w14:textId="032315EE" w:rsidR="00717155" w:rsidRPr="00840BD9" w:rsidRDefault="00717155" w:rsidP="004258F8">
            <w:pPr>
              <w:pStyle w:val="TableData"/>
              <w:jc w:val="left"/>
              <w:rPr>
                <w:rFonts w:cstheme="minorHAnsi"/>
                <w:b/>
                <w:bCs/>
                <w:iCs/>
                <w:color w:val="auto"/>
              </w:rPr>
            </w:pPr>
            <w:r w:rsidRPr="00717155">
              <w:rPr>
                <w:rFonts w:cstheme="minorHAnsi"/>
                <w:b/>
                <w:bCs/>
                <w:iCs/>
                <w:color w:val="EE1C27"/>
              </w:rPr>
              <w:t>HIV support services</w:t>
            </w:r>
          </w:p>
        </w:tc>
        <w:tc>
          <w:tcPr>
            <w:tcW w:w="1008" w:type="dxa"/>
            <w:tcBorders>
              <w:top w:val="nil"/>
              <w:left w:val="nil"/>
              <w:bottom w:val="nil"/>
              <w:right w:val="nil"/>
            </w:tcBorders>
            <w:vAlign w:val="center"/>
          </w:tcPr>
          <w:p w14:paraId="6CDB090F" w14:textId="77777777" w:rsidR="00717155" w:rsidRPr="003D2DF3" w:rsidRDefault="00717155" w:rsidP="004258F8">
            <w:pPr>
              <w:pStyle w:val="TableData"/>
              <w:rPr>
                <w:b/>
                <w:bCs/>
                <w:color w:val="000000"/>
              </w:rPr>
            </w:pPr>
          </w:p>
        </w:tc>
        <w:tc>
          <w:tcPr>
            <w:tcW w:w="1007" w:type="dxa"/>
            <w:tcBorders>
              <w:top w:val="nil"/>
              <w:left w:val="nil"/>
              <w:bottom w:val="nil"/>
              <w:right w:val="nil"/>
            </w:tcBorders>
            <w:vAlign w:val="center"/>
          </w:tcPr>
          <w:p w14:paraId="29F76914" w14:textId="77777777" w:rsidR="00717155" w:rsidRPr="003D2DF3" w:rsidRDefault="00717155" w:rsidP="004258F8">
            <w:pPr>
              <w:pStyle w:val="TableData"/>
              <w:rPr>
                <w:b/>
                <w:bCs/>
                <w:color w:val="000000"/>
              </w:rPr>
            </w:pPr>
          </w:p>
        </w:tc>
        <w:tc>
          <w:tcPr>
            <w:tcW w:w="1530" w:type="dxa"/>
            <w:tcBorders>
              <w:top w:val="nil"/>
              <w:left w:val="nil"/>
              <w:bottom w:val="nil"/>
              <w:right w:val="nil"/>
            </w:tcBorders>
            <w:vAlign w:val="center"/>
          </w:tcPr>
          <w:p w14:paraId="1386FC02" w14:textId="77777777" w:rsidR="00717155" w:rsidRPr="003D2DF3" w:rsidRDefault="00717155" w:rsidP="004258F8">
            <w:pPr>
              <w:pStyle w:val="TableData"/>
              <w:rPr>
                <w:b/>
                <w:bCs/>
                <w:color w:val="000000"/>
              </w:rPr>
            </w:pPr>
          </w:p>
        </w:tc>
        <w:tc>
          <w:tcPr>
            <w:tcW w:w="1007" w:type="dxa"/>
            <w:tcBorders>
              <w:top w:val="nil"/>
              <w:left w:val="nil"/>
              <w:bottom w:val="nil"/>
              <w:right w:val="nil"/>
            </w:tcBorders>
            <w:vAlign w:val="center"/>
          </w:tcPr>
          <w:p w14:paraId="3C7EA71A" w14:textId="77777777" w:rsidR="00717155" w:rsidRPr="003D2DF3" w:rsidRDefault="00717155" w:rsidP="004258F8">
            <w:pPr>
              <w:pStyle w:val="TableData"/>
              <w:rPr>
                <w:b/>
                <w:bCs/>
                <w:color w:val="000000"/>
              </w:rPr>
            </w:pPr>
          </w:p>
        </w:tc>
        <w:tc>
          <w:tcPr>
            <w:tcW w:w="1007" w:type="dxa"/>
            <w:tcBorders>
              <w:top w:val="nil"/>
              <w:left w:val="nil"/>
              <w:bottom w:val="nil"/>
              <w:right w:val="nil"/>
            </w:tcBorders>
            <w:vAlign w:val="center"/>
          </w:tcPr>
          <w:p w14:paraId="61DD6A22" w14:textId="77777777" w:rsidR="00717155" w:rsidRPr="003D2DF3" w:rsidRDefault="00717155" w:rsidP="004258F8">
            <w:pPr>
              <w:pStyle w:val="TableData"/>
              <w:rPr>
                <w:b/>
                <w:bCs/>
                <w:color w:val="000000"/>
              </w:rPr>
            </w:pPr>
          </w:p>
        </w:tc>
        <w:tc>
          <w:tcPr>
            <w:tcW w:w="1530" w:type="dxa"/>
            <w:tcBorders>
              <w:top w:val="nil"/>
              <w:left w:val="nil"/>
              <w:bottom w:val="nil"/>
              <w:right w:val="nil"/>
            </w:tcBorders>
            <w:vAlign w:val="center"/>
          </w:tcPr>
          <w:p w14:paraId="063D8474" w14:textId="77777777" w:rsidR="00717155" w:rsidRPr="003D2DF3" w:rsidRDefault="00717155" w:rsidP="004258F8">
            <w:pPr>
              <w:pStyle w:val="TableData"/>
              <w:rPr>
                <w:b/>
                <w:bCs/>
                <w:color w:val="000000"/>
              </w:rPr>
            </w:pPr>
          </w:p>
        </w:tc>
        <w:tc>
          <w:tcPr>
            <w:tcW w:w="1007" w:type="dxa"/>
            <w:tcBorders>
              <w:top w:val="nil"/>
              <w:left w:val="nil"/>
              <w:bottom w:val="nil"/>
              <w:right w:val="nil"/>
            </w:tcBorders>
            <w:vAlign w:val="center"/>
          </w:tcPr>
          <w:p w14:paraId="010F116A" w14:textId="77777777" w:rsidR="00717155" w:rsidRPr="003D2DF3" w:rsidRDefault="00717155" w:rsidP="004258F8">
            <w:pPr>
              <w:pStyle w:val="TableData"/>
              <w:rPr>
                <w:b/>
                <w:bCs/>
                <w:color w:val="000000"/>
              </w:rPr>
            </w:pPr>
          </w:p>
        </w:tc>
        <w:tc>
          <w:tcPr>
            <w:tcW w:w="1007" w:type="dxa"/>
            <w:tcBorders>
              <w:top w:val="nil"/>
              <w:left w:val="nil"/>
              <w:bottom w:val="nil"/>
              <w:right w:val="nil"/>
            </w:tcBorders>
            <w:vAlign w:val="center"/>
          </w:tcPr>
          <w:p w14:paraId="3A1BB69F" w14:textId="77777777" w:rsidR="00717155" w:rsidRPr="003D2DF3" w:rsidRDefault="00717155" w:rsidP="004258F8">
            <w:pPr>
              <w:pStyle w:val="TableData"/>
              <w:rPr>
                <w:b/>
                <w:bCs/>
                <w:color w:val="000000"/>
              </w:rPr>
            </w:pPr>
          </w:p>
        </w:tc>
        <w:tc>
          <w:tcPr>
            <w:tcW w:w="1540" w:type="dxa"/>
            <w:tcBorders>
              <w:top w:val="nil"/>
              <w:left w:val="nil"/>
              <w:bottom w:val="nil"/>
            </w:tcBorders>
            <w:vAlign w:val="center"/>
          </w:tcPr>
          <w:p w14:paraId="5439C48F" w14:textId="77777777" w:rsidR="00717155" w:rsidRPr="003D2DF3" w:rsidRDefault="00717155" w:rsidP="004258F8">
            <w:pPr>
              <w:pStyle w:val="TableData"/>
              <w:rPr>
                <w:b/>
                <w:bCs/>
                <w:color w:val="000000"/>
              </w:rPr>
            </w:pPr>
          </w:p>
        </w:tc>
      </w:tr>
      <w:tr w:rsidR="00717155" w14:paraId="755EC860" w14:textId="77777777" w:rsidTr="00717155">
        <w:trPr>
          <w:trHeight w:val="304"/>
        </w:trPr>
        <w:tc>
          <w:tcPr>
            <w:tcW w:w="3683" w:type="dxa"/>
            <w:tcBorders>
              <w:top w:val="nil"/>
              <w:bottom w:val="nil"/>
              <w:right w:val="nil"/>
            </w:tcBorders>
          </w:tcPr>
          <w:p w14:paraId="3386CD1E" w14:textId="77777777" w:rsidR="00717155" w:rsidRPr="00840BD9" w:rsidRDefault="00717155" w:rsidP="004258F8">
            <w:pPr>
              <w:pStyle w:val="TableData"/>
              <w:jc w:val="left"/>
              <w:rPr>
                <w:rFonts w:cstheme="minorHAnsi"/>
                <w:b/>
                <w:bCs/>
                <w:iCs/>
                <w:color w:val="auto"/>
              </w:rPr>
            </w:pPr>
          </w:p>
        </w:tc>
        <w:tc>
          <w:tcPr>
            <w:tcW w:w="1008" w:type="dxa"/>
            <w:tcBorders>
              <w:top w:val="nil"/>
              <w:left w:val="nil"/>
              <w:bottom w:val="nil"/>
              <w:right w:val="nil"/>
            </w:tcBorders>
            <w:vAlign w:val="center"/>
          </w:tcPr>
          <w:p w14:paraId="5577C1B4" w14:textId="77777777" w:rsidR="00717155" w:rsidRPr="003D2DF3" w:rsidRDefault="00717155" w:rsidP="004258F8">
            <w:pPr>
              <w:pStyle w:val="TableData"/>
              <w:rPr>
                <w:b/>
                <w:bCs/>
                <w:color w:val="000000"/>
              </w:rPr>
            </w:pPr>
          </w:p>
        </w:tc>
        <w:tc>
          <w:tcPr>
            <w:tcW w:w="1007" w:type="dxa"/>
            <w:tcBorders>
              <w:top w:val="nil"/>
              <w:left w:val="nil"/>
              <w:bottom w:val="nil"/>
              <w:right w:val="nil"/>
            </w:tcBorders>
            <w:vAlign w:val="center"/>
          </w:tcPr>
          <w:p w14:paraId="6E4EED01" w14:textId="77777777" w:rsidR="00717155" w:rsidRPr="003D2DF3" w:rsidRDefault="00717155" w:rsidP="004258F8">
            <w:pPr>
              <w:pStyle w:val="TableData"/>
              <w:rPr>
                <w:b/>
                <w:bCs/>
                <w:color w:val="000000"/>
              </w:rPr>
            </w:pPr>
          </w:p>
        </w:tc>
        <w:tc>
          <w:tcPr>
            <w:tcW w:w="1530" w:type="dxa"/>
            <w:tcBorders>
              <w:top w:val="nil"/>
              <w:left w:val="nil"/>
              <w:bottom w:val="nil"/>
              <w:right w:val="nil"/>
            </w:tcBorders>
            <w:vAlign w:val="center"/>
          </w:tcPr>
          <w:p w14:paraId="64E73EAA" w14:textId="77777777" w:rsidR="00717155" w:rsidRPr="003D2DF3" w:rsidRDefault="00717155" w:rsidP="004258F8">
            <w:pPr>
              <w:pStyle w:val="TableData"/>
              <w:rPr>
                <w:b/>
                <w:bCs/>
                <w:color w:val="000000"/>
              </w:rPr>
            </w:pPr>
          </w:p>
        </w:tc>
        <w:tc>
          <w:tcPr>
            <w:tcW w:w="1007" w:type="dxa"/>
            <w:tcBorders>
              <w:top w:val="nil"/>
              <w:left w:val="nil"/>
              <w:bottom w:val="nil"/>
              <w:right w:val="nil"/>
            </w:tcBorders>
            <w:vAlign w:val="center"/>
          </w:tcPr>
          <w:p w14:paraId="165BF0FA" w14:textId="77777777" w:rsidR="00717155" w:rsidRPr="003D2DF3" w:rsidRDefault="00717155" w:rsidP="004258F8">
            <w:pPr>
              <w:pStyle w:val="TableData"/>
              <w:rPr>
                <w:b/>
                <w:bCs/>
                <w:color w:val="000000"/>
              </w:rPr>
            </w:pPr>
          </w:p>
        </w:tc>
        <w:tc>
          <w:tcPr>
            <w:tcW w:w="1007" w:type="dxa"/>
            <w:tcBorders>
              <w:top w:val="nil"/>
              <w:left w:val="nil"/>
              <w:bottom w:val="nil"/>
              <w:right w:val="nil"/>
            </w:tcBorders>
            <w:vAlign w:val="center"/>
          </w:tcPr>
          <w:p w14:paraId="60386BE7" w14:textId="77777777" w:rsidR="00717155" w:rsidRPr="003D2DF3" w:rsidRDefault="00717155" w:rsidP="004258F8">
            <w:pPr>
              <w:pStyle w:val="TableData"/>
              <w:rPr>
                <w:b/>
                <w:bCs/>
                <w:color w:val="000000"/>
              </w:rPr>
            </w:pPr>
          </w:p>
        </w:tc>
        <w:tc>
          <w:tcPr>
            <w:tcW w:w="1530" w:type="dxa"/>
            <w:tcBorders>
              <w:top w:val="nil"/>
              <w:left w:val="nil"/>
              <w:bottom w:val="nil"/>
              <w:right w:val="nil"/>
            </w:tcBorders>
            <w:vAlign w:val="center"/>
          </w:tcPr>
          <w:p w14:paraId="6F9068E3" w14:textId="77777777" w:rsidR="00717155" w:rsidRPr="003D2DF3" w:rsidRDefault="00717155" w:rsidP="004258F8">
            <w:pPr>
              <w:pStyle w:val="TableData"/>
              <w:rPr>
                <w:b/>
                <w:bCs/>
                <w:color w:val="000000"/>
              </w:rPr>
            </w:pPr>
          </w:p>
        </w:tc>
        <w:tc>
          <w:tcPr>
            <w:tcW w:w="1007" w:type="dxa"/>
            <w:tcBorders>
              <w:top w:val="nil"/>
              <w:left w:val="nil"/>
              <w:bottom w:val="nil"/>
              <w:right w:val="nil"/>
            </w:tcBorders>
            <w:vAlign w:val="center"/>
          </w:tcPr>
          <w:p w14:paraId="1214C2DB" w14:textId="77777777" w:rsidR="00717155" w:rsidRPr="003D2DF3" w:rsidRDefault="00717155" w:rsidP="004258F8">
            <w:pPr>
              <w:pStyle w:val="TableData"/>
              <w:rPr>
                <w:b/>
                <w:bCs/>
                <w:color w:val="000000"/>
              </w:rPr>
            </w:pPr>
          </w:p>
        </w:tc>
        <w:tc>
          <w:tcPr>
            <w:tcW w:w="1007" w:type="dxa"/>
            <w:tcBorders>
              <w:top w:val="nil"/>
              <w:left w:val="nil"/>
              <w:bottom w:val="nil"/>
              <w:right w:val="nil"/>
            </w:tcBorders>
            <w:vAlign w:val="center"/>
          </w:tcPr>
          <w:p w14:paraId="4183FEBC" w14:textId="77777777" w:rsidR="00717155" w:rsidRPr="003D2DF3" w:rsidRDefault="00717155" w:rsidP="004258F8">
            <w:pPr>
              <w:pStyle w:val="TableData"/>
              <w:rPr>
                <w:b/>
                <w:bCs/>
                <w:color w:val="000000"/>
              </w:rPr>
            </w:pPr>
          </w:p>
        </w:tc>
        <w:tc>
          <w:tcPr>
            <w:tcW w:w="1540" w:type="dxa"/>
            <w:tcBorders>
              <w:top w:val="nil"/>
              <w:left w:val="nil"/>
              <w:bottom w:val="nil"/>
            </w:tcBorders>
            <w:vAlign w:val="center"/>
          </w:tcPr>
          <w:p w14:paraId="7FD04E75" w14:textId="77777777" w:rsidR="00717155" w:rsidRPr="003D2DF3" w:rsidRDefault="00717155" w:rsidP="004258F8">
            <w:pPr>
              <w:pStyle w:val="TableData"/>
              <w:rPr>
                <w:b/>
                <w:bCs/>
                <w:color w:val="000000"/>
              </w:rPr>
            </w:pPr>
          </w:p>
        </w:tc>
      </w:tr>
      <w:tr w:rsidR="00717155" w14:paraId="36E01A1F" w14:textId="77777777" w:rsidTr="00B65AA6">
        <w:trPr>
          <w:trHeight w:val="304"/>
        </w:trPr>
        <w:tc>
          <w:tcPr>
            <w:tcW w:w="3683" w:type="dxa"/>
            <w:tcBorders>
              <w:top w:val="nil"/>
              <w:bottom w:val="nil"/>
              <w:right w:val="nil"/>
            </w:tcBorders>
          </w:tcPr>
          <w:p w14:paraId="0B3A3983" w14:textId="61ECE93D" w:rsidR="00717155" w:rsidRPr="004361C0" w:rsidRDefault="00717155" w:rsidP="00717155">
            <w:pPr>
              <w:pStyle w:val="TableData"/>
              <w:jc w:val="left"/>
              <w:rPr>
                <w:rFonts w:cstheme="minorHAnsi"/>
                <w:b/>
                <w:bCs/>
                <w:iCs/>
                <w:color w:val="auto"/>
              </w:rPr>
            </w:pPr>
            <w:r w:rsidRPr="004361C0">
              <w:rPr>
                <w:b/>
                <w:bCs/>
              </w:rPr>
              <w:t>HIV case management services</w:t>
            </w:r>
          </w:p>
        </w:tc>
        <w:tc>
          <w:tcPr>
            <w:tcW w:w="1008" w:type="dxa"/>
            <w:tcBorders>
              <w:top w:val="nil"/>
              <w:left w:val="nil"/>
              <w:bottom w:val="nil"/>
              <w:right w:val="nil"/>
            </w:tcBorders>
          </w:tcPr>
          <w:p w14:paraId="53BD19BA" w14:textId="77777777" w:rsidR="00717155" w:rsidRPr="003D2DF3" w:rsidRDefault="00717155" w:rsidP="00717155">
            <w:pPr>
              <w:pStyle w:val="TableData"/>
              <w:rPr>
                <w:b/>
                <w:bCs/>
                <w:color w:val="000000"/>
              </w:rPr>
            </w:pPr>
          </w:p>
        </w:tc>
        <w:tc>
          <w:tcPr>
            <w:tcW w:w="1007" w:type="dxa"/>
            <w:tcBorders>
              <w:top w:val="nil"/>
              <w:left w:val="nil"/>
              <w:bottom w:val="nil"/>
              <w:right w:val="nil"/>
            </w:tcBorders>
          </w:tcPr>
          <w:p w14:paraId="1890C4D2" w14:textId="77777777" w:rsidR="00717155" w:rsidRPr="003D2DF3" w:rsidRDefault="00717155" w:rsidP="00717155">
            <w:pPr>
              <w:pStyle w:val="TableData"/>
              <w:rPr>
                <w:b/>
                <w:bCs/>
                <w:color w:val="000000"/>
              </w:rPr>
            </w:pPr>
          </w:p>
        </w:tc>
        <w:tc>
          <w:tcPr>
            <w:tcW w:w="1530" w:type="dxa"/>
            <w:tcBorders>
              <w:top w:val="nil"/>
              <w:left w:val="nil"/>
              <w:bottom w:val="nil"/>
              <w:right w:val="nil"/>
            </w:tcBorders>
          </w:tcPr>
          <w:p w14:paraId="04DB7460" w14:textId="77777777" w:rsidR="00717155" w:rsidRPr="003D2DF3" w:rsidRDefault="00717155" w:rsidP="00717155">
            <w:pPr>
              <w:pStyle w:val="TableData"/>
              <w:rPr>
                <w:b/>
                <w:bCs/>
                <w:color w:val="000000"/>
              </w:rPr>
            </w:pPr>
          </w:p>
        </w:tc>
        <w:tc>
          <w:tcPr>
            <w:tcW w:w="1007" w:type="dxa"/>
            <w:tcBorders>
              <w:top w:val="nil"/>
              <w:left w:val="nil"/>
              <w:bottom w:val="nil"/>
              <w:right w:val="nil"/>
            </w:tcBorders>
          </w:tcPr>
          <w:p w14:paraId="720C304F" w14:textId="77777777" w:rsidR="00717155" w:rsidRPr="003D2DF3" w:rsidRDefault="00717155" w:rsidP="00717155">
            <w:pPr>
              <w:pStyle w:val="TableData"/>
              <w:rPr>
                <w:b/>
                <w:bCs/>
                <w:color w:val="000000"/>
              </w:rPr>
            </w:pPr>
          </w:p>
        </w:tc>
        <w:tc>
          <w:tcPr>
            <w:tcW w:w="1007" w:type="dxa"/>
            <w:tcBorders>
              <w:top w:val="nil"/>
              <w:left w:val="nil"/>
              <w:bottom w:val="nil"/>
              <w:right w:val="nil"/>
            </w:tcBorders>
          </w:tcPr>
          <w:p w14:paraId="58A631B2" w14:textId="77777777" w:rsidR="00717155" w:rsidRPr="003D2DF3" w:rsidRDefault="00717155" w:rsidP="00717155">
            <w:pPr>
              <w:pStyle w:val="TableData"/>
              <w:rPr>
                <w:b/>
                <w:bCs/>
                <w:color w:val="000000"/>
              </w:rPr>
            </w:pPr>
          </w:p>
        </w:tc>
        <w:tc>
          <w:tcPr>
            <w:tcW w:w="1530" w:type="dxa"/>
            <w:tcBorders>
              <w:top w:val="nil"/>
              <w:left w:val="nil"/>
              <w:bottom w:val="nil"/>
              <w:right w:val="nil"/>
            </w:tcBorders>
          </w:tcPr>
          <w:p w14:paraId="7ACD6230" w14:textId="77777777" w:rsidR="00717155" w:rsidRPr="003D2DF3" w:rsidRDefault="00717155" w:rsidP="00717155">
            <w:pPr>
              <w:pStyle w:val="TableData"/>
              <w:rPr>
                <w:b/>
                <w:bCs/>
                <w:color w:val="000000"/>
              </w:rPr>
            </w:pPr>
          </w:p>
        </w:tc>
        <w:tc>
          <w:tcPr>
            <w:tcW w:w="1007" w:type="dxa"/>
            <w:tcBorders>
              <w:top w:val="nil"/>
              <w:left w:val="nil"/>
              <w:bottom w:val="nil"/>
              <w:right w:val="nil"/>
            </w:tcBorders>
          </w:tcPr>
          <w:p w14:paraId="343CB430" w14:textId="77777777" w:rsidR="00717155" w:rsidRPr="003D2DF3" w:rsidRDefault="00717155" w:rsidP="00717155">
            <w:pPr>
              <w:pStyle w:val="TableData"/>
              <w:rPr>
                <w:b/>
                <w:bCs/>
                <w:color w:val="000000"/>
              </w:rPr>
            </w:pPr>
          </w:p>
        </w:tc>
        <w:tc>
          <w:tcPr>
            <w:tcW w:w="1007" w:type="dxa"/>
            <w:tcBorders>
              <w:top w:val="nil"/>
              <w:left w:val="nil"/>
              <w:bottom w:val="nil"/>
              <w:right w:val="nil"/>
            </w:tcBorders>
          </w:tcPr>
          <w:p w14:paraId="17D96CE2" w14:textId="77777777" w:rsidR="00717155" w:rsidRPr="003D2DF3" w:rsidRDefault="00717155" w:rsidP="00717155">
            <w:pPr>
              <w:pStyle w:val="TableData"/>
              <w:rPr>
                <w:b/>
                <w:bCs/>
                <w:color w:val="000000"/>
              </w:rPr>
            </w:pPr>
          </w:p>
        </w:tc>
        <w:tc>
          <w:tcPr>
            <w:tcW w:w="1540" w:type="dxa"/>
            <w:tcBorders>
              <w:top w:val="nil"/>
              <w:left w:val="nil"/>
              <w:bottom w:val="nil"/>
            </w:tcBorders>
          </w:tcPr>
          <w:p w14:paraId="0B32CC9B" w14:textId="77777777" w:rsidR="00717155" w:rsidRPr="003D2DF3" w:rsidRDefault="00717155" w:rsidP="00717155">
            <w:pPr>
              <w:pStyle w:val="TableData"/>
              <w:rPr>
                <w:b/>
                <w:bCs/>
                <w:color w:val="000000"/>
              </w:rPr>
            </w:pPr>
          </w:p>
        </w:tc>
      </w:tr>
      <w:tr w:rsidR="00717155" w14:paraId="79160D6C" w14:textId="77777777" w:rsidTr="00B65AA6">
        <w:trPr>
          <w:trHeight w:val="304"/>
        </w:trPr>
        <w:tc>
          <w:tcPr>
            <w:tcW w:w="3683" w:type="dxa"/>
            <w:tcBorders>
              <w:top w:val="nil"/>
              <w:bottom w:val="nil"/>
              <w:right w:val="nil"/>
            </w:tcBorders>
          </w:tcPr>
          <w:p w14:paraId="1C88B16A" w14:textId="58BCB249" w:rsidR="00717155" w:rsidRPr="00840BD9" w:rsidRDefault="00717155" w:rsidP="00717155">
            <w:pPr>
              <w:pStyle w:val="TableData"/>
              <w:jc w:val="left"/>
              <w:rPr>
                <w:rFonts w:cstheme="minorHAnsi"/>
                <w:b/>
                <w:bCs/>
                <w:iCs/>
                <w:color w:val="auto"/>
              </w:rPr>
            </w:pPr>
            <w:r w:rsidRPr="00A01779">
              <w:t>Yes</w:t>
            </w:r>
          </w:p>
        </w:tc>
        <w:tc>
          <w:tcPr>
            <w:tcW w:w="1008" w:type="dxa"/>
            <w:tcBorders>
              <w:top w:val="nil"/>
              <w:left w:val="nil"/>
              <w:bottom w:val="nil"/>
              <w:right w:val="nil"/>
            </w:tcBorders>
          </w:tcPr>
          <w:p w14:paraId="430AF6C4" w14:textId="5A106E4A" w:rsidR="00717155" w:rsidRPr="003D2DF3" w:rsidRDefault="00717155" w:rsidP="00717155">
            <w:pPr>
              <w:pStyle w:val="TableData"/>
              <w:rPr>
                <w:b/>
                <w:bCs/>
                <w:color w:val="000000"/>
              </w:rPr>
            </w:pPr>
            <w:r w:rsidRPr="00A01779">
              <w:t>628</w:t>
            </w:r>
          </w:p>
        </w:tc>
        <w:tc>
          <w:tcPr>
            <w:tcW w:w="1007" w:type="dxa"/>
            <w:tcBorders>
              <w:top w:val="nil"/>
              <w:left w:val="nil"/>
              <w:bottom w:val="nil"/>
              <w:right w:val="nil"/>
            </w:tcBorders>
          </w:tcPr>
          <w:p w14:paraId="16A98D14" w14:textId="4363E992" w:rsidR="00717155" w:rsidRPr="003D2DF3" w:rsidRDefault="00717155" w:rsidP="00717155">
            <w:pPr>
              <w:pStyle w:val="TableData"/>
              <w:rPr>
                <w:b/>
                <w:bCs/>
                <w:color w:val="000000"/>
              </w:rPr>
            </w:pPr>
            <w:r w:rsidRPr="00A01779">
              <w:t>45.0</w:t>
            </w:r>
          </w:p>
        </w:tc>
        <w:tc>
          <w:tcPr>
            <w:tcW w:w="1530" w:type="dxa"/>
            <w:tcBorders>
              <w:top w:val="nil"/>
              <w:left w:val="nil"/>
              <w:bottom w:val="nil"/>
              <w:right w:val="nil"/>
            </w:tcBorders>
          </w:tcPr>
          <w:p w14:paraId="019603DF" w14:textId="6B0453F6" w:rsidR="00717155" w:rsidRPr="003D2DF3" w:rsidRDefault="00717155" w:rsidP="00717155">
            <w:pPr>
              <w:pStyle w:val="TableData"/>
              <w:rPr>
                <w:b/>
                <w:bCs/>
                <w:color w:val="000000"/>
              </w:rPr>
            </w:pPr>
            <w:r w:rsidRPr="00A01779">
              <w:t>42.1–47.8</w:t>
            </w:r>
          </w:p>
        </w:tc>
        <w:tc>
          <w:tcPr>
            <w:tcW w:w="1007" w:type="dxa"/>
            <w:tcBorders>
              <w:top w:val="nil"/>
              <w:left w:val="nil"/>
              <w:bottom w:val="nil"/>
              <w:right w:val="nil"/>
            </w:tcBorders>
          </w:tcPr>
          <w:p w14:paraId="731F400D" w14:textId="201600FA" w:rsidR="00717155" w:rsidRPr="003D2DF3" w:rsidRDefault="00717155" w:rsidP="00717155">
            <w:pPr>
              <w:pStyle w:val="TableData"/>
              <w:rPr>
                <w:b/>
                <w:bCs/>
                <w:color w:val="000000"/>
              </w:rPr>
            </w:pPr>
            <w:r w:rsidRPr="00A01779">
              <w:t>132</w:t>
            </w:r>
          </w:p>
        </w:tc>
        <w:tc>
          <w:tcPr>
            <w:tcW w:w="1007" w:type="dxa"/>
            <w:tcBorders>
              <w:top w:val="nil"/>
              <w:left w:val="nil"/>
              <w:bottom w:val="nil"/>
              <w:right w:val="nil"/>
            </w:tcBorders>
          </w:tcPr>
          <w:p w14:paraId="10E91BDA" w14:textId="07302CFF" w:rsidR="00717155" w:rsidRPr="003D2DF3" w:rsidRDefault="00717155" w:rsidP="00717155">
            <w:pPr>
              <w:pStyle w:val="TableData"/>
              <w:rPr>
                <w:b/>
                <w:bCs/>
                <w:color w:val="000000"/>
              </w:rPr>
            </w:pPr>
            <w:r w:rsidRPr="00A01779">
              <w:t>10.0</w:t>
            </w:r>
          </w:p>
        </w:tc>
        <w:tc>
          <w:tcPr>
            <w:tcW w:w="1530" w:type="dxa"/>
            <w:tcBorders>
              <w:top w:val="nil"/>
              <w:left w:val="nil"/>
              <w:bottom w:val="nil"/>
              <w:right w:val="nil"/>
            </w:tcBorders>
          </w:tcPr>
          <w:p w14:paraId="59DE3337" w14:textId="5E3AF2A0" w:rsidR="00717155" w:rsidRPr="003D2DF3" w:rsidRDefault="00717155" w:rsidP="00717155">
            <w:pPr>
              <w:pStyle w:val="TableData"/>
              <w:rPr>
                <w:b/>
                <w:bCs/>
                <w:color w:val="000000"/>
              </w:rPr>
            </w:pPr>
            <w:r w:rsidRPr="00A01779">
              <w:t>8.2–11.7</w:t>
            </w:r>
          </w:p>
        </w:tc>
        <w:tc>
          <w:tcPr>
            <w:tcW w:w="1007" w:type="dxa"/>
            <w:tcBorders>
              <w:top w:val="nil"/>
              <w:left w:val="nil"/>
              <w:bottom w:val="nil"/>
              <w:right w:val="nil"/>
            </w:tcBorders>
          </w:tcPr>
          <w:p w14:paraId="3C5FA796" w14:textId="167AC29D" w:rsidR="00717155" w:rsidRPr="003D2DF3" w:rsidRDefault="00717155" w:rsidP="00717155">
            <w:pPr>
              <w:pStyle w:val="TableData"/>
              <w:rPr>
                <w:b/>
                <w:bCs/>
                <w:color w:val="000000"/>
              </w:rPr>
            </w:pPr>
            <w:r w:rsidRPr="00A01779">
              <w:t>132</w:t>
            </w:r>
          </w:p>
        </w:tc>
        <w:tc>
          <w:tcPr>
            <w:tcW w:w="1007" w:type="dxa"/>
            <w:tcBorders>
              <w:top w:val="nil"/>
              <w:left w:val="nil"/>
              <w:bottom w:val="nil"/>
              <w:right w:val="nil"/>
            </w:tcBorders>
          </w:tcPr>
          <w:p w14:paraId="3CAD00D5" w14:textId="7E88B661" w:rsidR="00717155" w:rsidRPr="003D2DF3" w:rsidRDefault="00717155" w:rsidP="00717155">
            <w:pPr>
              <w:pStyle w:val="TableData"/>
              <w:rPr>
                <w:b/>
                <w:bCs/>
                <w:color w:val="000000"/>
              </w:rPr>
            </w:pPr>
            <w:r w:rsidRPr="00A01779">
              <w:t>18.1</w:t>
            </w:r>
          </w:p>
        </w:tc>
        <w:tc>
          <w:tcPr>
            <w:tcW w:w="1540" w:type="dxa"/>
            <w:tcBorders>
              <w:top w:val="nil"/>
              <w:left w:val="nil"/>
              <w:bottom w:val="nil"/>
            </w:tcBorders>
          </w:tcPr>
          <w:p w14:paraId="5405AEF7" w14:textId="5DC9B407" w:rsidR="00717155" w:rsidRPr="003D2DF3" w:rsidRDefault="00717155" w:rsidP="00717155">
            <w:pPr>
              <w:pStyle w:val="TableData"/>
              <w:rPr>
                <w:b/>
                <w:bCs/>
                <w:color w:val="000000"/>
              </w:rPr>
            </w:pPr>
            <w:r w:rsidRPr="00A01779">
              <w:t>15.1–21.2</w:t>
            </w:r>
          </w:p>
        </w:tc>
      </w:tr>
      <w:tr w:rsidR="00717155" w14:paraId="082EA3E3" w14:textId="77777777" w:rsidTr="00B65AA6">
        <w:trPr>
          <w:trHeight w:val="304"/>
        </w:trPr>
        <w:tc>
          <w:tcPr>
            <w:tcW w:w="3683" w:type="dxa"/>
            <w:tcBorders>
              <w:top w:val="nil"/>
              <w:bottom w:val="nil"/>
              <w:right w:val="nil"/>
            </w:tcBorders>
          </w:tcPr>
          <w:p w14:paraId="4A71D183" w14:textId="1E0C5613" w:rsidR="00717155" w:rsidRPr="00840BD9" w:rsidRDefault="00717155" w:rsidP="00717155">
            <w:pPr>
              <w:pStyle w:val="TableData"/>
              <w:jc w:val="left"/>
              <w:rPr>
                <w:rFonts w:cstheme="minorHAnsi"/>
                <w:b/>
                <w:bCs/>
                <w:iCs/>
                <w:color w:val="auto"/>
              </w:rPr>
            </w:pPr>
            <w:r w:rsidRPr="00A01779">
              <w:t>No</w:t>
            </w:r>
          </w:p>
        </w:tc>
        <w:tc>
          <w:tcPr>
            <w:tcW w:w="1008" w:type="dxa"/>
            <w:tcBorders>
              <w:top w:val="nil"/>
              <w:left w:val="nil"/>
              <w:bottom w:val="nil"/>
              <w:right w:val="nil"/>
            </w:tcBorders>
          </w:tcPr>
          <w:p w14:paraId="0B7F62F6" w14:textId="5A4ECF19" w:rsidR="00717155" w:rsidRPr="003D2DF3" w:rsidRDefault="00717155" w:rsidP="00717155">
            <w:pPr>
              <w:pStyle w:val="TableData"/>
              <w:rPr>
                <w:b/>
                <w:bCs/>
                <w:color w:val="000000"/>
              </w:rPr>
            </w:pPr>
            <w:r w:rsidRPr="00A01779">
              <w:t>716</w:t>
            </w:r>
          </w:p>
        </w:tc>
        <w:tc>
          <w:tcPr>
            <w:tcW w:w="1007" w:type="dxa"/>
            <w:tcBorders>
              <w:top w:val="nil"/>
              <w:left w:val="nil"/>
              <w:bottom w:val="nil"/>
              <w:right w:val="nil"/>
            </w:tcBorders>
          </w:tcPr>
          <w:p w14:paraId="31043F13" w14:textId="1C6BD4C4" w:rsidR="00717155" w:rsidRPr="003D2DF3" w:rsidRDefault="00717155" w:rsidP="00717155">
            <w:pPr>
              <w:pStyle w:val="TableData"/>
              <w:rPr>
                <w:b/>
                <w:bCs/>
                <w:color w:val="000000"/>
              </w:rPr>
            </w:pPr>
            <w:r w:rsidRPr="00A01779">
              <w:t>55.0</w:t>
            </w:r>
          </w:p>
        </w:tc>
        <w:tc>
          <w:tcPr>
            <w:tcW w:w="1530" w:type="dxa"/>
            <w:tcBorders>
              <w:top w:val="nil"/>
              <w:left w:val="nil"/>
              <w:bottom w:val="nil"/>
              <w:right w:val="nil"/>
            </w:tcBorders>
          </w:tcPr>
          <w:p w14:paraId="0AF48F3A" w14:textId="6FCE1F25" w:rsidR="00717155" w:rsidRPr="003D2DF3" w:rsidRDefault="00717155" w:rsidP="00717155">
            <w:pPr>
              <w:pStyle w:val="TableData"/>
              <w:rPr>
                <w:b/>
                <w:bCs/>
                <w:color w:val="000000"/>
              </w:rPr>
            </w:pPr>
            <w:r w:rsidRPr="00A01779">
              <w:t>52.2–57.9</w:t>
            </w:r>
          </w:p>
        </w:tc>
        <w:tc>
          <w:tcPr>
            <w:tcW w:w="1007" w:type="dxa"/>
            <w:tcBorders>
              <w:top w:val="nil"/>
              <w:left w:val="nil"/>
              <w:bottom w:val="nil"/>
              <w:right w:val="nil"/>
            </w:tcBorders>
          </w:tcPr>
          <w:p w14:paraId="632756F2" w14:textId="518DB445" w:rsidR="00717155" w:rsidRPr="003D2DF3" w:rsidRDefault="00717155" w:rsidP="00717155">
            <w:pPr>
              <w:pStyle w:val="TableData"/>
              <w:rPr>
                <w:b/>
                <w:bCs/>
                <w:color w:val="000000"/>
              </w:rPr>
            </w:pPr>
            <w:r w:rsidRPr="00A01779">
              <w:t>1,212</w:t>
            </w:r>
          </w:p>
        </w:tc>
        <w:tc>
          <w:tcPr>
            <w:tcW w:w="1007" w:type="dxa"/>
            <w:tcBorders>
              <w:top w:val="nil"/>
              <w:left w:val="nil"/>
              <w:bottom w:val="nil"/>
              <w:right w:val="nil"/>
            </w:tcBorders>
          </w:tcPr>
          <w:p w14:paraId="773F6890" w14:textId="44498F36" w:rsidR="00717155" w:rsidRPr="003D2DF3" w:rsidRDefault="00717155" w:rsidP="00717155">
            <w:pPr>
              <w:pStyle w:val="TableData"/>
              <w:rPr>
                <w:b/>
                <w:bCs/>
                <w:color w:val="000000"/>
              </w:rPr>
            </w:pPr>
            <w:r w:rsidRPr="00A01779">
              <w:t>90.0</w:t>
            </w:r>
          </w:p>
        </w:tc>
        <w:tc>
          <w:tcPr>
            <w:tcW w:w="1530" w:type="dxa"/>
            <w:tcBorders>
              <w:top w:val="nil"/>
              <w:left w:val="nil"/>
              <w:bottom w:val="nil"/>
              <w:right w:val="nil"/>
            </w:tcBorders>
          </w:tcPr>
          <w:p w14:paraId="569B56AB" w14:textId="5507E3C8" w:rsidR="00717155" w:rsidRPr="003D2DF3" w:rsidRDefault="00717155" w:rsidP="00717155">
            <w:pPr>
              <w:pStyle w:val="TableData"/>
              <w:rPr>
                <w:b/>
                <w:bCs/>
                <w:color w:val="000000"/>
              </w:rPr>
            </w:pPr>
            <w:r w:rsidRPr="00A01779">
              <w:t>88.3–91.8</w:t>
            </w:r>
          </w:p>
        </w:tc>
        <w:tc>
          <w:tcPr>
            <w:tcW w:w="1007" w:type="dxa"/>
            <w:tcBorders>
              <w:top w:val="nil"/>
              <w:left w:val="nil"/>
              <w:bottom w:val="nil"/>
              <w:right w:val="nil"/>
            </w:tcBorders>
          </w:tcPr>
          <w:p w14:paraId="2058CFCA" w14:textId="2ABA4F57" w:rsidR="00717155" w:rsidRPr="003D2DF3" w:rsidRDefault="00717155" w:rsidP="00717155">
            <w:pPr>
              <w:pStyle w:val="TableData"/>
              <w:rPr>
                <w:b/>
                <w:bCs/>
                <w:color w:val="000000"/>
              </w:rPr>
            </w:pPr>
            <w:r w:rsidRPr="00A01779">
              <w:t>628</w:t>
            </w:r>
          </w:p>
        </w:tc>
        <w:tc>
          <w:tcPr>
            <w:tcW w:w="1007" w:type="dxa"/>
            <w:tcBorders>
              <w:top w:val="nil"/>
              <w:left w:val="nil"/>
              <w:bottom w:val="nil"/>
              <w:right w:val="nil"/>
            </w:tcBorders>
          </w:tcPr>
          <w:p w14:paraId="0A2840EB" w14:textId="488294B9" w:rsidR="00717155" w:rsidRPr="003D2DF3" w:rsidRDefault="00717155" w:rsidP="00717155">
            <w:pPr>
              <w:pStyle w:val="TableData"/>
              <w:rPr>
                <w:b/>
                <w:bCs/>
                <w:color w:val="000000"/>
              </w:rPr>
            </w:pPr>
            <w:r w:rsidRPr="00A01779">
              <w:t>81.9</w:t>
            </w:r>
          </w:p>
        </w:tc>
        <w:tc>
          <w:tcPr>
            <w:tcW w:w="1540" w:type="dxa"/>
            <w:tcBorders>
              <w:top w:val="nil"/>
              <w:left w:val="nil"/>
              <w:bottom w:val="nil"/>
            </w:tcBorders>
          </w:tcPr>
          <w:p w14:paraId="454F2441" w14:textId="5490480F" w:rsidR="00717155" w:rsidRPr="003D2DF3" w:rsidRDefault="00717155" w:rsidP="00717155">
            <w:pPr>
              <w:pStyle w:val="TableData"/>
              <w:rPr>
                <w:b/>
                <w:bCs/>
                <w:color w:val="000000"/>
              </w:rPr>
            </w:pPr>
            <w:r w:rsidRPr="00A01779">
              <w:t>78.8–84.9</w:t>
            </w:r>
          </w:p>
        </w:tc>
      </w:tr>
      <w:tr w:rsidR="00717155" w14:paraId="3510C751" w14:textId="77777777" w:rsidTr="00B65AA6">
        <w:trPr>
          <w:trHeight w:val="304"/>
        </w:trPr>
        <w:tc>
          <w:tcPr>
            <w:tcW w:w="3683" w:type="dxa"/>
            <w:tcBorders>
              <w:top w:val="nil"/>
              <w:bottom w:val="nil"/>
              <w:right w:val="nil"/>
            </w:tcBorders>
          </w:tcPr>
          <w:p w14:paraId="4AB0C654" w14:textId="3E2952E6" w:rsidR="00717155" w:rsidRPr="004361C0" w:rsidRDefault="00717155" w:rsidP="00717155">
            <w:pPr>
              <w:pStyle w:val="TableData"/>
              <w:jc w:val="left"/>
              <w:rPr>
                <w:rFonts w:cstheme="minorHAnsi"/>
                <w:b/>
                <w:bCs/>
                <w:iCs/>
                <w:color w:val="auto"/>
              </w:rPr>
            </w:pPr>
            <w:r w:rsidRPr="004361C0">
              <w:rPr>
                <w:b/>
                <w:bCs/>
              </w:rPr>
              <w:t>Medicine through ADAP</w:t>
            </w:r>
          </w:p>
        </w:tc>
        <w:tc>
          <w:tcPr>
            <w:tcW w:w="1008" w:type="dxa"/>
            <w:tcBorders>
              <w:top w:val="nil"/>
              <w:left w:val="nil"/>
              <w:bottom w:val="nil"/>
              <w:right w:val="nil"/>
            </w:tcBorders>
          </w:tcPr>
          <w:p w14:paraId="7AB56EE9" w14:textId="77777777" w:rsidR="00717155" w:rsidRPr="003D2DF3" w:rsidRDefault="00717155" w:rsidP="00717155">
            <w:pPr>
              <w:pStyle w:val="TableData"/>
              <w:rPr>
                <w:b/>
                <w:bCs/>
                <w:color w:val="000000"/>
              </w:rPr>
            </w:pPr>
          </w:p>
        </w:tc>
        <w:tc>
          <w:tcPr>
            <w:tcW w:w="1007" w:type="dxa"/>
            <w:tcBorders>
              <w:top w:val="nil"/>
              <w:left w:val="nil"/>
              <w:bottom w:val="nil"/>
              <w:right w:val="nil"/>
            </w:tcBorders>
          </w:tcPr>
          <w:p w14:paraId="1D6CDE27" w14:textId="77777777" w:rsidR="00717155" w:rsidRPr="003D2DF3" w:rsidRDefault="00717155" w:rsidP="00717155">
            <w:pPr>
              <w:pStyle w:val="TableData"/>
              <w:rPr>
                <w:b/>
                <w:bCs/>
                <w:color w:val="000000"/>
              </w:rPr>
            </w:pPr>
          </w:p>
        </w:tc>
        <w:tc>
          <w:tcPr>
            <w:tcW w:w="1530" w:type="dxa"/>
            <w:tcBorders>
              <w:top w:val="nil"/>
              <w:left w:val="nil"/>
              <w:bottom w:val="nil"/>
              <w:right w:val="nil"/>
            </w:tcBorders>
          </w:tcPr>
          <w:p w14:paraId="74933B3B" w14:textId="77777777" w:rsidR="00717155" w:rsidRPr="003D2DF3" w:rsidRDefault="00717155" w:rsidP="00717155">
            <w:pPr>
              <w:pStyle w:val="TableData"/>
              <w:rPr>
                <w:b/>
                <w:bCs/>
                <w:color w:val="000000"/>
              </w:rPr>
            </w:pPr>
          </w:p>
        </w:tc>
        <w:tc>
          <w:tcPr>
            <w:tcW w:w="1007" w:type="dxa"/>
            <w:tcBorders>
              <w:top w:val="nil"/>
              <w:left w:val="nil"/>
              <w:bottom w:val="nil"/>
              <w:right w:val="nil"/>
            </w:tcBorders>
          </w:tcPr>
          <w:p w14:paraId="4F54480F" w14:textId="77777777" w:rsidR="00717155" w:rsidRPr="003D2DF3" w:rsidRDefault="00717155" w:rsidP="00717155">
            <w:pPr>
              <w:pStyle w:val="TableData"/>
              <w:rPr>
                <w:b/>
                <w:bCs/>
                <w:color w:val="000000"/>
              </w:rPr>
            </w:pPr>
          </w:p>
        </w:tc>
        <w:tc>
          <w:tcPr>
            <w:tcW w:w="1007" w:type="dxa"/>
            <w:tcBorders>
              <w:top w:val="nil"/>
              <w:left w:val="nil"/>
              <w:bottom w:val="nil"/>
              <w:right w:val="nil"/>
            </w:tcBorders>
          </w:tcPr>
          <w:p w14:paraId="6F5D4A94" w14:textId="77777777" w:rsidR="00717155" w:rsidRPr="003D2DF3" w:rsidRDefault="00717155" w:rsidP="00717155">
            <w:pPr>
              <w:pStyle w:val="TableData"/>
              <w:rPr>
                <w:b/>
                <w:bCs/>
                <w:color w:val="000000"/>
              </w:rPr>
            </w:pPr>
          </w:p>
        </w:tc>
        <w:tc>
          <w:tcPr>
            <w:tcW w:w="1530" w:type="dxa"/>
            <w:tcBorders>
              <w:top w:val="nil"/>
              <w:left w:val="nil"/>
              <w:bottom w:val="nil"/>
              <w:right w:val="nil"/>
            </w:tcBorders>
          </w:tcPr>
          <w:p w14:paraId="6902F584" w14:textId="77777777" w:rsidR="00717155" w:rsidRPr="003D2DF3" w:rsidRDefault="00717155" w:rsidP="00717155">
            <w:pPr>
              <w:pStyle w:val="TableData"/>
              <w:rPr>
                <w:b/>
                <w:bCs/>
                <w:color w:val="000000"/>
              </w:rPr>
            </w:pPr>
          </w:p>
        </w:tc>
        <w:tc>
          <w:tcPr>
            <w:tcW w:w="1007" w:type="dxa"/>
            <w:tcBorders>
              <w:top w:val="nil"/>
              <w:left w:val="nil"/>
              <w:bottom w:val="nil"/>
              <w:right w:val="nil"/>
            </w:tcBorders>
          </w:tcPr>
          <w:p w14:paraId="3191BC92" w14:textId="77777777" w:rsidR="00717155" w:rsidRPr="003D2DF3" w:rsidRDefault="00717155" w:rsidP="00717155">
            <w:pPr>
              <w:pStyle w:val="TableData"/>
              <w:rPr>
                <w:b/>
                <w:bCs/>
                <w:color w:val="000000"/>
              </w:rPr>
            </w:pPr>
          </w:p>
        </w:tc>
        <w:tc>
          <w:tcPr>
            <w:tcW w:w="1007" w:type="dxa"/>
            <w:tcBorders>
              <w:top w:val="nil"/>
              <w:left w:val="nil"/>
              <w:bottom w:val="nil"/>
              <w:right w:val="nil"/>
            </w:tcBorders>
          </w:tcPr>
          <w:p w14:paraId="3EFBEAEE" w14:textId="77777777" w:rsidR="00717155" w:rsidRPr="003D2DF3" w:rsidRDefault="00717155" w:rsidP="00717155">
            <w:pPr>
              <w:pStyle w:val="TableData"/>
              <w:rPr>
                <w:b/>
                <w:bCs/>
                <w:color w:val="000000"/>
              </w:rPr>
            </w:pPr>
          </w:p>
        </w:tc>
        <w:tc>
          <w:tcPr>
            <w:tcW w:w="1540" w:type="dxa"/>
            <w:tcBorders>
              <w:top w:val="nil"/>
              <w:left w:val="nil"/>
              <w:bottom w:val="nil"/>
            </w:tcBorders>
          </w:tcPr>
          <w:p w14:paraId="617087A6" w14:textId="77777777" w:rsidR="00717155" w:rsidRPr="003D2DF3" w:rsidRDefault="00717155" w:rsidP="00717155">
            <w:pPr>
              <w:pStyle w:val="TableData"/>
              <w:rPr>
                <w:b/>
                <w:bCs/>
                <w:color w:val="000000"/>
              </w:rPr>
            </w:pPr>
          </w:p>
        </w:tc>
      </w:tr>
      <w:tr w:rsidR="00717155" w14:paraId="495C13C7" w14:textId="77777777" w:rsidTr="00B65AA6">
        <w:trPr>
          <w:trHeight w:val="304"/>
        </w:trPr>
        <w:tc>
          <w:tcPr>
            <w:tcW w:w="3683" w:type="dxa"/>
            <w:tcBorders>
              <w:top w:val="nil"/>
              <w:bottom w:val="nil"/>
              <w:right w:val="nil"/>
            </w:tcBorders>
          </w:tcPr>
          <w:p w14:paraId="340A36E6" w14:textId="525E072A" w:rsidR="00717155" w:rsidRPr="00840BD9" w:rsidRDefault="00717155" w:rsidP="00717155">
            <w:pPr>
              <w:pStyle w:val="TableData"/>
              <w:jc w:val="left"/>
              <w:rPr>
                <w:rFonts w:cstheme="minorHAnsi"/>
                <w:b/>
                <w:bCs/>
                <w:iCs/>
                <w:color w:val="auto"/>
              </w:rPr>
            </w:pPr>
            <w:r w:rsidRPr="00A01779">
              <w:t>Yes</w:t>
            </w:r>
          </w:p>
        </w:tc>
        <w:tc>
          <w:tcPr>
            <w:tcW w:w="1008" w:type="dxa"/>
            <w:tcBorders>
              <w:top w:val="nil"/>
              <w:left w:val="nil"/>
              <w:bottom w:val="nil"/>
              <w:right w:val="nil"/>
            </w:tcBorders>
          </w:tcPr>
          <w:p w14:paraId="06E8F624" w14:textId="7C45A647" w:rsidR="00717155" w:rsidRPr="003D2DF3" w:rsidRDefault="00717155" w:rsidP="00717155">
            <w:pPr>
              <w:pStyle w:val="TableData"/>
              <w:rPr>
                <w:b/>
                <w:bCs/>
                <w:color w:val="000000"/>
              </w:rPr>
            </w:pPr>
            <w:r w:rsidRPr="00A01779">
              <w:t>613</w:t>
            </w:r>
          </w:p>
        </w:tc>
        <w:tc>
          <w:tcPr>
            <w:tcW w:w="1007" w:type="dxa"/>
            <w:tcBorders>
              <w:top w:val="nil"/>
              <w:left w:val="nil"/>
              <w:bottom w:val="nil"/>
              <w:right w:val="nil"/>
            </w:tcBorders>
          </w:tcPr>
          <w:p w14:paraId="32377BBA" w14:textId="1708F1B3" w:rsidR="00717155" w:rsidRPr="003D2DF3" w:rsidRDefault="00717155" w:rsidP="00717155">
            <w:pPr>
              <w:pStyle w:val="TableData"/>
              <w:rPr>
                <w:b/>
                <w:bCs/>
                <w:color w:val="000000"/>
              </w:rPr>
            </w:pPr>
            <w:r w:rsidRPr="00A01779">
              <w:t>43.4</w:t>
            </w:r>
          </w:p>
        </w:tc>
        <w:tc>
          <w:tcPr>
            <w:tcW w:w="1530" w:type="dxa"/>
            <w:tcBorders>
              <w:top w:val="nil"/>
              <w:left w:val="nil"/>
              <w:bottom w:val="nil"/>
              <w:right w:val="nil"/>
            </w:tcBorders>
          </w:tcPr>
          <w:p w14:paraId="15924E56" w14:textId="4D2D15E6" w:rsidR="00717155" w:rsidRPr="003D2DF3" w:rsidRDefault="00717155" w:rsidP="00717155">
            <w:pPr>
              <w:pStyle w:val="TableData"/>
              <w:rPr>
                <w:b/>
                <w:bCs/>
                <w:color w:val="000000"/>
              </w:rPr>
            </w:pPr>
            <w:r w:rsidRPr="00A01779">
              <w:t>40.5–46.2</w:t>
            </w:r>
          </w:p>
        </w:tc>
        <w:tc>
          <w:tcPr>
            <w:tcW w:w="1007" w:type="dxa"/>
            <w:tcBorders>
              <w:top w:val="nil"/>
              <w:left w:val="nil"/>
              <w:bottom w:val="nil"/>
              <w:right w:val="nil"/>
            </w:tcBorders>
          </w:tcPr>
          <w:p w14:paraId="28D402D3" w14:textId="55AE0965" w:rsidR="00717155" w:rsidRPr="003D2DF3" w:rsidRDefault="00717155" w:rsidP="00717155">
            <w:pPr>
              <w:pStyle w:val="TableData"/>
              <w:rPr>
                <w:b/>
                <w:bCs/>
                <w:color w:val="000000"/>
              </w:rPr>
            </w:pPr>
            <w:r w:rsidRPr="00A01779">
              <w:t>52</w:t>
            </w:r>
          </w:p>
        </w:tc>
        <w:tc>
          <w:tcPr>
            <w:tcW w:w="1007" w:type="dxa"/>
            <w:tcBorders>
              <w:top w:val="nil"/>
              <w:left w:val="nil"/>
              <w:bottom w:val="nil"/>
              <w:right w:val="nil"/>
            </w:tcBorders>
          </w:tcPr>
          <w:p w14:paraId="687D1A5D" w14:textId="10AB56AA" w:rsidR="00717155" w:rsidRPr="003D2DF3" w:rsidRDefault="00717155" w:rsidP="00717155">
            <w:pPr>
              <w:pStyle w:val="TableData"/>
              <w:rPr>
                <w:b/>
                <w:bCs/>
                <w:color w:val="000000"/>
              </w:rPr>
            </w:pPr>
            <w:r w:rsidRPr="00A01779">
              <w:t>4.3</w:t>
            </w:r>
          </w:p>
        </w:tc>
        <w:tc>
          <w:tcPr>
            <w:tcW w:w="1530" w:type="dxa"/>
            <w:tcBorders>
              <w:top w:val="nil"/>
              <w:left w:val="nil"/>
              <w:bottom w:val="nil"/>
              <w:right w:val="nil"/>
            </w:tcBorders>
          </w:tcPr>
          <w:p w14:paraId="22694717" w14:textId="18286B9C" w:rsidR="00717155" w:rsidRPr="003D2DF3" w:rsidRDefault="00717155" w:rsidP="00717155">
            <w:pPr>
              <w:pStyle w:val="TableData"/>
              <w:rPr>
                <w:b/>
                <w:bCs/>
                <w:color w:val="000000"/>
              </w:rPr>
            </w:pPr>
            <w:r w:rsidRPr="00A01779">
              <w:t>3.1–5.6</w:t>
            </w:r>
          </w:p>
        </w:tc>
        <w:tc>
          <w:tcPr>
            <w:tcW w:w="1007" w:type="dxa"/>
            <w:tcBorders>
              <w:top w:val="nil"/>
              <w:left w:val="nil"/>
              <w:bottom w:val="nil"/>
              <w:right w:val="nil"/>
            </w:tcBorders>
          </w:tcPr>
          <w:p w14:paraId="3BD90703" w14:textId="61B50DD2" w:rsidR="00717155" w:rsidRPr="003D2DF3" w:rsidRDefault="00717155" w:rsidP="00717155">
            <w:pPr>
              <w:pStyle w:val="TableData"/>
              <w:rPr>
                <w:b/>
                <w:bCs/>
                <w:color w:val="000000"/>
              </w:rPr>
            </w:pPr>
            <w:r w:rsidRPr="00A01779">
              <w:t>52</w:t>
            </w:r>
          </w:p>
        </w:tc>
        <w:tc>
          <w:tcPr>
            <w:tcW w:w="1007" w:type="dxa"/>
            <w:tcBorders>
              <w:top w:val="nil"/>
              <w:left w:val="nil"/>
              <w:bottom w:val="nil"/>
              <w:right w:val="nil"/>
            </w:tcBorders>
          </w:tcPr>
          <w:p w14:paraId="0FEEC6C6" w14:textId="79E01C6F" w:rsidR="00717155" w:rsidRPr="003D2DF3" w:rsidRDefault="00717155" w:rsidP="00717155">
            <w:pPr>
              <w:pStyle w:val="TableData"/>
              <w:rPr>
                <w:b/>
                <w:bCs/>
                <w:color w:val="000000"/>
              </w:rPr>
            </w:pPr>
            <w:r w:rsidRPr="00A01779">
              <w:t>9.1</w:t>
            </w:r>
          </w:p>
        </w:tc>
        <w:tc>
          <w:tcPr>
            <w:tcW w:w="1540" w:type="dxa"/>
            <w:tcBorders>
              <w:top w:val="nil"/>
              <w:left w:val="nil"/>
              <w:bottom w:val="nil"/>
            </w:tcBorders>
          </w:tcPr>
          <w:p w14:paraId="564C54BF" w14:textId="25AFC4CA" w:rsidR="00717155" w:rsidRPr="003D2DF3" w:rsidRDefault="00717155" w:rsidP="00717155">
            <w:pPr>
              <w:pStyle w:val="TableData"/>
              <w:rPr>
                <w:b/>
                <w:bCs/>
                <w:color w:val="000000"/>
              </w:rPr>
            </w:pPr>
            <w:r w:rsidRPr="00A01779">
              <w:t>6.6–11.7</w:t>
            </w:r>
          </w:p>
        </w:tc>
      </w:tr>
      <w:tr w:rsidR="00717155" w14:paraId="7C31E97A" w14:textId="77777777" w:rsidTr="00B65AA6">
        <w:trPr>
          <w:trHeight w:val="304"/>
        </w:trPr>
        <w:tc>
          <w:tcPr>
            <w:tcW w:w="3683" w:type="dxa"/>
            <w:tcBorders>
              <w:top w:val="nil"/>
              <w:bottom w:val="nil"/>
              <w:right w:val="nil"/>
            </w:tcBorders>
          </w:tcPr>
          <w:p w14:paraId="337C2303" w14:textId="631D339A" w:rsidR="00717155" w:rsidRPr="00840BD9" w:rsidRDefault="00717155" w:rsidP="00717155">
            <w:pPr>
              <w:pStyle w:val="TableData"/>
              <w:jc w:val="left"/>
              <w:rPr>
                <w:rFonts w:cstheme="minorHAnsi"/>
                <w:b/>
                <w:bCs/>
                <w:iCs/>
                <w:color w:val="auto"/>
              </w:rPr>
            </w:pPr>
            <w:r w:rsidRPr="00A01779">
              <w:t>No</w:t>
            </w:r>
          </w:p>
        </w:tc>
        <w:tc>
          <w:tcPr>
            <w:tcW w:w="1008" w:type="dxa"/>
            <w:tcBorders>
              <w:top w:val="nil"/>
              <w:left w:val="nil"/>
              <w:bottom w:val="nil"/>
              <w:right w:val="nil"/>
            </w:tcBorders>
          </w:tcPr>
          <w:p w14:paraId="3C57E7D5" w14:textId="725179F4" w:rsidR="00717155" w:rsidRPr="003D2DF3" w:rsidRDefault="00717155" w:rsidP="00717155">
            <w:pPr>
              <w:pStyle w:val="TableData"/>
              <w:rPr>
                <w:b/>
                <w:bCs/>
                <w:color w:val="000000"/>
              </w:rPr>
            </w:pPr>
            <w:r w:rsidRPr="00A01779">
              <w:t>718</w:t>
            </w:r>
          </w:p>
        </w:tc>
        <w:tc>
          <w:tcPr>
            <w:tcW w:w="1007" w:type="dxa"/>
            <w:tcBorders>
              <w:top w:val="nil"/>
              <w:left w:val="nil"/>
              <w:bottom w:val="nil"/>
              <w:right w:val="nil"/>
            </w:tcBorders>
          </w:tcPr>
          <w:p w14:paraId="1365A3A2" w14:textId="3AC06BC5" w:rsidR="00717155" w:rsidRPr="003D2DF3" w:rsidRDefault="00717155" w:rsidP="00717155">
            <w:pPr>
              <w:pStyle w:val="TableData"/>
              <w:rPr>
                <w:b/>
                <w:bCs/>
                <w:color w:val="000000"/>
              </w:rPr>
            </w:pPr>
            <w:r w:rsidRPr="00A01779">
              <w:t>56.6</w:t>
            </w:r>
          </w:p>
        </w:tc>
        <w:tc>
          <w:tcPr>
            <w:tcW w:w="1530" w:type="dxa"/>
            <w:tcBorders>
              <w:top w:val="nil"/>
              <w:left w:val="nil"/>
              <w:bottom w:val="nil"/>
              <w:right w:val="nil"/>
            </w:tcBorders>
          </w:tcPr>
          <w:p w14:paraId="3D433BBE" w14:textId="02F32E3A" w:rsidR="00717155" w:rsidRPr="003D2DF3" w:rsidRDefault="00717155" w:rsidP="00717155">
            <w:pPr>
              <w:pStyle w:val="TableData"/>
              <w:rPr>
                <w:b/>
                <w:bCs/>
                <w:color w:val="000000"/>
              </w:rPr>
            </w:pPr>
            <w:r w:rsidRPr="00A01779">
              <w:t>53.8–59.5</w:t>
            </w:r>
          </w:p>
        </w:tc>
        <w:tc>
          <w:tcPr>
            <w:tcW w:w="1007" w:type="dxa"/>
            <w:tcBorders>
              <w:top w:val="nil"/>
              <w:left w:val="nil"/>
              <w:bottom w:val="nil"/>
              <w:right w:val="nil"/>
            </w:tcBorders>
          </w:tcPr>
          <w:p w14:paraId="5757C336" w14:textId="46410963" w:rsidR="00717155" w:rsidRPr="003D2DF3" w:rsidRDefault="00717155" w:rsidP="00717155">
            <w:pPr>
              <w:pStyle w:val="TableData"/>
              <w:rPr>
                <w:b/>
                <w:bCs/>
                <w:color w:val="000000"/>
              </w:rPr>
            </w:pPr>
            <w:r w:rsidRPr="00A01779">
              <w:t>1,279</w:t>
            </w:r>
          </w:p>
        </w:tc>
        <w:tc>
          <w:tcPr>
            <w:tcW w:w="1007" w:type="dxa"/>
            <w:tcBorders>
              <w:top w:val="nil"/>
              <w:left w:val="nil"/>
              <w:bottom w:val="nil"/>
              <w:right w:val="nil"/>
            </w:tcBorders>
          </w:tcPr>
          <w:p w14:paraId="5CE8CAA1" w14:textId="4811FC26" w:rsidR="00717155" w:rsidRPr="003D2DF3" w:rsidRDefault="00717155" w:rsidP="00717155">
            <w:pPr>
              <w:pStyle w:val="TableData"/>
              <w:rPr>
                <w:b/>
                <w:bCs/>
                <w:color w:val="000000"/>
              </w:rPr>
            </w:pPr>
            <w:r w:rsidRPr="00A01779">
              <w:t>95.7</w:t>
            </w:r>
          </w:p>
        </w:tc>
        <w:tc>
          <w:tcPr>
            <w:tcW w:w="1530" w:type="dxa"/>
            <w:tcBorders>
              <w:top w:val="nil"/>
              <w:left w:val="nil"/>
              <w:bottom w:val="nil"/>
              <w:right w:val="nil"/>
            </w:tcBorders>
          </w:tcPr>
          <w:p w14:paraId="69B25E6C" w14:textId="75031ED5" w:rsidR="00717155" w:rsidRPr="003D2DF3" w:rsidRDefault="00717155" w:rsidP="00717155">
            <w:pPr>
              <w:pStyle w:val="TableData"/>
              <w:rPr>
                <w:b/>
                <w:bCs/>
                <w:color w:val="000000"/>
              </w:rPr>
            </w:pPr>
            <w:r w:rsidRPr="00A01779">
              <w:t>94.4–96.9</w:t>
            </w:r>
          </w:p>
        </w:tc>
        <w:tc>
          <w:tcPr>
            <w:tcW w:w="1007" w:type="dxa"/>
            <w:tcBorders>
              <w:top w:val="nil"/>
              <w:left w:val="nil"/>
              <w:bottom w:val="nil"/>
              <w:right w:val="nil"/>
            </w:tcBorders>
          </w:tcPr>
          <w:p w14:paraId="7ADD5090" w14:textId="13C2DA33" w:rsidR="00717155" w:rsidRPr="003D2DF3" w:rsidRDefault="00717155" w:rsidP="00717155">
            <w:pPr>
              <w:pStyle w:val="TableData"/>
              <w:rPr>
                <w:b/>
                <w:bCs/>
                <w:color w:val="000000"/>
              </w:rPr>
            </w:pPr>
            <w:r w:rsidRPr="00A01779">
              <w:t>613</w:t>
            </w:r>
          </w:p>
        </w:tc>
        <w:tc>
          <w:tcPr>
            <w:tcW w:w="1007" w:type="dxa"/>
            <w:tcBorders>
              <w:top w:val="nil"/>
              <w:left w:val="nil"/>
              <w:bottom w:val="nil"/>
              <w:right w:val="nil"/>
            </w:tcBorders>
          </w:tcPr>
          <w:p w14:paraId="1768A3C5" w14:textId="3539A414" w:rsidR="00717155" w:rsidRPr="003D2DF3" w:rsidRDefault="00717155" w:rsidP="00717155">
            <w:pPr>
              <w:pStyle w:val="TableData"/>
              <w:rPr>
                <w:b/>
                <w:bCs/>
                <w:color w:val="000000"/>
              </w:rPr>
            </w:pPr>
            <w:r w:rsidRPr="00A01779">
              <w:t>90.9</w:t>
            </w:r>
          </w:p>
        </w:tc>
        <w:tc>
          <w:tcPr>
            <w:tcW w:w="1540" w:type="dxa"/>
            <w:tcBorders>
              <w:top w:val="nil"/>
              <w:left w:val="nil"/>
              <w:bottom w:val="nil"/>
            </w:tcBorders>
          </w:tcPr>
          <w:p w14:paraId="245F6EFF" w14:textId="7F586D07" w:rsidR="00717155" w:rsidRPr="003D2DF3" w:rsidRDefault="00717155" w:rsidP="00717155">
            <w:pPr>
              <w:pStyle w:val="TableData"/>
              <w:rPr>
                <w:b/>
                <w:bCs/>
                <w:color w:val="000000"/>
              </w:rPr>
            </w:pPr>
            <w:r w:rsidRPr="00A01779">
              <w:t>88.3–93.4</w:t>
            </w:r>
          </w:p>
        </w:tc>
      </w:tr>
      <w:tr w:rsidR="00717155" w14:paraId="3AD9DE2E" w14:textId="77777777" w:rsidTr="00B65AA6">
        <w:trPr>
          <w:trHeight w:val="304"/>
        </w:trPr>
        <w:tc>
          <w:tcPr>
            <w:tcW w:w="3683" w:type="dxa"/>
            <w:tcBorders>
              <w:top w:val="nil"/>
              <w:bottom w:val="nil"/>
              <w:right w:val="nil"/>
            </w:tcBorders>
          </w:tcPr>
          <w:p w14:paraId="6D24AFD2" w14:textId="7E5B969B" w:rsidR="00717155" w:rsidRPr="004361C0" w:rsidRDefault="00717155" w:rsidP="00717155">
            <w:pPr>
              <w:pStyle w:val="TableData"/>
              <w:jc w:val="left"/>
              <w:rPr>
                <w:rFonts w:cstheme="minorHAnsi"/>
                <w:b/>
                <w:bCs/>
                <w:iCs/>
                <w:color w:val="auto"/>
              </w:rPr>
            </w:pPr>
            <w:r w:rsidRPr="004361C0">
              <w:rPr>
                <w:b/>
                <w:bCs/>
              </w:rPr>
              <w:t>Professional help remembering to take HIV medicines on time or correctly (adherence support services)</w:t>
            </w:r>
          </w:p>
        </w:tc>
        <w:tc>
          <w:tcPr>
            <w:tcW w:w="1008" w:type="dxa"/>
            <w:tcBorders>
              <w:top w:val="nil"/>
              <w:left w:val="nil"/>
              <w:bottom w:val="nil"/>
              <w:right w:val="nil"/>
            </w:tcBorders>
          </w:tcPr>
          <w:p w14:paraId="3379FEC1" w14:textId="77777777" w:rsidR="00717155" w:rsidRPr="003D2DF3" w:rsidRDefault="00717155" w:rsidP="00717155">
            <w:pPr>
              <w:pStyle w:val="TableData"/>
              <w:rPr>
                <w:b/>
                <w:bCs/>
                <w:color w:val="000000"/>
              </w:rPr>
            </w:pPr>
          </w:p>
        </w:tc>
        <w:tc>
          <w:tcPr>
            <w:tcW w:w="1007" w:type="dxa"/>
            <w:tcBorders>
              <w:top w:val="nil"/>
              <w:left w:val="nil"/>
              <w:bottom w:val="nil"/>
              <w:right w:val="nil"/>
            </w:tcBorders>
          </w:tcPr>
          <w:p w14:paraId="6A2F0881" w14:textId="77777777" w:rsidR="00717155" w:rsidRPr="003D2DF3" w:rsidRDefault="00717155" w:rsidP="00717155">
            <w:pPr>
              <w:pStyle w:val="TableData"/>
              <w:rPr>
                <w:b/>
                <w:bCs/>
                <w:color w:val="000000"/>
              </w:rPr>
            </w:pPr>
          </w:p>
        </w:tc>
        <w:tc>
          <w:tcPr>
            <w:tcW w:w="1530" w:type="dxa"/>
            <w:tcBorders>
              <w:top w:val="nil"/>
              <w:left w:val="nil"/>
              <w:bottom w:val="nil"/>
              <w:right w:val="nil"/>
            </w:tcBorders>
          </w:tcPr>
          <w:p w14:paraId="29662743" w14:textId="77777777" w:rsidR="00717155" w:rsidRPr="003D2DF3" w:rsidRDefault="00717155" w:rsidP="00717155">
            <w:pPr>
              <w:pStyle w:val="TableData"/>
              <w:rPr>
                <w:b/>
                <w:bCs/>
                <w:color w:val="000000"/>
              </w:rPr>
            </w:pPr>
          </w:p>
        </w:tc>
        <w:tc>
          <w:tcPr>
            <w:tcW w:w="1007" w:type="dxa"/>
            <w:tcBorders>
              <w:top w:val="nil"/>
              <w:left w:val="nil"/>
              <w:bottom w:val="nil"/>
              <w:right w:val="nil"/>
            </w:tcBorders>
          </w:tcPr>
          <w:p w14:paraId="4EFD0C7B" w14:textId="77777777" w:rsidR="00717155" w:rsidRPr="003D2DF3" w:rsidRDefault="00717155" w:rsidP="00717155">
            <w:pPr>
              <w:pStyle w:val="TableData"/>
              <w:rPr>
                <w:b/>
                <w:bCs/>
                <w:color w:val="000000"/>
              </w:rPr>
            </w:pPr>
          </w:p>
        </w:tc>
        <w:tc>
          <w:tcPr>
            <w:tcW w:w="1007" w:type="dxa"/>
            <w:tcBorders>
              <w:top w:val="nil"/>
              <w:left w:val="nil"/>
              <w:bottom w:val="nil"/>
              <w:right w:val="nil"/>
            </w:tcBorders>
          </w:tcPr>
          <w:p w14:paraId="5CD4AE09" w14:textId="77777777" w:rsidR="00717155" w:rsidRPr="003D2DF3" w:rsidRDefault="00717155" w:rsidP="00717155">
            <w:pPr>
              <w:pStyle w:val="TableData"/>
              <w:rPr>
                <w:b/>
                <w:bCs/>
                <w:color w:val="000000"/>
              </w:rPr>
            </w:pPr>
          </w:p>
        </w:tc>
        <w:tc>
          <w:tcPr>
            <w:tcW w:w="1530" w:type="dxa"/>
            <w:tcBorders>
              <w:top w:val="nil"/>
              <w:left w:val="nil"/>
              <w:bottom w:val="nil"/>
              <w:right w:val="nil"/>
            </w:tcBorders>
          </w:tcPr>
          <w:p w14:paraId="662589ED" w14:textId="77777777" w:rsidR="00717155" w:rsidRPr="003D2DF3" w:rsidRDefault="00717155" w:rsidP="00717155">
            <w:pPr>
              <w:pStyle w:val="TableData"/>
              <w:rPr>
                <w:b/>
                <w:bCs/>
                <w:color w:val="000000"/>
              </w:rPr>
            </w:pPr>
          </w:p>
        </w:tc>
        <w:tc>
          <w:tcPr>
            <w:tcW w:w="1007" w:type="dxa"/>
            <w:tcBorders>
              <w:top w:val="nil"/>
              <w:left w:val="nil"/>
              <w:bottom w:val="nil"/>
              <w:right w:val="nil"/>
            </w:tcBorders>
          </w:tcPr>
          <w:p w14:paraId="49293033" w14:textId="77777777" w:rsidR="00717155" w:rsidRPr="003D2DF3" w:rsidRDefault="00717155" w:rsidP="00717155">
            <w:pPr>
              <w:pStyle w:val="TableData"/>
              <w:rPr>
                <w:b/>
                <w:bCs/>
                <w:color w:val="000000"/>
              </w:rPr>
            </w:pPr>
          </w:p>
        </w:tc>
        <w:tc>
          <w:tcPr>
            <w:tcW w:w="1007" w:type="dxa"/>
            <w:tcBorders>
              <w:top w:val="nil"/>
              <w:left w:val="nil"/>
              <w:bottom w:val="nil"/>
              <w:right w:val="nil"/>
            </w:tcBorders>
          </w:tcPr>
          <w:p w14:paraId="4C2AEBF8" w14:textId="77777777" w:rsidR="00717155" w:rsidRPr="003D2DF3" w:rsidRDefault="00717155" w:rsidP="00717155">
            <w:pPr>
              <w:pStyle w:val="TableData"/>
              <w:rPr>
                <w:b/>
                <w:bCs/>
                <w:color w:val="000000"/>
              </w:rPr>
            </w:pPr>
          </w:p>
        </w:tc>
        <w:tc>
          <w:tcPr>
            <w:tcW w:w="1540" w:type="dxa"/>
            <w:tcBorders>
              <w:top w:val="nil"/>
              <w:left w:val="nil"/>
              <w:bottom w:val="nil"/>
            </w:tcBorders>
          </w:tcPr>
          <w:p w14:paraId="25AB61F6" w14:textId="77777777" w:rsidR="00717155" w:rsidRPr="003D2DF3" w:rsidRDefault="00717155" w:rsidP="00717155">
            <w:pPr>
              <w:pStyle w:val="TableData"/>
              <w:rPr>
                <w:b/>
                <w:bCs/>
                <w:color w:val="000000"/>
              </w:rPr>
            </w:pPr>
          </w:p>
        </w:tc>
      </w:tr>
      <w:tr w:rsidR="0027384B" w14:paraId="27BAD238" w14:textId="77777777" w:rsidTr="00B65AA6">
        <w:trPr>
          <w:trHeight w:val="304"/>
        </w:trPr>
        <w:tc>
          <w:tcPr>
            <w:tcW w:w="3683" w:type="dxa"/>
            <w:tcBorders>
              <w:top w:val="nil"/>
              <w:bottom w:val="nil"/>
              <w:right w:val="nil"/>
            </w:tcBorders>
          </w:tcPr>
          <w:p w14:paraId="533CDABC" w14:textId="1AADBC43" w:rsidR="0027384B" w:rsidRPr="00840BD9" w:rsidRDefault="0027384B" w:rsidP="0027384B">
            <w:pPr>
              <w:pStyle w:val="TableData"/>
              <w:jc w:val="left"/>
              <w:rPr>
                <w:rFonts w:cstheme="minorHAnsi"/>
                <w:b/>
                <w:bCs/>
                <w:iCs/>
                <w:color w:val="auto"/>
              </w:rPr>
            </w:pPr>
            <w:r w:rsidRPr="00A01779">
              <w:t>Yes</w:t>
            </w:r>
          </w:p>
        </w:tc>
        <w:tc>
          <w:tcPr>
            <w:tcW w:w="1008" w:type="dxa"/>
            <w:tcBorders>
              <w:top w:val="nil"/>
              <w:left w:val="nil"/>
              <w:bottom w:val="nil"/>
              <w:right w:val="nil"/>
            </w:tcBorders>
          </w:tcPr>
          <w:p w14:paraId="60A033CA" w14:textId="161C04E0" w:rsidR="0027384B" w:rsidRPr="003D2DF3" w:rsidRDefault="0027384B" w:rsidP="0027384B">
            <w:pPr>
              <w:pStyle w:val="TableData"/>
              <w:rPr>
                <w:b/>
                <w:bCs/>
                <w:color w:val="000000"/>
              </w:rPr>
            </w:pPr>
            <w:r w:rsidRPr="00A01779">
              <w:t>475</w:t>
            </w:r>
          </w:p>
        </w:tc>
        <w:tc>
          <w:tcPr>
            <w:tcW w:w="1007" w:type="dxa"/>
            <w:tcBorders>
              <w:top w:val="nil"/>
              <w:left w:val="nil"/>
              <w:bottom w:val="nil"/>
              <w:right w:val="nil"/>
            </w:tcBorders>
          </w:tcPr>
          <w:p w14:paraId="7CEFAFE2" w14:textId="4BF3B122" w:rsidR="0027384B" w:rsidRPr="003D2DF3" w:rsidRDefault="0027384B" w:rsidP="0027384B">
            <w:pPr>
              <w:pStyle w:val="TableData"/>
              <w:rPr>
                <w:b/>
                <w:bCs/>
                <w:color w:val="000000"/>
              </w:rPr>
            </w:pPr>
            <w:r w:rsidRPr="00A01779">
              <w:t>33.5</w:t>
            </w:r>
          </w:p>
        </w:tc>
        <w:tc>
          <w:tcPr>
            <w:tcW w:w="1530" w:type="dxa"/>
            <w:tcBorders>
              <w:top w:val="nil"/>
              <w:left w:val="nil"/>
              <w:bottom w:val="nil"/>
              <w:right w:val="nil"/>
            </w:tcBorders>
          </w:tcPr>
          <w:p w14:paraId="123B79B3" w14:textId="5EDF4230" w:rsidR="0027384B" w:rsidRPr="003D2DF3" w:rsidRDefault="0027384B" w:rsidP="0027384B">
            <w:pPr>
              <w:pStyle w:val="TableData"/>
              <w:rPr>
                <w:b/>
                <w:bCs/>
                <w:color w:val="000000"/>
              </w:rPr>
            </w:pPr>
            <w:r w:rsidRPr="00A01779">
              <w:t>30.8–36.2</w:t>
            </w:r>
          </w:p>
        </w:tc>
        <w:tc>
          <w:tcPr>
            <w:tcW w:w="1007" w:type="dxa"/>
            <w:tcBorders>
              <w:top w:val="nil"/>
              <w:left w:val="nil"/>
              <w:bottom w:val="nil"/>
              <w:right w:val="nil"/>
            </w:tcBorders>
          </w:tcPr>
          <w:p w14:paraId="0EB8809A" w14:textId="677F8CBA" w:rsidR="0027384B" w:rsidRPr="003D2DF3" w:rsidRDefault="0027384B" w:rsidP="0027384B">
            <w:pPr>
              <w:pStyle w:val="TableData"/>
              <w:rPr>
                <w:b/>
                <w:bCs/>
                <w:color w:val="000000"/>
              </w:rPr>
            </w:pPr>
            <w:r>
              <w:t>--</w:t>
            </w:r>
          </w:p>
        </w:tc>
        <w:tc>
          <w:tcPr>
            <w:tcW w:w="1007" w:type="dxa"/>
            <w:tcBorders>
              <w:top w:val="nil"/>
              <w:left w:val="nil"/>
              <w:bottom w:val="nil"/>
              <w:right w:val="nil"/>
            </w:tcBorders>
          </w:tcPr>
          <w:p w14:paraId="572A4CBD" w14:textId="6773FC94" w:rsidR="0027384B" w:rsidRPr="003D2DF3" w:rsidRDefault="0027384B" w:rsidP="0027384B">
            <w:pPr>
              <w:pStyle w:val="TableData"/>
              <w:rPr>
                <w:b/>
                <w:bCs/>
                <w:color w:val="000000"/>
              </w:rPr>
            </w:pPr>
            <w:r>
              <w:t>--</w:t>
            </w:r>
          </w:p>
        </w:tc>
        <w:tc>
          <w:tcPr>
            <w:tcW w:w="1530" w:type="dxa"/>
            <w:tcBorders>
              <w:top w:val="nil"/>
              <w:left w:val="nil"/>
              <w:bottom w:val="nil"/>
              <w:right w:val="nil"/>
            </w:tcBorders>
          </w:tcPr>
          <w:p w14:paraId="0CCEE2BA" w14:textId="0DDB5B3F" w:rsidR="0027384B" w:rsidRPr="003D2DF3" w:rsidRDefault="0027384B" w:rsidP="0027384B">
            <w:pPr>
              <w:pStyle w:val="TableData"/>
              <w:rPr>
                <w:b/>
                <w:bCs/>
                <w:color w:val="000000"/>
              </w:rPr>
            </w:pPr>
            <w:r>
              <w:t>--</w:t>
            </w:r>
          </w:p>
        </w:tc>
        <w:tc>
          <w:tcPr>
            <w:tcW w:w="1007" w:type="dxa"/>
            <w:tcBorders>
              <w:top w:val="nil"/>
              <w:left w:val="nil"/>
              <w:bottom w:val="nil"/>
              <w:right w:val="nil"/>
            </w:tcBorders>
          </w:tcPr>
          <w:p w14:paraId="77DCBAE8" w14:textId="00BEF4CB" w:rsidR="0027384B" w:rsidRPr="003D2DF3" w:rsidRDefault="0027384B" w:rsidP="0027384B">
            <w:pPr>
              <w:pStyle w:val="TableData"/>
              <w:rPr>
                <w:b/>
                <w:bCs/>
                <w:color w:val="000000"/>
              </w:rPr>
            </w:pPr>
            <w:r>
              <w:t>--</w:t>
            </w:r>
          </w:p>
        </w:tc>
        <w:tc>
          <w:tcPr>
            <w:tcW w:w="1007" w:type="dxa"/>
            <w:tcBorders>
              <w:top w:val="nil"/>
              <w:left w:val="nil"/>
              <w:bottom w:val="nil"/>
              <w:right w:val="nil"/>
            </w:tcBorders>
          </w:tcPr>
          <w:p w14:paraId="69FB3F1B" w14:textId="7D14CBBF" w:rsidR="0027384B" w:rsidRPr="003D2DF3" w:rsidRDefault="0027384B" w:rsidP="0027384B">
            <w:pPr>
              <w:pStyle w:val="TableData"/>
              <w:rPr>
                <w:b/>
                <w:bCs/>
                <w:color w:val="000000"/>
              </w:rPr>
            </w:pPr>
            <w:r>
              <w:t>--</w:t>
            </w:r>
          </w:p>
        </w:tc>
        <w:tc>
          <w:tcPr>
            <w:tcW w:w="1540" w:type="dxa"/>
            <w:tcBorders>
              <w:top w:val="nil"/>
              <w:left w:val="nil"/>
              <w:bottom w:val="nil"/>
            </w:tcBorders>
          </w:tcPr>
          <w:p w14:paraId="66B0CD24" w14:textId="2AC3DBF7" w:rsidR="0027384B" w:rsidRPr="003D2DF3" w:rsidRDefault="0027384B" w:rsidP="0027384B">
            <w:pPr>
              <w:pStyle w:val="TableData"/>
              <w:rPr>
                <w:b/>
                <w:bCs/>
                <w:color w:val="000000"/>
              </w:rPr>
            </w:pPr>
            <w:r>
              <w:t>--</w:t>
            </w:r>
          </w:p>
        </w:tc>
      </w:tr>
      <w:tr w:rsidR="00717155" w14:paraId="2E075617" w14:textId="77777777" w:rsidTr="00B65AA6">
        <w:trPr>
          <w:trHeight w:val="304"/>
        </w:trPr>
        <w:tc>
          <w:tcPr>
            <w:tcW w:w="3683" w:type="dxa"/>
            <w:tcBorders>
              <w:top w:val="nil"/>
              <w:bottom w:val="nil"/>
              <w:right w:val="nil"/>
            </w:tcBorders>
          </w:tcPr>
          <w:p w14:paraId="44CF67AD" w14:textId="20F9EA3E" w:rsidR="00717155" w:rsidRPr="00840BD9" w:rsidRDefault="00717155" w:rsidP="00717155">
            <w:pPr>
              <w:pStyle w:val="TableData"/>
              <w:jc w:val="left"/>
              <w:rPr>
                <w:rFonts w:cstheme="minorHAnsi"/>
                <w:b/>
                <w:bCs/>
                <w:iCs/>
                <w:color w:val="auto"/>
              </w:rPr>
            </w:pPr>
            <w:r w:rsidRPr="00A01779">
              <w:t>No</w:t>
            </w:r>
          </w:p>
        </w:tc>
        <w:tc>
          <w:tcPr>
            <w:tcW w:w="1008" w:type="dxa"/>
            <w:tcBorders>
              <w:top w:val="nil"/>
              <w:left w:val="nil"/>
              <w:bottom w:val="nil"/>
              <w:right w:val="nil"/>
            </w:tcBorders>
          </w:tcPr>
          <w:p w14:paraId="63C93AE7" w14:textId="2E9C126F" w:rsidR="00717155" w:rsidRPr="003D2DF3" w:rsidRDefault="00717155" w:rsidP="00717155">
            <w:pPr>
              <w:pStyle w:val="TableData"/>
              <w:rPr>
                <w:b/>
                <w:bCs/>
                <w:color w:val="000000"/>
              </w:rPr>
            </w:pPr>
            <w:r w:rsidRPr="00A01779">
              <w:t>868</w:t>
            </w:r>
          </w:p>
        </w:tc>
        <w:tc>
          <w:tcPr>
            <w:tcW w:w="1007" w:type="dxa"/>
            <w:tcBorders>
              <w:top w:val="nil"/>
              <w:left w:val="nil"/>
              <w:bottom w:val="nil"/>
              <w:right w:val="nil"/>
            </w:tcBorders>
          </w:tcPr>
          <w:p w14:paraId="39E58EB4" w14:textId="347BF1DC" w:rsidR="00717155" w:rsidRPr="003D2DF3" w:rsidRDefault="00717155" w:rsidP="00717155">
            <w:pPr>
              <w:pStyle w:val="TableData"/>
              <w:rPr>
                <w:b/>
                <w:bCs/>
                <w:color w:val="000000"/>
              </w:rPr>
            </w:pPr>
            <w:r w:rsidRPr="00A01779">
              <w:t>66.5</w:t>
            </w:r>
          </w:p>
        </w:tc>
        <w:tc>
          <w:tcPr>
            <w:tcW w:w="1530" w:type="dxa"/>
            <w:tcBorders>
              <w:top w:val="nil"/>
              <w:left w:val="nil"/>
              <w:bottom w:val="nil"/>
              <w:right w:val="nil"/>
            </w:tcBorders>
          </w:tcPr>
          <w:p w14:paraId="36A0609D" w14:textId="11FA4DFB" w:rsidR="00717155" w:rsidRPr="003D2DF3" w:rsidRDefault="00717155" w:rsidP="00717155">
            <w:pPr>
              <w:pStyle w:val="TableData"/>
              <w:rPr>
                <w:b/>
                <w:bCs/>
                <w:color w:val="000000"/>
              </w:rPr>
            </w:pPr>
            <w:r w:rsidRPr="00A01779">
              <w:t>63.8–69.2</w:t>
            </w:r>
          </w:p>
        </w:tc>
        <w:tc>
          <w:tcPr>
            <w:tcW w:w="1007" w:type="dxa"/>
            <w:tcBorders>
              <w:top w:val="nil"/>
              <w:left w:val="nil"/>
              <w:bottom w:val="nil"/>
              <w:right w:val="nil"/>
            </w:tcBorders>
          </w:tcPr>
          <w:p w14:paraId="41A73CFA" w14:textId="4A8E4D7B" w:rsidR="00717155" w:rsidRPr="003D2DF3" w:rsidRDefault="00717155" w:rsidP="00717155">
            <w:pPr>
              <w:pStyle w:val="TableData"/>
              <w:rPr>
                <w:b/>
                <w:bCs/>
                <w:color w:val="000000"/>
              </w:rPr>
            </w:pPr>
            <w:r w:rsidRPr="00A01779">
              <w:t>1,335</w:t>
            </w:r>
          </w:p>
        </w:tc>
        <w:tc>
          <w:tcPr>
            <w:tcW w:w="1007" w:type="dxa"/>
            <w:tcBorders>
              <w:top w:val="nil"/>
              <w:left w:val="nil"/>
              <w:bottom w:val="nil"/>
              <w:right w:val="nil"/>
            </w:tcBorders>
          </w:tcPr>
          <w:p w14:paraId="47DB29C6" w14:textId="503F4378" w:rsidR="00717155" w:rsidRPr="003D2DF3" w:rsidRDefault="00717155" w:rsidP="00717155">
            <w:pPr>
              <w:pStyle w:val="TableData"/>
              <w:rPr>
                <w:b/>
                <w:bCs/>
                <w:color w:val="000000"/>
              </w:rPr>
            </w:pPr>
            <w:r w:rsidRPr="00A01779">
              <w:t>99.5</w:t>
            </w:r>
          </w:p>
        </w:tc>
        <w:tc>
          <w:tcPr>
            <w:tcW w:w="1530" w:type="dxa"/>
            <w:tcBorders>
              <w:top w:val="nil"/>
              <w:left w:val="nil"/>
              <w:bottom w:val="nil"/>
              <w:right w:val="nil"/>
            </w:tcBorders>
          </w:tcPr>
          <w:p w14:paraId="3DDE5A6F" w14:textId="260C3FFE" w:rsidR="00717155" w:rsidRPr="003D2DF3" w:rsidRDefault="00717155" w:rsidP="00717155">
            <w:pPr>
              <w:pStyle w:val="TableData"/>
              <w:rPr>
                <w:b/>
                <w:bCs/>
                <w:color w:val="000000"/>
              </w:rPr>
            </w:pPr>
            <w:r w:rsidRPr="00A01779">
              <w:t>99.1–99.8</w:t>
            </w:r>
          </w:p>
        </w:tc>
        <w:tc>
          <w:tcPr>
            <w:tcW w:w="1007" w:type="dxa"/>
            <w:tcBorders>
              <w:top w:val="nil"/>
              <w:left w:val="nil"/>
              <w:bottom w:val="nil"/>
              <w:right w:val="nil"/>
            </w:tcBorders>
          </w:tcPr>
          <w:p w14:paraId="1640356F" w14:textId="3EFFAE3E" w:rsidR="00717155" w:rsidRPr="003D2DF3" w:rsidRDefault="00717155" w:rsidP="00717155">
            <w:pPr>
              <w:pStyle w:val="TableData"/>
              <w:rPr>
                <w:b/>
                <w:bCs/>
                <w:color w:val="000000"/>
              </w:rPr>
            </w:pPr>
            <w:r w:rsidRPr="00A01779">
              <w:t>475</w:t>
            </w:r>
          </w:p>
        </w:tc>
        <w:tc>
          <w:tcPr>
            <w:tcW w:w="1007" w:type="dxa"/>
            <w:tcBorders>
              <w:top w:val="nil"/>
              <w:left w:val="nil"/>
              <w:bottom w:val="nil"/>
              <w:right w:val="nil"/>
            </w:tcBorders>
          </w:tcPr>
          <w:p w14:paraId="384EA663" w14:textId="71CC587D" w:rsidR="00717155" w:rsidRPr="003D2DF3" w:rsidRDefault="00717155" w:rsidP="00717155">
            <w:pPr>
              <w:pStyle w:val="TableData"/>
              <w:rPr>
                <w:b/>
                <w:bCs/>
                <w:color w:val="000000"/>
              </w:rPr>
            </w:pPr>
            <w:r w:rsidRPr="00A01779">
              <w:t>98.4</w:t>
            </w:r>
          </w:p>
        </w:tc>
        <w:tc>
          <w:tcPr>
            <w:tcW w:w="1540" w:type="dxa"/>
            <w:tcBorders>
              <w:top w:val="nil"/>
              <w:left w:val="nil"/>
              <w:bottom w:val="nil"/>
            </w:tcBorders>
          </w:tcPr>
          <w:p w14:paraId="3C51ED3F" w14:textId="476B96B1" w:rsidR="00717155" w:rsidRPr="003D2DF3" w:rsidRDefault="00717155" w:rsidP="00717155">
            <w:pPr>
              <w:pStyle w:val="TableData"/>
              <w:rPr>
                <w:b/>
                <w:bCs/>
                <w:color w:val="000000"/>
              </w:rPr>
            </w:pPr>
            <w:r w:rsidRPr="00A01779">
              <w:t>97.3–99.5</w:t>
            </w:r>
          </w:p>
        </w:tc>
      </w:tr>
      <w:tr w:rsidR="00C4017A" w14:paraId="1DB3D0C9" w14:textId="77777777" w:rsidTr="003D48A5">
        <w:trPr>
          <w:trHeight w:val="304"/>
        </w:trPr>
        <w:tc>
          <w:tcPr>
            <w:tcW w:w="3683" w:type="dxa"/>
            <w:tcBorders>
              <w:top w:val="nil"/>
              <w:bottom w:val="nil"/>
              <w:right w:val="nil"/>
            </w:tcBorders>
          </w:tcPr>
          <w:p w14:paraId="3129D2CE" w14:textId="2A2F1C92" w:rsidR="00C4017A" w:rsidRPr="004361C0" w:rsidRDefault="00C4017A" w:rsidP="00C4017A">
            <w:pPr>
              <w:pStyle w:val="TableData"/>
              <w:jc w:val="left"/>
              <w:rPr>
                <w:rFonts w:cstheme="minorHAnsi"/>
                <w:b/>
                <w:bCs/>
                <w:iCs/>
                <w:color w:val="auto"/>
              </w:rPr>
            </w:pPr>
            <w:r w:rsidRPr="004361C0">
              <w:rPr>
                <w:b/>
                <w:bCs/>
              </w:rPr>
              <w:t>Patient navigation services</w:t>
            </w:r>
          </w:p>
        </w:tc>
        <w:tc>
          <w:tcPr>
            <w:tcW w:w="1008" w:type="dxa"/>
            <w:tcBorders>
              <w:top w:val="nil"/>
              <w:left w:val="nil"/>
              <w:bottom w:val="nil"/>
              <w:right w:val="nil"/>
            </w:tcBorders>
          </w:tcPr>
          <w:p w14:paraId="2C890825"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200A4F15" w14:textId="77777777" w:rsidR="00C4017A" w:rsidRPr="003D2DF3" w:rsidRDefault="00C4017A" w:rsidP="00C4017A">
            <w:pPr>
              <w:pStyle w:val="TableData"/>
              <w:rPr>
                <w:b/>
                <w:bCs/>
                <w:color w:val="000000"/>
              </w:rPr>
            </w:pPr>
          </w:p>
        </w:tc>
        <w:tc>
          <w:tcPr>
            <w:tcW w:w="1530" w:type="dxa"/>
            <w:tcBorders>
              <w:top w:val="nil"/>
              <w:left w:val="nil"/>
              <w:bottom w:val="nil"/>
              <w:right w:val="nil"/>
            </w:tcBorders>
          </w:tcPr>
          <w:p w14:paraId="468891B9"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004B4FC9"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644082DF" w14:textId="77777777" w:rsidR="00C4017A" w:rsidRPr="003D2DF3" w:rsidRDefault="00C4017A" w:rsidP="00C4017A">
            <w:pPr>
              <w:pStyle w:val="TableData"/>
              <w:rPr>
                <w:b/>
                <w:bCs/>
                <w:color w:val="000000"/>
              </w:rPr>
            </w:pPr>
          </w:p>
        </w:tc>
        <w:tc>
          <w:tcPr>
            <w:tcW w:w="1530" w:type="dxa"/>
            <w:tcBorders>
              <w:top w:val="nil"/>
              <w:left w:val="nil"/>
              <w:bottom w:val="nil"/>
              <w:right w:val="nil"/>
            </w:tcBorders>
          </w:tcPr>
          <w:p w14:paraId="19E98F57"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302CB4CE"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3E20FF27" w14:textId="77777777" w:rsidR="00C4017A" w:rsidRPr="003D2DF3" w:rsidRDefault="00C4017A" w:rsidP="00C4017A">
            <w:pPr>
              <w:pStyle w:val="TableData"/>
              <w:rPr>
                <w:b/>
                <w:bCs/>
                <w:color w:val="000000"/>
              </w:rPr>
            </w:pPr>
          </w:p>
        </w:tc>
        <w:tc>
          <w:tcPr>
            <w:tcW w:w="1540" w:type="dxa"/>
            <w:tcBorders>
              <w:top w:val="nil"/>
              <w:left w:val="nil"/>
              <w:bottom w:val="nil"/>
            </w:tcBorders>
          </w:tcPr>
          <w:p w14:paraId="12E95D7A" w14:textId="77777777" w:rsidR="00C4017A" w:rsidRPr="003D2DF3" w:rsidRDefault="00C4017A" w:rsidP="00C4017A">
            <w:pPr>
              <w:pStyle w:val="TableData"/>
              <w:rPr>
                <w:b/>
                <w:bCs/>
                <w:color w:val="000000"/>
              </w:rPr>
            </w:pPr>
          </w:p>
        </w:tc>
      </w:tr>
      <w:tr w:rsidR="00C4017A" w14:paraId="50C285C8" w14:textId="77777777" w:rsidTr="003D48A5">
        <w:trPr>
          <w:trHeight w:val="304"/>
        </w:trPr>
        <w:tc>
          <w:tcPr>
            <w:tcW w:w="3683" w:type="dxa"/>
            <w:tcBorders>
              <w:top w:val="nil"/>
              <w:bottom w:val="nil"/>
              <w:right w:val="nil"/>
            </w:tcBorders>
          </w:tcPr>
          <w:p w14:paraId="1EE4016A" w14:textId="6C67E168" w:rsidR="00C4017A" w:rsidRPr="00840BD9" w:rsidRDefault="00C4017A" w:rsidP="00C4017A">
            <w:pPr>
              <w:pStyle w:val="TableData"/>
              <w:jc w:val="left"/>
              <w:rPr>
                <w:rFonts w:cstheme="minorHAnsi"/>
                <w:b/>
                <w:bCs/>
                <w:iCs/>
                <w:color w:val="auto"/>
              </w:rPr>
            </w:pPr>
            <w:r w:rsidRPr="00246E9B">
              <w:t>Yes</w:t>
            </w:r>
          </w:p>
        </w:tc>
        <w:tc>
          <w:tcPr>
            <w:tcW w:w="1008" w:type="dxa"/>
            <w:tcBorders>
              <w:top w:val="nil"/>
              <w:left w:val="nil"/>
              <w:bottom w:val="nil"/>
              <w:right w:val="nil"/>
            </w:tcBorders>
          </w:tcPr>
          <w:p w14:paraId="2C16FA07" w14:textId="683F40D9" w:rsidR="00C4017A" w:rsidRPr="003D2DF3" w:rsidRDefault="00C4017A" w:rsidP="00C4017A">
            <w:pPr>
              <w:pStyle w:val="TableData"/>
              <w:rPr>
                <w:b/>
                <w:bCs/>
                <w:color w:val="000000"/>
              </w:rPr>
            </w:pPr>
            <w:r w:rsidRPr="00246E9B">
              <w:t>166</w:t>
            </w:r>
          </w:p>
        </w:tc>
        <w:tc>
          <w:tcPr>
            <w:tcW w:w="1007" w:type="dxa"/>
            <w:tcBorders>
              <w:top w:val="nil"/>
              <w:left w:val="nil"/>
              <w:bottom w:val="nil"/>
              <w:right w:val="nil"/>
            </w:tcBorders>
          </w:tcPr>
          <w:p w14:paraId="0882B311" w14:textId="5DA7BE97" w:rsidR="00C4017A" w:rsidRPr="003D2DF3" w:rsidRDefault="00C4017A" w:rsidP="00C4017A">
            <w:pPr>
              <w:pStyle w:val="TableData"/>
              <w:rPr>
                <w:b/>
                <w:bCs/>
                <w:color w:val="000000"/>
              </w:rPr>
            </w:pPr>
            <w:r w:rsidRPr="00246E9B">
              <w:t>11.1</w:t>
            </w:r>
          </w:p>
        </w:tc>
        <w:tc>
          <w:tcPr>
            <w:tcW w:w="1530" w:type="dxa"/>
            <w:tcBorders>
              <w:top w:val="nil"/>
              <w:left w:val="nil"/>
              <w:bottom w:val="nil"/>
              <w:right w:val="nil"/>
            </w:tcBorders>
          </w:tcPr>
          <w:p w14:paraId="191C4275" w14:textId="07478711" w:rsidR="00C4017A" w:rsidRPr="003D2DF3" w:rsidRDefault="00C4017A" w:rsidP="00C4017A">
            <w:pPr>
              <w:pStyle w:val="TableData"/>
              <w:rPr>
                <w:b/>
                <w:bCs/>
                <w:color w:val="000000"/>
              </w:rPr>
            </w:pPr>
            <w:r w:rsidRPr="00246E9B">
              <w:t>9.4–12.8</w:t>
            </w:r>
          </w:p>
        </w:tc>
        <w:tc>
          <w:tcPr>
            <w:tcW w:w="1007" w:type="dxa"/>
            <w:tcBorders>
              <w:top w:val="nil"/>
              <w:left w:val="nil"/>
              <w:bottom w:val="nil"/>
              <w:right w:val="nil"/>
            </w:tcBorders>
          </w:tcPr>
          <w:p w14:paraId="6C2E4D94" w14:textId="5E155357" w:rsidR="00C4017A" w:rsidRPr="003D2DF3" w:rsidRDefault="00C4017A" w:rsidP="00C4017A">
            <w:pPr>
              <w:pStyle w:val="TableData"/>
              <w:rPr>
                <w:b/>
                <w:bCs/>
                <w:color w:val="000000"/>
              </w:rPr>
            </w:pPr>
            <w:r w:rsidRPr="00246E9B">
              <w:t>65</w:t>
            </w:r>
          </w:p>
        </w:tc>
        <w:tc>
          <w:tcPr>
            <w:tcW w:w="1007" w:type="dxa"/>
            <w:tcBorders>
              <w:top w:val="nil"/>
              <w:left w:val="nil"/>
              <w:bottom w:val="nil"/>
              <w:right w:val="nil"/>
            </w:tcBorders>
          </w:tcPr>
          <w:p w14:paraId="4763271E" w14:textId="732B2B56" w:rsidR="00C4017A" w:rsidRPr="003D2DF3" w:rsidRDefault="00C4017A" w:rsidP="00C4017A">
            <w:pPr>
              <w:pStyle w:val="TableData"/>
              <w:rPr>
                <w:b/>
                <w:bCs/>
                <w:color w:val="000000"/>
              </w:rPr>
            </w:pPr>
            <w:r w:rsidRPr="00246E9B">
              <w:t>4.8</w:t>
            </w:r>
          </w:p>
        </w:tc>
        <w:tc>
          <w:tcPr>
            <w:tcW w:w="1530" w:type="dxa"/>
            <w:tcBorders>
              <w:top w:val="nil"/>
              <w:left w:val="nil"/>
              <w:bottom w:val="nil"/>
              <w:right w:val="nil"/>
            </w:tcBorders>
          </w:tcPr>
          <w:p w14:paraId="41E08995" w14:textId="5A2A7050" w:rsidR="00C4017A" w:rsidRPr="003D2DF3" w:rsidRDefault="00C4017A" w:rsidP="00C4017A">
            <w:pPr>
              <w:pStyle w:val="TableData"/>
              <w:rPr>
                <w:b/>
                <w:bCs/>
                <w:color w:val="000000"/>
              </w:rPr>
            </w:pPr>
            <w:r w:rsidRPr="00246E9B">
              <w:t>3.5–6.0</w:t>
            </w:r>
          </w:p>
        </w:tc>
        <w:tc>
          <w:tcPr>
            <w:tcW w:w="1007" w:type="dxa"/>
            <w:tcBorders>
              <w:top w:val="nil"/>
              <w:left w:val="nil"/>
              <w:bottom w:val="nil"/>
              <w:right w:val="nil"/>
            </w:tcBorders>
          </w:tcPr>
          <w:p w14:paraId="5E0AF13E" w14:textId="29238076" w:rsidR="00C4017A" w:rsidRPr="003D2DF3" w:rsidRDefault="00C4017A" w:rsidP="00C4017A">
            <w:pPr>
              <w:pStyle w:val="TableData"/>
              <w:rPr>
                <w:b/>
                <w:bCs/>
                <w:color w:val="000000"/>
              </w:rPr>
            </w:pPr>
            <w:r w:rsidRPr="00246E9B">
              <w:t>65</w:t>
            </w:r>
          </w:p>
        </w:tc>
        <w:tc>
          <w:tcPr>
            <w:tcW w:w="1007" w:type="dxa"/>
            <w:tcBorders>
              <w:top w:val="nil"/>
              <w:left w:val="nil"/>
              <w:bottom w:val="nil"/>
              <w:right w:val="nil"/>
            </w:tcBorders>
          </w:tcPr>
          <w:p w14:paraId="64D5C8BD" w14:textId="5203E8B6" w:rsidR="00C4017A" w:rsidRPr="003D2DF3" w:rsidRDefault="00C4017A" w:rsidP="00C4017A">
            <w:pPr>
              <w:pStyle w:val="TableData"/>
              <w:rPr>
                <w:b/>
                <w:bCs/>
                <w:color w:val="000000"/>
              </w:rPr>
            </w:pPr>
            <w:r w:rsidRPr="00246E9B">
              <w:t>30.0</w:t>
            </w:r>
          </w:p>
        </w:tc>
        <w:tc>
          <w:tcPr>
            <w:tcW w:w="1540" w:type="dxa"/>
            <w:tcBorders>
              <w:top w:val="nil"/>
              <w:left w:val="nil"/>
              <w:bottom w:val="nil"/>
            </w:tcBorders>
          </w:tcPr>
          <w:p w14:paraId="7882E61B" w14:textId="7B0370A5" w:rsidR="00C4017A" w:rsidRPr="003D2DF3" w:rsidRDefault="00C4017A" w:rsidP="00C4017A">
            <w:pPr>
              <w:pStyle w:val="TableData"/>
              <w:rPr>
                <w:b/>
                <w:bCs/>
                <w:color w:val="000000"/>
              </w:rPr>
            </w:pPr>
            <w:r w:rsidRPr="00246E9B">
              <w:t>23.5–36.4</w:t>
            </w:r>
          </w:p>
        </w:tc>
      </w:tr>
      <w:tr w:rsidR="00C4017A" w14:paraId="685518AB" w14:textId="77777777" w:rsidTr="003D48A5">
        <w:trPr>
          <w:trHeight w:val="304"/>
        </w:trPr>
        <w:tc>
          <w:tcPr>
            <w:tcW w:w="3683" w:type="dxa"/>
            <w:tcBorders>
              <w:top w:val="nil"/>
              <w:bottom w:val="nil"/>
              <w:right w:val="nil"/>
            </w:tcBorders>
          </w:tcPr>
          <w:p w14:paraId="672F944E" w14:textId="4E0564AC" w:rsidR="00C4017A" w:rsidRPr="00840BD9" w:rsidRDefault="00C4017A" w:rsidP="00C4017A">
            <w:pPr>
              <w:pStyle w:val="TableData"/>
              <w:jc w:val="left"/>
              <w:rPr>
                <w:rFonts w:cstheme="minorHAnsi"/>
                <w:b/>
                <w:bCs/>
                <w:iCs/>
                <w:color w:val="auto"/>
              </w:rPr>
            </w:pPr>
            <w:r w:rsidRPr="00246E9B">
              <w:t>No</w:t>
            </w:r>
          </w:p>
        </w:tc>
        <w:tc>
          <w:tcPr>
            <w:tcW w:w="1008" w:type="dxa"/>
            <w:tcBorders>
              <w:top w:val="nil"/>
              <w:left w:val="nil"/>
              <w:bottom w:val="nil"/>
              <w:right w:val="nil"/>
            </w:tcBorders>
          </w:tcPr>
          <w:p w14:paraId="27596A33" w14:textId="3FF408B4" w:rsidR="00C4017A" w:rsidRPr="003D2DF3" w:rsidRDefault="00C4017A" w:rsidP="00C4017A">
            <w:pPr>
              <w:pStyle w:val="TableData"/>
              <w:rPr>
                <w:b/>
                <w:bCs/>
                <w:color w:val="000000"/>
              </w:rPr>
            </w:pPr>
            <w:r w:rsidRPr="00246E9B">
              <w:t>1,177</w:t>
            </w:r>
          </w:p>
        </w:tc>
        <w:tc>
          <w:tcPr>
            <w:tcW w:w="1007" w:type="dxa"/>
            <w:tcBorders>
              <w:top w:val="nil"/>
              <w:left w:val="nil"/>
              <w:bottom w:val="nil"/>
              <w:right w:val="nil"/>
            </w:tcBorders>
          </w:tcPr>
          <w:p w14:paraId="2C4BF5A7" w14:textId="0FFEC2A7" w:rsidR="00C4017A" w:rsidRPr="003D2DF3" w:rsidRDefault="00C4017A" w:rsidP="00C4017A">
            <w:pPr>
              <w:pStyle w:val="TableData"/>
              <w:rPr>
                <w:b/>
                <w:bCs/>
                <w:color w:val="000000"/>
              </w:rPr>
            </w:pPr>
            <w:r w:rsidRPr="00246E9B">
              <w:t>88.9</w:t>
            </w:r>
          </w:p>
        </w:tc>
        <w:tc>
          <w:tcPr>
            <w:tcW w:w="1530" w:type="dxa"/>
            <w:tcBorders>
              <w:top w:val="nil"/>
              <w:left w:val="nil"/>
              <w:bottom w:val="nil"/>
              <w:right w:val="nil"/>
            </w:tcBorders>
          </w:tcPr>
          <w:p w14:paraId="791BDA50" w14:textId="3B7E2B4E" w:rsidR="00C4017A" w:rsidRPr="003D2DF3" w:rsidRDefault="00C4017A" w:rsidP="00C4017A">
            <w:pPr>
              <w:pStyle w:val="TableData"/>
              <w:rPr>
                <w:b/>
                <w:bCs/>
                <w:color w:val="000000"/>
              </w:rPr>
            </w:pPr>
            <w:r w:rsidRPr="00246E9B">
              <w:t>87.2–90.6</w:t>
            </w:r>
          </w:p>
        </w:tc>
        <w:tc>
          <w:tcPr>
            <w:tcW w:w="1007" w:type="dxa"/>
            <w:tcBorders>
              <w:top w:val="nil"/>
              <w:left w:val="nil"/>
              <w:bottom w:val="nil"/>
              <w:right w:val="nil"/>
            </w:tcBorders>
          </w:tcPr>
          <w:p w14:paraId="3C931650" w14:textId="7250105F" w:rsidR="00C4017A" w:rsidRPr="003D2DF3" w:rsidRDefault="00C4017A" w:rsidP="00C4017A">
            <w:pPr>
              <w:pStyle w:val="TableData"/>
              <w:rPr>
                <w:b/>
                <w:bCs/>
                <w:color w:val="000000"/>
              </w:rPr>
            </w:pPr>
            <w:r w:rsidRPr="00246E9B">
              <w:t>1,278</w:t>
            </w:r>
          </w:p>
        </w:tc>
        <w:tc>
          <w:tcPr>
            <w:tcW w:w="1007" w:type="dxa"/>
            <w:tcBorders>
              <w:top w:val="nil"/>
              <w:left w:val="nil"/>
              <w:bottom w:val="nil"/>
              <w:right w:val="nil"/>
            </w:tcBorders>
          </w:tcPr>
          <w:p w14:paraId="71CBE096" w14:textId="0490FFD5" w:rsidR="00C4017A" w:rsidRPr="003D2DF3" w:rsidRDefault="00C4017A" w:rsidP="00C4017A">
            <w:pPr>
              <w:pStyle w:val="TableData"/>
              <w:rPr>
                <w:b/>
                <w:bCs/>
                <w:color w:val="000000"/>
              </w:rPr>
            </w:pPr>
            <w:r w:rsidRPr="00246E9B">
              <w:t>95.2</w:t>
            </w:r>
          </w:p>
        </w:tc>
        <w:tc>
          <w:tcPr>
            <w:tcW w:w="1530" w:type="dxa"/>
            <w:tcBorders>
              <w:top w:val="nil"/>
              <w:left w:val="nil"/>
              <w:bottom w:val="nil"/>
              <w:right w:val="nil"/>
            </w:tcBorders>
          </w:tcPr>
          <w:p w14:paraId="3573DF6A" w14:textId="49B33079" w:rsidR="00C4017A" w:rsidRPr="003D2DF3" w:rsidRDefault="00C4017A" w:rsidP="00C4017A">
            <w:pPr>
              <w:pStyle w:val="TableData"/>
              <w:rPr>
                <w:b/>
                <w:bCs/>
                <w:color w:val="000000"/>
              </w:rPr>
            </w:pPr>
            <w:r w:rsidRPr="00246E9B">
              <w:t>94.0–96.5</w:t>
            </w:r>
          </w:p>
        </w:tc>
        <w:tc>
          <w:tcPr>
            <w:tcW w:w="1007" w:type="dxa"/>
            <w:tcBorders>
              <w:top w:val="nil"/>
              <w:left w:val="nil"/>
              <w:bottom w:val="nil"/>
              <w:right w:val="nil"/>
            </w:tcBorders>
          </w:tcPr>
          <w:p w14:paraId="394EC857" w14:textId="7A575E3B" w:rsidR="00C4017A" w:rsidRPr="003D2DF3" w:rsidRDefault="00C4017A" w:rsidP="00C4017A">
            <w:pPr>
              <w:pStyle w:val="TableData"/>
              <w:rPr>
                <w:b/>
                <w:bCs/>
                <w:color w:val="000000"/>
              </w:rPr>
            </w:pPr>
            <w:r w:rsidRPr="00246E9B">
              <w:t>166</w:t>
            </w:r>
          </w:p>
        </w:tc>
        <w:tc>
          <w:tcPr>
            <w:tcW w:w="1007" w:type="dxa"/>
            <w:tcBorders>
              <w:top w:val="nil"/>
              <w:left w:val="nil"/>
              <w:bottom w:val="nil"/>
              <w:right w:val="nil"/>
            </w:tcBorders>
          </w:tcPr>
          <w:p w14:paraId="1E687B7D" w14:textId="04C6FA31" w:rsidR="00C4017A" w:rsidRPr="003D2DF3" w:rsidRDefault="00C4017A" w:rsidP="00C4017A">
            <w:pPr>
              <w:pStyle w:val="TableData"/>
              <w:rPr>
                <w:b/>
                <w:bCs/>
                <w:color w:val="000000"/>
              </w:rPr>
            </w:pPr>
            <w:r w:rsidRPr="00246E9B">
              <w:t>70.0</w:t>
            </w:r>
          </w:p>
        </w:tc>
        <w:tc>
          <w:tcPr>
            <w:tcW w:w="1540" w:type="dxa"/>
            <w:tcBorders>
              <w:top w:val="nil"/>
              <w:left w:val="nil"/>
              <w:bottom w:val="nil"/>
            </w:tcBorders>
          </w:tcPr>
          <w:p w14:paraId="295621A2" w14:textId="6078EDE9" w:rsidR="00C4017A" w:rsidRPr="003D2DF3" w:rsidRDefault="00C4017A" w:rsidP="00C4017A">
            <w:pPr>
              <w:pStyle w:val="TableData"/>
              <w:rPr>
                <w:b/>
                <w:bCs/>
                <w:color w:val="000000"/>
              </w:rPr>
            </w:pPr>
            <w:r w:rsidRPr="00246E9B">
              <w:t>63.6–76.5</w:t>
            </w:r>
          </w:p>
        </w:tc>
      </w:tr>
      <w:tr w:rsidR="00C4017A" w14:paraId="2A635C61" w14:textId="77777777" w:rsidTr="003D48A5">
        <w:trPr>
          <w:trHeight w:val="304"/>
        </w:trPr>
        <w:tc>
          <w:tcPr>
            <w:tcW w:w="3683" w:type="dxa"/>
            <w:tcBorders>
              <w:top w:val="nil"/>
              <w:bottom w:val="nil"/>
              <w:right w:val="nil"/>
            </w:tcBorders>
          </w:tcPr>
          <w:p w14:paraId="389C6B95" w14:textId="1A4BE1C2" w:rsidR="00C4017A" w:rsidRPr="004361C0" w:rsidRDefault="00C4017A" w:rsidP="00C4017A">
            <w:pPr>
              <w:pStyle w:val="TableData"/>
              <w:jc w:val="left"/>
              <w:rPr>
                <w:rFonts w:cstheme="minorHAnsi"/>
                <w:b/>
                <w:bCs/>
                <w:iCs/>
                <w:color w:val="auto"/>
              </w:rPr>
            </w:pPr>
            <w:r w:rsidRPr="004361C0">
              <w:rPr>
                <w:b/>
                <w:bCs/>
              </w:rPr>
              <w:t>HIV peer group support</w:t>
            </w:r>
          </w:p>
        </w:tc>
        <w:tc>
          <w:tcPr>
            <w:tcW w:w="1008" w:type="dxa"/>
            <w:tcBorders>
              <w:top w:val="nil"/>
              <w:left w:val="nil"/>
              <w:bottom w:val="nil"/>
              <w:right w:val="nil"/>
            </w:tcBorders>
          </w:tcPr>
          <w:p w14:paraId="63D80E51"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72AA156F" w14:textId="77777777" w:rsidR="00C4017A" w:rsidRPr="003D2DF3" w:rsidRDefault="00C4017A" w:rsidP="00C4017A">
            <w:pPr>
              <w:pStyle w:val="TableData"/>
              <w:rPr>
                <w:b/>
                <w:bCs/>
                <w:color w:val="000000"/>
              </w:rPr>
            </w:pPr>
          </w:p>
        </w:tc>
        <w:tc>
          <w:tcPr>
            <w:tcW w:w="1530" w:type="dxa"/>
            <w:tcBorders>
              <w:top w:val="nil"/>
              <w:left w:val="nil"/>
              <w:bottom w:val="nil"/>
              <w:right w:val="nil"/>
            </w:tcBorders>
          </w:tcPr>
          <w:p w14:paraId="020545A1"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1F4CE02C"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6340B1AE" w14:textId="77777777" w:rsidR="00C4017A" w:rsidRPr="003D2DF3" w:rsidRDefault="00C4017A" w:rsidP="00C4017A">
            <w:pPr>
              <w:pStyle w:val="TableData"/>
              <w:rPr>
                <w:b/>
                <w:bCs/>
                <w:color w:val="000000"/>
              </w:rPr>
            </w:pPr>
          </w:p>
        </w:tc>
        <w:tc>
          <w:tcPr>
            <w:tcW w:w="1530" w:type="dxa"/>
            <w:tcBorders>
              <w:top w:val="nil"/>
              <w:left w:val="nil"/>
              <w:bottom w:val="nil"/>
              <w:right w:val="nil"/>
            </w:tcBorders>
          </w:tcPr>
          <w:p w14:paraId="43ED4BCF"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018217C0"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76D5C22A" w14:textId="77777777" w:rsidR="00C4017A" w:rsidRPr="003D2DF3" w:rsidRDefault="00C4017A" w:rsidP="00C4017A">
            <w:pPr>
              <w:pStyle w:val="TableData"/>
              <w:rPr>
                <w:b/>
                <w:bCs/>
                <w:color w:val="000000"/>
              </w:rPr>
            </w:pPr>
          </w:p>
        </w:tc>
        <w:tc>
          <w:tcPr>
            <w:tcW w:w="1540" w:type="dxa"/>
            <w:tcBorders>
              <w:top w:val="nil"/>
              <w:left w:val="nil"/>
              <w:bottom w:val="nil"/>
            </w:tcBorders>
          </w:tcPr>
          <w:p w14:paraId="0186C5EA" w14:textId="77777777" w:rsidR="00C4017A" w:rsidRPr="003D2DF3" w:rsidRDefault="00C4017A" w:rsidP="00C4017A">
            <w:pPr>
              <w:pStyle w:val="TableData"/>
              <w:rPr>
                <w:b/>
                <w:bCs/>
                <w:color w:val="000000"/>
              </w:rPr>
            </w:pPr>
          </w:p>
        </w:tc>
      </w:tr>
      <w:tr w:rsidR="00C4017A" w14:paraId="3AA2F4A4" w14:textId="77777777" w:rsidTr="003D48A5">
        <w:trPr>
          <w:trHeight w:val="304"/>
        </w:trPr>
        <w:tc>
          <w:tcPr>
            <w:tcW w:w="3683" w:type="dxa"/>
            <w:tcBorders>
              <w:top w:val="nil"/>
              <w:bottom w:val="nil"/>
              <w:right w:val="nil"/>
            </w:tcBorders>
          </w:tcPr>
          <w:p w14:paraId="3C6ED33A" w14:textId="6C208858" w:rsidR="00C4017A" w:rsidRPr="00840BD9" w:rsidRDefault="00C4017A" w:rsidP="00C4017A">
            <w:pPr>
              <w:pStyle w:val="TableData"/>
              <w:jc w:val="left"/>
              <w:rPr>
                <w:rFonts w:cstheme="minorHAnsi"/>
                <w:b/>
                <w:bCs/>
                <w:iCs/>
                <w:color w:val="auto"/>
              </w:rPr>
            </w:pPr>
            <w:r w:rsidRPr="00246E9B">
              <w:t>Yes</w:t>
            </w:r>
          </w:p>
        </w:tc>
        <w:tc>
          <w:tcPr>
            <w:tcW w:w="1008" w:type="dxa"/>
            <w:tcBorders>
              <w:top w:val="nil"/>
              <w:left w:val="nil"/>
              <w:bottom w:val="nil"/>
              <w:right w:val="nil"/>
            </w:tcBorders>
          </w:tcPr>
          <w:p w14:paraId="02AA2F97" w14:textId="371B9300" w:rsidR="00C4017A" w:rsidRPr="003D2DF3" w:rsidRDefault="00C4017A" w:rsidP="00C4017A">
            <w:pPr>
              <w:pStyle w:val="TableData"/>
              <w:rPr>
                <w:b/>
                <w:bCs/>
                <w:color w:val="000000"/>
              </w:rPr>
            </w:pPr>
            <w:r w:rsidRPr="00246E9B">
              <w:t>153</w:t>
            </w:r>
          </w:p>
        </w:tc>
        <w:tc>
          <w:tcPr>
            <w:tcW w:w="1007" w:type="dxa"/>
            <w:tcBorders>
              <w:top w:val="nil"/>
              <w:left w:val="nil"/>
              <w:bottom w:val="nil"/>
              <w:right w:val="nil"/>
            </w:tcBorders>
          </w:tcPr>
          <w:p w14:paraId="55F06D53" w14:textId="37E34ABB" w:rsidR="00C4017A" w:rsidRPr="003D2DF3" w:rsidRDefault="00C4017A" w:rsidP="00C4017A">
            <w:pPr>
              <w:pStyle w:val="TableData"/>
              <w:rPr>
                <w:b/>
                <w:bCs/>
                <w:color w:val="000000"/>
              </w:rPr>
            </w:pPr>
            <w:r w:rsidRPr="00246E9B">
              <w:t>10.4</w:t>
            </w:r>
          </w:p>
        </w:tc>
        <w:tc>
          <w:tcPr>
            <w:tcW w:w="1530" w:type="dxa"/>
            <w:tcBorders>
              <w:top w:val="nil"/>
              <w:left w:val="nil"/>
              <w:bottom w:val="nil"/>
              <w:right w:val="nil"/>
            </w:tcBorders>
          </w:tcPr>
          <w:p w14:paraId="039EEF36" w14:textId="25B6B8B5" w:rsidR="00C4017A" w:rsidRPr="003D2DF3" w:rsidRDefault="00C4017A" w:rsidP="00C4017A">
            <w:pPr>
              <w:pStyle w:val="TableData"/>
              <w:rPr>
                <w:b/>
                <w:bCs/>
                <w:color w:val="000000"/>
              </w:rPr>
            </w:pPr>
            <w:r w:rsidRPr="00246E9B">
              <w:t>8.7–12.1</w:t>
            </w:r>
          </w:p>
        </w:tc>
        <w:tc>
          <w:tcPr>
            <w:tcW w:w="1007" w:type="dxa"/>
            <w:tcBorders>
              <w:top w:val="nil"/>
              <w:left w:val="nil"/>
              <w:bottom w:val="nil"/>
              <w:right w:val="nil"/>
            </w:tcBorders>
          </w:tcPr>
          <w:p w14:paraId="034B9DDF" w14:textId="6DD8CA3F" w:rsidR="00C4017A" w:rsidRPr="003D2DF3" w:rsidRDefault="00C4017A" w:rsidP="00C4017A">
            <w:pPr>
              <w:pStyle w:val="TableData"/>
              <w:rPr>
                <w:b/>
                <w:bCs/>
                <w:color w:val="000000"/>
              </w:rPr>
            </w:pPr>
            <w:r w:rsidRPr="00246E9B">
              <w:t>107</w:t>
            </w:r>
          </w:p>
        </w:tc>
        <w:tc>
          <w:tcPr>
            <w:tcW w:w="1007" w:type="dxa"/>
            <w:tcBorders>
              <w:top w:val="nil"/>
              <w:left w:val="nil"/>
              <w:bottom w:val="nil"/>
              <w:right w:val="nil"/>
            </w:tcBorders>
          </w:tcPr>
          <w:p w14:paraId="06F430C8" w14:textId="30D3D291" w:rsidR="00C4017A" w:rsidRPr="003D2DF3" w:rsidRDefault="00C4017A" w:rsidP="00C4017A">
            <w:pPr>
              <w:pStyle w:val="TableData"/>
              <w:rPr>
                <w:b/>
                <w:bCs/>
                <w:color w:val="000000"/>
              </w:rPr>
            </w:pPr>
            <w:r w:rsidRPr="00246E9B">
              <w:t>7.5</w:t>
            </w:r>
          </w:p>
        </w:tc>
        <w:tc>
          <w:tcPr>
            <w:tcW w:w="1530" w:type="dxa"/>
            <w:tcBorders>
              <w:top w:val="nil"/>
              <w:left w:val="nil"/>
              <w:bottom w:val="nil"/>
              <w:right w:val="nil"/>
            </w:tcBorders>
          </w:tcPr>
          <w:p w14:paraId="6100280C" w14:textId="4941CBEF" w:rsidR="00C4017A" w:rsidRPr="003D2DF3" w:rsidRDefault="00C4017A" w:rsidP="00C4017A">
            <w:pPr>
              <w:pStyle w:val="TableData"/>
              <w:rPr>
                <w:b/>
                <w:bCs/>
                <w:color w:val="000000"/>
              </w:rPr>
            </w:pPr>
            <w:r w:rsidRPr="00246E9B">
              <w:t>6.0–9.0</w:t>
            </w:r>
          </w:p>
        </w:tc>
        <w:tc>
          <w:tcPr>
            <w:tcW w:w="1007" w:type="dxa"/>
            <w:tcBorders>
              <w:top w:val="nil"/>
              <w:left w:val="nil"/>
              <w:bottom w:val="nil"/>
              <w:right w:val="nil"/>
            </w:tcBorders>
          </w:tcPr>
          <w:p w14:paraId="5E0D3874" w14:textId="7C395FB2" w:rsidR="00C4017A" w:rsidRPr="003D2DF3" w:rsidRDefault="00C4017A" w:rsidP="00C4017A">
            <w:pPr>
              <w:pStyle w:val="TableData"/>
              <w:rPr>
                <w:b/>
                <w:bCs/>
                <w:color w:val="000000"/>
              </w:rPr>
            </w:pPr>
            <w:r w:rsidRPr="00246E9B">
              <w:t>107</w:t>
            </w:r>
          </w:p>
        </w:tc>
        <w:tc>
          <w:tcPr>
            <w:tcW w:w="1007" w:type="dxa"/>
            <w:tcBorders>
              <w:top w:val="nil"/>
              <w:left w:val="nil"/>
              <w:bottom w:val="nil"/>
              <w:right w:val="nil"/>
            </w:tcBorders>
          </w:tcPr>
          <w:p w14:paraId="3C3B9E78" w14:textId="401921A1" w:rsidR="00C4017A" w:rsidRPr="003D2DF3" w:rsidRDefault="00C4017A" w:rsidP="00C4017A">
            <w:pPr>
              <w:pStyle w:val="TableData"/>
              <w:rPr>
                <w:b/>
                <w:bCs/>
                <w:color w:val="000000"/>
              </w:rPr>
            </w:pPr>
            <w:r w:rsidRPr="00246E9B">
              <w:t>41.8</w:t>
            </w:r>
          </w:p>
        </w:tc>
        <w:tc>
          <w:tcPr>
            <w:tcW w:w="1540" w:type="dxa"/>
            <w:tcBorders>
              <w:top w:val="nil"/>
              <w:left w:val="nil"/>
              <w:bottom w:val="nil"/>
            </w:tcBorders>
          </w:tcPr>
          <w:p w14:paraId="563B43C0" w14:textId="1F2C01F8" w:rsidR="00C4017A" w:rsidRPr="003D2DF3" w:rsidRDefault="00C4017A" w:rsidP="00C4017A">
            <w:pPr>
              <w:pStyle w:val="TableData"/>
              <w:rPr>
                <w:b/>
                <w:bCs/>
                <w:color w:val="000000"/>
              </w:rPr>
            </w:pPr>
            <w:r w:rsidRPr="00246E9B">
              <w:t>35.4–48.2</w:t>
            </w:r>
          </w:p>
        </w:tc>
      </w:tr>
      <w:tr w:rsidR="00C4017A" w14:paraId="003BA74C" w14:textId="77777777" w:rsidTr="003D48A5">
        <w:trPr>
          <w:trHeight w:val="304"/>
        </w:trPr>
        <w:tc>
          <w:tcPr>
            <w:tcW w:w="3683" w:type="dxa"/>
            <w:tcBorders>
              <w:top w:val="nil"/>
              <w:bottom w:val="nil"/>
              <w:right w:val="nil"/>
            </w:tcBorders>
          </w:tcPr>
          <w:p w14:paraId="126979EE" w14:textId="765450D2" w:rsidR="00C4017A" w:rsidRPr="00840BD9" w:rsidRDefault="00C4017A" w:rsidP="00C4017A">
            <w:pPr>
              <w:pStyle w:val="TableData"/>
              <w:jc w:val="left"/>
              <w:rPr>
                <w:rFonts w:cstheme="minorHAnsi"/>
                <w:b/>
                <w:bCs/>
                <w:iCs/>
                <w:color w:val="auto"/>
              </w:rPr>
            </w:pPr>
            <w:r w:rsidRPr="00246E9B">
              <w:t>No</w:t>
            </w:r>
          </w:p>
        </w:tc>
        <w:tc>
          <w:tcPr>
            <w:tcW w:w="1008" w:type="dxa"/>
            <w:tcBorders>
              <w:top w:val="nil"/>
              <w:left w:val="nil"/>
              <w:bottom w:val="nil"/>
              <w:right w:val="nil"/>
            </w:tcBorders>
          </w:tcPr>
          <w:p w14:paraId="7377546F" w14:textId="1BAD7E4E" w:rsidR="00C4017A" w:rsidRPr="003D2DF3" w:rsidRDefault="00C4017A" w:rsidP="00C4017A">
            <w:pPr>
              <w:pStyle w:val="TableData"/>
              <w:rPr>
                <w:b/>
                <w:bCs/>
                <w:color w:val="000000"/>
              </w:rPr>
            </w:pPr>
            <w:r w:rsidRPr="00246E9B">
              <w:t>1,190</w:t>
            </w:r>
          </w:p>
        </w:tc>
        <w:tc>
          <w:tcPr>
            <w:tcW w:w="1007" w:type="dxa"/>
            <w:tcBorders>
              <w:top w:val="nil"/>
              <w:left w:val="nil"/>
              <w:bottom w:val="nil"/>
              <w:right w:val="nil"/>
            </w:tcBorders>
          </w:tcPr>
          <w:p w14:paraId="43EF1046" w14:textId="69D32D1B" w:rsidR="00C4017A" w:rsidRPr="003D2DF3" w:rsidRDefault="00C4017A" w:rsidP="00C4017A">
            <w:pPr>
              <w:pStyle w:val="TableData"/>
              <w:rPr>
                <w:b/>
                <w:bCs/>
                <w:color w:val="000000"/>
              </w:rPr>
            </w:pPr>
            <w:r w:rsidRPr="00246E9B">
              <w:t>89.6</w:t>
            </w:r>
          </w:p>
        </w:tc>
        <w:tc>
          <w:tcPr>
            <w:tcW w:w="1530" w:type="dxa"/>
            <w:tcBorders>
              <w:top w:val="nil"/>
              <w:left w:val="nil"/>
              <w:bottom w:val="nil"/>
              <w:right w:val="nil"/>
            </w:tcBorders>
          </w:tcPr>
          <w:p w14:paraId="45502146" w14:textId="65765C8B" w:rsidR="00C4017A" w:rsidRPr="003D2DF3" w:rsidRDefault="00C4017A" w:rsidP="00C4017A">
            <w:pPr>
              <w:pStyle w:val="TableData"/>
              <w:rPr>
                <w:b/>
                <w:bCs/>
                <w:color w:val="000000"/>
              </w:rPr>
            </w:pPr>
            <w:r w:rsidRPr="00246E9B">
              <w:t>87.9–91.3</w:t>
            </w:r>
          </w:p>
        </w:tc>
        <w:tc>
          <w:tcPr>
            <w:tcW w:w="1007" w:type="dxa"/>
            <w:tcBorders>
              <w:top w:val="nil"/>
              <w:left w:val="nil"/>
              <w:bottom w:val="nil"/>
              <w:right w:val="nil"/>
            </w:tcBorders>
          </w:tcPr>
          <w:p w14:paraId="2E195E16" w14:textId="08C92461" w:rsidR="00C4017A" w:rsidRPr="003D2DF3" w:rsidRDefault="00C4017A" w:rsidP="00C4017A">
            <w:pPr>
              <w:pStyle w:val="TableData"/>
              <w:rPr>
                <w:b/>
                <w:bCs/>
                <w:color w:val="000000"/>
              </w:rPr>
            </w:pPr>
            <w:r w:rsidRPr="00246E9B">
              <w:t>1,236</w:t>
            </w:r>
          </w:p>
        </w:tc>
        <w:tc>
          <w:tcPr>
            <w:tcW w:w="1007" w:type="dxa"/>
            <w:tcBorders>
              <w:top w:val="nil"/>
              <w:left w:val="nil"/>
              <w:bottom w:val="nil"/>
              <w:right w:val="nil"/>
            </w:tcBorders>
          </w:tcPr>
          <w:p w14:paraId="1E3B3BCD" w14:textId="27855596" w:rsidR="00C4017A" w:rsidRPr="003D2DF3" w:rsidRDefault="00C4017A" w:rsidP="00C4017A">
            <w:pPr>
              <w:pStyle w:val="TableData"/>
              <w:rPr>
                <w:b/>
                <w:bCs/>
                <w:color w:val="000000"/>
              </w:rPr>
            </w:pPr>
            <w:r w:rsidRPr="00246E9B">
              <w:t>92.5</w:t>
            </w:r>
          </w:p>
        </w:tc>
        <w:tc>
          <w:tcPr>
            <w:tcW w:w="1530" w:type="dxa"/>
            <w:tcBorders>
              <w:top w:val="nil"/>
              <w:left w:val="nil"/>
              <w:bottom w:val="nil"/>
              <w:right w:val="nil"/>
            </w:tcBorders>
          </w:tcPr>
          <w:p w14:paraId="6171D7BA" w14:textId="413125BF" w:rsidR="00C4017A" w:rsidRPr="003D2DF3" w:rsidRDefault="00C4017A" w:rsidP="00C4017A">
            <w:pPr>
              <w:pStyle w:val="TableData"/>
              <w:rPr>
                <w:b/>
                <w:bCs/>
                <w:color w:val="000000"/>
              </w:rPr>
            </w:pPr>
            <w:r w:rsidRPr="00246E9B">
              <w:t>91.0–94.0</w:t>
            </w:r>
          </w:p>
        </w:tc>
        <w:tc>
          <w:tcPr>
            <w:tcW w:w="1007" w:type="dxa"/>
            <w:tcBorders>
              <w:top w:val="nil"/>
              <w:left w:val="nil"/>
              <w:bottom w:val="nil"/>
              <w:right w:val="nil"/>
            </w:tcBorders>
          </w:tcPr>
          <w:p w14:paraId="676DD382" w14:textId="1581EA74" w:rsidR="00C4017A" w:rsidRPr="003D2DF3" w:rsidRDefault="00C4017A" w:rsidP="00C4017A">
            <w:pPr>
              <w:pStyle w:val="TableData"/>
              <w:rPr>
                <w:b/>
                <w:bCs/>
                <w:color w:val="000000"/>
              </w:rPr>
            </w:pPr>
            <w:r w:rsidRPr="00246E9B">
              <w:t>153</w:t>
            </w:r>
          </w:p>
        </w:tc>
        <w:tc>
          <w:tcPr>
            <w:tcW w:w="1007" w:type="dxa"/>
            <w:tcBorders>
              <w:top w:val="nil"/>
              <w:left w:val="nil"/>
              <w:bottom w:val="nil"/>
              <w:right w:val="nil"/>
            </w:tcBorders>
          </w:tcPr>
          <w:p w14:paraId="7B58135D" w14:textId="340C245B" w:rsidR="00C4017A" w:rsidRPr="003D2DF3" w:rsidRDefault="00C4017A" w:rsidP="00C4017A">
            <w:pPr>
              <w:pStyle w:val="TableData"/>
              <w:rPr>
                <w:b/>
                <w:bCs/>
                <w:color w:val="000000"/>
              </w:rPr>
            </w:pPr>
            <w:r w:rsidRPr="00246E9B">
              <w:t>58.2</w:t>
            </w:r>
          </w:p>
        </w:tc>
        <w:tc>
          <w:tcPr>
            <w:tcW w:w="1540" w:type="dxa"/>
            <w:tcBorders>
              <w:top w:val="nil"/>
              <w:left w:val="nil"/>
              <w:bottom w:val="nil"/>
            </w:tcBorders>
          </w:tcPr>
          <w:p w14:paraId="7CEBE1A0" w14:textId="50DB8416" w:rsidR="00C4017A" w:rsidRPr="003D2DF3" w:rsidRDefault="00C4017A" w:rsidP="00C4017A">
            <w:pPr>
              <w:pStyle w:val="TableData"/>
              <w:rPr>
                <w:b/>
                <w:bCs/>
                <w:color w:val="000000"/>
              </w:rPr>
            </w:pPr>
            <w:r w:rsidRPr="00246E9B">
              <w:t>51.8–64.6</w:t>
            </w:r>
          </w:p>
        </w:tc>
      </w:tr>
      <w:tr w:rsidR="00C4017A" w14:paraId="73C9E4BA" w14:textId="77777777" w:rsidTr="003D48A5">
        <w:trPr>
          <w:trHeight w:val="304"/>
        </w:trPr>
        <w:tc>
          <w:tcPr>
            <w:tcW w:w="3683" w:type="dxa"/>
            <w:tcBorders>
              <w:top w:val="nil"/>
              <w:bottom w:val="nil"/>
              <w:right w:val="nil"/>
            </w:tcBorders>
          </w:tcPr>
          <w:p w14:paraId="17FB5967" w14:textId="77777777" w:rsidR="00C4017A" w:rsidRPr="00246E9B" w:rsidRDefault="00C4017A" w:rsidP="00C4017A">
            <w:pPr>
              <w:pStyle w:val="TableData"/>
              <w:jc w:val="left"/>
            </w:pPr>
          </w:p>
        </w:tc>
        <w:tc>
          <w:tcPr>
            <w:tcW w:w="1008" w:type="dxa"/>
            <w:tcBorders>
              <w:top w:val="nil"/>
              <w:left w:val="nil"/>
              <w:bottom w:val="nil"/>
              <w:right w:val="nil"/>
            </w:tcBorders>
          </w:tcPr>
          <w:p w14:paraId="20A17DBE"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6E6193C6" w14:textId="77777777" w:rsidR="00C4017A" w:rsidRPr="003D2DF3" w:rsidRDefault="00C4017A" w:rsidP="00C4017A">
            <w:pPr>
              <w:pStyle w:val="TableData"/>
              <w:rPr>
                <w:b/>
                <w:bCs/>
                <w:color w:val="000000"/>
              </w:rPr>
            </w:pPr>
          </w:p>
        </w:tc>
        <w:tc>
          <w:tcPr>
            <w:tcW w:w="1530" w:type="dxa"/>
            <w:tcBorders>
              <w:top w:val="nil"/>
              <w:left w:val="nil"/>
              <w:bottom w:val="nil"/>
              <w:right w:val="nil"/>
            </w:tcBorders>
          </w:tcPr>
          <w:p w14:paraId="306F0426"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2DFEEAF7"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2788D24F" w14:textId="77777777" w:rsidR="00C4017A" w:rsidRPr="003D2DF3" w:rsidRDefault="00C4017A" w:rsidP="00C4017A">
            <w:pPr>
              <w:pStyle w:val="TableData"/>
              <w:rPr>
                <w:b/>
                <w:bCs/>
                <w:color w:val="000000"/>
              </w:rPr>
            </w:pPr>
          </w:p>
        </w:tc>
        <w:tc>
          <w:tcPr>
            <w:tcW w:w="1530" w:type="dxa"/>
            <w:tcBorders>
              <w:top w:val="nil"/>
              <w:left w:val="nil"/>
              <w:bottom w:val="nil"/>
              <w:right w:val="nil"/>
            </w:tcBorders>
          </w:tcPr>
          <w:p w14:paraId="46F8EC9A"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5699A9DC"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6016358F" w14:textId="77777777" w:rsidR="00C4017A" w:rsidRPr="003D2DF3" w:rsidRDefault="00C4017A" w:rsidP="00C4017A">
            <w:pPr>
              <w:pStyle w:val="TableData"/>
              <w:rPr>
                <w:b/>
                <w:bCs/>
                <w:color w:val="000000"/>
              </w:rPr>
            </w:pPr>
          </w:p>
        </w:tc>
        <w:tc>
          <w:tcPr>
            <w:tcW w:w="1540" w:type="dxa"/>
            <w:tcBorders>
              <w:top w:val="nil"/>
              <w:left w:val="nil"/>
              <w:bottom w:val="nil"/>
            </w:tcBorders>
          </w:tcPr>
          <w:p w14:paraId="4F11AA95" w14:textId="77777777" w:rsidR="00C4017A" w:rsidRPr="003D2DF3" w:rsidRDefault="00C4017A" w:rsidP="00C4017A">
            <w:pPr>
              <w:pStyle w:val="TableData"/>
              <w:rPr>
                <w:b/>
                <w:bCs/>
                <w:color w:val="000000"/>
              </w:rPr>
            </w:pPr>
          </w:p>
        </w:tc>
      </w:tr>
      <w:tr w:rsidR="00C4017A" w14:paraId="26EDF4E9" w14:textId="77777777" w:rsidTr="003D48A5">
        <w:trPr>
          <w:trHeight w:val="304"/>
        </w:trPr>
        <w:tc>
          <w:tcPr>
            <w:tcW w:w="3683" w:type="dxa"/>
            <w:tcBorders>
              <w:top w:val="nil"/>
              <w:bottom w:val="nil"/>
              <w:right w:val="nil"/>
            </w:tcBorders>
          </w:tcPr>
          <w:p w14:paraId="68210936" w14:textId="10670F58" w:rsidR="00C4017A" w:rsidRPr="00C4017A" w:rsidRDefault="00C4017A" w:rsidP="00C4017A">
            <w:pPr>
              <w:pStyle w:val="TableData"/>
              <w:jc w:val="left"/>
              <w:rPr>
                <w:rFonts w:cstheme="minorHAnsi"/>
                <w:b/>
                <w:bCs/>
                <w:iCs/>
                <w:color w:val="auto"/>
              </w:rPr>
            </w:pPr>
            <w:r w:rsidRPr="00C4017A">
              <w:rPr>
                <w:b/>
                <w:bCs/>
                <w:color w:val="EE1C27"/>
              </w:rPr>
              <w:t>Non-HIV medical services</w:t>
            </w:r>
          </w:p>
        </w:tc>
        <w:tc>
          <w:tcPr>
            <w:tcW w:w="1008" w:type="dxa"/>
            <w:tcBorders>
              <w:top w:val="nil"/>
              <w:left w:val="nil"/>
              <w:bottom w:val="nil"/>
              <w:right w:val="nil"/>
            </w:tcBorders>
          </w:tcPr>
          <w:p w14:paraId="566B56C0"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6EEBE06F" w14:textId="77777777" w:rsidR="00C4017A" w:rsidRPr="003D2DF3" w:rsidRDefault="00C4017A" w:rsidP="00C4017A">
            <w:pPr>
              <w:pStyle w:val="TableData"/>
              <w:rPr>
                <w:b/>
                <w:bCs/>
                <w:color w:val="000000"/>
              </w:rPr>
            </w:pPr>
          </w:p>
        </w:tc>
        <w:tc>
          <w:tcPr>
            <w:tcW w:w="1530" w:type="dxa"/>
            <w:tcBorders>
              <w:top w:val="nil"/>
              <w:left w:val="nil"/>
              <w:bottom w:val="nil"/>
              <w:right w:val="nil"/>
            </w:tcBorders>
          </w:tcPr>
          <w:p w14:paraId="6A0DF69C"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34BABB47"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7AAF6F40" w14:textId="77777777" w:rsidR="00C4017A" w:rsidRPr="003D2DF3" w:rsidRDefault="00C4017A" w:rsidP="00C4017A">
            <w:pPr>
              <w:pStyle w:val="TableData"/>
              <w:rPr>
                <w:b/>
                <w:bCs/>
                <w:color w:val="000000"/>
              </w:rPr>
            </w:pPr>
          </w:p>
        </w:tc>
        <w:tc>
          <w:tcPr>
            <w:tcW w:w="1530" w:type="dxa"/>
            <w:tcBorders>
              <w:top w:val="nil"/>
              <w:left w:val="nil"/>
              <w:bottom w:val="nil"/>
              <w:right w:val="nil"/>
            </w:tcBorders>
          </w:tcPr>
          <w:p w14:paraId="374BEFFF"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7742EC50"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5D70C1BB" w14:textId="77777777" w:rsidR="00C4017A" w:rsidRPr="003D2DF3" w:rsidRDefault="00C4017A" w:rsidP="00C4017A">
            <w:pPr>
              <w:pStyle w:val="TableData"/>
              <w:rPr>
                <w:b/>
                <w:bCs/>
                <w:color w:val="000000"/>
              </w:rPr>
            </w:pPr>
          </w:p>
        </w:tc>
        <w:tc>
          <w:tcPr>
            <w:tcW w:w="1540" w:type="dxa"/>
            <w:tcBorders>
              <w:top w:val="nil"/>
              <w:left w:val="nil"/>
              <w:bottom w:val="nil"/>
            </w:tcBorders>
          </w:tcPr>
          <w:p w14:paraId="49C508C3" w14:textId="77777777" w:rsidR="00C4017A" w:rsidRPr="003D2DF3" w:rsidRDefault="00C4017A" w:rsidP="00C4017A">
            <w:pPr>
              <w:pStyle w:val="TableData"/>
              <w:rPr>
                <w:b/>
                <w:bCs/>
                <w:color w:val="000000"/>
              </w:rPr>
            </w:pPr>
          </w:p>
        </w:tc>
      </w:tr>
      <w:tr w:rsidR="00C4017A" w14:paraId="357C143A" w14:textId="77777777" w:rsidTr="003D48A5">
        <w:trPr>
          <w:trHeight w:val="304"/>
        </w:trPr>
        <w:tc>
          <w:tcPr>
            <w:tcW w:w="3683" w:type="dxa"/>
            <w:tcBorders>
              <w:top w:val="nil"/>
              <w:bottom w:val="nil"/>
              <w:right w:val="nil"/>
            </w:tcBorders>
          </w:tcPr>
          <w:p w14:paraId="1C276312" w14:textId="77777777" w:rsidR="00C4017A" w:rsidRPr="00840BD9" w:rsidRDefault="00C4017A" w:rsidP="00C4017A">
            <w:pPr>
              <w:pStyle w:val="TableData"/>
              <w:jc w:val="left"/>
              <w:rPr>
                <w:rFonts w:cstheme="minorHAnsi"/>
                <w:b/>
                <w:bCs/>
                <w:iCs/>
                <w:color w:val="auto"/>
              </w:rPr>
            </w:pPr>
          </w:p>
        </w:tc>
        <w:tc>
          <w:tcPr>
            <w:tcW w:w="1008" w:type="dxa"/>
            <w:tcBorders>
              <w:top w:val="nil"/>
              <w:left w:val="nil"/>
              <w:bottom w:val="nil"/>
              <w:right w:val="nil"/>
            </w:tcBorders>
          </w:tcPr>
          <w:p w14:paraId="2E107AEA"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49482086" w14:textId="77777777" w:rsidR="00C4017A" w:rsidRPr="003D2DF3" w:rsidRDefault="00C4017A" w:rsidP="00C4017A">
            <w:pPr>
              <w:pStyle w:val="TableData"/>
              <w:rPr>
                <w:b/>
                <w:bCs/>
                <w:color w:val="000000"/>
              </w:rPr>
            </w:pPr>
          </w:p>
        </w:tc>
        <w:tc>
          <w:tcPr>
            <w:tcW w:w="1530" w:type="dxa"/>
            <w:tcBorders>
              <w:top w:val="nil"/>
              <w:left w:val="nil"/>
              <w:bottom w:val="nil"/>
              <w:right w:val="nil"/>
            </w:tcBorders>
          </w:tcPr>
          <w:p w14:paraId="6F149363"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03672D96"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284C8745" w14:textId="77777777" w:rsidR="00C4017A" w:rsidRPr="003D2DF3" w:rsidRDefault="00C4017A" w:rsidP="00C4017A">
            <w:pPr>
              <w:pStyle w:val="TableData"/>
              <w:rPr>
                <w:b/>
                <w:bCs/>
                <w:color w:val="000000"/>
              </w:rPr>
            </w:pPr>
          </w:p>
        </w:tc>
        <w:tc>
          <w:tcPr>
            <w:tcW w:w="1530" w:type="dxa"/>
            <w:tcBorders>
              <w:top w:val="nil"/>
              <w:left w:val="nil"/>
              <w:bottom w:val="nil"/>
              <w:right w:val="nil"/>
            </w:tcBorders>
          </w:tcPr>
          <w:p w14:paraId="1AEE2940"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3DB14528"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54B6DF41" w14:textId="77777777" w:rsidR="00C4017A" w:rsidRPr="003D2DF3" w:rsidRDefault="00C4017A" w:rsidP="00C4017A">
            <w:pPr>
              <w:pStyle w:val="TableData"/>
              <w:rPr>
                <w:b/>
                <w:bCs/>
                <w:color w:val="000000"/>
              </w:rPr>
            </w:pPr>
          </w:p>
        </w:tc>
        <w:tc>
          <w:tcPr>
            <w:tcW w:w="1540" w:type="dxa"/>
            <w:tcBorders>
              <w:top w:val="nil"/>
              <w:left w:val="nil"/>
              <w:bottom w:val="nil"/>
            </w:tcBorders>
          </w:tcPr>
          <w:p w14:paraId="069FA4A5" w14:textId="77777777" w:rsidR="00C4017A" w:rsidRPr="003D2DF3" w:rsidRDefault="00C4017A" w:rsidP="00C4017A">
            <w:pPr>
              <w:pStyle w:val="TableData"/>
              <w:rPr>
                <w:b/>
                <w:bCs/>
                <w:color w:val="000000"/>
              </w:rPr>
            </w:pPr>
          </w:p>
        </w:tc>
      </w:tr>
      <w:tr w:rsidR="00C4017A" w14:paraId="45EABCD7" w14:textId="77777777" w:rsidTr="003D48A5">
        <w:trPr>
          <w:trHeight w:val="304"/>
        </w:trPr>
        <w:tc>
          <w:tcPr>
            <w:tcW w:w="3683" w:type="dxa"/>
            <w:tcBorders>
              <w:top w:val="nil"/>
              <w:bottom w:val="nil"/>
              <w:right w:val="nil"/>
            </w:tcBorders>
          </w:tcPr>
          <w:p w14:paraId="369B973B" w14:textId="5CC46428" w:rsidR="00C4017A" w:rsidRPr="004361C0" w:rsidRDefault="00C4017A" w:rsidP="00C4017A">
            <w:pPr>
              <w:pStyle w:val="TableData"/>
              <w:jc w:val="left"/>
              <w:rPr>
                <w:rFonts w:cstheme="minorHAnsi"/>
                <w:b/>
                <w:bCs/>
                <w:iCs/>
                <w:color w:val="auto"/>
              </w:rPr>
            </w:pPr>
            <w:r w:rsidRPr="004361C0">
              <w:rPr>
                <w:b/>
                <w:bCs/>
              </w:rPr>
              <w:t>Dental care</w:t>
            </w:r>
          </w:p>
        </w:tc>
        <w:tc>
          <w:tcPr>
            <w:tcW w:w="1008" w:type="dxa"/>
            <w:tcBorders>
              <w:top w:val="nil"/>
              <w:left w:val="nil"/>
              <w:bottom w:val="nil"/>
              <w:right w:val="nil"/>
            </w:tcBorders>
          </w:tcPr>
          <w:p w14:paraId="0A05938B"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12F9FE8F" w14:textId="77777777" w:rsidR="00C4017A" w:rsidRPr="003D2DF3" w:rsidRDefault="00C4017A" w:rsidP="00C4017A">
            <w:pPr>
              <w:pStyle w:val="TableData"/>
              <w:rPr>
                <w:b/>
                <w:bCs/>
                <w:color w:val="000000"/>
              </w:rPr>
            </w:pPr>
          </w:p>
        </w:tc>
        <w:tc>
          <w:tcPr>
            <w:tcW w:w="1530" w:type="dxa"/>
            <w:tcBorders>
              <w:top w:val="nil"/>
              <w:left w:val="nil"/>
              <w:bottom w:val="nil"/>
              <w:right w:val="nil"/>
            </w:tcBorders>
          </w:tcPr>
          <w:p w14:paraId="1BA77D3B"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037C0CA4"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48FD98A3" w14:textId="77777777" w:rsidR="00C4017A" w:rsidRPr="003D2DF3" w:rsidRDefault="00C4017A" w:rsidP="00C4017A">
            <w:pPr>
              <w:pStyle w:val="TableData"/>
              <w:rPr>
                <w:b/>
                <w:bCs/>
                <w:color w:val="000000"/>
              </w:rPr>
            </w:pPr>
          </w:p>
        </w:tc>
        <w:tc>
          <w:tcPr>
            <w:tcW w:w="1530" w:type="dxa"/>
            <w:tcBorders>
              <w:top w:val="nil"/>
              <w:left w:val="nil"/>
              <w:bottom w:val="nil"/>
              <w:right w:val="nil"/>
            </w:tcBorders>
          </w:tcPr>
          <w:p w14:paraId="43D593BC"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73916A10"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2C9ECEB1" w14:textId="77777777" w:rsidR="00C4017A" w:rsidRPr="003D2DF3" w:rsidRDefault="00C4017A" w:rsidP="00C4017A">
            <w:pPr>
              <w:pStyle w:val="TableData"/>
              <w:rPr>
                <w:b/>
                <w:bCs/>
                <w:color w:val="000000"/>
              </w:rPr>
            </w:pPr>
          </w:p>
        </w:tc>
        <w:tc>
          <w:tcPr>
            <w:tcW w:w="1540" w:type="dxa"/>
            <w:tcBorders>
              <w:top w:val="nil"/>
              <w:left w:val="nil"/>
              <w:bottom w:val="nil"/>
            </w:tcBorders>
          </w:tcPr>
          <w:p w14:paraId="636C1EE9" w14:textId="77777777" w:rsidR="00C4017A" w:rsidRPr="003D2DF3" w:rsidRDefault="00C4017A" w:rsidP="00C4017A">
            <w:pPr>
              <w:pStyle w:val="TableData"/>
              <w:rPr>
                <w:b/>
                <w:bCs/>
                <w:color w:val="000000"/>
              </w:rPr>
            </w:pPr>
          </w:p>
        </w:tc>
      </w:tr>
      <w:tr w:rsidR="00C4017A" w14:paraId="40189473" w14:textId="77777777" w:rsidTr="007C003B">
        <w:trPr>
          <w:trHeight w:val="304"/>
        </w:trPr>
        <w:tc>
          <w:tcPr>
            <w:tcW w:w="3683" w:type="dxa"/>
            <w:tcBorders>
              <w:top w:val="nil"/>
              <w:bottom w:val="nil"/>
              <w:right w:val="nil"/>
            </w:tcBorders>
          </w:tcPr>
          <w:p w14:paraId="2CA90978" w14:textId="0DAC4BA1" w:rsidR="00C4017A" w:rsidRPr="00840BD9" w:rsidRDefault="00C4017A" w:rsidP="00C4017A">
            <w:pPr>
              <w:pStyle w:val="TableData"/>
              <w:jc w:val="left"/>
              <w:rPr>
                <w:rFonts w:cstheme="minorHAnsi"/>
                <w:b/>
                <w:bCs/>
                <w:iCs/>
                <w:color w:val="auto"/>
              </w:rPr>
            </w:pPr>
            <w:r w:rsidRPr="004319FB">
              <w:t>Yes</w:t>
            </w:r>
          </w:p>
        </w:tc>
        <w:tc>
          <w:tcPr>
            <w:tcW w:w="1008" w:type="dxa"/>
            <w:tcBorders>
              <w:top w:val="nil"/>
              <w:left w:val="nil"/>
              <w:bottom w:val="nil"/>
              <w:right w:val="nil"/>
            </w:tcBorders>
          </w:tcPr>
          <w:p w14:paraId="6BDD0C7E" w14:textId="25DE0CF9" w:rsidR="00C4017A" w:rsidRPr="003D2DF3" w:rsidRDefault="00C4017A" w:rsidP="00C4017A">
            <w:pPr>
              <w:pStyle w:val="TableData"/>
              <w:rPr>
                <w:b/>
                <w:bCs/>
                <w:color w:val="000000"/>
              </w:rPr>
            </w:pPr>
            <w:r w:rsidRPr="004319FB">
              <w:t>665</w:t>
            </w:r>
          </w:p>
        </w:tc>
        <w:tc>
          <w:tcPr>
            <w:tcW w:w="1007" w:type="dxa"/>
            <w:tcBorders>
              <w:top w:val="nil"/>
              <w:left w:val="nil"/>
              <w:bottom w:val="nil"/>
              <w:right w:val="nil"/>
            </w:tcBorders>
          </w:tcPr>
          <w:p w14:paraId="1A353E0E" w14:textId="52A4781D" w:rsidR="00C4017A" w:rsidRPr="003D2DF3" w:rsidRDefault="00C4017A" w:rsidP="00C4017A">
            <w:pPr>
              <w:pStyle w:val="TableData"/>
              <w:rPr>
                <w:b/>
                <w:bCs/>
                <w:color w:val="000000"/>
              </w:rPr>
            </w:pPr>
            <w:r w:rsidRPr="004319FB">
              <w:t>49.4</w:t>
            </w:r>
          </w:p>
        </w:tc>
        <w:tc>
          <w:tcPr>
            <w:tcW w:w="1530" w:type="dxa"/>
            <w:tcBorders>
              <w:top w:val="nil"/>
              <w:left w:val="nil"/>
              <w:bottom w:val="nil"/>
              <w:right w:val="nil"/>
            </w:tcBorders>
          </w:tcPr>
          <w:p w14:paraId="079A515E" w14:textId="0AA0E3C7" w:rsidR="00C4017A" w:rsidRPr="003D2DF3" w:rsidRDefault="00C4017A" w:rsidP="00C4017A">
            <w:pPr>
              <w:pStyle w:val="TableData"/>
              <w:rPr>
                <w:b/>
                <w:bCs/>
                <w:color w:val="000000"/>
              </w:rPr>
            </w:pPr>
            <w:r w:rsidRPr="004319FB">
              <w:t>46.5–52.3</w:t>
            </w:r>
          </w:p>
        </w:tc>
        <w:tc>
          <w:tcPr>
            <w:tcW w:w="1007" w:type="dxa"/>
            <w:tcBorders>
              <w:top w:val="nil"/>
              <w:left w:val="nil"/>
              <w:bottom w:val="nil"/>
              <w:right w:val="nil"/>
            </w:tcBorders>
          </w:tcPr>
          <w:p w14:paraId="4630320E" w14:textId="594F0AB4" w:rsidR="00C4017A" w:rsidRPr="003D2DF3" w:rsidRDefault="00C4017A" w:rsidP="00C4017A">
            <w:pPr>
              <w:pStyle w:val="TableData"/>
              <w:rPr>
                <w:b/>
                <w:bCs/>
                <w:color w:val="000000"/>
              </w:rPr>
            </w:pPr>
            <w:r w:rsidRPr="004319FB">
              <w:t>422</w:t>
            </w:r>
          </w:p>
        </w:tc>
        <w:tc>
          <w:tcPr>
            <w:tcW w:w="1007" w:type="dxa"/>
            <w:tcBorders>
              <w:top w:val="nil"/>
              <w:left w:val="nil"/>
              <w:bottom w:val="nil"/>
              <w:right w:val="nil"/>
            </w:tcBorders>
          </w:tcPr>
          <w:p w14:paraId="41FD11B0" w14:textId="485A8B2F" w:rsidR="00C4017A" w:rsidRPr="003D2DF3" w:rsidRDefault="00C4017A" w:rsidP="00C4017A">
            <w:pPr>
              <w:pStyle w:val="TableData"/>
              <w:rPr>
                <w:b/>
                <w:bCs/>
                <w:color w:val="000000"/>
              </w:rPr>
            </w:pPr>
            <w:r w:rsidRPr="004319FB">
              <w:t>30.9</w:t>
            </w:r>
          </w:p>
        </w:tc>
        <w:tc>
          <w:tcPr>
            <w:tcW w:w="1530" w:type="dxa"/>
            <w:tcBorders>
              <w:top w:val="nil"/>
              <w:left w:val="nil"/>
              <w:bottom w:val="nil"/>
              <w:right w:val="nil"/>
            </w:tcBorders>
          </w:tcPr>
          <w:p w14:paraId="249C552C" w14:textId="549A6436" w:rsidR="00C4017A" w:rsidRPr="003D2DF3" w:rsidRDefault="00C4017A" w:rsidP="00C4017A">
            <w:pPr>
              <w:pStyle w:val="TableData"/>
              <w:rPr>
                <w:b/>
                <w:bCs/>
                <w:color w:val="000000"/>
              </w:rPr>
            </w:pPr>
            <w:r w:rsidRPr="004319FB">
              <w:t>28.3–33.5</w:t>
            </w:r>
          </w:p>
        </w:tc>
        <w:tc>
          <w:tcPr>
            <w:tcW w:w="1007" w:type="dxa"/>
            <w:tcBorders>
              <w:top w:val="nil"/>
              <w:left w:val="nil"/>
              <w:bottom w:val="nil"/>
              <w:right w:val="nil"/>
            </w:tcBorders>
          </w:tcPr>
          <w:p w14:paraId="1C7C305C" w14:textId="4203592A" w:rsidR="00C4017A" w:rsidRPr="003D2DF3" w:rsidRDefault="00C4017A" w:rsidP="00C4017A">
            <w:pPr>
              <w:pStyle w:val="TableData"/>
              <w:rPr>
                <w:b/>
                <w:bCs/>
                <w:color w:val="000000"/>
              </w:rPr>
            </w:pPr>
            <w:r w:rsidRPr="004319FB">
              <w:t>422</w:t>
            </w:r>
          </w:p>
        </w:tc>
        <w:tc>
          <w:tcPr>
            <w:tcW w:w="1007" w:type="dxa"/>
            <w:tcBorders>
              <w:top w:val="nil"/>
              <w:left w:val="nil"/>
              <w:bottom w:val="nil"/>
              <w:right w:val="nil"/>
            </w:tcBorders>
          </w:tcPr>
          <w:p w14:paraId="6357F5D0" w14:textId="1580692A" w:rsidR="00C4017A" w:rsidRPr="003D2DF3" w:rsidRDefault="00C4017A" w:rsidP="00C4017A">
            <w:pPr>
              <w:pStyle w:val="TableData"/>
              <w:rPr>
                <w:b/>
                <w:bCs/>
                <w:color w:val="000000"/>
              </w:rPr>
            </w:pPr>
            <w:r w:rsidRPr="004319FB">
              <w:t>38.5</w:t>
            </w:r>
          </w:p>
        </w:tc>
        <w:tc>
          <w:tcPr>
            <w:tcW w:w="1540" w:type="dxa"/>
            <w:tcBorders>
              <w:top w:val="nil"/>
              <w:left w:val="nil"/>
              <w:bottom w:val="nil"/>
            </w:tcBorders>
          </w:tcPr>
          <w:p w14:paraId="407E15D6" w14:textId="7A4F3FFA" w:rsidR="00C4017A" w:rsidRPr="003D2DF3" w:rsidRDefault="00C4017A" w:rsidP="00C4017A">
            <w:pPr>
              <w:pStyle w:val="TableData"/>
              <w:rPr>
                <w:b/>
                <w:bCs/>
                <w:color w:val="000000"/>
              </w:rPr>
            </w:pPr>
            <w:r w:rsidRPr="004319FB">
              <w:t>35.4–41.6</w:t>
            </w:r>
          </w:p>
        </w:tc>
      </w:tr>
      <w:tr w:rsidR="00C4017A" w14:paraId="724FF5BC" w14:textId="77777777" w:rsidTr="007C003B">
        <w:trPr>
          <w:trHeight w:val="304"/>
        </w:trPr>
        <w:tc>
          <w:tcPr>
            <w:tcW w:w="3683" w:type="dxa"/>
            <w:tcBorders>
              <w:top w:val="nil"/>
              <w:bottom w:val="nil"/>
              <w:right w:val="nil"/>
            </w:tcBorders>
          </w:tcPr>
          <w:p w14:paraId="41277E33" w14:textId="4D566436" w:rsidR="00C4017A" w:rsidRPr="00840BD9" w:rsidRDefault="00C4017A" w:rsidP="00C4017A">
            <w:pPr>
              <w:pStyle w:val="TableData"/>
              <w:jc w:val="left"/>
              <w:rPr>
                <w:rFonts w:cstheme="minorHAnsi"/>
                <w:b/>
                <w:bCs/>
                <w:iCs/>
                <w:color w:val="auto"/>
              </w:rPr>
            </w:pPr>
            <w:r w:rsidRPr="004319FB">
              <w:t>No</w:t>
            </w:r>
          </w:p>
        </w:tc>
        <w:tc>
          <w:tcPr>
            <w:tcW w:w="1008" w:type="dxa"/>
            <w:tcBorders>
              <w:top w:val="nil"/>
              <w:left w:val="nil"/>
              <w:bottom w:val="nil"/>
              <w:right w:val="nil"/>
            </w:tcBorders>
          </w:tcPr>
          <w:p w14:paraId="23214258" w14:textId="064F5858" w:rsidR="00C4017A" w:rsidRPr="003D2DF3" w:rsidRDefault="00C4017A" w:rsidP="00C4017A">
            <w:pPr>
              <w:pStyle w:val="TableData"/>
              <w:rPr>
                <w:b/>
                <w:bCs/>
                <w:color w:val="000000"/>
              </w:rPr>
            </w:pPr>
            <w:r w:rsidRPr="004319FB">
              <w:t>682</w:t>
            </w:r>
          </w:p>
        </w:tc>
        <w:tc>
          <w:tcPr>
            <w:tcW w:w="1007" w:type="dxa"/>
            <w:tcBorders>
              <w:top w:val="nil"/>
              <w:left w:val="nil"/>
              <w:bottom w:val="nil"/>
              <w:right w:val="nil"/>
            </w:tcBorders>
          </w:tcPr>
          <w:p w14:paraId="4DFAFF50" w14:textId="2CFCCA96" w:rsidR="00C4017A" w:rsidRPr="003D2DF3" w:rsidRDefault="00C4017A" w:rsidP="00C4017A">
            <w:pPr>
              <w:pStyle w:val="TableData"/>
              <w:rPr>
                <w:b/>
                <w:bCs/>
                <w:color w:val="000000"/>
              </w:rPr>
            </w:pPr>
            <w:r w:rsidRPr="004319FB">
              <w:t>50.6</w:t>
            </w:r>
          </w:p>
        </w:tc>
        <w:tc>
          <w:tcPr>
            <w:tcW w:w="1530" w:type="dxa"/>
            <w:tcBorders>
              <w:top w:val="nil"/>
              <w:left w:val="nil"/>
              <w:bottom w:val="nil"/>
              <w:right w:val="nil"/>
            </w:tcBorders>
          </w:tcPr>
          <w:p w14:paraId="312175A2" w14:textId="78F4B32E" w:rsidR="00C4017A" w:rsidRPr="003D2DF3" w:rsidRDefault="00C4017A" w:rsidP="00C4017A">
            <w:pPr>
              <w:pStyle w:val="TableData"/>
              <w:rPr>
                <w:b/>
                <w:bCs/>
                <w:color w:val="000000"/>
              </w:rPr>
            </w:pPr>
            <w:r w:rsidRPr="004319FB">
              <w:t>47.7–53.5</w:t>
            </w:r>
          </w:p>
        </w:tc>
        <w:tc>
          <w:tcPr>
            <w:tcW w:w="1007" w:type="dxa"/>
            <w:tcBorders>
              <w:top w:val="nil"/>
              <w:left w:val="nil"/>
              <w:bottom w:val="nil"/>
              <w:right w:val="nil"/>
            </w:tcBorders>
          </w:tcPr>
          <w:p w14:paraId="6BAA8BF6" w14:textId="5E8AF1FB" w:rsidR="00C4017A" w:rsidRPr="003D2DF3" w:rsidRDefault="00C4017A" w:rsidP="00C4017A">
            <w:pPr>
              <w:pStyle w:val="TableData"/>
              <w:rPr>
                <w:b/>
                <w:bCs/>
                <w:color w:val="000000"/>
              </w:rPr>
            </w:pPr>
            <w:r w:rsidRPr="004319FB">
              <w:t>925</w:t>
            </w:r>
          </w:p>
        </w:tc>
        <w:tc>
          <w:tcPr>
            <w:tcW w:w="1007" w:type="dxa"/>
            <w:tcBorders>
              <w:top w:val="nil"/>
              <w:left w:val="nil"/>
              <w:bottom w:val="nil"/>
              <w:right w:val="nil"/>
            </w:tcBorders>
          </w:tcPr>
          <w:p w14:paraId="08C83A7B" w14:textId="13721735" w:rsidR="00C4017A" w:rsidRPr="003D2DF3" w:rsidRDefault="00C4017A" w:rsidP="00C4017A">
            <w:pPr>
              <w:pStyle w:val="TableData"/>
              <w:rPr>
                <w:b/>
                <w:bCs/>
                <w:color w:val="000000"/>
              </w:rPr>
            </w:pPr>
            <w:r w:rsidRPr="004319FB">
              <w:t>69.1</w:t>
            </w:r>
          </w:p>
        </w:tc>
        <w:tc>
          <w:tcPr>
            <w:tcW w:w="1530" w:type="dxa"/>
            <w:tcBorders>
              <w:top w:val="nil"/>
              <w:left w:val="nil"/>
              <w:bottom w:val="nil"/>
              <w:right w:val="nil"/>
            </w:tcBorders>
          </w:tcPr>
          <w:p w14:paraId="0478398F" w14:textId="1AF10ABF" w:rsidR="00C4017A" w:rsidRPr="003D2DF3" w:rsidRDefault="00C4017A" w:rsidP="00C4017A">
            <w:pPr>
              <w:pStyle w:val="TableData"/>
              <w:rPr>
                <w:b/>
                <w:bCs/>
                <w:color w:val="000000"/>
              </w:rPr>
            </w:pPr>
            <w:r w:rsidRPr="004319FB">
              <w:t>66.5–71.7</w:t>
            </w:r>
          </w:p>
        </w:tc>
        <w:tc>
          <w:tcPr>
            <w:tcW w:w="1007" w:type="dxa"/>
            <w:tcBorders>
              <w:top w:val="nil"/>
              <w:left w:val="nil"/>
              <w:bottom w:val="nil"/>
              <w:right w:val="nil"/>
            </w:tcBorders>
          </w:tcPr>
          <w:p w14:paraId="1344D142" w14:textId="2C360799" w:rsidR="00C4017A" w:rsidRPr="003D2DF3" w:rsidRDefault="00C4017A" w:rsidP="00C4017A">
            <w:pPr>
              <w:pStyle w:val="TableData"/>
              <w:rPr>
                <w:b/>
                <w:bCs/>
                <w:color w:val="000000"/>
              </w:rPr>
            </w:pPr>
            <w:r w:rsidRPr="004319FB">
              <w:t>665</w:t>
            </w:r>
          </w:p>
        </w:tc>
        <w:tc>
          <w:tcPr>
            <w:tcW w:w="1007" w:type="dxa"/>
            <w:tcBorders>
              <w:top w:val="nil"/>
              <w:left w:val="nil"/>
              <w:bottom w:val="nil"/>
              <w:right w:val="nil"/>
            </w:tcBorders>
          </w:tcPr>
          <w:p w14:paraId="521C8E31" w14:textId="2FCE33A0" w:rsidR="00C4017A" w:rsidRPr="003D2DF3" w:rsidRDefault="00C4017A" w:rsidP="00C4017A">
            <w:pPr>
              <w:pStyle w:val="TableData"/>
              <w:rPr>
                <w:b/>
                <w:bCs/>
                <w:color w:val="000000"/>
              </w:rPr>
            </w:pPr>
            <w:r w:rsidRPr="004319FB">
              <w:t>61.5</w:t>
            </w:r>
          </w:p>
        </w:tc>
        <w:tc>
          <w:tcPr>
            <w:tcW w:w="1540" w:type="dxa"/>
            <w:tcBorders>
              <w:top w:val="nil"/>
              <w:left w:val="nil"/>
              <w:bottom w:val="nil"/>
            </w:tcBorders>
          </w:tcPr>
          <w:p w14:paraId="2C87D700" w14:textId="149F6010" w:rsidR="00C4017A" w:rsidRPr="003D2DF3" w:rsidRDefault="00C4017A" w:rsidP="00C4017A">
            <w:pPr>
              <w:pStyle w:val="TableData"/>
              <w:rPr>
                <w:b/>
                <w:bCs/>
                <w:color w:val="000000"/>
              </w:rPr>
            </w:pPr>
            <w:r w:rsidRPr="004319FB">
              <w:t>58.4–64.6</w:t>
            </w:r>
          </w:p>
        </w:tc>
      </w:tr>
      <w:tr w:rsidR="00C4017A" w14:paraId="7604D3AF" w14:textId="77777777" w:rsidTr="007C003B">
        <w:trPr>
          <w:trHeight w:val="304"/>
        </w:trPr>
        <w:tc>
          <w:tcPr>
            <w:tcW w:w="3683" w:type="dxa"/>
            <w:tcBorders>
              <w:top w:val="nil"/>
              <w:bottom w:val="nil"/>
              <w:right w:val="nil"/>
            </w:tcBorders>
          </w:tcPr>
          <w:p w14:paraId="64997568" w14:textId="4134FE9C" w:rsidR="00C4017A" w:rsidRPr="004361C0" w:rsidRDefault="00C4017A" w:rsidP="00C4017A">
            <w:pPr>
              <w:pStyle w:val="TableData"/>
              <w:jc w:val="left"/>
              <w:rPr>
                <w:rFonts w:cstheme="minorHAnsi"/>
                <w:b/>
                <w:bCs/>
                <w:iCs/>
                <w:color w:val="auto"/>
              </w:rPr>
            </w:pPr>
            <w:r w:rsidRPr="004361C0">
              <w:rPr>
                <w:b/>
                <w:bCs/>
              </w:rPr>
              <w:t>Mental health services</w:t>
            </w:r>
          </w:p>
        </w:tc>
        <w:tc>
          <w:tcPr>
            <w:tcW w:w="1008" w:type="dxa"/>
            <w:tcBorders>
              <w:top w:val="nil"/>
              <w:left w:val="nil"/>
              <w:bottom w:val="nil"/>
              <w:right w:val="nil"/>
            </w:tcBorders>
          </w:tcPr>
          <w:p w14:paraId="6E39FC62"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41942121" w14:textId="77777777" w:rsidR="00C4017A" w:rsidRPr="003D2DF3" w:rsidRDefault="00C4017A" w:rsidP="00C4017A">
            <w:pPr>
              <w:pStyle w:val="TableData"/>
              <w:rPr>
                <w:b/>
                <w:bCs/>
                <w:color w:val="000000"/>
              </w:rPr>
            </w:pPr>
          </w:p>
        </w:tc>
        <w:tc>
          <w:tcPr>
            <w:tcW w:w="1530" w:type="dxa"/>
            <w:tcBorders>
              <w:top w:val="nil"/>
              <w:left w:val="nil"/>
              <w:bottom w:val="nil"/>
              <w:right w:val="nil"/>
            </w:tcBorders>
          </w:tcPr>
          <w:p w14:paraId="6AC7CD9F"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0E28366A"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37BC387B" w14:textId="77777777" w:rsidR="00C4017A" w:rsidRPr="003D2DF3" w:rsidRDefault="00C4017A" w:rsidP="00C4017A">
            <w:pPr>
              <w:pStyle w:val="TableData"/>
              <w:rPr>
                <w:b/>
                <w:bCs/>
                <w:color w:val="000000"/>
              </w:rPr>
            </w:pPr>
          </w:p>
        </w:tc>
        <w:tc>
          <w:tcPr>
            <w:tcW w:w="1530" w:type="dxa"/>
            <w:tcBorders>
              <w:top w:val="nil"/>
              <w:left w:val="nil"/>
              <w:bottom w:val="nil"/>
              <w:right w:val="nil"/>
            </w:tcBorders>
          </w:tcPr>
          <w:p w14:paraId="4ACF9475"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187F3B2D"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640DEBB0" w14:textId="77777777" w:rsidR="00C4017A" w:rsidRPr="003D2DF3" w:rsidRDefault="00C4017A" w:rsidP="00C4017A">
            <w:pPr>
              <w:pStyle w:val="TableData"/>
              <w:rPr>
                <w:b/>
                <w:bCs/>
                <w:color w:val="000000"/>
              </w:rPr>
            </w:pPr>
          </w:p>
        </w:tc>
        <w:tc>
          <w:tcPr>
            <w:tcW w:w="1540" w:type="dxa"/>
            <w:tcBorders>
              <w:top w:val="nil"/>
              <w:left w:val="nil"/>
              <w:bottom w:val="nil"/>
            </w:tcBorders>
          </w:tcPr>
          <w:p w14:paraId="05179D93" w14:textId="77777777" w:rsidR="00C4017A" w:rsidRPr="003D2DF3" w:rsidRDefault="00C4017A" w:rsidP="00C4017A">
            <w:pPr>
              <w:pStyle w:val="TableData"/>
              <w:rPr>
                <w:b/>
                <w:bCs/>
                <w:color w:val="000000"/>
              </w:rPr>
            </w:pPr>
          </w:p>
        </w:tc>
      </w:tr>
      <w:tr w:rsidR="00C4017A" w14:paraId="588696A6" w14:textId="77777777" w:rsidTr="007C003B">
        <w:trPr>
          <w:trHeight w:val="304"/>
        </w:trPr>
        <w:tc>
          <w:tcPr>
            <w:tcW w:w="3683" w:type="dxa"/>
            <w:tcBorders>
              <w:top w:val="nil"/>
              <w:bottom w:val="nil"/>
              <w:right w:val="nil"/>
            </w:tcBorders>
          </w:tcPr>
          <w:p w14:paraId="4E9B72DA" w14:textId="29187460" w:rsidR="00C4017A" w:rsidRPr="00840BD9" w:rsidRDefault="00C4017A" w:rsidP="00C4017A">
            <w:pPr>
              <w:pStyle w:val="TableData"/>
              <w:jc w:val="left"/>
              <w:rPr>
                <w:rFonts w:cstheme="minorHAnsi"/>
                <w:b/>
                <w:bCs/>
                <w:iCs/>
                <w:color w:val="auto"/>
              </w:rPr>
            </w:pPr>
            <w:r w:rsidRPr="004319FB">
              <w:lastRenderedPageBreak/>
              <w:t>Yes</w:t>
            </w:r>
          </w:p>
        </w:tc>
        <w:tc>
          <w:tcPr>
            <w:tcW w:w="1008" w:type="dxa"/>
            <w:tcBorders>
              <w:top w:val="nil"/>
              <w:left w:val="nil"/>
              <w:bottom w:val="nil"/>
              <w:right w:val="nil"/>
            </w:tcBorders>
          </w:tcPr>
          <w:p w14:paraId="3C9201B1" w14:textId="2A354837" w:rsidR="00C4017A" w:rsidRPr="003D2DF3" w:rsidRDefault="00C4017A" w:rsidP="00C4017A">
            <w:pPr>
              <w:pStyle w:val="TableData"/>
              <w:rPr>
                <w:b/>
                <w:bCs/>
                <w:color w:val="000000"/>
              </w:rPr>
            </w:pPr>
            <w:r w:rsidRPr="004319FB">
              <w:t>339</w:t>
            </w:r>
          </w:p>
        </w:tc>
        <w:tc>
          <w:tcPr>
            <w:tcW w:w="1007" w:type="dxa"/>
            <w:tcBorders>
              <w:top w:val="nil"/>
              <w:left w:val="nil"/>
              <w:bottom w:val="nil"/>
              <w:right w:val="nil"/>
            </w:tcBorders>
          </w:tcPr>
          <w:p w14:paraId="4857BDBD" w14:textId="59202871" w:rsidR="00C4017A" w:rsidRPr="003D2DF3" w:rsidRDefault="00C4017A" w:rsidP="00C4017A">
            <w:pPr>
              <w:pStyle w:val="TableData"/>
              <w:rPr>
                <w:b/>
                <w:bCs/>
                <w:color w:val="000000"/>
              </w:rPr>
            </w:pPr>
            <w:r w:rsidRPr="004319FB">
              <w:t>24.8</w:t>
            </w:r>
          </w:p>
        </w:tc>
        <w:tc>
          <w:tcPr>
            <w:tcW w:w="1530" w:type="dxa"/>
            <w:tcBorders>
              <w:top w:val="nil"/>
              <w:left w:val="nil"/>
              <w:bottom w:val="nil"/>
              <w:right w:val="nil"/>
            </w:tcBorders>
          </w:tcPr>
          <w:p w14:paraId="6916DEB7" w14:textId="41BC5550" w:rsidR="00C4017A" w:rsidRPr="003D2DF3" w:rsidRDefault="00C4017A" w:rsidP="00C4017A">
            <w:pPr>
              <w:pStyle w:val="TableData"/>
              <w:rPr>
                <w:b/>
                <w:bCs/>
                <w:color w:val="000000"/>
              </w:rPr>
            </w:pPr>
            <w:r w:rsidRPr="004319FB">
              <w:t>22.3–27.3</w:t>
            </w:r>
          </w:p>
        </w:tc>
        <w:tc>
          <w:tcPr>
            <w:tcW w:w="1007" w:type="dxa"/>
            <w:tcBorders>
              <w:top w:val="nil"/>
              <w:left w:val="nil"/>
              <w:bottom w:val="nil"/>
              <w:right w:val="nil"/>
            </w:tcBorders>
          </w:tcPr>
          <w:p w14:paraId="2D6AF144" w14:textId="7121A4DE" w:rsidR="00C4017A" w:rsidRPr="003D2DF3" w:rsidRDefault="00C4017A" w:rsidP="00C4017A">
            <w:pPr>
              <w:pStyle w:val="TableData"/>
              <w:rPr>
                <w:b/>
                <w:bCs/>
                <w:color w:val="000000"/>
              </w:rPr>
            </w:pPr>
            <w:r w:rsidRPr="004319FB">
              <w:t>140</w:t>
            </w:r>
          </w:p>
        </w:tc>
        <w:tc>
          <w:tcPr>
            <w:tcW w:w="1007" w:type="dxa"/>
            <w:tcBorders>
              <w:top w:val="nil"/>
              <w:left w:val="nil"/>
              <w:bottom w:val="nil"/>
              <w:right w:val="nil"/>
            </w:tcBorders>
          </w:tcPr>
          <w:p w14:paraId="7AB68EEC" w14:textId="32BECB71" w:rsidR="00C4017A" w:rsidRPr="003D2DF3" w:rsidRDefault="00C4017A" w:rsidP="00C4017A">
            <w:pPr>
              <w:pStyle w:val="TableData"/>
              <w:rPr>
                <w:b/>
                <w:bCs/>
                <w:color w:val="000000"/>
              </w:rPr>
            </w:pPr>
            <w:r w:rsidRPr="004319FB">
              <w:t>10.2</w:t>
            </w:r>
          </w:p>
        </w:tc>
        <w:tc>
          <w:tcPr>
            <w:tcW w:w="1530" w:type="dxa"/>
            <w:tcBorders>
              <w:top w:val="nil"/>
              <w:left w:val="nil"/>
              <w:bottom w:val="nil"/>
              <w:right w:val="nil"/>
            </w:tcBorders>
          </w:tcPr>
          <w:p w14:paraId="4895F00A" w14:textId="5C8F6C04" w:rsidR="00C4017A" w:rsidRPr="003D2DF3" w:rsidRDefault="00C4017A" w:rsidP="00C4017A">
            <w:pPr>
              <w:pStyle w:val="TableData"/>
              <w:rPr>
                <w:b/>
                <w:bCs/>
                <w:color w:val="000000"/>
              </w:rPr>
            </w:pPr>
            <w:r w:rsidRPr="004319FB">
              <w:t>8.5–11.9</w:t>
            </w:r>
          </w:p>
        </w:tc>
        <w:tc>
          <w:tcPr>
            <w:tcW w:w="1007" w:type="dxa"/>
            <w:tcBorders>
              <w:top w:val="nil"/>
              <w:left w:val="nil"/>
              <w:bottom w:val="nil"/>
              <w:right w:val="nil"/>
            </w:tcBorders>
          </w:tcPr>
          <w:p w14:paraId="3B2696A9" w14:textId="052FB79D" w:rsidR="00C4017A" w:rsidRPr="003D2DF3" w:rsidRDefault="00C4017A" w:rsidP="00C4017A">
            <w:pPr>
              <w:pStyle w:val="TableData"/>
              <w:rPr>
                <w:b/>
                <w:bCs/>
                <w:color w:val="000000"/>
              </w:rPr>
            </w:pPr>
            <w:r w:rsidRPr="004319FB">
              <w:t>140</w:t>
            </w:r>
          </w:p>
        </w:tc>
        <w:tc>
          <w:tcPr>
            <w:tcW w:w="1007" w:type="dxa"/>
            <w:tcBorders>
              <w:top w:val="nil"/>
              <w:left w:val="nil"/>
              <w:bottom w:val="nil"/>
              <w:right w:val="nil"/>
            </w:tcBorders>
          </w:tcPr>
          <w:p w14:paraId="526EA1DE" w14:textId="12A3B391" w:rsidR="00C4017A" w:rsidRPr="003D2DF3" w:rsidRDefault="00C4017A" w:rsidP="00C4017A">
            <w:pPr>
              <w:pStyle w:val="TableData"/>
              <w:rPr>
                <w:b/>
                <w:bCs/>
                <w:color w:val="000000"/>
              </w:rPr>
            </w:pPr>
            <w:r w:rsidRPr="004319FB">
              <w:t>29.2</w:t>
            </w:r>
          </w:p>
        </w:tc>
        <w:tc>
          <w:tcPr>
            <w:tcW w:w="1540" w:type="dxa"/>
            <w:tcBorders>
              <w:top w:val="nil"/>
              <w:left w:val="nil"/>
              <w:bottom w:val="nil"/>
            </w:tcBorders>
          </w:tcPr>
          <w:p w14:paraId="79449EA2" w14:textId="2D2C77A0" w:rsidR="00C4017A" w:rsidRPr="003D2DF3" w:rsidRDefault="00C4017A" w:rsidP="00C4017A">
            <w:pPr>
              <w:pStyle w:val="TableData"/>
              <w:rPr>
                <w:b/>
                <w:bCs/>
                <w:color w:val="000000"/>
              </w:rPr>
            </w:pPr>
            <w:r w:rsidRPr="004319FB">
              <w:t>24.8–33.5</w:t>
            </w:r>
          </w:p>
        </w:tc>
      </w:tr>
      <w:tr w:rsidR="00C4017A" w14:paraId="4FEC4683" w14:textId="77777777" w:rsidTr="007C003B">
        <w:trPr>
          <w:trHeight w:val="304"/>
        </w:trPr>
        <w:tc>
          <w:tcPr>
            <w:tcW w:w="3683" w:type="dxa"/>
            <w:tcBorders>
              <w:top w:val="nil"/>
              <w:bottom w:val="nil"/>
              <w:right w:val="nil"/>
            </w:tcBorders>
          </w:tcPr>
          <w:p w14:paraId="3E4E4A6D" w14:textId="1DF60693" w:rsidR="00C4017A" w:rsidRPr="00840BD9" w:rsidRDefault="00C4017A" w:rsidP="00C4017A">
            <w:pPr>
              <w:pStyle w:val="TableData"/>
              <w:jc w:val="left"/>
              <w:rPr>
                <w:rFonts w:cstheme="minorHAnsi"/>
                <w:b/>
                <w:bCs/>
                <w:iCs/>
                <w:color w:val="auto"/>
              </w:rPr>
            </w:pPr>
            <w:r w:rsidRPr="004319FB">
              <w:t>No</w:t>
            </w:r>
          </w:p>
        </w:tc>
        <w:tc>
          <w:tcPr>
            <w:tcW w:w="1008" w:type="dxa"/>
            <w:tcBorders>
              <w:top w:val="nil"/>
              <w:left w:val="nil"/>
              <w:bottom w:val="nil"/>
              <w:right w:val="nil"/>
            </w:tcBorders>
          </w:tcPr>
          <w:p w14:paraId="5C8A158E" w14:textId="0266F9E4" w:rsidR="00C4017A" w:rsidRPr="003D2DF3" w:rsidRDefault="00C4017A" w:rsidP="00C4017A">
            <w:pPr>
              <w:pStyle w:val="TableData"/>
              <w:rPr>
                <w:b/>
                <w:bCs/>
                <w:color w:val="000000"/>
              </w:rPr>
            </w:pPr>
            <w:r w:rsidRPr="004319FB">
              <w:t>1,006</w:t>
            </w:r>
          </w:p>
        </w:tc>
        <w:tc>
          <w:tcPr>
            <w:tcW w:w="1007" w:type="dxa"/>
            <w:tcBorders>
              <w:top w:val="nil"/>
              <w:left w:val="nil"/>
              <w:bottom w:val="nil"/>
              <w:right w:val="nil"/>
            </w:tcBorders>
          </w:tcPr>
          <w:p w14:paraId="3869E03F" w14:textId="438D540E" w:rsidR="00C4017A" w:rsidRPr="003D2DF3" w:rsidRDefault="00C4017A" w:rsidP="00C4017A">
            <w:pPr>
              <w:pStyle w:val="TableData"/>
              <w:rPr>
                <w:b/>
                <w:bCs/>
                <w:color w:val="000000"/>
              </w:rPr>
            </w:pPr>
            <w:r w:rsidRPr="004319FB">
              <w:t>75.2</w:t>
            </w:r>
          </w:p>
        </w:tc>
        <w:tc>
          <w:tcPr>
            <w:tcW w:w="1530" w:type="dxa"/>
            <w:tcBorders>
              <w:top w:val="nil"/>
              <w:left w:val="nil"/>
              <w:bottom w:val="nil"/>
              <w:right w:val="nil"/>
            </w:tcBorders>
          </w:tcPr>
          <w:p w14:paraId="50CCADCC" w14:textId="1FDE67B8" w:rsidR="00C4017A" w:rsidRPr="003D2DF3" w:rsidRDefault="00C4017A" w:rsidP="00C4017A">
            <w:pPr>
              <w:pStyle w:val="TableData"/>
              <w:rPr>
                <w:b/>
                <w:bCs/>
                <w:color w:val="000000"/>
              </w:rPr>
            </w:pPr>
            <w:r w:rsidRPr="004319FB">
              <w:t>72.7–77.7</w:t>
            </w:r>
          </w:p>
        </w:tc>
        <w:tc>
          <w:tcPr>
            <w:tcW w:w="1007" w:type="dxa"/>
            <w:tcBorders>
              <w:top w:val="nil"/>
              <w:left w:val="nil"/>
              <w:bottom w:val="nil"/>
              <w:right w:val="nil"/>
            </w:tcBorders>
          </w:tcPr>
          <w:p w14:paraId="57344DF0" w14:textId="323DC507" w:rsidR="00C4017A" w:rsidRPr="003D2DF3" w:rsidRDefault="00C4017A" w:rsidP="00C4017A">
            <w:pPr>
              <w:pStyle w:val="TableData"/>
              <w:rPr>
                <w:b/>
                <w:bCs/>
                <w:color w:val="000000"/>
              </w:rPr>
            </w:pPr>
            <w:r w:rsidRPr="004319FB">
              <w:t>1,205</w:t>
            </w:r>
          </w:p>
        </w:tc>
        <w:tc>
          <w:tcPr>
            <w:tcW w:w="1007" w:type="dxa"/>
            <w:tcBorders>
              <w:top w:val="nil"/>
              <w:left w:val="nil"/>
              <w:bottom w:val="nil"/>
              <w:right w:val="nil"/>
            </w:tcBorders>
          </w:tcPr>
          <w:p w14:paraId="0C9EE06F" w14:textId="06BC6674" w:rsidR="00C4017A" w:rsidRPr="003D2DF3" w:rsidRDefault="00C4017A" w:rsidP="00C4017A">
            <w:pPr>
              <w:pStyle w:val="TableData"/>
              <w:rPr>
                <w:b/>
                <w:bCs/>
                <w:color w:val="000000"/>
              </w:rPr>
            </w:pPr>
            <w:r w:rsidRPr="004319FB">
              <w:t>89.8</w:t>
            </w:r>
          </w:p>
        </w:tc>
        <w:tc>
          <w:tcPr>
            <w:tcW w:w="1530" w:type="dxa"/>
            <w:tcBorders>
              <w:top w:val="nil"/>
              <w:left w:val="nil"/>
              <w:bottom w:val="nil"/>
              <w:right w:val="nil"/>
            </w:tcBorders>
          </w:tcPr>
          <w:p w14:paraId="4614B98C" w14:textId="04B31981" w:rsidR="00C4017A" w:rsidRPr="003D2DF3" w:rsidRDefault="00C4017A" w:rsidP="00C4017A">
            <w:pPr>
              <w:pStyle w:val="TableData"/>
              <w:rPr>
                <w:b/>
                <w:bCs/>
                <w:color w:val="000000"/>
              </w:rPr>
            </w:pPr>
            <w:r w:rsidRPr="004319FB">
              <w:t>88.1–91.5</w:t>
            </w:r>
          </w:p>
        </w:tc>
        <w:tc>
          <w:tcPr>
            <w:tcW w:w="1007" w:type="dxa"/>
            <w:tcBorders>
              <w:top w:val="nil"/>
              <w:left w:val="nil"/>
              <w:bottom w:val="nil"/>
              <w:right w:val="nil"/>
            </w:tcBorders>
          </w:tcPr>
          <w:p w14:paraId="241F04AE" w14:textId="65E62787" w:rsidR="00C4017A" w:rsidRPr="003D2DF3" w:rsidRDefault="00C4017A" w:rsidP="00C4017A">
            <w:pPr>
              <w:pStyle w:val="TableData"/>
              <w:rPr>
                <w:b/>
                <w:bCs/>
                <w:color w:val="000000"/>
              </w:rPr>
            </w:pPr>
            <w:r w:rsidRPr="004319FB">
              <w:t>339</w:t>
            </w:r>
          </w:p>
        </w:tc>
        <w:tc>
          <w:tcPr>
            <w:tcW w:w="1007" w:type="dxa"/>
            <w:tcBorders>
              <w:top w:val="nil"/>
              <w:left w:val="nil"/>
              <w:bottom w:val="nil"/>
              <w:right w:val="nil"/>
            </w:tcBorders>
          </w:tcPr>
          <w:p w14:paraId="5503525D" w14:textId="498752B0" w:rsidR="00C4017A" w:rsidRPr="003D2DF3" w:rsidRDefault="00C4017A" w:rsidP="00C4017A">
            <w:pPr>
              <w:pStyle w:val="TableData"/>
              <w:rPr>
                <w:b/>
                <w:bCs/>
                <w:color w:val="000000"/>
              </w:rPr>
            </w:pPr>
            <w:r w:rsidRPr="004319FB">
              <w:t>70.8</w:t>
            </w:r>
          </w:p>
        </w:tc>
        <w:tc>
          <w:tcPr>
            <w:tcW w:w="1540" w:type="dxa"/>
            <w:tcBorders>
              <w:top w:val="nil"/>
              <w:left w:val="nil"/>
              <w:bottom w:val="nil"/>
            </w:tcBorders>
          </w:tcPr>
          <w:p w14:paraId="7B7B9ABD" w14:textId="677C124F" w:rsidR="00C4017A" w:rsidRPr="003D2DF3" w:rsidRDefault="00C4017A" w:rsidP="00C4017A">
            <w:pPr>
              <w:pStyle w:val="TableData"/>
              <w:rPr>
                <w:b/>
                <w:bCs/>
                <w:color w:val="000000"/>
              </w:rPr>
            </w:pPr>
            <w:r w:rsidRPr="004319FB">
              <w:t>66.5–75.2</w:t>
            </w:r>
          </w:p>
        </w:tc>
      </w:tr>
      <w:tr w:rsidR="00C4017A" w14:paraId="63573447" w14:textId="77777777" w:rsidTr="009B1ECF">
        <w:trPr>
          <w:trHeight w:val="304"/>
        </w:trPr>
        <w:tc>
          <w:tcPr>
            <w:tcW w:w="3683" w:type="dxa"/>
            <w:tcBorders>
              <w:top w:val="nil"/>
              <w:bottom w:val="nil"/>
              <w:right w:val="nil"/>
            </w:tcBorders>
          </w:tcPr>
          <w:p w14:paraId="3659E130" w14:textId="23A1991E" w:rsidR="00C4017A" w:rsidRPr="004361C0" w:rsidRDefault="00C4017A" w:rsidP="00C4017A">
            <w:pPr>
              <w:pStyle w:val="TableData"/>
              <w:jc w:val="left"/>
              <w:rPr>
                <w:rFonts w:cstheme="minorHAnsi"/>
                <w:b/>
                <w:bCs/>
                <w:iCs/>
                <w:color w:val="auto"/>
              </w:rPr>
            </w:pPr>
            <w:r w:rsidRPr="004361C0">
              <w:rPr>
                <w:b/>
                <w:bCs/>
              </w:rPr>
              <w:t>Drug or alcohol counseling or treatment</w:t>
            </w:r>
          </w:p>
        </w:tc>
        <w:tc>
          <w:tcPr>
            <w:tcW w:w="1008" w:type="dxa"/>
            <w:tcBorders>
              <w:top w:val="nil"/>
              <w:left w:val="nil"/>
              <w:bottom w:val="nil"/>
              <w:right w:val="nil"/>
            </w:tcBorders>
          </w:tcPr>
          <w:p w14:paraId="3120C0DC"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50938A44" w14:textId="77777777" w:rsidR="00C4017A" w:rsidRPr="003D2DF3" w:rsidRDefault="00C4017A" w:rsidP="00C4017A">
            <w:pPr>
              <w:pStyle w:val="TableData"/>
              <w:rPr>
                <w:b/>
                <w:bCs/>
                <w:color w:val="000000"/>
              </w:rPr>
            </w:pPr>
          </w:p>
        </w:tc>
        <w:tc>
          <w:tcPr>
            <w:tcW w:w="1530" w:type="dxa"/>
            <w:tcBorders>
              <w:top w:val="nil"/>
              <w:left w:val="nil"/>
              <w:bottom w:val="nil"/>
              <w:right w:val="nil"/>
            </w:tcBorders>
          </w:tcPr>
          <w:p w14:paraId="472C4472"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084A98EB"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30D91822" w14:textId="77777777" w:rsidR="00C4017A" w:rsidRPr="003D2DF3" w:rsidRDefault="00C4017A" w:rsidP="00C4017A">
            <w:pPr>
              <w:pStyle w:val="TableData"/>
              <w:rPr>
                <w:b/>
                <w:bCs/>
                <w:color w:val="000000"/>
              </w:rPr>
            </w:pPr>
          </w:p>
        </w:tc>
        <w:tc>
          <w:tcPr>
            <w:tcW w:w="1530" w:type="dxa"/>
            <w:tcBorders>
              <w:top w:val="nil"/>
              <w:left w:val="nil"/>
              <w:bottom w:val="nil"/>
              <w:right w:val="nil"/>
            </w:tcBorders>
          </w:tcPr>
          <w:p w14:paraId="137FA300"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229CF7E4"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7ADEA4D7" w14:textId="77777777" w:rsidR="00C4017A" w:rsidRPr="003D2DF3" w:rsidRDefault="00C4017A" w:rsidP="00C4017A">
            <w:pPr>
              <w:pStyle w:val="TableData"/>
              <w:rPr>
                <w:b/>
                <w:bCs/>
                <w:color w:val="000000"/>
              </w:rPr>
            </w:pPr>
          </w:p>
        </w:tc>
        <w:tc>
          <w:tcPr>
            <w:tcW w:w="1540" w:type="dxa"/>
            <w:tcBorders>
              <w:top w:val="nil"/>
              <w:left w:val="nil"/>
              <w:bottom w:val="nil"/>
            </w:tcBorders>
          </w:tcPr>
          <w:p w14:paraId="4A66C317" w14:textId="77777777" w:rsidR="00C4017A" w:rsidRPr="003D2DF3" w:rsidRDefault="00C4017A" w:rsidP="00C4017A">
            <w:pPr>
              <w:pStyle w:val="TableData"/>
              <w:rPr>
                <w:b/>
                <w:bCs/>
                <w:color w:val="000000"/>
              </w:rPr>
            </w:pPr>
          </w:p>
        </w:tc>
      </w:tr>
      <w:tr w:rsidR="00C4017A" w14:paraId="30E42219" w14:textId="77777777" w:rsidTr="009B1ECF">
        <w:trPr>
          <w:trHeight w:val="304"/>
        </w:trPr>
        <w:tc>
          <w:tcPr>
            <w:tcW w:w="3683" w:type="dxa"/>
            <w:tcBorders>
              <w:top w:val="nil"/>
              <w:bottom w:val="nil"/>
              <w:right w:val="nil"/>
            </w:tcBorders>
          </w:tcPr>
          <w:p w14:paraId="0483137D" w14:textId="097BDEAE" w:rsidR="00C4017A" w:rsidRPr="00840BD9" w:rsidRDefault="00C4017A" w:rsidP="00C4017A">
            <w:pPr>
              <w:pStyle w:val="TableData"/>
              <w:jc w:val="left"/>
              <w:rPr>
                <w:rFonts w:cstheme="minorHAnsi"/>
                <w:b/>
                <w:bCs/>
                <w:iCs/>
                <w:color w:val="auto"/>
              </w:rPr>
            </w:pPr>
            <w:r w:rsidRPr="00F56B89">
              <w:t>Yes</w:t>
            </w:r>
          </w:p>
        </w:tc>
        <w:tc>
          <w:tcPr>
            <w:tcW w:w="1008" w:type="dxa"/>
            <w:tcBorders>
              <w:top w:val="nil"/>
              <w:left w:val="nil"/>
              <w:bottom w:val="nil"/>
              <w:right w:val="nil"/>
            </w:tcBorders>
          </w:tcPr>
          <w:p w14:paraId="338F67B8" w14:textId="701A7753" w:rsidR="00C4017A" w:rsidRPr="003D2DF3" w:rsidRDefault="00C4017A" w:rsidP="00C4017A">
            <w:pPr>
              <w:pStyle w:val="TableData"/>
              <w:rPr>
                <w:b/>
                <w:bCs/>
                <w:color w:val="000000"/>
              </w:rPr>
            </w:pPr>
            <w:r w:rsidRPr="00F56B89">
              <w:t>65</w:t>
            </w:r>
          </w:p>
        </w:tc>
        <w:tc>
          <w:tcPr>
            <w:tcW w:w="1007" w:type="dxa"/>
            <w:tcBorders>
              <w:top w:val="nil"/>
              <w:left w:val="nil"/>
              <w:bottom w:val="nil"/>
              <w:right w:val="nil"/>
            </w:tcBorders>
          </w:tcPr>
          <w:p w14:paraId="1F8AD85C" w14:textId="42609B3F" w:rsidR="00C4017A" w:rsidRPr="003D2DF3" w:rsidRDefault="00C4017A" w:rsidP="00C4017A">
            <w:pPr>
              <w:pStyle w:val="TableData"/>
              <w:rPr>
                <w:b/>
                <w:bCs/>
                <w:color w:val="000000"/>
              </w:rPr>
            </w:pPr>
            <w:r w:rsidRPr="00F56B89">
              <w:t>4.7</w:t>
            </w:r>
          </w:p>
        </w:tc>
        <w:tc>
          <w:tcPr>
            <w:tcW w:w="1530" w:type="dxa"/>
            <w:tcBorders>
              <w:top w:val="nil"/>
              <w:left w:val="nil"/>
              <w:bottom w:val="nil"/>
              <w:right w:val="nil"/>
            </w:tcBorders>
          </w:tcPr>
          <w:p w14:paraId="2C9B0515" w14:textId="0F308F8A" w:rsidR="00C4017A" w:rsidRPr="003D2DF3" w:rsidRDefault="00C4017A" w:rsidP="00C4017A">
            <w:pPr>
              <w:pStyle w:val="TableData"/>
              <w:rPr>
                <w:b/>
                <w:bCs/>
                <w:color w:val="000000"/>
              </w:rPr>
            </w:pPr>
            <w:r w:rsidRPr="00F56B89">
              <w:t>3.5–5.9</w:t>
            </w:r>
          </w:p>
        </w:tc>
        <w:tc>
          <w:tcPr>
            <w:tcW w:w="1007" w:type="dxa"/>
            <w:tcBorders>
              <w:top w:val="nil"/>
              <w:left w:val="nil"/>
              <w:bottom w:val="nil"/>
              <w:right w:val="nil"/>
            </w:tcBorders>
          </w:tcPr>
          <w:p w14:paraId="521ED14B" w14:textId="54FF57D4" w:rsidR="00C4017A" w:rsidRPr="003D2DF3" w:rsidRDefault="00C4017A" w:rsidP="00C4017A">
            <w:pPr>
              <w:pStyle w:val="TableData"/>
              <w:rPr>
                <w:b/>
                <w:bCs/>
                <w:color w:val="000000"/>
              </w:rPr>
            </w:pPr>
            <w:r w:rsidRPr="00F56B89">
              <w:t>33</w:t>
            </w:r>
          </w:p>
        </w:tc>
        <w:tc>
          <w:tcPr>
            <w:tcW w:w="1007" w:type="dxa"/>
            <w:tcBorders>
              <w:top w:val="nil"/>
              <w:left w:val="nil"/>
              <w:bottom w:val="nil"/>
              <w:right w:val="nil"/>
            </w:tcBorders>
          </w:tcPr>
          <w:p w14:paraId="034FFBD9" w14:textId="62D950C8" w:rsidR="00C4017A" w:rsidRPr="003D2DF3" w:rsidRDefault="00C4017A" w:rsidP="00C4017A">
            <w:pPr>
              <w:pStyle w:val="TableData"/>
              <w:rPr>
                <w:b/>
                <w:bCs/>
                <w:color w:val="000000"/>
              </w:rPr>
            </w:pPr>
            <w:r w:rsidRPr="00F56B89">
              <w:t>2.4</w:t>
            </w:r>
          </w:p>
        </w:tc>
        <w:tc>
          <w:tcPr>
            <w:tcW w:w="1530" w:type="dxa"/>
            <w:tcBorders>
              <w:top w:val="nil"/>
              <w:left w:val="nil"/>
              <w:bottom w:val="nil"/>
              <w:right w:val="nil"/>
            </w:tcBorders>
          </w:tcPr>
          <w:p w14:paraId="2E7D5FE4" w14:textId="45FCF0A8" w:rsidR="00C4017A" w:rsidRPr="003D2DF3" w:rsidRDefault="00C4017A" w:rsidP="00C4017A">
            <w:pPr>
              <w:pStyle w:val="TableData"/>
              <w:rPr>
                <w:b/>
                <w:bCs/>
                <w:color w:val="000000"/>
              </w:rPr>
            </w:pPr>
            <w:r w:rsidRPr="00F56B89">
              <w:t>1.6–3.3</w:t>
            </w:r>
          </w:p>
        </w:tc>
        <w:tc>
          <w:tcPr>
            <w:tcW w:w="1007" w:type="dxa"/>
            <w:tcBorders>
              <w:top w:val="nil"/>
              <w:left w:val="nil"/>
              <w:bottom w:val="nil"/>
              <w:right w:val="nil"/>
            </w:tcBorders>
          </w:tcPr>
          <w:p w14:paraId="1AD4802E" w14:textId="13A93B5E" w:rsidR="00C4017A" w:rsidRPr="003D2DF3" w:rsidRDefault="00C4017A" w:rsidP="00C4017A">
            <w:pPr>
              <w:pStyle w:val="TableData"/>
              <w:rPr>
                <w:b/>
                <w:bCs/>
                <w:color w:val="000000"/>
              </w:rPr>
            </w:pPr>
            <w:r w:rsidRPr="00F56B89">
              <w:t>33</w:t>
            </w:r>
          </w:p>
        </w:tc>
        <w:tc>
          <w:tcPr>
            <w:tcW w:w="1007" w:type="dxa"/>
            <w:tcBorders>
              <w:top w:val="nil"/>
              <w:left w:val="nil"/>
              <w:bottom w:val="nil"/>
              <w:right w:val="nil"/>
            </w:tcBorders>
          </w:tcPr>
          <w:p w14:paraId="654620BA" w14:textId="5E5752EC" w:rsidR="00C4017A" w:rsidRPr="003D2DF3" w:rsidRDefault="00C4017A" w:rsidP="00C4017A">
            <w:pPr>
              <w:pStyle w:val="TableData"/>
              <w:rPr>
                <w:b/>
                <w:bCs/>
                <w:color w:val="000000"/>
              </w:rPr>
            </w:pPr>
            <w:r w:rsidRPr="00F56B89">
              <w:t>34.2</w:t>
            </w:r>
          </w:p>
        </w:tc>
        <w:tc>
          <w:tcPr>
            <w:tcW w:w="1540" w:type="dxa"/>
            <w:tcBorders>
              <w:top w:val="nil"/>
              <w:left w:val="nil"/>
              <w:bottom w:val="nil"/>
            </w:tcBorders>
          </w:tcPr>
          <w:p w14:paraId="4E626C5E" w14:textId="57151667" w:rsidR="00C4017A" w:rsidRPr="003D2DF3" w:rsidRDefault="00C4017A" w:rsidP="00C4017A">
            <w:pPr>
              <w:pStyle w:val="TableData"/>
              <w:rPr>
                <w:b/>
                <w:bCs/>
                <w:color w:val="000000"/>
              </w:rPr>
            </w:pPr>
            <w:r w:rsidRPr="00F56B89">
              <w:t>24.3–44.1</w:t>
            </w:r>
          </w:p>
        </w:tc>
      </w:tr>
      <w:tr w:rsidR="00C4017A" w14:paraId="46FAA6EE" w14:textId="77777777" w:rsidTr="009B1ECF">
        <w:trPr>
          <w:trHeight w:val="304"/>
        </w:trPr>
        <w:tc>
          <w:tcPr>
            <w:tcW w:w="3683" w:type="dxa"/>
            <w:tcBorders>
              <w:top w:val="nil"/>
              <w:bottom w:val="nil"/>
              <w:right w:val="nil"/>
            </w:tcBorders>
          </w:tcPr>
          <w:p w14:paraId="3AFCEBA7" w14:textId="5F09521F" w:rsidR="00C4017A" w:rsidRPr="00840BD9" w:rsidRDefault="00C4017A" w:rsidP="00C4017A">
            <w:pPr>
              <w:pStyle w:val="TableData"/>
              <w:jc w:val="left"/>
              <w:rPr>
                <w:rFonts w:cstheme="minorHAnsi"/>
                <w:b/>
                <w:bCs/>
                <w:iCs/>
                <w:color w:val="auto"/>
              </w:rPr>
            </w:pPr>
            <w:r w:rsidRPr="00F56B89">
              <w:t>No</w:t>
            </w:r>
          </w:p>
        </w:tc>
        <w:tc>
          <w:tcPr>
            <w:tcW w:w="1008" w:type="dxa"/>
            <w:tcBorders>
              <w:top w:val="nil"/>
              <w:left w:val="nil"/>
              <w:bottom w:val="nil"/>
              <w:right w:val="nil"/>
            </w:tcBorders>
          </w:tcPr>
          <w:p w14:paraId="13E945F4" w14:textId="03A04DE6" w:rsidR="00C4017A" w:rsidRPr="003D2DF3" w:rsidRDefault="00C4017A" w:rsidP="00C4017A">
            <w:pPr>
              <w:pStyle w:val="TableData"/>
              <w:rPr>
                <w:b/>
                <w:bCs/>
                <w:color w:val="000000"/>
              </w:rPr>
            </w:pPr>
            <w:r w:rsidRPr="00F56B89">
              <w:t>1,282</w:t>
            </w:r>
          </w:p>
        </w:tc>
        <w:tc>
          <w:tcPr>
            <w:tcW w:w="1007" w:type="dxa"/>
            <w:tcBorders>
              <w:top w:val="nil"/>
              <w:left w:val="nil"/>
              <w:bottom w:val="nil"/>
              <w:right w:val="nil"/>
            </w:tcBorders>
          </w:tcPr>
          <w:p w14:paraId="772D64C6" w14:textId="37D933D7" w:rsidR="00C4017A" w:rsidRPr="003D2DF3" w:rsidRDefault="00C4017A" w:rsidP="00C4017A">
            <w:pPr>
              <w:pStyle w:val="TableData"/>
              <w:rPr>
                <w:b/>
                <w:bCs/>
                <w:color w:val="000000"/>
              </w:rPr>
            </w:pPr>
            <w:r w:rsidRPr="00F56B89">
              <w:t>95.3</w:t>
            </w:r>
          </w:p>
        </w:tc>
        <w:tc>
          <w:tcPr>
            <w:tcW w:w="1530" w:type="dxa"/>
            <w:tcBorders>
              <w:top w:val="nil"/>
              <w:left w:val="nil"/>
              <w:bottom w:val="nil"/>
              <w:right w:val="nil"/>
            </w:tcBorders>
          </w:tcPr>
          <w:p w14:paraId="237FF68B" w14:textId="22A69D4B" w:rsidR="00C4017A" w:rsidRPr="003D2DF3" w:rsidRDefault="00C4017A" w:rsidP="00C4017A">
            <w:pPr>
              <w:pStyle w:val="TableData"/>
              <w:rPr>
                <w:b/>
                <w:bCs/>
                <w:color w:val="000000"/>
              </w:rPr>
            </w:pPr>
            <w:r w:rsidRPr="00F56B89">
              <w:t>94.1–96.5</w:t>
            </w:r>
          </w:p>
        </w:tc>
        <w:tc>
          <w:tcPr>
            <w:tcW w:w="1007" w:type="dxa"/>
            <w:tcBorders>
              <w:top w:val="nil"/>
              <w:left w:val="nil"/>
              <w:bottom w:val="nil"/>
              <w:right w:val="nil"/>
            </w:tcBorders>
          </w:tcPr>
          <w:p w14:paraId="7F21FAA6" w14:textId="6CED0615" w:rsidR="00C4017A" w:rsidRPr="003D2DF3" w:rsidRDefault="00C4017A" w:rsidP="00C4017A">
            <w:pPr>
              <w:pStyle w:val="TableData"/>
              <w:rPr>
                <w:b/>
                <w:bCs/>
                <w:color w:val="000000"/>
              </w:rPr>
            </w:pPr>
            <w:r w:rsidRPr="00F56B89">
              <w:t>1,314</w:t>
            </w:r>
          </w:p>
        </w:tc>
        <w:tc>
          <w:tcPr>
            <w:tcW w:w="1007" w:type="dxa"/>
            <w:tcBorders>
              <w:top w:val="nil"/>
              <w:left w:val="nil"/>
              <w:bottom w:val="nil"/>
              <w:right w:val="nil"/>
            </w:tcBorders>
          </w:tcPr>
          <w:p w14:paraId="5599AF6F" w14:textId="5C0F4A8A" w:rsidR="00C4017A" w:rsidRPr="003D2DF3" w:rsidRDefault="00C4017A" w:rsidP="00C4017A">
            <w:pPr>
              <w:pStyle w:val="TableData"/>
              <w:rPr>
                <w:b/>
                <w:bCs/>
                <w:color w:val="000000"/>
              </w:rPr>
            </w:pPr>
            <w:r w:rsidRPr="00F56B89">
              <w:t>97.6</w:t>
            </w:r>
          </w:p>
        </w:tc>
        <w:tc>
          <w:tcPr>
            <w:tcW w:w="1530" w:type="dxa"/>
            <w:tcBorders>
              <w:top w:val="nil"/>
              <w:left w:val="nil"/>
              <w:bottom w:val="nil"/>
              <w:right w:val="nil"/>
            </w:tcBorders>
          </w:tcPr>
          <w:p w14:paraId="03EC1C5B" w14:textId="51AB7429" w:rsidR="00C4017A" w:rsidRPr="003D2DF3" w:rsidRDefault="00C4017A" w:rsidP="00C4017A">
            <w:pPr>
              <w:pStyle w:val="TableData"/>
              <w:rPr>
                <w:b/>
                <w:bCs/>
                <w:color w:val="000000"/>
              </w:rPr>
            </w:pPr>
            <w:r w:rsidRPr="00F56B89">
              <w:t>96.7–98.4</w:t>
            </w:r>
          </w:p>
        </w:tc>
        <w:tc>
          <w:tcPr>
            <w:tcW w:w="1007" w:type="dxa"/>
            <w:tcBorders>
              <w:top w:val="nil"/>
              <w:left w:val="nil"/>
              <w:bottom w:val="nil"/>
              <w:right w:val="nil"/>
            </w:tcBorders>
          </w:tcPr>
          <w:p w14:paraId="1408792C" w14:textId="3994358B" w:rsidR="00C4017A" w:rsidRPr="003D2DF3" w:rsidRDefault="00C4017A" w:rsidP="00C4017A">
            <w:pPr>
              <w:pStyle w:val="TableData"/>
              <w:rPr>
                <w:b/>
                <w:bCs/>
                <w:color w:val="000000"/>
              </w:rPr>
            </w:pPr>
            <w:r w:rsidRPr="00F56B89">
              <w:t>65</w:t>
            </w:r>
          </w:p>
        </w:tc>
        <w:tc>
          <w:tcPr>
            <w:tcW w:w="1007" w:type="dxa"/>
            <w:tcBorders>
              <w:top w:val="nil"/>
              <w:left w:val="nil"/>
              <w:bottom w:val="nil"/>
              <w:right w:val="nil"/>
            </w:tcBorders>
          </w:tcPr>
          <w:p w14:paraId="241D439C" w14:textId="05D6D783" w:rsidR="00C4017A" w:rsidRPr="003D2DF3" w:rsidRDefault="00C4017A" w:rsidP="00C4017A">
            <w:pPr>
              <w:pStyle w:val="TableData"/>
              <w:rPr>
                <w:b/>
                <w:bCs/>
                <w:color w:val="000000"/>
              </w:rPr>
            </w:pPr>
            <w:r w:rsidRPr="00F56B89">
              <w:t>65.8</w:t>
            </w:r>
          </w:p>
        </w:tc>
        <w:tc>
          <w:tcPr>
            <w:tcW w:w="1540" w:type="dxa"/>
            <w:tcBorders>
              <w:top w:val="nil"/>
              <w:left w:val="nil"/>
              <w:bottom w:val="nil"/>
            </w:tcBorders>
          </w:tcPr>
          <w:p w14:paraId="11B77B1C" w14:textId="1E16710B" w:rsidR="00C4017A" w:rsidRPr="003D2DF3" w:rsidRDefault="00C4017A" w:rsidP="00C4017A">
            <w:pPr>
              <w:pStyle w:val="TableData"/>
              <w:rPr>
                <w:b/>
                <w:bCs/>
                <w:color w:val="000000"/>
              </w:rPr>
            </w:pPr>
            <w:r w:rsidRPr="00F56B89">
              <w:t>55.9–75.7</w:t>
            </w:r>
          </w:p>
        </w:tc>
      </w:tr>
      <w:tr w:rsidR="00C4017A" w14:paraId="2F1F99EA" w14:textId="77777777" w:rsidTr="009B1ECF">
        <w:trPr>
          <w:trHeight w:val="304"/>
        </w:trPr>
        <w:tc>
          <w:tcPr>
            <w:tcW w:w="3683" w:type="dxa"/>
            <w:tcBorders>
              <w:top w:val="nil"/>
              <w:bottom w:val="nil"/>
              <w:right w:val="nil"/>
            </w:tcBorders>
          </w:tcPr>
          <w:p w14:paraId="18E2D66C" w14:textId="5DFB6C2A" w:rsidR="00C4017A" w:rsidRPr="004361C0" w:rsidRDefault="00C4017A" w:rsidP="00C4017A">
            <w:pPr>
              <w:pStyle w:val="TableData"/>
              <w:jc w:val="left"/>
              <w:rPr>
                <w:rFonts w:cstheme="minorHAnsi"/>
                <w:b/>
                <w:bCs/>
                <w:iCs/>
                <w:color w:val="auto"/>
              </w:rPr>
            </w:pPr>
            <w:r w:rsidRPr="004361C0">
              <w:rPr>
                <w:b/>
                <w:bCs/>
              </w:rPr>
              <w:t>Domestic violence services</w:t>
            </w:r>
          </w:p>
        </w:tc>
        <w:tc>
          <w:tcPr>
            <w:tcW w:w="1008" w:type="dxa"/>
            <w:tcBorders>
              <w:top w:val="nil"/>
              <w:left w:val="nil"/>
              <w:bottom w:val="nil"/>
              <w:right w:val="nil"/>
            </w:tcBorders>
          </w:tcPr>
          <w:p w14:paraId="5148BE88"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6EC24451" w14:textId="77777777" w:rsidR="00C4017A" w:rsidRPr="003D2DF3" w:rsidRDefault="00C4017A" w:rsidP="00C4017A">
            <w:pPr>
              <w:pStyle w:val="TableData"/>
              <w:rPr>
                <w:b/>
                <w:bCs/>
                <w:color w:val="000000"/>
              </w:rPr>
            </w:pPr>
          </w:p>
        </w:tc>
        <w:tc>
          <w:tcPr>
            <w:tcW w:w="1530" w:type="dxa"/>
            <w:tcBorders>
              <w:top w:val="nil"/>
              <w:left w:val="nil"/>
              <w:bottom w:val="nil"/>
              <w:right w:val="nil"/>
            </w:tcBorders>
          </w:tcPr>
          <w:p w14:paraId="2DC3BA42"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48CD3FEE"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051A7205" w14:textId="77777777" w:rsidR="00C4017A" w:rsidRPr="003D2DF3" w:rsidRDefault="00C4017A" w:rsidP="00C4017A">
            <w:pPr>
              <w:pStyle w:val="TableData"/>
              <w:rPr>
                <w:b/>
                <w:bCs/>
                <w:color w:val="000000"/>
              </w:rPr>
            </w:pPr>
          </w:p>
        </w:tc>
        <w:tc>
          <w:tcPr>
            <w:tcW w:w="1530" w:type="dxa"/>
            <w:tcBorders>
              <w:top w:val="nil"/>
              <w:left w:val="nil"/>
              <w:bottom w:val="nil"/>
              <w:right w:val="nil"/>
            </w:tcBorders>
          </w:tcPr>
          <w:p w14:paraId="6294D426"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029BA7B3" w14:textId="77777777" w:rsidR="00C4017A" w:rsidRPr="003D2DF3" w:rsidRDefault="00C4017A" w:rsidP="00C4017A">
            <w:pPr>
              <w:pStyle w:val="TableData"/>
              <w:rPr>
                <w:b/>
                <w:bCs/>
                <w:color w:val="000000"/>
              </w:rPr>
            </w:pPr>
          </w:p>
        </w:tc>
        <w:tc>
          <w:tcPr>
            <w:tcW w:w="1007" w:type="dxa"/>
            <w:tcBorders>
              <w:top w:val="nil"/>
              <w:left w:val="nil"/>
              <w:bottom w:val="nil"/>
              <w:right w:val="nil"/>
            </w:tcBorders>
          </w:tcPr>
          <w:p w14:paraId="287D351A" w14:textId="77777777" w:rsidR="00C4017A" w:rsidRPr="003D2DF3" w:rsidRDefault="00C4017A" w:rsidP="00C4017A">
            <w:pPr>
              <w:pStyle w:val="TableData"/>
              <w:rPr>
                <w:b/>
                <w:bCs/>
                <w:color w:val="000000"/>
              </w:rPr>
            </w:pPr>
          </w:p>
        </w:tc>
        <w:tc>
          <w:tcPr>
            <w:tcW w:w="1540" w:type="dxa"/>
            <w:tcBorders>
              <w:top w:val="nil"/>
              <w:left w:val="nil"/>
              <w:bottom w:val="nil"/>
            </w:tcBorders>
          </w:tcPr>
          <w:p w14:paraId="666AED54" w14:textId="77777777" w:rsidR="00C4017A" w:rsidRPr="003D2DF3" w:rsidRDefault="00C4017A" w:rsidP="00C4017A">
            <w:pPr>
              <w:pStyle w:val="TableData"/>
              <w:rPr>
                <w:b/>
                <w:bCs/>
                <w:color w:val="000000"/>
              </w:rPr>
            </w:pPr>
          </w:p>
        </w:tc>
      </w:tr>
      <w:tr w:rsidR="0027384B" w14:paraId="6BD3E254" w14:textId="77777777" w:rsidTr="009B1ECF">
        <w:trPr>
          <w:trHeight w:val="304"/>
        </w:trPr>
        <w:tc>
          <w:tcPr>
            <w:tcW w:w="3683" w:type="dxa"/>
            <w:tcBorders>
              <w:top w:val="nil"/>
              <w:bottom w:val="nil"/>
              <w:right w:val="nil"/>
            </w:tcBorders>
          </w:tcPr>
          <w:p w14:paraId="1C35117E" w14:textId="117177CE" w:rsidR="0027384B" w:rsidRPr="00840BD9" w:rsidRDefault="0027384B" w:rsidP="0027384B">
            <w:pPr>
              <w:pStyle w:val="TableData"/>
              <w:jc w:val="left"/>
              <w:rPr>
                <w:rFonts w:cstheme="minorHAnsi"/>
                <w:b/>
                <w:bCs/>
                <w:iCs/>
                <w:color w:val="auto"/>
              </w:rPr>
            </w:pPr>
            <w:r w:rsidRPr="00F56B89">
              <w:t>Yes</w:t>
            </w:r>
          </w:p>
        </w:tc>
        <w:tc>
          <w:tcPr>
            <w:tcW w:w="1008" w:type="dxa"/>
            <w:tcBorders>
              <w:top w:val="nil"/>
              <w:left w:val="nil"/>
              <w:bottom w:val="nil"/>
              <w:right w:val="nil"/>
            </w:tcBorders>
          </w:tcPr>
          <w:p w14:paraId="3AECD32F" w14:textId="66F799FF" w:rsidR="0027384B" w:rsidRPr="003D2DF3" w:rsidRDefault="0027384B" w:rsidP="0027384B">
            <w:pPr>
              <w:pStyle w:val="TableData"/>
              <w:rPr>
                <w:b/>
                <w:bCs/>
                <w:color w:val="000000"/>
              </w:rPr>
            </w:pPr>
            <w:r>
              <w:t>--</w:t>
            </w:r>
          </w:p>
        </w:tc>
        <w:tc>
          <w:tcPr>
            <w:tcW w:w="1007" w:type="dxa"/>
            <w:tcBorders>
              <w:top w:val="nil"/>
              <w:left w:val="nil"/>
              <w:bottom w:val="nil"/>
              <w:right w:val="nil"/>
            </w:tcBorders>
          </w:tcPr>
          <w:p w14:paraId="2A6E85B2" w14:textId="5E481565" w:rsidR="0027384B" w:rsidRPr="003D2DF3" w:rsidRDefault="0027384B" w:rsidP="0027384B">
            <w:pPr>
              <w:pStyle w:val="TableData"/>
              <w:rPr>
                <w:b/>
                <w:bCs/>
                <w:color w:val="000000"/>
              </w:rPr>
            </w:pPr>
            <w:r>
              <w:t>--</w:t>
            </w:r>
          </w:p>
        </w:tc>
        <w:tc>
          <w:tcPr>
            <w:tcW w:w="1530" w:type="dxa"/>
            <w:tcBorders>
              <w:top w:val="nil"/>
              <w:left w:val="nil"/>
              <w:bottom w:val="nil"/>
              <w:right w:val="nil"/>
            </w:tcBorders>
          </w:tcPr>
          <w:p w14:paraId="6D0BCC69" w14:textId="051518D9" w:rsidR="0027384B" w:rsidRPr="003D2DF3" w:rsidRDefault="0027384B" w:rsidP="0027384B">
            <w:pPr>
              <w:pStyle w:val="TableData"/>
              <w:rPr>
                <w:b/>
                <w:bCs/>
                <w:color w:val="000000"/>
              </w:rPr>
            </w:pPr>
            <w:r>
              <w:t>--</w:t>
            </w:r>
          </w:p>
        </w:tc>
        <w:tc>
          <w:tcPr>
            <w:tcW w:w="1007" w:type="dxa"/>
            <w:tcBorders>
              <w:top w:val="nil"/>
              <w:left w:val="nil"/>
              <w:bottom w:val="nil"/>
              <w:right w:val="nil"/>
            </w:tcBorders>
          </w:tcPr>
          <w:p w14:paraId="78ADD4AC" w14:textId="5EB4FBC7" w:rsidR="0027384B" w:rsidRPr="003D2DF3" w:rsidRDefault="0027384B" w:rsidP="0027384B">
            <w:pPr>
              <w:pStyle w:val="TableData"/>
              <w:rPr>
                <w:b/>
                <w:bCs/>
                <w:color w:val="000000"/>
              </w:rPr>
            </w:pPr>
            <w:r>
              <w:t>--</w:t>
            </w:r>
          </w:p>
        </w:tc>
        <w:tc>
          <w:tcPr>
            <w:tcW w:w="1007" w:type="dxa"/>
            <w:tcBorders>
              <w:top w:val="nil"/>
              <w:left w:val="nil"/>
              <w:bottom w:val="nil"/>
              <w:right w:val="nil"/>
            </w:tcBorders>
          </w:tcPr>
          <w:p w14:paraId="3FC4C67E" w14:textId="43E33A1D" w:rsidR="0027384B" w:rsidRPr="003D2DF3" w:rsidRDefault="0027384B" w:rsidP="0027384B">
            <w:pPr>
              <w:pStyle w:val="TableData"/>
              <w:rPr>
                <w:b/>
                <w:bCs/>
                <w:color w:val="000000"/>
              </w:rPr>
            </w:pPr>
            <w:r>
              <w:t>--</w:t>
            </w:r>
          </w:p>
        </w:tc>
        <w:tc>
          <w:tcPr>
            <w:tcW w:w="1530" w:type="dxa"/>
            <w:tcBorders>
              <w:top w:val="nil"/>
              <w:left w:val="nil"/>
              <w:bottom w:val="nil"/>
              <w:right w:val="nil"/>
            </w:tcBorders>
          </w:tcPr>
          <w:p w14:paraId="7AFF9AEC" w14:textId="251FC797" w:rsidR="0027384B" w:rsidRPr="003D2DF3" w:rsidRDefault="0027384B" w:rsidP="0027384B">
            <w:pPr>
              <w:pStyle w:val="TableData"/>
              <w:rPr>
                <w:b/>
                <w:bCs/>
                <w:color w:val="000000"/>
              </w:rPr>
            </w:pPr>
            <w:r>
              <w:t>--</w:t>
            </w:r>
          </w:p>
        </w:tc>
        <w:tc>
          <w:tcPr>
            <w:tcW w:w="1007" w:type="dxa"/>
            <w:tcBorders>
              <w:top w:val="nil"/>
              <w:left w:val="nil"/>
              <w:bottom w:val="nil"/>
              <w:right w:val="nil"/>
            </w:tcBorders>
          </w:tcPr>
          <w:p w14:paraId="3AE7570E" w14:textId="12C77280" w:rsidR="0027384B" w:rsidRPr="003D2DF3" w:rsidRDefault="0027384B" w:rsidP="0027384B">
            <w:pPr>
              <w:pStyle w:val="TableData"/>
              <w:rPr>
                <w:b/>
                <w:bCs/>
                <w:color w:val="000000"/>
              </w:rPr>
            </w:pPr>
            <w:r>
              <w:t>--</w:t>
            </w:r>
          </w:p>
        </w:tc>
        <w:tc>
          <w:tcPr>
            <w:tcW w:w="1007" w:type="dxa"/>
            <w:tcBorders>
              <w:top w:val="nil"/>
              <w:left w:val="nil"/>
              <w:bottom w:val="nil"/>
              <w:right w:val="nil"/>
            </w:tcBorders>
          </w:tcPr>
          <w:p w14:paraId="58038FB9" w14:textId="3BDB93E8" w:rsidR="0027384B" w:rsidRPr="003D2DF3" w:rsidRDefault="0027384B" w:rsidP="0027384B">
            <w:pPr>
              <w:pStyle w:val="TableData"/>
              <w:rPr>
                <w:b/>
                <w:bCs/>
                <w:color w:val="000000"/>
              </w:rPr>
            </w:pPr>
            <w:r>
              <w:t>--</w:t>
            </w:r>
          </w:p>
        </w:tc>
        <w:tc>
          <w:tcPr>
            <w:tcW w:w="1540" w:type="dxa"/>
            <w:tcBorders>
              <w:top w:val="nil"/>
              <w:left w:val="nil"/>
              <w:bottom w:val="nil"/>
            </w:tcBorders>
          </w:tcPr>
          <w:p w14:paraId="1BAD8BAB" w14:textId="5679F404" w:rsidR="0027384B" w:rsidRPr="003D2DF3" w:rsidRDefault="0027384B" w:rsidP="0027384B">
            <w:pPr>
              <w:pStyle w:val="TableData"/>
              <w:rPr>
                <w:b/>
                <w:bCs/>
                <w:color w:val="000000"/>
              </w:rPr>
            </w:pPr>
            <w:r>
              <w:t>--</w:t>
            </w:r>
          </w:p>
        </w:tc>
      </w:tr>
      <w:tr w:rsidR="00C4017A" w14:paraId="271906D4" w14:textId="77777777" w:rsidTr="009B1ECF">
        <w:trPr>
          <w:trHeight w:val="304"/>
        </w:trPr>
        <w:tc>
          <w:tcPr>
            <w:tcW w:w="3683" w:type="dxa"/>
            <w:tcBorders>
              <w:top w:val="nil"/>
              <w:bottom w:val="nil"/>
              <w:right w:val="nil"/>
            </w:tcBorders>
          </w:tcPr>
          <w:p w14:paraId="3A9EAE19" w14:textId="0EED31F4" w:rsidR="00C4017A" w:rsidRPr="00840BD9" w:rsidRDefault="00C4017A" w:rsidP="00C4017A">
            <w:pPr>
              <w:pStyle w:val="TableData"/>
              <w:jc w:val="left"/>
              <w:rPr>
                <w:rFonts w:cstheme="minorHAnsi"/>
                <w:b/>
                <w:bCs/>
                <w:iCs/>
                <w:color w:val="auto"/>
              </w:rPr>
            </w:pPr>
            <w:r w:rsidRPr="00F56B89">
              <w:t>No</w:t>
            </w:r>
          </w:p>
        </w:tc>
        <w:tc>
          <w:tcPr>
            <w:tcW w:w="1008" w:type="dxa"/>
            <w:tcBorders>
              <w:top w:val="nil"/>
              <w:left w:val="nil"/>
              <w:bottom w:val="nil"/>
              <w:right w:val="nil"/>
            </w:tcBorders>
          </w:tcPr>
          <w:p w14:paraId="7489B90A" w14:textId="3CA22619" w:rsidR="00C4017A" w:rsidRPr="003D2DF3" w:rsidRDefault="00C4017A" w:rsidP="00C4017A">
            <w:pPr>
              <w:pStyle w:val="TableData"/>
              <w:rPr>
                <w:b/>
                <w:bCs/>
                <w:color w:val="000000"/>
              </w:rPr>
            </w:pPr>
            <w:r w:rsidRPr="00F56B89">
              <w:t>1,334</w:t>
            </w:r>
          </w:p>
        </w:tc>
        <w:tc>
          <w:tcPr>
            <w:tcW w:w="1007" w:type="dxa"/>
            <w:tcBorders>
              <w:top w:val="nil"/>
              <w:left w:val="nil"/>
              <w:bottom w:val="nil"/>
              <w:right w:val="nil"/>
            </w:tcBorders>
          </w:tcPr>
          <w:p w14:paraId="628CAB2B" w14:textId="339C595C" w:rsidR="00C4017A" w:rsidRPr="003D2DF3" w:rsidRDefault="00C4017A" w:rsidP="00C4017A">
            <w:pPr>
              <w:pStyle w:val="TableData"/>
              <w:rPr>
                <w:b/>
                <w:bCs/>
                <w:color w:val="000000"/>
              </w:rPr>
            </w:pPr>
            <w:r w:rsidRPr="00F56B89">
              <w:t>98.8</w:t>
            </w:r>
          </w:p>
        </w:tc>
        <w:tc>
          <w:tcPr>
            <w:tcW w:w="1530" w:type="dxa"/>
            <w:tcBorders>
              <w:top w:val="nil"/>
              <w:left w:val="nil"/>
              <w:bottom w:val="nil"/>
              <w:right w:val="nil"/>
            </w:tcBorders>
          </w:tcPr>
          <w:p w14:paraId="498F783F" w14:textId="101CF4D1" w:rsidR="00C4017A" w:rsidRPr="003D2DF3" w:rsidRDefault="00C4017A" w:rsidP="00C4017A">
            <w:pPr>
              <w:pStyle w:val="TableData"/>
              <w:rPr>
                <w:b/>
                <w:bCs/>
                <w:color w:val="000000"/>
              </w:rPr>
            </w:pPr>
            <w:r w:rsidRPr="00F56B89">
              <w:t>98.0–99.5</w:t>
            </w:r>
          </w:p>
        </w:tc>
        <w:tc>
          <w:tcPr>
            <w:tcW w:w="1007" w:type="dxa"/>
            <w:tcBorders>
              <w:top w:val="nil"/>
              <w:left w:val="nil"/>
              <w:bottom w:val="nil"/>
              <w:right w:val="nil"/>
            </w:tcBorders>
          </w:tcPr>
          <w:p w14:paraId="2004EABF" w14:textId="41E8B9F6" w:rsidR="00C4017A" w:rsidRPr="003D2DF3" w:rsidRDefault="00C4017A" w:rsidP="00C4017A">
            <w:pPr>
              <w:pStyle w:val="TableData"/>
              <w:rPr>
                <w:b/>
                <w:bCs/>
                <w:color w:val="000000"/>
              </w:rPr>
            </w:pPr>
            <w:r w:rsidRPr="00F56B89">
              <w:t>1,340</w:t>
            </w:r>
          </w:p>
        </w:tc>
        <w:tc>
          <w:tcPr>
            <w:tcW w:w="1007" w:type="dxa"/>
            <w:tcBorders>
              <w:top w:val="nil"/>
              <w:left w:val="nil"/>
              <w:bottom w:val="nil"/>
              <w:right w:val="nil"/>
            </w:tcBorders>
          </w:tcPr>
          <w:p w14:paraId="77AE5D67" w14:textId="1832E983" w:rsidR="00C4017A" w:rsidRPr="003D2DF3" w:rsidRDefault="00C4017A" w:rsidP="00C4017A">
            <w:pPr>
              <w:pStyle w:val="TableData"/>
              <w:rPr>
                <w:b/>
                <w:bCs/>
                <w:color w:val="000000"/>
              </w:rPr>
            </w:pPr>
            <w:r w:rsidRPr="00F56B89">
              <w:t>99.4</w:t>
            </w:r>
          </w:p>
        </w:tc>
        <w:tc>
          <w:tcPr>
            <w:tcW w:w="1530" w:type="dxa"/>
            <w:tcBorders>
              <w:top w:val="nil"/>
              <w:left w:val="nil"/>
              <w:bottom w:val="nil"/>
              <w:right w:val="nil"/>
            </w:tcBorders>
          </w:tcPr>
          <w:p w14:paraId="77422536" w14:textId="74350394" w:rsidR="00C4017A" w:rsidRPr="003D2DF3" w:rsidRDefault="00C4017A" w:rsidP="00C4017A">
            <w:pPr>
              <w:pStyle w:val="TableData"/>
              <w:rPr>
                <w:b/>
                <w:bCs/>
                <w:color w:val="000000"/>
              </w:rPr>
            </w:pPr>
            <w:r w:rsidRPr="00F56B89">
              <w:t>99.0–99.8</w:t>
            </w:r>
          </w:p>
        </w:tc>
        <w:tc>
          <w:tcPr>
            <w:tcW w:w="1007" w:type="dxa"/>
            <w:tcBorders>
              <w:top w:val="nil"/>
              <w:left w:val="nil"/>
              <w:bottom w:val="nil"/>
              <w:right w:val="nil"/>
            </w:tcBorders>
          </w:tcPr>
          <w:p w14:paraId="3F9A7EEE" w14:textId="30D73F6D" w:rsidR="00C4017A" w:rsidRPr="003D2DF3" w:rsidRDefault="00C4017A" w:rsidP="00C4017A">
            <w:pPr>
              <w:pStyle w:val="TableData"/>
              <w:rPr>
                <w:b/>
                <w:bCs/>
                <w:color w:val="000000"/>
              </w:rPr>
            </w:pPr>
            <w:r w:rsidRPr="00F56B89">
              <w:t>14</w:t>
            </w:r>
          </w:p>
        </w:tc>
        <w:tc>
          <w:tcPr>
            <w:tcW w:w="1007" w:type="dxa"/>
            <w:tcBorders>
              <w:top w:val="nil"/>
              <w:left w:val="nil"/>
              <w:bottom w:val="nil"/>
              <w:right w:val="nil"/>
            </w:tcBorders>
          </w:tcPr>
          <w:p w14:paraId="2504431C" w14:textId="4CA8F969" w:rsidR="00C4017A" w:rsidRPr="003D2DF3" w:rsidRDefault="00C4017A" w:rsidP="00C4017A">
            <w:pPr>
              <w:pStyle w:val="TableData"/>
              <w:rPr>
                <w:b/>
                <w:bCs/>
                <w:color w:val="000000"/>
              </w:rPr>
            </w:pPr>
            <w:r w:rsidRPr="00F56B89">
              <w:t>68.3*</w:t>
            </w:r>
          </w:p>
        </w:tc>
        <w:tc>
          <w:tcPr>
            <w:tcW w:w="1540" w:type="dxa"/>
            <w:tcBorders>
              <w:top w:val="nil"/>
              <w:left w:val="nil"/>
              <w:bottom w:val="nil"/>
            </w:tcBorders>
          </w:tcPr>
          <w:p w14:paraId="2F8F4A10" w14:textId="09750F8F" w:rsidR="00C4017A" w:rsidRPr="003D2DF3" w:rsidRDefault="00C4017A" w:rsidP="00C4017A">
            <w:pPr>
              <w:pStyle w:val="TableData"/>
              <w:rPr>
                <w:b/>
                <w:bCs/>
                <w:color w:val="000000"/>
              </w:rPr>
            </w:pPr>
            <w:r w:rsidRPr="00F56B89">
              <w:t>47.5–89.0</w:t>
            </w:r>
          </w:p>
        </w:tc>
      </w:tr>
      <w:tr w:rsidR="00C4017A" w14:paraId="720CD7CB" w14:textId="77777777" w:rsidTr="00717155">
        <w:trPr>
          <w:trHeight w:val="304"/>
        </w:trPr>
        <w:tc>
          <w:tcPr>
            <w:tcW w:w="3683" w:type="dxa"/>
            <w:tcBorders>
              <w:top w:val="nil"/>
              <w:bottom w:val="nil"/>
              <w:right w:val="nil"/>
            </w:tcBorders>
          </w:tcPr>
          <w:p w14:paraId="0627C3A4" w14:textId="77777777" w:rsidR="00C4017A" w:rsidRPr="00840BD9" w:rsidRDefault="00C4017A" w:rsidP="004258F8">
            <w:pPr>
              <w:pStyle w:val="TableData"/>
              <w:jc w:val="left"/>
              <w:rPr>
                <w:rFonts w:cstheme="minorHAnsi"/>
                <w:b/>
                <w:bCs/>
                <w:iCs/>
                <w:color w:val="auto"/>
              </w:rPr>
            </w:pPr>
          </w:p>
        </w:tc>
        <w:tc>
          <w:tcPr>
            <w:tcW w:w="1008" w:type="dxa"/>
            <w:tcBorders>
              <w:top w:val="nil"/>
              <w:left w:val="nil"/>
              <w:bottom w:val="nil"/>
              <w:right w:val="nil"/>
            </w:tcBorders>
            <w:vAlign w:val="center"/>
          </w:tcPr>
          <w:p w14:paraId="3E892F23" w14:textId="77777777" w:rsidR="00C4017A" w:rsidRPr="003D2DF3" w:rsidRDefault="00C4017A" w:rsidP="004258F8">
            <w:pPr>
              <w:pStyle w:val="TableData"/>
              <w:rPr>
                <w:b/>
                <w:bCs/>
                <w:color w:val="000000"/>
              </w:rPr>
            </w:pPr>
          </w:p>
        </w:tc>
        <w:tc>
          <w:tcPr>
            <w:tcW w:w="1007" w:type="dxa"/>
            <w:tcBorders>
              <w:top w:val="nil"/>
              <w:left w:val="nil"/>
              <w:bottom w:val="nil"/>
              <w:right w:val="nil"/>
            </w:tcBorders>
            <w:vAlign w:val="center"/>
          </w:tcPr>
          <w:p w14:paraId="2FE23346" w14:textId="77777777" w:rsidR="00C4017A" w:rsidRPr="003D2DF3" w:rsidRDefault="00C4017A" w:rsidP="004258F8">
            <w:pPr>
              <w:pStyle w:val="TableData"/>
              <w:rPr>
                <w:b/>
                <w:bCs/>
                <w:color w:val="000000"/>
              </w:rPr>
            </w:pPr>
          </w:p>
        </w:tc>
        <w:tc>
          <w:tcPr>
            <w:tcW w:w="1530" w:type="dxa"/>
            <w:tcBorders>
              <w:top w:val="nil"/>
              <w:left w:val="nil"/>
              <w:bottom w:val="nil"/>
              <w:right w:val="nil"/>
            </w:tcBorders>
            <w:vAlign w:val="center"/>
          </w:tcPr>
          <w:p w14:paraId="13D5CAF1" w14:textId="77777777" w:rsidR="00C4017A" w:rsidRPr="003D2DF3" w:rsidRDefault="00C4017A" w:rsidP="004258F8">
            <w:pPr>
              <w:pStyle w:val="TableData"/>
              <w:rPr>
                <w:b/>
                <w:bCs/>
                <w:color w:val="000000"/>
              </w:rPr>
            </w:pPr>
          </w:p>
        </w:tc>
        <w:tc>
          <w:tcPr>
            <w:tcW w:w="1007" w:type="dxa"/>
            <w:tcBorders>
              <w:top w:val="nil"/>
              <w:left w:val="nil"/>
              <w:bottom w:val="nil"/>
              <w:right w:val="nil"/>
            </w:tcBorders>
            <w:vAlign w:val="center"/>
          </w:tcPr>
          <w:p w14:paraId="0BD7301C" w14:textId="77777777" w:rsidR="00C4017A" w:rsidRPr="003D2DF3" w:rsidRDefault="00C4017A" w:rsidP="004258F8">
            <w:pPr>
              <w:pStyle w:val="TableData"/>
              <w:rPr>
                <w:b/>
                <w:bCs/>
                <w:color w:val="000000"/>
              </w:rPr>
            </w:pPr>
          </w:p>
        </w:tc>
        <w:tc>
          <w:tcPr>
            <w:tcW w:w="1007" w:type="dxa"/>
            <w:tcBorders>
              <w:top w:val="nil"/>
              <w:left w:val="nil"/>
              <w:bottom w:val="nil"/>
              <w:right w:val="nil"/>
            </w:tcBorders>
            <w:vAlign w:val="center"/>
          </w:tcPr>
          <w:p w14:paraId="595D4A42" w14:textId="77777777" w:rsidR="00C4017A" w:rsidRPr="003D2DF3" w:rsidRDefault="00C4017A" w:rsidP="004258F8">
            <w:pPr>
              <w:pStyle w:val="TableData"/>
              <w:rPr>
                <w:b/>
                <w:bCs/>
                <w:color w:val="000000"/>
              </w:rPr>
            </w:pPr>
          </w:p>
        </w:tc>
        <w:tc>
          <w:tcPr>
            <w:tcW w:w="1530" w:type="dxa"/>
            <w:tcBorders>
              <w:top w:val="nil"/>
              <w:left w:val="nil"/>
              <w:bottom w:val="nil"/>
              <w:right w:val="nil"/>
            </w:tcBorders>
            <w:vAlign w:val="center"/>
          </w:tcPr>
          <w:p w14:paraId="6AF6A6A2" w14:textId="77777777" w:rsidR="00C4017A" w:rsidRPr="003D2DF3" w:rsidRDefault="00C4017A" w:rsidP="004258F8">
            <w:pPr>
              <w:pStyle w:val="TableData"/>
              <w:rPr>
                <w:b/>
                <w:bCs/>
                <w:color w:val="000000"/>
              </w:rPr>
            </w:pPr>
          </w:p>
        </w:tc>
        <w:tc>
          <w:tcPr>
            <w:tcW w:w="1007" w:type="dxa"/>
            <w:tcBorders>
              <w:top w:val="nil"/>
              <w:left w:val="nil"/>
              <w:bottom w:val="nil"/>
              <w:right w:val="nil"/>
            </w:tcBorders>
            <w:vAlign w:val="center"/>
          </w:tcPr>
          <w:p w14:paraId="13637AD5" w14:textId="77777777" w:rsidR="00C4017A" w:rsidRPr="003D2DF3" w:rsidRDefault="00C4017A" w:rsidP="004258F8">
            <w:pPr>
              <w:pStyle w:val="TableData"/>
              <w:rPr>
                <w:b/>
                <w:bCs/>
                <w:color w:val="000000"/>
              </w:rPr>
            </w:pPr>
          </w:p>
        </w:tc>
        <w:tc>
          <w:tcPr>
            <w:tcW w:w="1007" w:type="dxa"/>
            <w:tcBorders>
              <w:top w:val="nil"/>
              <w:left w:val="nil"/>
              <w:bottom w:val="nil"/>
              <w:right w:val="nil"/>
            </w:tcBorders>
            <w:vAlign w:val="center"/>
          </w:tcPr>
          <w:p w14:paraId="6A6BF918" w14:textId="77777777" w:rsidR="00C4017A" w:rsidRPr="003D2DF3" w:rsidRDefault="00C4017A" w:rsidP="004258F8">
            <w:pPr>
              <w:pStyle w:val="TableData"/>
              <w:rPr>
                <w:b/>
                <w:bCs/>
                <w:color w:val="000000"/>
              </w:rPr>
            </w:pPr>
          </w:p>
        </w:tc>
        <w:tc>
          <w:tcPr>
            <w:tcW w:w="1540" w:type="dxa"/>
            <w:tcBorders>
              <w:top w:val="nil"/>
              <w:left w:val="nil"/>
              <w:bottom w:val="nil"/>
            </w:tcBorders>
            <w:vAlign w:val="center"/>
          </w:tcPr>
          <w:p w14:paraId="4B400501" w14:textId="77777777" w:rsidR="00C4017A" w:rsidRPr="003D2DF3" w:rsidRDefault="00C4017A" w:rsidP="004258F8">
            <w:pPr>
              <w:pStyle w:val="TableData"/>
              <w:rPr>
                <w:b/>
                <w:bCs/>
                <w:color w:val="000000"/>
              </w:rPr>
            </w:pPr>
          </w:p>
        </w:tc>
      </w:tr>
      <w:tr w:rsidR="00C4017A" w14:paraId="2D43303E" w14:textId="77777777" w:rsidTr="00717155">
        <w:trPr>
          <w:trHeight w:val="304"/>
        </w:trPr>
        <w:tc>
          <w:tcPr>
            <w:tcW w:w="3683" w:type="dxa"/>
            <w:tcBorders>
              <w:top w:val="nil"/>
              <w:bottom w:val="nil"/>
              <w:right w:val="nil"/>
            </w:tcBorders>
          </w:tcPr>
          <w:p w14:paraId="0C261002" w14:textId="48EB837E" w:rsidR="00C4017A" w:rsidRPr="00C4017A" w:rsidRDefault="00C4017A" w:rsidP="004258F8">
            <w:pPr>
              <w:pStyle w:val="TableData"/>
              <w:jc w:val="left"/>
              <w:rPr>
                <w:rFonts w:cstheme="minorHAnsi"/>
                <w:b/>
                <w:bCs/>
                <w:iCs/>
                <w:color w:val="EE1C27"/>
              </w:rPr>
            </w:pPr>
            <w:r w:rsidRPr="00C4017A">
              <w:rPr>
                <w:rFonts w:cstheme="minorHAnsi"/>
                <w:b/>
                <w:bCs/>
                <w:iCs/>
                <w:color w:val="EE1C27"/>
              </w:rPr>
              <w:t>Subsistence services</w:t>
            </w:r>
          </w:p>
        </w:tc>
        <w:tc>
          <w:tcPr>
            <w:tcW w:w="1008" w:type="dxa"/>
            <w:tcBorders>
              <w:top w:val="nil"/>
              <w:left w:val="nil"/>
              <w:bottom w:val="nil"/>
              <w:right w:val="nil"/>
            </w:tcBorders>
            <w:vAlign w:val="center"/>
          </w:tcPr>
          <w:p w14:paraId="2B40C9C3" w14:textId="77777777" w:rsidR="00C4017A" w:rsidRPr="003D2DF3" w:rsidRDefault="00C4017A" w:rsidP="004258F8">
            <w:pPr>
              <w:pStyle w:val="TableData"/>
              <w:rPr>
                <w:b/>
                <w:bCs/>
                <w:color w:val="000000"/>
              </w:rPr>
            </w:pPr>
          </w:p>
        </w:tc>
        <w:tc>
          <w:tcPr>
            <w:tcW w:w="1007" w:type="dxa"/>
            <w:tcBorders>
              <w:top w:val="nil"/>
              <w:left w:val="nil"/>
              <w:bottom w:val="nil"/>
              <w:right w:val="nil"/>
            </w:tcBorders>
            <w:vAlign w:val="center"/>
          </w:tcPr>
          <w:p w14:paraId="6F88F7AF" w14:textId="77777777" w:rsidR="00C4017A" w:rsidRPr="003D2DF3" w:rsidRDefault="00C4017A" w:rsidP="004258F8">
            <w:pPr>
              <w:pStyle w:val="TableData"/>
              <w:rPr>
                <w:b/>
                <w:bCs/>
                <w:color w:val="000000"/>
              </w:rPr>
            </w:pPr>
          </w:p>
        </w:tc>
        <w:tc>
          <w:tcPr>
            <w:tcW w:w="1530" w:type="dxa"/>
            <w:tcBorders>
              <w:top w:val="nil"/>
              <w:left w:val="nil"/>
              <w:bottom w:val="nil"/>
              <w:right w:val="nil"/>
            </w:tcBorders>
            <w:vAlign w:val="center"/>
          </w:tcPr>
          <w:p w14:paraId="7492D71A" w14:textId="77777777" w:rsidR="00C4017A" w:rsidRPr="003D2DF3" w:rsidRDefault="00C4017A" w:rsidP="004258F8">
            <w:pPr>
              <w:pStyle w:val="TableData"/>
              <w:rPr>
                <w:b/>
                <w:bCs/>
                <w:color w:val="000000"/>
              </w:rPr>
            </w:pPr>
          </w:p>
        </w:tc>
        <w:tc>
          <w:tcPr>
            <w:tcW w:w="1007" w:type="dxa"/>
            <w:tcBorders>
              <w:top w:val="nil"/>
              <w:left w:val="nil"/>
              <w:bottom w:val="nil"/>
              <w:right w:val="nil"/>
            </w:tcBorders>
            <w:vAlign w:val="center"/>
          </w:tcPr>
          <w:p w14:paraId="4052FB41" w14:textId="77777777" w:rsidR="00C4017A" w:rsidRPr="003D2DF3" w:rsidRDefault="00C4017A" w:rsidP="004258F8">
            <w:pPr>
              <w:pStyle w:val="TableData"/>
              <w:rPr>
                <w:b/>
                <w:bCs/>
                <w:color w:val="000000"/>
              </w:rPr>
            </w:pPr>
          </w:p>
        </w:tc>
        <w:tc>
          <w:tcPr>
            <w:tcW w:w="1007" w:type="dxa"/>
            <w:tcBorders>
              <w:top w:val="nil"/>
              <w:left w:val="nil"/>
              <w:bottom w:val="nil"/>
              <w:right w:val="nil"/>
            </w:tcBorders>
            <w:vAlign w:val="center"/>
          </w:tcPr>
          <w:p w14:paraId="4A7DBB5D" w14:textId="77777777" w:rsidR="00C4017A" w:rsidRPr="003D2DF3" w:rsidRDefault="00C4017A" w:rsidP="004258F8">
            <w:pPr>
              <w:pStyle w:val="TableData"/>
              <w:rPr>
                <w:b/>
                <w:bCs/>
                <w:color w:val="000000"/>
              </w:rPr>
            </w:pPr>
          </w:p>
        </w:tc>
        <w:tc>
          <w:tcPr>
            <w:tcW w:w="1530" w:type="dxa"/>
            <w:tcBorders>
              <w:top w:val="nil"/>
              <w:left w:val="nil"/>
              <w:bottom w:val="nil"/>
              <w:right w:val="nil"/>
            </w:tcBorders>
            <w:vAlign w:val="center"/>
          </w:tcPr>
          <w:p w14:paraId="5489B4F4" w14:textId="77777777" w:rsidR="00C4017A" w:rsidRPr="003D2DF3" w:rsidRDefault="00C4017A" w:rsidP="004258F8">
            <w:pPr>
              <w:pStyle w:val="TableData"/>
              <w:rPr>
                <w:b/>
                <w:bCs/>
                <w:color w:val="000000"/>
              </w:rPr>
            </w:pPr>
          </w:p>
        </w:tc>
        <w:tc>
          <w:tcPr>
            <w:tcW w:w="1007" w:type="dxa"/>
            <w:tcBorders>
              <w:top w:val="nil"/>
              <w:left w:val="nil"/>
              <w:bottom w:val="nil"/>
              <w:right w:val="nil"/>
            </w:tcBorders>
            <w:vAlign w:val="center"/>
          </w:tcPr>
          <w:p w14:paraId="41EFCA22" w14:textId="77777777" w:rsidR="00C4017A" w:rsidRPr="003D2DF3" w:rsidRDefault="00C4017A" w:rsidP="004258F8">
            <w:pPr>
              <w:pStyle w:val="TableData"/>
              <w:rPr>
                <w:b/>
                <w:bCs/>
                <w:color w:val="000000"/>
              </w:rPr>
            </w:pPr>
          </w:p>
        </w:tc>
        <w:tc>
          <w:tcPr>
            <w:tcW w:w="1007" w:type="dxa"/>
            <w:tcBorders>
              <w:top w:val="nil"/>
              <w:left w:val="nil"/>
              <w:bottom w:val="nil"/>
              <w:right w:val="nil"/>
            </w:tcBorders>
            <w:vAlign w:val="center"/>
          </w:tcPr>
          <w:p w14:paraId="272A5DDC" w14:textId="77777777" w:rsidR="00C4017A" w:rsidRPr="003D2DF3" w:rsidRDefault="00C4017A" w:rsidP="004258F8">
            <w:pPr>
              <w:pStyle w:val="TableData"/>
              <w:rPr>
                <w:b/>
                <w:bCs/>
                <w:color w:val="000000"/>
              </w:rPr>
            </w:pPr>
          </w:p>
        </w:tc>
        <w:tc>
          <w:tcPr>
            <w:tcW w:w="1540" w:type="dxa"/>
            <w:tcBorders>
              <w:top w:val="nil"/>
              <w:left w:val="nil"/>
              <w:bottom w:val="nil"/>
            </w:tcBorders>
            <w:vAlign w:val="center"/>
          </w:tcPr>
          <w:p w14:paraId="1F5F7CCB" w14:textId="77777777" w:rsidR="00C4017A" w:rsidRPr="003D2DF3" w:rsidRDefault="00C4017A" w:rsidP="004258F8">
            <w:pPr>
              <w:pStyle w:val="TableData"/>
              <w:rPr>
                <w:b/>
                <w:bCs/>
                <w:color w:val="000000"/>
              </w:rPr>
            </w:pPr>
          </w:p>
        </w:tc>
      </w:tr>
      <w:tr w:rsidR="00C4017A" w14:paraId="6550C5D9" w14:textId="77777777" w:rsidTr="00717155">
        <w:trPr>
          <w:trHeight w:val="304"/>
        </w:trPr>
        <w:tc>
          <w:tcPr>
            <w:tcW w:w="3683" w:type="dxa"/>
            <w:tcBorders>
              <w:top w:val="nil"/>
              <w:bottom w:val="nil"/>
              <w:right w:val="nil"/>
            </w:tcBorders>
          </w:tcPr>
          <w:p w14:paraId="059E92B8" w14:textId="77777777" w:rsidR="00C4017A" w:rsidRPr="00840BD9" w:rsidRDefault="00C4017A" w:rsidP="004258F8">
            <w:pPr>
              <w:pStyle w:val="TableData"/>
              <w:jc w:val="left"/>
              <w:rPr>
                <w:rFonts w:cstheme="minorHAnsi"/>
                <w:b/>
                <w:bCs/>
                <w:iCs/>
                <w:color w:val="auto"/>
              </w:rPr>
            </w:pPr>
          </w:p>
        </w:tc>
        <w:tc>
          <w:tcPr>
            <w:tcW w:w="1008" w:type="dxa"/>
            <w:tcBorders>
              <w:top w:val="nil"/>
              <w:left w:val="nil"/>
              <w:bottom w:val="nil"/>
              <w:right w:val="nil"/>
            </w:tcBorders>
            <w:vAlign w:val="center"/>
          </w:tcPr>
          <w:p w14:paraId="2F6F484E" w14:textId="77777777" w:rsidR="00C4017A" w:rsidRPr="003D2DF3" w:rsidRDefault="00C4017A" w:rsidP="004258F8">
            <w:pPr>
              <w:pStyle w:val="TableData"/>
              <w:rPr>
                <w:b/>
                <w:bCs/>
                <w:color w:val="000000"/>
              </w:rPr>
            </w:pPr>
          </w:p>
        </w:tc>
        <w:tc>
          <w:tcPr>
            <w:tcW w:w="1007" w:type="dxa"/>
            <w:tcBorders>
              <w:top w:val="nil"/>
              <w:left w:val="nil"/>
              <w:bottom w:val="nil"/>
              <w:right w:val="nil"/>
            </w:tcBorders>
            <w:vAlign w:val="center"/>
          </w:tcPr>
          <w:p w14:paraId="5B35994C" w14:textId="77777777" w:rsidR="00C4017A" w:rsidRPr="003D2DF3" w:rsidRDefault="00C4017A" w:rsidP="004258F8">
            <w:pPr>
              <w:pStyle w:val="TableData"/>
              <w:rPr>
                <w:b/>
                <w:bCs/>
                <w:color w:val="000000"/>
              </w:rPr>
            </w:pPr>
          </w:p>
        </w:tc>
        <w:tc>
          <w:tcPr>
            <w:tcW w:w="1530" w:type="dxa"/>
            <w:tcBorders>
              <w:top w:val="nil"/>
              <w:left w:val="nil"/>
              <w:bottom w:val="nil"/>
              <w:right w:val="nil"/>
            </w:tcBorders>
            <w:vAlign w:val="center"/>
          </w:tcPr>
          <w:p w14:paraId="3246E4F5" w14:textId="77777777" w:rsidR="00C4017A" w:rsidRPr="003D2DF3" w:rsidRDefault="00C4017A" w:rsidP="004258F8">
            <w:pPr>
              <w:pStyle w:val="TableData"/>
              <w:rPr>
                <w:b/>
                <w:bCs/>
                <w:color w:val="000000"/>
              </w:rPr>
            </w:pPr>
          </w:p>
        </w:tc>
        <w:tc>
          <w:tcPr>
            <w:tcW w:w="1007" w:type="dxa"/>
            <w:tcBorders>
              <w:top w:val="nil"/>
              <w:left w:val="nil"/>
              <w:bottom w:val="nil"/>
              <w:right w:val="nil"/>
            </w:tcBorders>
            <w:vAlign w:val="center"/>
          </w:tcPr>
          <w:p w14:paraId="64CA5781" w14:textId="77777777" w:rsidR="00C4017A" w:rsidRPr="003D2DF3" w:rsidRDefault="00C4017A" w:rsidP="004258F8">
            <w:pPr>
              <w:pStyle w:val="TableData"/>
              <w:rPr>
                <w:b/>
                <w:bCs/>
                <w:color w:val="000000"/>
              </w:rPr>
            </w:pPr>
          </w:p>
        </w:tc>
        <w:tc>
          <w:tcPr>
            <w:tcW w:w="1007" w:type="dxa"/>
            <w:tcBorders>
              <w:top w:val="nil"/>
              <w:left w:val="nil"/>
              <w:bottom w:val="nil"/>
              <w:right w:val="nil"/>
            </w:tcBorders>
            <w:vAlign w:val="center"/>
          </w:tcPr>
          <w:p w14:paraId="418BDB29" w14:textId="77777777" w:rsidR="00C4017A" w:rsidRPr="003D2DF3" w:rsidRDefault="00C4017A" w:rsidP="004258F8">
            <w:pPr>
              <w:pStyle w:val="TableData"/>
              <w:rPr>
                <w:b/>
                <w:bCs/>
                <w:color w:val="000000"/>
              </w:rPr>
            </w:pPr>
          </w:p>
        </w:tc>
        <w:tc>
          <w:tcPr>
            <w:tcW w:w="1530" w:type="dxa"/>
            <w:tcBorders>
              <w:top w:val="nil"/>
              <w:left w:val="nil"/>
              <w:bottom w:val="nil"/>
              <w:right w:val="nil"/>
            </w:tcBorders>
            <w:vAlign w:val="center"/>
          </w:tcPr>
          <w:p w14:paraId="2D6391EE" w14:textId="77777777" w:rsidR="00C4017A" w:rsidRPr="003D2DF3" w:rsidRDefault="00C4017A" w:rsidP="004258F8">
            <w:pPr>
              <w:pStyle w:val="TableData"/>
              <w:rPr>
                <w:b/>
                <w:bCs/>
                <w:color w:val="000000"/>
              </w:rPr>
            </w:pPr>
          </w:p>
        </w:tc>
        <w:tc>
          <w:tcPr>
            <w:tcW w:w="1007" w:type="dxa"/>
            <w:tcBorders>
              <w:top w:val="nil"/>
              <w:left w:val="nil"/>
              <w:bottom w:val="nil"/>
              <w:right w:val="nil"/>
            </w:tcBorders>
            <w:vAlign w:val="center"/>
          </w:tcPr>
          <w:p w14:paraId="5FE22FBA" w14:textId="77777777" w:rsidR="00C4017A" w:rsidRPr="003D2DF3" w:rsidRDefault="00C4017A" w:rsidP="004258F8">
            <w:pPr>
              <w:pStyle w:val="TableData"/>
              <w:rPr>
                <w:b/>
                <w:bCs/>
                <w:color w:val="000000"/>
              </w:rPr>
            </w:pPr>
          </w:p>
        </w:tc>
        <w:tc>
          <w:tcPr>
            <w:tcW w:w="1007" w:type="dxa"/>
            <w:tcBorders>
              <w:top w:val="nil"/>
              <w:left w:val="nil"/>
              <w:bottom w:val="nil"/>
              <w:right w:val="nil"/>
            </w:tcBorders>
            <w:vAlign w:val="center"/>
          </w:tcPr>
          <w:p w14:paraId="034DCB5D" w14:textId="77777777" w:rsidR="00C4017A" w:rsidRPr="003D2DF3" w:rsidRDefault="00C4017A" w:rsidP="004258F8">
            <w:pPr>
              <w:pStyle w:val="TableData"/>
              <w:rPr>
                <w:b/>
                <w:bCs/>
                <w:color w:val="000000"/>
              </w:rPr>
            </w:pPr>
          </w:p>
        </w:tc>
        <w:tc>
          <w:tcPr>
            <w:tcW w:w="1540" w:type="dxa"/>
            <w:tcBorders>
              <w:top w:val="nil"/>
              <w:left w:val="nil"/>
              <w:bottom w:val="nil"/>
            </w:tcBorders>
            <w:vAlign w:val="center"/>
          </w:tcPr>
          <w:p w14:paraId="5A7F6BA0" w14:textId="77777777" w:rsidR="00C4017A" w:rsidRPr="003D2DF3" w:rsidRDefault="00C4017A" w:rsidP="004258F8">
            <w:pPr>
              <w:pStyle w:val="TableData"/>
              <w:rPr>
                <w:b/>
                <w:bCs/>
                <w:color w:val="000000"/>
              </w:rPr>
            </w:pPr>
          </w:p>
        </w:tc>
      </w:tr>
      <w:tr w:rsidR="003603F5" w14:paraId="51A84807" w14:textId="77777777" w:rsidTr="00A939C6">
        <w:trPr>
          <w:trHeight w:val="304"/>
        </w:trPr>
        <w:tc>
          <w:tcPr>
            <w:tcW w:w="3683" w:type="dxa"/>
            <w:tcBorders>
              <w:top w:val="nil"/>
              <w:bottom w:val="nil"/>
              <w:right w:val="nil"/>
            </w:tcBorders>
          </w:tcPr>
          <w:p w14:paraId="66C2F5D0" w14:textId="2420EDD2" w:rsidR="003603F5" w:rsidRPr="004361C0" w:rsidRDefault="003603F5" w:rsidP="003603F5">
            <w:pPr>
              <w:pStyle w:val="TableData"/>
              <w:jc w:val="left"/>
              <w:rPr>
                <w:rFonts w:cstheme="minorHAnsi"/>
                <w:b/>
                <w:bCs/>
                <w:iCs/>
                <w:color w:val="auto"/>
              </w:rPr>
            </w:pPr>
            <w:r w:rsidRPr="004361C0">
              <w:rPr>
                <w:b/>
                <w:bCs/>
              </w:rPr>
              <w:t>SNAP or WIC</w:t>
            </w:r>
          </w:p>
        </w:tc>
        <w:tc>
          <w:tcPr>
            <w:tcW w:w="1008" w:type="dxa"/>
            <w:tcBorders>
              <w:top w:val="nil"/>
              <w:left w:val="nil"/>
              <w:bottom w:val="nil"/>
              <w:right w:val="nil"/>
            </w:tcBorders>
          </w:tcPr>
          <w:p w14:paraId="605D208D"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6FB6A1F4" w14:textId="77777777" w:rsidR="003603F5" w:rsidRPr="003D2DF3" w:rsidRDefault="003603F5" w:rsidP="003603F5">
            <w:pPr>
              <w:pStyle w:val="TableData"/>
              <w:rPr>
                <w:b/>
                <w:bCs/>
                <w:color w:val="000000"/>
              </w:rPr>
            </w:pPr>
          </w:p>
        </w:tc>
        <w:tc>
          <w:tcPr>
            <w:tcW w:w="1530" w:type="dxa"/>
            <w:tcBorders>
              <w:top w:val="nil"/>
              <w:left w:val="nil"/>
              <w:bottom w:val="nil"/>
              <w:right w:val="nil"/>
            </w:tcBorders>
          </w:tcPr>
          <w:p w14:paraId="4C6FFA96"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7EED2A86"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6B85554E" w14:textId="77777777" w:rsidR="003603F5" w:rsidRPr="003D2DF3" w:rsidRDefault="003603F5" w:rsidP="003603F5">
            <w:pPr>
              <w:pStyle w:val="TableData"/>
              <w:rPr>
                <w:b/>
                <w:bCs/>
                <w:color w:val="000000"/>
              </w:rPr>
            </w:pPr>
          </w:p>
        </w:tc>
        <w:tc>
          <w:tcPr>
            <w:tcW w:w="1530" w:type="dxa"/>
            <w:tcBorders>
              <w:top w:val="nil"/>
              <w:left w:val="nil"/>
              <w:bottom w:val="nil"/>
              <w:right w:val="nil"/>
            </w:tcBorders>
          </w:tcPr>
          <w:p w14:paraId="752690A3"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6387AE6E"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673B9D7B" w14:textId="77777777" w:rsidR="003603F5" w:rsidRPr="003D2DF3" w:rsidRDefault="003603F5" w:rsidP="003603F5">
            <w:pPr>
              <w:pStyle w:val="TableData"/>
              <w:rPr>
                <w:b/>
                <w:bCs/>
                <w:color w:val="000000"/>
              </w:rPr>
            </w:pPr>
          </w:p>
        </w:tc>
        <w:tc>
          <w:tcPr>
            <w:tcW w:w="1540" w:type="dxa"/>
            <w:tcBorders>
              <w:top w:val="nil"/>
              <w:left w:val="nil"/>
              <w:bottom w:val="nil"/>
            </w:tcBorders>
          </w:tcPr>
          <w:p w14:paraId="75156A9F" w14:textId="77777777" w:rsidR="003603F5" w:rsidRPr="003D2DF3" w:rsidRDefault="003603F5" w:rsidP="003603F5">
            <w:pPr>
              <w:pStyle w:val="TableData"/>
              <w:rPr>
                <w:b/>
                <w:bCs/>
                <w:color w:val="000000"/>
              </w:rPr>
            </w:pPr>
          </w:p>
        </w:tc>
      </w:tr>
      <w:tr w:rsidR="003603F5" w14:paraId="0053BCD4" w14:textId="77777777" w:rsidTr="00A939C6">
        <w:trPr>
          <w:trHeight w:val="304"/>
        </w:trPr>
        <w:tc>
          <w:tcPr>
            <w:tcW w:w="3683" w:type="dxa"/>
            <w:tcBorders>
              <w:top w:val="nil"/>
              <w:bottom w:val="nil"/>
              <w:right w:val="nil"/>
            </w:tcBorders>
          </w:tcPr>
          <w:p w14:paraId="3FE00E88" w14:textId="1E5054A7" w:rsidR="003603F5" w:rsidRPr="00840BD9" w:rsidRDefault="003603F5" w:rsidP="003603F5">
            <w:pPr>
              <w:pStyle w:val="TableData"/>
              <w:jc w:val="left"/>
              <w:rPr>
                <w:rFonts w:cstheme="minorHAnsi"/>
                <w:b/>
                <w:bCs/>
                <w:iCs/>
                <w:color w:val="auto"/>
              </w:rPr>
            </w:pPr>
            <w:r w:rsidRPr="00966D89">
              <w:t>Yes</w:t>
            </w:r>
          </w:p>
        </w:tc>
        <w:tc>
          <w:tcPr>
            <w:tcW w:w="1008" w:type="dxa"/>
            <w:tcBorders>
              <w:top w:val="nil"/>
              <w:left w:val="nil"/>
              <w:bottom w:val="nil"/>
              <w:right w:val="nil"/>
            </w:tcBorders>
          </w:tcPr>
          <w:p w14:paraId="119A5705" w14:textId="0ACC4976" w:rsidR="003603F5" w:rsidRPr="003D2DF3" w:rsidRDefault="003603F5" w:rsidP="003603F5">
            <w:pPr>
              <w:pStyle w:val="TableData"/>
              <w:rPr>
                <w:b/>
                <w:bCs/>
                <w:color w:val="000000"/>
              </w:rPr>
            </w:pPr>
            <w:r w:rsidRPr="00966D89">
              <w:t>549</w:t>
            </w:r>
          </w:p>
        </w:tc>
        <w:tc>
          <w:tcPr>
            <w:tcW w:w="1007" w:type="dxa"/>
            <w:tcBorders>
              <w:top w:val="nil"/>
              <w:left w:val="nil"/>
              <w:bottom w:val="nil"/>
              <w:right w:val="nil"/>
            </w:tcBorders>
          </w:tcPr>
          <w:p w14:paraId="69090599" w14:textId="5A2AEF95" w:rsidR="003603F5" w:rsidRPr="003D2DF3" w:rsidRDefault="003603F5" w:rsidP="003603F5">
            <w:pPr>
              <w:pStyle w:val="TableData"/>
              <w:rPr>
                <w:b/>
                <w:bCs/>
                <w:color w:val="000000"/>
              </w:rPr>
            </w:pPr>
            <w:r w:rsidRPr="00966D89">
              <w:t>39.8</w:t>
            </w:r>
          </w:p>
        </w:tc>
        <w:tc>
          <w:tcPr>
            <w:tcW w:w="1530" w:type="dxa"/>
            <w:tcBorders>
              <w:top w:val="nil"/>
              <w:left w:val="nil"/>
              <w:bottom w:val="nil"/>
              <w:right w:val="nil"/>
            </w:tcBorders>
          </w:tcPr>
          <w:p w14:paraId="1A28B3EC" w14:textId="3C361E6A" w:rsidR="003603F5" w:rsidRPr="003D2DF3" w:rsidRDefault="003603F5" w:rsidP="003603F5">
            <w:pPr>
              <w:pStyle w:val="TableData"/>
              <w:rPr>
                <w:b/>
                <w:bCs/>
                <w:color w:val="000000"/>
              </w:rPr>
            </w:pPr>
            <w:r w:rsidRPr="00966D89">
              <w:t>37.0–42.6</w:t>
            </w:r>
          </w:p>
        </w:tc>
        <w:tc>
          <w:tcPr>
            <w:tcW w:w="1007" w:type="dxa"/>
            <w:tcBorders>
              <w:top w:val="nil"/>
              <w:left w:val="nil"/>
              <w:bottom w:val="nil"/>
              <w:right w:val="nil"/>
            </w:tcBorders>
          </w:tcPr>
          <w:p w14:paraId="268B2972" w14:textId="0339A8F2" w:rsidR="003603F5" w:rsidRPr="003D2DF3" w:rsidRDefault="003603F5" w:rsidP="003603F5">
            <w:pPr>
              <w:pStyle w:val="TableData"/>
              <w:rPr>
                <w:b/>
                <w:bCs/>
                <w:color w:val="000000"/>
              </w:rPr>
            </w:pPr>
            <w:r w:rsidRPr="00966D89">
              <w:t>198</w:t>
            </w:r>
          </w:p>
        </w:tc>
        <w:tc>
          <w:tcPr>
            <w:tcW w:w="1007" w:type="dxa"/>
            <w:tcBorders>
              <w:top w:val="nil"/>
              <w:left w:val="nil"/>
              <w:bottom w:val="nil"/>
              <w:right w:val="nil"/>
            </w:tcBorders>
          </w:tcPr>
          <w:p w14:paraId="43C1C38B" w14:textId="5612F69F" w:rsidR="003603F5" w:rsidRPr="003D2DF3" w:rsidRDefault="003603F5" w:rsidP="003603F5">
            <w:pPr>
              <w:pStyle w:val="TableData"/>
              <w:rPr>
                <w:b/>
                <w:bCs/>
                <w:color w:val="000000"/>
              </w:rPr>
            </w:pPr>
            <w:r w:rsidRPr="00966D89">
              <w:t>14.7</w:t>
            </w:r>
          </w:p>
        </w:tc>
        <w:tc>
          <w:tcPr>
            <w:tcW w:w="1530" w:type="dxa"/>
            <w:tcBorders>
              <w:top w:val="nil"/>
              <w:left w:val="nil"/>
              <w:bottom w:val="nil"/>
              <w:right w:val="nil"/>
            </w:tcBorders>
          </w:tcPr>
          <w:p w14:paraId="7B77901F" w14:textId="308C2022" w:rsidR="003603F5" w:rsidRPr="003D2DF3" w:rsidRDefault="003603F5" w:rsidP="003603F5">
            <w:pPr>
              <w:pStyle w:val="TableData"/>
              <w:rPr>
                <w:b/>
                <w:bCs/>
                <w:color w:val="000000"/>
              </w:rPr>
            </w:pPr>
            <w:r w:rsidRPr="00966D89">
              <w:t>12.7–16.7</w:t>
            </w:r>
          </w:p>
        </w:tc>
        <w:tc>
          <w:tcPr>
            <w:tcW w:w="1007" w:type="dxa"/>
            <w:tcBorders>
              <w:top w:val="nil"/>
              <w:left w:val="nil"/>
              <w:bottom w:val="nil"/>
              <w:right w:val="nil"/>
            </w:tcBorders>
          </w:tcPr>
          <w:p w14:paraId="34E0F34B" w14:textId="0AB99830" w:rsidR="003603F5" w:rsidRPr="003D2DF3" w:rsidRDefault="003603F5" w:rsidP="003603F5">
            <w:pPr>
              <w:pStyle w:val="TableData"/>
              <w:rPr>
                <w:b/>
                <w:bCs/>
                <w:color w:val="000000"/>
              </w:rPr>
            </w:pPr>
            <w:r w:rsidRPr="00966D89">
              <w:t>198</w:t>
            </w:r>
          </w:p>
        </w:tc>
        <w:tc>
          <w:tcPr>
            <w:tcW w:w="1007" w:type="dxa"/>
            <w:tcBorders>
              <w:top w:val="nil"/>
              <w:left w:val="nil"/>
              <w:bottom w:val="nil"/>
              <w:right w:val="nil"/>
            </w:tcBorders>
          </w:tcPr>
          <w:p w14:paraId="34E24BCE" w14:textId="0D102921" w:rsidR="003603F5" w:rsidRPr="003D2DF3" w:rsidRDefault="003603F5" w:rsidP="003603F5">
            <w:pPr>
              <w:pStyle w:val="TableData"/>
              <w:rPr>
                <w:b/>
                <w:bCs/>
                <w:color w:val="000000"/>
              </w:rPr>
            </w:pPr>
            <w:r w:rsidRPr="00966D89">
              <w:t>27.0</w:t>
            </w:r>
          </w:p>
        </w:tc>
        <w:tc>
          <w:tcPr>
            <w:tcW w:w="1540" w:type="dxa"/>
            <w:tcBorders>
              <w:top w:val="nil"/>
              <w:left w:val="nil"/>
              <w:bottom w:val="nil"/>
            </w:tcBorders>
          </w:tcPr>
          <w:p w14:paraId="6882E338" w14:textId="4006999A" w:rsidR="003603F5" w:rsidRPr="003D2DF3" w:rsidRDefault="003603F5" w:rsidP="003603F5">
            <w:pPr>
              <w:pStyle w:val="TableData"/>
              <w:rPr>
                <w:b/>
                <w:bCs/>
                <w:color w:val="000000"/>
              </w:rPr>
            </w:pPr>
            <w:r w:rsidRPr="00966D89">
              <w:t>23.5–30.4</w:t>
            </w:r>
          </w:p>
        </w:tc>
      </w:tr>
      <w:tr w:rsidR="003603F5" w14:paraId="17753500" w14:textId="77777777" w:rsidTr="00A939C6">
        <w:trPr>
          <w:trHeight w:val="304"/>
        </w:trPr>
        <w:tc>
          <w:tcPr>
            <w:tcW w:w="3683" w:type="dxa"/>
            <w:tcBorders>
              <w:top w:val="nil"/>
              <w:bottom w:val="nil"/>
              <w:right w:val="nil"/>
            </w:tcBorders>
          </w:tcPr>
          <w:p w14:paraId="277FD08F" w14:textId="583F6EC7" w:rsidR="003603F5" w:rsidRPr="00840BD9" w:rsidRDefault="003603F5" w:rsidP="003603F5">
            <w:pPr>
              <w:pStyle w:val="TableData"/>
              <w:jc w:val="left"/>
              <w:rPr>
                <w:rFonts w:cstheme="minorHAnsi"/>
                <w:b/>
                <w:bCs/>
                <w:iCs/>
                <w:color w:val="auto"/>
              </w:rPr>
            </w:pPr>
            <w:r w:rsidRPr="00966D89">
              <w:t>No</w:t>
            </w:r>
          </w:p>
        </w:tc>
        <w:tc>
          <w:tcPr>
            <w:tcW w:w="1008" w:type="dxa"/>
            <w:tcBorders>
              <w:top w:val="nil"/>
              <w:left w:val="nil"/>
              <w:bottom w:val="nil"/>
              <w:right w:val="nil"/>
            </w:tcBorders>
          </w:tcPr>
          <w:p w14:paraId="6D70B29F" w14:textId="1489AD39" w:rsidR="003603F5" w:rsidRPr="003D2DF3" w:rsidRDefault="003603F5" w:rsidP="003603F5">
            <w:pPr>
              <w:pStyle w:val="TableData"/>
              <w:rPr>
                <w:b/>
                <w:bCs/>
                <w:color w:val="000000"/>
              </w:rPr>
            </w:pPr>
            <w:r w:rsidRPr="00966D89">
              <w:t>799</w:t>
            </w:r>
          </w:p>
        </w:tc>
        <w:tc>
          <w:tcPr>
            <w:tcW w:w="1007" w:type="dxa"/>
            <w:tcBorders>
              <w:top w:val="nil"/>
              <w:left w:val="nil"/>
              <w:bottom w:val="nil"/>
              <w:right w:val="nil"/>
            </w:tcBorders>
          </w:tcPr>
          <w:p w14:paraId="17818097" w14:textId="00C730E3" w:rsidR="003603F5" w:rsidRPr="003D2DF3" w:rsidRDefault="003603F5" w:rsidP="003603F5">
            <w:pPr>
              <w:pStyle w:val="TableData"/>
              <w:rPr>
                <w:b/>
                <w:bCs/>
                <w:color w:val="000000"/>
              </w:rPr>
            </w:pPr>
            <w:r w:rsidRPr="00966D89">
              <w:t>60.2</w:t>
            </w:r>
          </w:p>
        </w:tc>
        <w:tc>
          <w:tcPr>
            <w:tcW w:w="1530" w:type="dxa"/>
            <w:tcBorders>
              <w:top w:val="nil"/>
              <w:left w:val="nil"/>
              <w:bottom w:val="nil"/>
              <w:right w:val="nil"/>
            </w:tcBorders>
          </w:tcPr>
          <w:p w14:paraId="5E2EDA06" w14:textId="74AB2B62" w:rsidR="003603F5" w:rsidRPr="003D2DF3" w:rsidRDefault="003603F5" w:rsidP="003603F5">
            <w:pPr>
              <w:pStyle w:val="TableData"/>
              <w:rPr>
                <w:b/>
                <w:bCs/>
                <w:color w:val="000000"/>
              </w:rPr>
            </w:pPr>
            <w:r w:rsidRPr="00966D89">
              <w:t>57.4–63.0</w:t>
            </w:r>
          </w:p>
        </w:tc>
        <w:tc>
          <w:tcPr>
            <w:tcW w:w="1007" w:type="dxa"/>
            <w:tcBorders>
              <w:top w:val="nil"/>
              <w:left w:val="nil"/>
              <w:bottom w:val="nil"/>
              <w:right w:val="nil"/>
            </w:tcBorders>
          </w:tcPr>
          <w:p w14:paraId="466F08B9" w14:textId="65AC5446" w:rsidR="003603F5" w:rsidRPr="003D2DF3" w:rsidRDefault="003603F5" w:rsidP="003603F5">
            <w:pPr>
              <w:pStyle w:val="TableData"/>
              <w:rPr>
                <w:b/>
                <w:bCs/>
                <w:color w:val="000000"/>
              </w:rPr>
            </w:pPr>
            <w:r w:rsidRPr="00966D89">
              <w:t>1,150</w:t>
            </w:r>
          </w:p>
        </w:tc>
        <w:tc>
          <w:tcPr>
            <w:tcW w:w="1007" w:type="dxa"/>
            <w:tcBorders>
              <w:top w:val="nil"/>
              <w:left w:val="nil"/>
              <w:bottom w:val="nil"/>
              <w:right w:val="nil"/>
            </w:tcBorders>
          </w:tcPr>
          <w:p w14:paraId="2CAE744E" w14:textId="1F29E89C" w:rsidR="003603F5" w:rsidRPr="003D2DF3" w:rsidRDefault="003603F5" w:rsidP="003603F5">
            <w:pPr>
              <w:pStyle w:val="TableData"/>
              <w:rPr>
                <w:b/>
                <w:bCs/>
                <w:color w:val="000000"/>
              </w:rPr>
            </w:pPr>
            <w:r w:rsidRPr="00966D89">
              <w:t>85.3</w:t>
            </w:r>
          </w:p>
        </w:tc>
        <w:tc>
          <w:tcPr>
            <w:tcW w:w="1530" w:type="dxa"/>
            <w:tcBorders>
              <w:top w:val="nil"/>
              <w:left w:val="nil"/>
              <w:bottom w:val="nil"/>
              <w:right w:val="nil"/>
            </w:tcBorders>
          </w:tcPr>
          <w:p w14:paraId="3BB098AC" w14:textId="25CD60B8" w:rsidR="003603F5" w:rsidRPr="003D2DF3" w:rsidRDefault="003603F5" w:rsidP="003603F5">
            <w:pPr>
              <w:pStyle w:val="TableData"/>
              <w:rPr>
                <w:b/>
                <w:bCs/>
                <w:color w:val="000000"/>
              </w:rPr>
            </w:pPr>
            <w:r w:rsidRPr="00966D89">
              <w:t>83.3–87.3</w:t>
            </w:r>
          </w:p>
        </w:tc>
        <w:tc>
          <w:tcPr>
            <w:tcW w:w="1007" w:type="dxa"/>
            <w:tcBorders>
              <w:top w:val="nil"/>
              <w:left w:val="nil"/>
              <w:bottom w:val="nil"/>
              <w:right w:val="nil"/>
            </w:tcBorders>
          </w:tcPr>
          <w:p w14:paraId="00DDCB24" w14:textId="53044796" w:rsidR="003603F5" w:rsidRPr="003D2DF3" w:rsidRDefault="003603F5" w:rsidP="003603F5">
            <w:pPr>
              <w:pStyle w:val="TableData"/>
              <w:rPr>
                <w:b/>
                <w:bCs/>
                <w:color w:val="000000"/>
              </w:rPr>
            </w:pPr>
            <w:r w:rsidRPr="00966D89">
              <w:t>549</w:t>
            </w:r>
          </w:p>
        </w:tc>
        <w:tc>
          <w:tcPr>
            <w:tcW w:w="1007" w:type="dxa"/>
            <w:tcBorders>
              <w:top w:val="nil"/>
              <w:left w:val="nil"/>
              <w:bottom w:val="nil"/>
              <w:right w:val="nil"/>
            </w:tcBorders>
          </w:tcPr>
          <w:p w14:paraId="57C6D096" w14:textId="663B300A" w:rsidR="003603F5" w:rsidRPr="003D2DF3" w:rsidRDefault="003603F5" w:rsidP="003603F5">
            <w:pPr>
              <w:pStyle w:val="TableData"/>
              <w:rPr>
                <w:b/>
                <w:bCs/>
                <w:color w:val="000000"/>
              </w:rPr>
            </w:pPr>
            <w:r w:rsidRPr="00966D89">
              <w:t>73.0</w:t>
            </w:r>
          </w:p>
        </w:tc>
        <w:tc>
          <w:tcPr>
            <w:tcW w:w="1540" w:type="dxa"/>
            <w:tcBorders>
              <w:top w:val="nil"/>
              <w:left w:val="nil"/>
              <w:bottom w:val="nil"/>
            </w:tcBorders>
          </w:tcPr>
          <w:p w14:paraId="013CE04A" w14:textId="07AED4B7" w:rsidR="003603F5" w:rsidRPr="003D2DF3" w:rsidRDefault="003603F5" w:rsidP="003603F5">
            <w:pPr>
              <w:pStyle w:val="TableData"/>
              <w:rPr>
                <w:b/>
                <w:bCs/>
                <w:color w:val="000000"/>
              </w:rPr>
            </w:pPr>
            <w:r w:rsidRPr="00966D89">
              <w:t>69.6–76.5</w:t>
            </w:r>
          </w:p>
        </w:tc>
      </w:tr>
      <w:tr w:rsidR="003603F5" w14:paraId="7AFBE2A5" w14:textId="77777777" w:rsidTr="00A939C6">
        <w:trPr>
          <w:trHeight w:val="304"/>
        </w:trPr>
        <w:tc>
          <w:tcPr>
            <w:tcW w:w="3683" w:type="dxa"/>
            <w:tcBorders>
              <w:top w:val="nil"/>
              <w:bottom w:val="nil"/>
              <w:right w:val="nil"/>
            </w:tcBorders>
          </w:tcPr>
          <w:p w14:paraId="067F0ABC" w14:textId="5923253B" w:rsidR="003603F5" w:rsidRPr="004361C0" w:rsidRDefault="003603F5" w:rsidP="003603F5">
            <w:pPr>
              <w:pStyle w:val="TableData"/>
              <w:jc w:val="left"/>
              <w:rPr>
                <w:rFonts w:cstheme="minorHAnsi"/>
                <w:b/>
                <w:bCs/>
                <w:iCs/>
                <w:color w:val="auto"/>
              </w:rPr>
            </w:pPr>
            <w:r w:rsidRPr="004361C0">
              <w:rPr>
                <w:b/>
                <w:bCs/>
              </w:rPr>
              <w:t>Transportation assistance</w:t>
            </w:r>
          </w:p>
        </w:tc>
        <w:tc>
          <w:tcPr>
            <w:tcW w:w="1008" w:type="dxa"/>
            <w:tcBorders>
              <w:top w:val="nil"/>
              <w:left w:val="nil"/>
              <w:bottom w:val="nil"/>
              <w:right w:val="nil"/>
            </w:tcBorders>
          </w:tcPr>
          <w:p w14:paraId="52CB8315"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6470A856" w14:textId="77777777" w:rsidR="003603F5" w:rsidRPr="003D2DF3" w:rsidRDefault="003603F5" w:rsidP="003603F5">
            <w:pPr>
              <w:pStyle w:val="TableData"/>
              <w:rPr>
                <w:b/>
                <w:bCs/>
                <w:color w:val="000000"/>
              </w:rPr>
            </w:pPr>
          </w:p>
        </w:tc>
        <w:tc>
          <w:tcPr>
            <w:tcW w:w="1530" w:type="dxa"/>
            <w:tcBorders>
              <w:top w:val="nil"/>
              <w:left w:val="nil"/>
              <w:bottom w:val="nil"/>
              <w:right w:val="nil"/>
            </w:tcBorders>
          </w:tcPr>
          <w:p w14:paraId="50F6DC62"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29718015"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024B6F5D" w14:textId="77777777" w:rsidR="003603F5" w:rsidRPr="003D2DF3" w:rsidRDefault="003603F5" w:rsidP="003603F5">
            <w:pPr>
              <w:pStyle w:val="TableData"/>
              <w:rPr>
                <w:b/>
                <w:bCs/>
                <w:color w:val="000000"/>
              </w:rPr>
            </w:pPr>
          </w:p>
        </w:tc>
        <w:tc>
          <w:tcPr>
            <w:tcW w:w="1530" w:type="dxa"/>
            <w:tcBorders>
              <w:top w:val="nil"/>
              <w:left w:val="nil"/>
              <w:bottom w:val="nil"/>
              <w:right w:val="nil"/>
            </w:tcBorders>
          </w:tcPr>
          <w:p w14:paraId="22FBEC13"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359C4B9A"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480D345A" w14:textId="77777777" w:rsidR="003603F5" w:rsidRPr="003D2DF3" w:rsidRDefault="003603F5" w:rsidP="003603F5">
            <w:pPr>
              <w:pStyle w:val="TableData"/>
              <w:rPr>
                <w:b/>
                <w:bCs/>
                <w:color w:val="000000"/>
              </w:rPr>
            </w:pPr>
          </w:p>
        </w:tc>
        <w:tc>
          <w:tcPr>
            <w:tcW w:w="1540" w:type="dxa"/>
            <w:tcBorders>
              <w:top w:val="nil"/>
              <w:left w:val="nil"/>
              <w:bottom w:val="nil"/>
            </w:tcBorders>
          </w:tcPr>
          <w:p w14:paraId="3D9E3FA1" w14:textId="77777777" w:rsidR="003603F5" w:rsidRPr="003D2DF3" w:rsidRDefault="003603F5" w:rsidP="003603F5">
            <w:pPr>
              <w:pStyle w:val="TableData"/>
              <w:rPr>
                <w:b/>
                <w:bCs/>
                <w:color w:val="000000"/>
              </w:rPr>
            </w:pPr>
          </w:p>
        </w:tc>
      </w:tr>
      <w:tr w:rsidR="003603F5" w14:paraId="7B30E67D" w14:textId="77777777" w:rsidTr="00A939C6">
        <w:trPr>
          <w:trHeight w:val="304"/>
        </w:trPr>
        <w:tc>
          <w:tcPr>
            <w:tcW w:w="3683" w:type="dxa"/>
            <w:tcBorders>
              <w:top w:val="nil"/>
              <w:bottom w:val="nil"/>
              <w:right w:val="nil"/>
            </w:tcBorders>
          </w:tcPr>
          <w:p w14:paraId="2C32C802" w14:textId="34581D7A" w:rsidR="003603F5" w:rsidRPr="00840BD9" w:rsidRDefault="003603F5" w:rsidP="003603F5">
            <w:pPr>
              <w:pStyle w:val="TableData"/>
              <w:jc w:val="left"/>
              <w:rPr>
                <w:rFonts w:cstheme="minorHAnsi"/>
                <w:b/>
                <w:bCs/>
                <w:iCs/>
                <w:color w:val="auto"/>
              </w:rPr>
            </w:pPr>
            <w:r w:rsidRPr="00966D89">
              <w:t>Yes</w:t>
            </w:r>
          </w:p>
        </w:tc>
        <w:tc>
          <w:tcPr>
            <w:tcW w:w="1008" w:type="dxa"/>
            <w:tcBorders>
              <w:top w:val="nil"/>
              <w:left w:val="nil"/>
              <w:bottom w:val="nil"/>
              <w:right w:val="nil"/>
            </w:tcBorders>
          </w:tcPr>
          <w:p w14:paraId="332FB624" w14:textId="336FB161" w:rsidR="003603F5" w:rsidRPr="003D2DF3" w:rsidRDefault="003603F5" w:rsidP="003603F5">
            <w:pPr>
              <w:pStyle w:val="TableData"/>
              <w:rPr>
                <w:b/>
                <w:bCs/>
                <w:color w:val="000000"/>
              </w:rPr>
            </w:pPr>
            <w:r w:rsidRPr="00966D89">
              <w:t>253</w:t>
            </w:r>
          </w:p>
        </w:tc>
        <w:tc>
          <w:tcPr>
            <w:tcW w:w="1007" w:type="dxa"/>
            <w:tcBorders>
              <w:top w:val="nil"/>
              <w:left w:val="nil"/>
              <w:bottom w:val="nil"/>
              <w:right w:val="nil"/>
            </w:tcBorders>
          </w:tcPr>
          <w:p w14:paraId="486B4C82" w14:textId="5EF4AAD5" w:rsidR="003603F5" w:rsidRPr="003D2DF3" w:rsidRDefault="003603F5" w:rsidP="003603F5">
            <w:pPr>
              <w:pStyle w:val="TableData"/>
              <w:rPr>
                <w:b/>
                <w:bCs/>
                <w:color w:val="000000"/>
              </w:rPr>
            </w:pPr>
            <w:r w:rsidRPr="00966D89">
              <w:t>17.9</w:t>
            </w:r>
          </w:p>
        </w:tc>
        <w:tc>
          <w:tcPr>
            <w:tcW w:w="1530" w:type="dxa"/>
            <w:tcBorders>
              <w:top w:val="nil"/>
              <w:left w:val="nil"/>
              <w:bottom w:val="nil"/>
              <w:right w:val="nil"/>
            </w:tcBorders>
          </w:tcPr>
          <w:p w14:paraId="5762F15D" w14:textId="6B4A89FD" w:rsidR="003603F5" w:rsidRPr="003D2DF3" w:rsidRDefault="003603F5" w:rsidP="003603F5">
            <w:pPr>
              <w:pStyle w:val="TableData"/>
              <w:rPr>
                <w:b/>
                <w:bCs/>
                <w:color w:val="000000"/>
              </w:rPr>
            </w:pPr>
            <w:r w:rsidRPr="00966D89">
              <w:t>15.7–20.1</w:t>
            </w:r>
          </w:p>
        </w:tc>
        <w:tc>
          <w:tcPr>
            <w:tcW w:w="1007" w:type="dxa"/>
            <w:tcBorders>
              <w:top w:val="nil"/>
              <w:left w:val="nil"/>
              <w:bottom w:val="nil"/>
              <w:right w:val="nil"/>
            </w:tcBorders>
          </w:tcPr>
          <w:p w14:paraId="09D26A55" w14:textId="259C9C3C" w:rsidR="003603F5" w:rsidRPr="003D2DF3" w:rsidRDefault="003603F5" w:rsidP="003603F5">
            <w:pPr>
              <w:pStyle w:val="TableData"/>
              <w:rPr>
                <w:b/>
                <w:bCs/>
                <w:color w:val="000000"/>
              </w:rPr>
            </w:pPr>
            <w:r w:rsidRPr="00966D89">
              <w:t>132</w:t>
            </w:r>
          </w:p>
        </w:tc>
        <w:tc>
          <w:tcPr>
            <w:tcW w:w="1007" w:type="dxa"/>
            <w:tcBorders>
              <w:top w:val="nil"/>
              <w:left w:val="nil"/>
              <w:bottom w:val="nil"/>
              <w:right w:val="nil"/>
            </w:tcBorders>
          </w:tcPr>
          <w:p w14:paraId="684607C8" w14:textId="04225DE0" w:rsidR="003603F5" w:rsidRPr="003D2DF3" w:rsidRDefault="003603F5" w:rsidP="003603F5">
            <w:pPr>
              <w:pStyle w:val="TableData"/>
              <w:rPr>
                <w:b/>
                <w:bCs/>
                <w:color w:val="000000"/>
              </w:rPr>
            </w:pPr>
            <w:r w:rsidRPr="00966D89">
              <w:t>9.5</w:t>
            </w:r>
          </w:p>
        </w:tc>
        <w:tc>
          <w:tcPr>
            <w:tcW w:w="1530" w:type="dxa"/>
            <w:tcBorders>
              <w:top w:val="nil"/>
              <w:left w:val="nil"/>
              <w:bottom w:val="nil"/>
              <w:right w:val="nil"/>
            </w:tcBorders>
          </w:tcPr>
          <w:p w14:paraId="61A579BE" w14:textId="35781711" w:rsidR="003603F5" w:rsidRPr="003D2DF3" w:rsidRDefault="003603F5" w:rsidP="003603F5">
            <w:pPr>
              <w:pStyle w:val="TableData"/>
              <w:rPr>
                <w:b/>
                <w:bCs/>
                <w:color w:val="000000"/>
              </w:rPr>
            </w:pPr>
            <w:r w:rsidRPr="00966D89">
              <w:t>7.8–11.2</w:t>
            </w:r>
          </w:p>
        </w:tc>
        <w:tc>
          <w:tcPr>
            <w:tcW w:w="1007" w:type="dxa"/>
            <w:tcBorders>
              <w:top w:val="nil"/>
              <w:left w:val="nil"/>
              <w:bottom w:val="nil"/>
              <w:right w:val="nil"/>
            </w:tcBorders>
          </w:tcPr>
          <w:p w14:paraId="243C520E" w14:textId="5B19C5F5" w:rsidR="003603F5" w:rsidRPr="003D2DF3" w:rsidRDefault="003603F5" w:rsidP="003603F5">
            <w:pPr>
              <w:pStyle w:val="TableData"/>
              <w:rPr>
                <w:b/>
                <w:bCs/>
                <w:color w:val="000000"/>
              </w:rPr>
            </w:pPr>
            <w:r w:rsidRPr="00966D89">
              <w:t>132</w:t>
            </w:r>
          </w:p>
        </w:tc>
        <w:tc>
          <w:tcPr>
            <w:tcW w:w="1007" w:type="dxa"/>
            <w:tcBorders>
              <w:top w:val="nil"/>
              <w:left w:val="nil"/>
              <w:bottom w:val="nil"/>
              <w:right w:val="nil"/>
            </w:tcBorders>
          </w:tcPr>
          <w:p w14:paraId="3924A95F" w14:textId="06CC3F98" w:rsidR="003603F5" w:rsidRPr="003D2DF3" w:rsidRDefault="003603F5" w:rsidP="003603F5">
            <w:pPr>
              <w:pStyle w:val="TableData"/>
              <w:rPr>
                <w:b/>
                <w:bCs/>
                <w:color w:val="000000"/>
              </w:rPr>
            </w:pPr>
            <w:r w:rsidRPr="00966D89">
              <w:t>34.7</w:t>
            </w:r>
          </w:p>
        </w:tc>
        <w:tc>
          <w:tcPr>
            <w:tcW w:w="1540" w:type="dxa"/>
            <w:tcBorders>
              <w:top w:val="nil"/>
              <w:left w:val="nil"/>
              <w:bottom w:val="nil"/>
            </w:tcBorders>
          </w:tcPr>
          <w:p w14:paraId="4E826386" w14:textId="64B059CC" w:rsidR="003603F5" w:rsidRPr="003D2DF3" w:rsidRDefault="003603F5" w:rsidP="003603F5">
            <w:pPr>
              <w:pStyle w:val="TableData"/>
              <w:rPr>
                <w:b/>
                <w:bCs/>
                <w:color w:val="000000"/>
              </w:rPr>
            </w:pPr>
            <w:r w:rsidRPr="00966D89">
              <w:t>29.6–39.9</w:t>
            </w:r>
          </w:p>
        </w:tc>
      </w:tr>
      <w:tr w:rsidR="003603F5" w14:paraId="566B5C94" w14:textId="77777777" w:rsidTr="00A939C6">
        <w:trPr>
          <w:trHeight w:val="304"/>
        </w:trPr>
        <w:tc>
          <w:tcPr>
            <w:tcW w:w="3683" w:type="dxa"/>
            <w:tcBorders>
              <w:top w:val="nil"/>
              <w:bottom w:val="nil"/>
              <w:right w:val="nil"/>
            </w:tcBorders>
          </w:tcPr>
          <w:p w14:paraId="1E074F4F" w14:textId="5C71CE0F" w:rsidR="003603F5" w:rsidRPr="00840BD9" w:rsidRDefault="003603F5" w:rsidP="003603F5">
            <w:pPr>
              <w:pStyle w:val="TableData"/>
              <w:jc w:val="left"/>
              <w:rPr>
                <w:rFonts w:cstheme="minorHAnsi"/>
                <w:b/>
                <w:bCs/>
                <w:iCs/>
                <w:color w:val="auto"/>
              </w:rPr>
            </w:pPr>
            <w:r w:rsidRPr="00966D89">
              <w:t>No</w:t>
            </w:r>
          </w:p>
        </w:tc>
        <w:tc>
          <w:tcPr>
            <w:tcW w:w="1008" w:type="dxa"/>
            <w:tcBorders>
              <w:top w:val="nil"/>
              <w:left w:val="nil"/>
              <w:bottom w:val="nil"/>
              <w:right w:val="nil"/>
            </w:tcBorders>
          </w:tcPr>
          <w:p w14:paraId="197A53F5" w14:textId="14FB0552" w:rsidR="003603F5" w:rsidRPr="003D2DF3" w:rsidRDefault="003603F5" w:rsidP="003603F5">
            <w:pPr>
              <w:pStyle w:val="TableData"/>
              <w:rPr>
                <w:b/>
                <w:bCs/>
                <w:color w:val="000000"/>
              </w:rPr>
            </w:pPr>
            <w:r w:rsidRPr="00966D89">
              <w:t>1,094</w:t>
            </w:r>
          </w:p>
        </w:tc>
        <w:tc>
          <w:tcPr>
            <w:tcW w:w="1007" w:type="dxa"/>
            <w:tcBorders>
              <w:top w:val="nil"/>
              <w:left w:val="nil"/>
              <w:bottom w:val="nil"/>
              <w:right w:val="nil"/>
            </w:tcBorders>
          </w:tcPr>
          <w:p w14:paraId="04F391B5" w14:textId="7D07D588" w:rsidR="003603F5" w:rsidRPr="003D2DF3" w:rsidRDefault="003603F5" w:rsidP="003603F5">
            <w:pPr>
              <w:pStyle w:val="TableData"/>
              <w:rPr>
                <w:b/>
                <w:bCs/>
                <w:color w:val="000000"/>
              </w:rPr>
            </w:pPr>
            <w:r w:rsidRPr="00966D89">
              <w:t>82.1</w:t>
            </w:r>
          </w:p>
        </w:tc>
        <w:tc>
          <w:tcPr>
            <w:tcW w:w="1530" w:type="dxa"/>
            <w:tcBorders>
              <w:top w:val="nil"/>
              <w:left w:val="nil"/>
              <w:bottom w:val="nil"/>
              <w:right w:val="nil"/>
            </w:tcBorders>
          </w:tcPr>
          <w:p w14:paraId="0F298CF9" w14:textId="3097ABD5" w:rsidR="003603F5" w:rsidRPr="003D2DF3" w:rsidRDefault="003603F5" w:rsidP="003603F5">
            <w:pPr>
              <w:pStyle w:val="TableData"/>
              <w:rPr>
                <w:b/>
                <w:bCs/>
                <w:color w:val="000000"/>
              </w:rPr>
            </w:pPr>
            <w:r w:rsidRPr="00966D89">
              <w:t>79.9–84.3</w:t>
            </w:r>
          </w:p>
        </w:tc>
        <w:tc>
          <w:tcPr>
            <w:tcW w:w="1007" w:type="dxa"/>
            <w:tcBorders>
              <w:top w:val="nil"/>
              <w:left w:val="nil"/>
              <w:bottom w:val="nil"/>
              <w:right w:val="nil"/>
            </w:tcBorders>
          </w:tcPr>
          <w:p w14:paraId="4811D31F" w14:textId="45A7D3BC" w:rsidR="003603F5" w:rsidRPr="003D2DF3" w:rsidRDefault="003603F5" w:rsidP="003603F5">
            <w:pPr>
              <w:pStyle w:val="TableData"/>
              <w:rPr>
                <w:b/>
                <w:bCs/>
                <w:color w:val="000000"/>
              </w:rPr>
            </w:pPr>
            <w:r w:rsidRPr="00966D89">
              <w:t>1,215</w:t>
            </w:r>
          </w:p>
        </w:tc>
        <w:tc>
          <w:tcPr>
            <w:tcW w:w="1007" w:type="dxa"/>
            <w:tcBorders>
              <w:top w:val="nil"/>
              <w:left w:val="nil"/>
              <w:bottom w:val="nil"/>
              <w:right w:val="nil"/>
            </w:tcBorders>
          </w:tcPr>
          <w:p w14:paraId="6EDD1B9C" w14:textId="5272A677" w:rsidR="003603F5" w:rsidRPr="003D2DF3" w:rsidRDefault="003603F5" w:rsidP="003603F5">
            <w:pPr>
              <w:pStyle w:val="TableData"/>
              <w:rPr>
                <w:b/>
                <w:bCs/>
                <w:color w:val="000000"/>
              </w:rPr>
            </w:pPr>
            <w:r w:rsidRPr="00966D89">
              <w:t>90.5</w:t>
            </w:r>
          </w:p>
        </w:tc>
        <w:tc>
          <w:tcPr>
            <w:tcW w:w="1530" w:type="dxa"/>
            <w:tcBorders>
              <w:top w:val="nil"/>
              <w:left w:val="nil"/>
              <w:bottom w:val="nil"/>
              <w:right w:val="nil"/>
            </w:tcBorders>
          </w:tcPr>
          <w:p w14:paraId="33791739" w14:textId="136914E6" w:rsidR="003603F5" w:rsidRPr="003D2DF3" w:rsidRDefault="003603F5" w:rsidP="003603F5">
            <w:pPr>
              <w:pStyle w:val="TableData"/>
              <w:rPr>
                <w:b/>
                <w:bCs/>
                <w:color w:val="000000"/>
              </w:rPr>
            </w:pPr>
            <w:r w:rsidRPr="00966D89">
              <w:t>88.8–92.2</w:t>
            </w:r>
          </w:p>
        </w:tc>
        <w:tc>
          <w:tcPr>
            <w:tcW w:w="1007" w:type="dxa"/>
            <w:tcBorders>
              <w:top w:val="nil"/>
              <w:left w:val="nil"/>
              <w:bottom w:val="nil"/>
              <w:right w:val="nil"/>
            </w:tcBorders>
          </w:tcPr>
          <w:p w14:paraId="477CC0BF" w14:textId="41538416" w:rsidR="003603F5" w:rsidRPr="003D2DF3" w:rsidRDefault="003603F5" w:rsidP="003603F5">
            <w:pPr>
              <w:pStyle w:val="TableData"/>
              <w:rPr>
                <w:b/>
                <w:bCs/>
                <w:color w:val="000000"/>
              </w:rPr>
            </w:pPr>
            <w:r w:rsidRPr="00966D89">
              <w:t>253</w:t>
            </w:r>
          </w:p>
        </w:tc>
        <w:tc>
          <w:tcPr>
            <w:tcW w:w="1007" w:type="dxa"/>
            <w:tcBorders>
              <w:top w:val="nil"/>
              <w:left w:val="nil"/>
              <w:bottom w:val="nil"/>
              <w:right w:val="nil"/>
            </w:tcBorders>
          </w:tcPr>
          <w:p w14:paraId="17FB2D77" w14:textId="3BFF133D" w:rsidR="003603F5" w:rsidRPr="003D2DF3" w:rsidRDefault="003603F5" w:rsidP="003603F5">
            <w:pPr>
              <w:pStyle w:val="TableData"/>
              <w:rPr>
                <w:b/>
                <w:bCs/>
                <w:color w:val="000000"/>
              </w:rPr>
            </w:pPr>
            <w:r w:rsidRPr="00966D89">
              <w:t>65.3</w:t>
            </w:r>
          </w:p>
        </w:tc>
        <w:tc>
          <w:tcPr>
            <w:tcW w:w="1540" w:type="dxa"/>
            <w:tcBorders>
              <w:top w:val="nil"/>
              <w:left w:val="nil"/>
              <w:bottom w:val="nil"/>
            </w:tcBorders>
          </w:tcPr>
          <w:p w14:paraId="1A0BEC0D" w14:textId="4391DD6E" w:rsidR="003603F5" w:rsidRPr="003D2DF3" w:rsidRDefault="003603F5" w:rsidP="003603F5">
            <w:pPr>
              <w:pStyle w:val="TableData"/>
              <w:rPr>
                <w:b/>
                <w:bCs/>
                <w:color w:val="000000"/>
              </w:rPr>
            </w:pPr>
            <w:r w:rsidRPr="00966D89">
              <w:t>60.1–70.4</w:t>
            </w:r>
          </w:p>
        </w:tc>
      </w:tr>
      <w:tr w:rsidR="003603F5" w14:paraId="0DC2ED57" w14:textId="77777777" w:rsidTr="00A939C6">
        <w:trPr>
          <w:trHeight w:val="304"/>
        </w:trPr>
        <w:tc>
          <w:tcPr>
            <w:tcW w:w="3683" w:type="dxa"/>
            <w:tcBorders>
              <w:top w:val="nil"/>
              <w:bottom w:val="nil"/>
              <w:right w:val="nil"/>
            </w:tcBorders>
          </w:tcPr>
          <w:p w14:paraId="6FCB79E5" w14:textId="4DE8AFBC" w:rsidR="003603F5" w:rsidRPr="004361C0" w:rsidRDefault="003603F5" w:rsidP="003603F5">
            <w:pPr>
              <w:pStyle w:val="TableData"/>
              <w:jc w:val="left"/>
              <w:rPr>
                <w:rFonts w:cstheme="minorHAnsi"/>
                <w:b/>
                <w:bCs/>
                <w:iCs/>
                <w:color w:val="auto"/>
              </w:rPr>
            </w:pPr>
            <w:r w:rsidRPr="004361C0">
              <w:rPr>
                <w:b/>
                <w:bCs/>
              </w:rPr>
              <w:t xml:space="preserve">Meal or food </w:t>
            </w:r>
            <w:proofErr w:type="spellStart"/>
            <w:r w:rsidRPr="004361C0">
              <w:rPr>
                <w:b/>
                <w:bCs/>
              </w:rPr>
              <w:t>services</w:t>
            </w:r>
            <w:r w:rsidRPr="00075BA0">
              <w:rPr>
                <w:b/>
                <w:bCs/>
                <w:vertAlign w:val="superscript"/>
              </w:rPr>
              <w:t>d</w:t>
            </w:r>
            <w:proofErr w:type="spellEnd"/>
          </w:p>
        </w:tc>
        <w:tc>
          <w:tcPr>
            <w:tcW w:w="1008" w:type="dxa"/>
            <w:tcBorders>
              <w:top w:val="nil"/>
              <w:left w:val="nil"/>
              <w:bottom w:val="nil"/>
              <w:right w:val="nil"/>
            </w:tcBorders>
          </w:tcPr>
          <w:p w14:paraId="6C10481D"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47AB7F8A" w14:textId="77777777" w:rsidR="003603F5" w:rsidRPr="003D2DF3" w:rsidRDefault="003603F5" w:rsidP="003603F5">
            <w:pPr>
              <w:pStyle w:val="TableData"/>
              <w:rPr>
                <w:b/>
                <w:bCs/>
                <w:color w:val="000000"/>
              </w:rPr>
            </w:pPr>
          </w:p>
        </w:tc>
        <w:tc>
          <w:tcPr>
            <w:tcW w:w="1530" w:type="dxa"/>
            <w:tcBorders>
              <w:top w:val="nil"/>
              <w:left w:val="nil"/>
              <w:bottom w:val="nil"/>
              <w:right w:val="nil"/>
            </w:tcBorders>
          </w:tcPr>
          <w:p w14:paraId="1948A67B"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13276BE4"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6A62CDF0" w14:textId="77777777" w:rsidR="003603F5" w:rsidRPr="003D2DF3" w:rsidRDefault="003603F5" w:rsidP="003603F5">
            <w:pPr>
              <w:pStyle w:val="TableData"/>
              <w:rPr>
                <w:b/>
                <w:bCs/>
                <w:color w:val="000000"/>
              </w:rPr>
            </w:pPr>
          </w:p>
        </w:tc>
        <w:tc>
          <w:tcPr>
            <w:tcW w:w="1530" w:type="dxa"/>
            <w:tcBorders>
              <w:top w:val="nil"/>
              <w:left w:val="nil"/>
              <w:bottom w:val="nil"/>
              <w:right w:val="nil"/>
            </w:tcBorders>
          </w:tcPr>
          <w:p w14:paraId="6B834E4C"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275F98D8"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19776B37" w14:textId="77777777" w:rsidR="003603F5" w:rsidRPr="003D2DF3" w:rsidRDefault="003603F5" w:rsidP="003603F5">
            <w:pPr>
              <w:pStyle w:val="TableData"/>
              <w:rPr>
                <w:b/>
                <w:bCs/>
                <w:color w:val="000000"/>
              </w:rPr>
            </w:pPr>
          </w:p>
        </w:tc>
        <w:tc>
          <w:tcPr>
            <w:tcW w:w="1540" w:type="dxa"/>
            <w:tcBorders>
              <w:top w:val="nil"/>
              <w:left w:val="nil"/>
              <w:bottom w:val="nil"/>
            </w:tcBorders>
          </w:tcPr>
          <w:p w14:paraId="1558E12B" w14:textId="77777777" w:rsidR="003603F5" w:rsidRPr="003D2DF3" w:rsidRDefault="003603F5" w:rsidP="003603F5">
            <w:pPr>
              <w:pStyle w:val="TableData"/>
              <w:rPr>
                <w:b/>
                <w:bCs/>
                <w:color w:val="000000"/>
              </w:rPr>
            </w:pPr>
          </w:p>
        </w:tc>
      </w:tr>
      <w:tr w:rsidR="003603F5" w14:paraId="5A80F1A1" w14:textId="77777777" w:rsidTr="00A939C6">
        <w:trPr>
          <w:trHeight w:val="304"/>
        </w:trPr>
        <w:tc>
          <w:tcPr>
            <w:tcW w:w="3683" w:type="dxa"/>
            <w:tcBorders>
              <w:top w:val="nil"/>
              <w:bottom w:val="nil"/>
              <w:right w:val="nil"/>
            </w:tcBorders>
          </w:tcPr>
          <w:p w14:paraId="0A17D75C" w14:textId="72AA92EA" w:rsidR="003603F5" w:rsidRPr="00840BD9" w:rsidRDefault="003603F5" w:rsidP="003603F5">
            <w:pPr>
              <w:pStyle w:val="TableData"/>
              <w:jc w:val="left"/>
              <w:rPr>
                <w:rFonts w:cstheme="minorHAnsi"/>
                <w:b/>
                <w:bCs/>
                <w:iCs/>
                <w:color w:val="auto"/>
              </w:rPr>
            </w:pPr>
            <w:r w:rsidRPr="00966D89">
              <w:t>Yes</w:t>
            </w:r>
          </w:p>
        </w:tc>
        <w:tc>
          <w:tcPr>
            <w:tcW w:w="1008" w:type="dxa"/>
            <w:tcBorders>
              <w:top w:val="nil"/>
              <w:left w:val="nil"/>
              <w:bottom w:val="nil"/>
              <w:right w:val="nil"/>
            </w:tcBorders>
          </w:tcPr>
          <w:p w14:paraId="4FAD931A" w14:textId="14D31020" w:rsidR="003603F5" w:rsidRPr="003D2DF3" w:rsidRDefault="003603F5" w:rsidP="003603F5">
            <w:pPr>
              <w:pStyle w:val="TableData"/>
              <w:rPr>
                <w:b/>
                <w:bCs/>
                <w:color w:val="000000"/>
              </w:rPr>
            </w:pPr>
            <w:r w:rsidRPr="00966D89">
              <w:t>233</w:t>
            </w:r>
          </w:p>
        </w:tc>
        <w:tc>
          <w:tcPr>
            <w:tcW w:w="1007" w:type="dxa"/>
            <w:tcBorders>
              <w:top w:val="nil"/>
              <w:left w:val="nil"/>
              <w:bottom w:val="nil"/>
              <w:right w:val="nil"/>
            </w:tcBorders>
          </w:tcPr>
          <w:p w14:paraId="50F12C81" w14:textId="001E4B82" w:rsidR="003603F5" w:rsidRPr="003D2DF3" w:rsidRDefault="003603F5" w:rsidP="003603F5">
            <w:pPr>
              <w:pStyle w:val="TableData"/>
              <w:rPr>
                <w:b/>
                <w:bCs/>
                <w:color w:val="000000"/>
              </w:rPr>
            </w:pPr>
            <w:r w:rsidRPr="00966D89">
              <w:t>16.3</w:t>
            </w:r>
          </w:p>
        </w:tc>
        <w:tc>
          <w:tcPr>
            <w:tcW w:w="1530" w:type="dxa"/>
            <w:tcBorders>
              <w:top w:val="nil"/>
              <w:left w:val="nil"/>
              <w:bottom w:val="nil"/>
              <w:right w:val="nil"/>
            </w:tcBorders>
          </w:tcPr>
          <w:p w14:paraId="4F452575" w14:textId="25437054" w:rsidR="003603F5" w:rsidRPr="003D2DF3" w:rsidRDefault="003603F5" w:rsidP="003603F5">
            <w:pPr>
              <w:pStyle w:val="TableData"/>
              <w:rPr>
                <w:b/>
                <w:bCs/>
                <w:color w:val="000000"/>
              </w:rPr>
            </w:pPr>
            <w:r w:rsidRPr="00966D89">
              <w:t>14.3–18.3</w:t>
            </w:r>
          </w:p>
        </w:tc>
        <w:tc>
          <w:tcPr>
            <w:tcW w:w="1007" w:type="dxa"/>
            <w:tcBorders>
              <w:top w:val="nil"/>
              <w:left w:val="nil"/>
              <w:bottom w:val="nil"/>
              <w:right w:val="nil"/>
            </w:tcBorders>
          </w:tcPr>
          <w:p w14:paraId="2ABAD61E" w14:textId="2738FF8A" w:rsidR="003603F5" w:rsidRPr="003D2DF3" w:rsidRDefault="003603F5" w:rsidP="003603F5">
            <w:pPr>
              <w:pStyle w:val="TableData"/>
              <w:rPr>
                <w:b/>
                <w:bCs/>
                <w:color w:val="000000"/>
              </w:rPr>
            </w:pPr>
            <w:r w:rsidRPr="00966D89">
              <w:t>148</w:t>
            </w:r>
          </w:p>
        </w:tc>
        <w:tc>
          <w:tcPr>
            <w:tcW w:w="1007" w:type="dxa"/>
            <w:tcBorders>
              <w:top w:val="nil"/>
              <w:left w:val="nil"/>
              <w:bottom w:val="nil"/>
              <w:right w:val="nil"/>
            </w:tcBorders>
          </w:tcPr>
          <w:p w14:paraId="5CB503DB" w14:textId="50B01BC3" w:rsidR="003603F5" w:rsidRPr="003D2DF3" w:rsidRDefault="003603F5" w:rsidP="003603F5">
            <w:pPr>
              <w:pStyle w:val="TableData"/>
              <w:rPr>
                <w:b/>
                <w:bCs/>
                <w:color w:val="000000"/>
              </w:rPr>
            </w:pPr>
            <w:r w:rsidRPr="00966D89">
              <w:t>10.9</w:t>
            </w:r>
          </w:p>
        </w:tc>
        <w:tc>
          <w:tcPr>
            <w:tcW w:w="1530" w:type="dxa"/>
            <w:tcBorders>
              <w:top w:val="nil"/>
              <w:left w:val="nil"/>
              <w:bottom w:val="nil"/>
              <w:right w:val="nil"/>
            </w:tcBorders>
          </w:tcPr>
          <w:p w14:paraId="2761C2ED" w14:textId="0F25DE63" w:rsidR="003603F5" w:rsidRPr="003D2DF3" w:rsidRDefault="003603F5" w:rsidP="003603F5">
            <w:pPr>
              <w:pStyle w:val="TableData"/>
              <w:rPr>
                <w:b/>
                <w:bCs/>
                <w:color w:val="000000"/>
              </w:rPr>
            </w:pPr>
            <w:r w:rsidRPr="00966D89">
              <w:t>9.1–12.6</w:t>
            </w:r>
          </w:p>
        </w:tc>
        <w:tc>
          <w:tcPr>
            <w:tcW w:w="1007" w:type="dxa"/>
            <w:tcBorders>
              <w:top w:val="nil"/>
              <w:left w:val="nil"/>
              <w:bottom w:val="nil"/>
              <w:right w:val="nil"/>
            </w:tcBorders>
          </w:tcPr>
          <w:p w14:paraId="6C7FB3D2" w14:textId="3AD12793" w:rsidR="003603F5" w:rsidRPr="003D2DF3" w:rsidRDefault="003603F5" w:rsidP="003603F5">
            <w:pPr>
              <w:pStyle w:val="TableData"/>
              <w:rPr>
                <w:b/>
                <w:bCs/>
                <w:color w:val="000000"/>
              </w:rPr>
            </w:pPr>
            <w:r w:rsidRPr="00966D89">
              <w:t>148</w:t>
            </w:r>
          </w:p>
        </w:tc>
        <w:tc>
          <w:tcPr>
            <w:tcW w:w="1007" w:type="dxa"/>
            <w:tcBorders>
              <w:top w:val="nil"/>
              <w:left w:val="nil"/>
              <w:bottom w:val="nil"/>
              <w:right w:val="nil"/>
            </w:tcBorders>
          </w:tcPr>
          <w:p w14:paraId="7A226231" w14:textId="04E8014E" w:rsidR="003603F5" w:rsidRPr="003D2DF3" w:rsidRDefault="003603F5" w:rsidP="003603F5">
            <w:pPr>
              <w:pStyle w:val="TableData"/>
              <w:rPr>
                <w:b/>
                <w:bCs/>
                <w:color w:val="000000"/>
              </w:rPr>
            </w:pPr>
            <w:r w:rsidRPr="00966D89">
              <w:t>40.0</w:t>
            </w:r>
          </w:p>
        </w:tc>
        <w:tc>
          <w:tcPr>
            <w:tcW w:w="1540" w:type="dxa"/>
            <w:tcBorders>
              <w:top w:val="nil"/>
              <w:left w:val="nil"/>
              <w:bottom w:val="nil"/>
            </w:tcBorders>
          </w:tcPr>
          <w:p w14:paraId="141DE904" w14:textId="5386CB13" w:rsidR="003603F5" w:rsidRPr="003D2DF3" w:rsidRDefault="003603F5" w:rsidP="003603F5">
            <w:pPr>
              <w:pStyle w:val="TableData"/>
              <w:rPr>
                <w:b/>
                <w:bCs/>
                <w:color w:val="000000"/>
              </w:rPr>
            </w:pPr>
            <w:r w:rsidRPr="00966D89">
              <w:t>34.7–45.2</w:t>
            </w:r>
          </w:p>
        </w:tc>
      </w:tr>
      <w:tr w:rsidR="003603F5" w14:paraId="1D3FB960" w14:textId="77777777" w:rsidTr="00A939C6">
        <w:trPr>
          <w:trHeight w:val="304"/>
        </w:trPr>
        <w:tc>
          <w:tcPr>
            <w:tcW w:w="3683" w:type="dxa"/>
            <w:tcBorders>
              <w:top w:val="nil"/>
              <w:bottom w:val="nil"/>
              <w:right w:val="nil"/>
            </w:tcBorders>
          </w:tcPr>
          <w:p w14:paraId="1FC289A7" w14:textId="75298B84" w:rsidR="003603F5" w:rsidRPr="00840BD9" w:rsidRDefault="003603F5" w:rsidP="003603F5">
            <w:pPr>
              <w:pStyle w:val="TableData"/>
              <w:jc w:val="left"/>
              <w:rPr>
                <w:rFonts w:cstheme="minorHAnsi"/>
                <w:b/>
                <w:bCs/>
                <w:iCs/>
                <w:color w:val="auto"/>
              </w:rPr>
            </w:pPr>
            <w:r w:rsidRPr="00966D89">
              <w:t>No</w:t>
            </w:r>
          </w:p>
        </w:tc>
        <w:tc>
          <w:tcPr>
            <w:tcW w:w="1008" w:type="dxa"/>
            <w:tcBorders>
              <w:top w:val="nil"/>
              <w:left w:val="nil"/>
              <w:bottom w:val="nil"/>
              <w:right w:val="nil"/>
            </w:tcBorders>
          </w:tcPr>
          <w:p w14:paraId="05278F2F" w14:textId="55DA2B35" w:rsidR="003603F5" w:rsidRPr="003D2DF3" w:rsidRDefault="003603F5" w:rsidP="003603F5">
            <w:pPr>
              <w:pStyle w:val="TableData"/>
              <w:rPr>
                <w:b/>
                <w:bCs/>
                <w:color w:val="000000"/>
              </w:rPr>
            </w:pPr>
            <w:r w:rsidRPr="00966D89">
              <w:t>1,115</w:t>
            </w:r>
          </w:p>
        </w:tc>
        <w:tc>
          <w:tcPr>
            <w:tcW w:w="1007" w:type="dxa"/>
            <w:tcBorders>
              <w:top w:val="nil"/>
              <w:left w:val="nil"/>
              <w:bottom w:val="nil"/>
              <w:right w:val="nil"/>
            </w:tcBorders>
          </w:tcPr>
          <w:p w14:paraId="59ACA470" w14:textId="2DB86B98" w:rsidR="003603F5" w:rsidRPr="003D2DF3" w:rsidRDefault="003603F5" w:rsidP="003603F5">
            <w:pPr>
              <w:pStyle w:val="TableData"/>
              <w:rPr>
                <w:b/>
                <w:bCs/>
                <w:color w:val="000000"/>
              </w:rPr>
            </w:pPr>
            <w:r w:rsidRPr="00966D89">
              <w:t>83.7</w:t>
            </w:r>
          </w:p>
        </w:tc>
        <w:tc>
          <w:tcPr>
            <w:tcW w:w="1530" w:type="dxa"/>
            <w:tcBorders>
              <w:top w:val="nil"/>
              <w:left w:val="nil"/>
              <w:bottom w:val="nil"/>
              <w:right w:val="nil"/>
            </w:tcBorders>
          </w:tcPr>
          <w:p w14:paraId="4F2D3687" w14:textId="170469CF" w:rsidR="003603F5" w:rsidRPr="003D2DF3" w:rsidRDefault="003603F5" w:rsidP="003603F5">
            <w:pPr>
              <w:pStyle w:val="TableData"/>
              <w:rPr>
                <w:b/>
                <w:bCs/>
                <w:color w:val="000000"/>
              </w:rPr>
            </w:pPr>
            <w:r w:rsidRPr="00966D89">
              <w:t>81.7–85.7</w:t>
            </w:r>
          </w:p>
        </w:tc>
        <w:tc>
          <w:tcPr>
            <w:tcW w:w="1007" w:type="dxa"/>
            <w:tcBorders>
              <w:top w:val="nil"/>
              <w:left w:val="nil"/>
              <w:bottom w:val="nil"/>
              <w:right w:val="nil"/>
            </w:tcBorders>
          </w:tcPr>
          <w:p w14:paraId="1491AAB8" w14:textId="1F5BD788" w:rsidR="003603F5" w:rsidRPr="003D2DF3" w:rsidRDefault="003603F5" w:rsidP="003603F5">
            <w:pPr>
              <w:pStyle w:val="TableData"/>
              <w:rPr>
                <w:b/>
                <w:bCs/>
                <w:color w:val="000000"/>
              </w:rPr>
            </w:pPr>
            <w:r w:rsidRPr="00966D89">
              <w:t>1,200</w:t>
            </w:r>
          </w:p>
        </w:tc>
        <w:tc>
          <w:tcPr>
            <w:tcW w:w="1007" w:type="dxa"/>
            <w:tcBorders>
              <w:top w:val="nil"/>
              <w:left w:val="nil"/>
              <w:bottom w:val="nil"/>
              <w:right w:val="nil"/>
            </w:tcBorders>
          </w:tcPr>
          <w:p w14:paraId="334F07DF" w14:textId="21685220" w:rsidR="003603F5" w:rsidRPr="003D2DF3" w:rsidRDefault="003603F5" w:rsidP="003603F5">
            <w:pPr>
              <w:pStyle w:val="TableData"/>
              <w:rPr>
                <w:b/>
                <w:bCs/>
                <w:color w:val="000000"/>
              </w:rPr>
            </w:pPr>
            <w:r w:rsidRPr="00966D89">
              <w:t>89.1</w:t>
            </w:r>
          </w:p>
        </w:tc>
        <w:tc>
          <w:tcPr>
            <w:tcW w:w="1530" w:type="dxa"/>
            <w:tcBorders>
              <w:top w:val="nil"/>
              <w:left w:val="nil"/>
              <w:bottom w:val="nil"/>
              <w:right w:val="nil"/>
            </w:tcBorders>
          </w:tcPr>
          <w:p w14:paraId="79EDC43C" w14:textId="3A2367AC" w:rsidR="003603F5" w:rsidRPr="003D2DF3" w:rsidRDefault="003603F5" w:rsidP="003603F5">
            <w:pPr>
              <w:pStyle w:val="TableData"/>
              <w:rPr>
                <w:b/>
                <w:bCs/>
                <w:color w:val="000000"/>
              </w:rPr>
            </w:pPr>
            <w:r w:rsidRPr="00966D89">
              <w:t>87.4–90.9</w:t>
            </w:r>
          </w:p>
        </w:tc>
        <w:tc>
          <w:tcPr>
            <w:tcW w:w="1007" w:type="dxa"/>
            <w:tcBorders>
              <w:top w:val="nil"/>
              <w:left w:val="nil"/>
              <w:bottom w:val="nil"/>
              <w:right w:val="nil"/>
            </w:tcBorders>
          </w:tcPr>
          <w:p w14:paraId="318E23EA" w14:textId="7B4D0759" w:rsidR="003603F5" w:rsidRPr="003D2DF3" w:rsidRDefault="003603F5" w:rsidP="003603F5">
            <w:pPr>
              <w:pStyle w:val="TableData"/>
              <w:rPr>
                <w:b/>
                <w:bCs/>
                <w:color w:val="000000"/>
              </w:rPr>
            </w:pPr>
            <w:r w:rsidRPr="00966D89">
              <w:t>233</w:t>
            </w:r>
          </w:p>
        </w:tc>
        <w:tc>
          <w:tcPr>
            <w:tcW w:w="1007" w:type="dxa"/>
            <w:tcBorders>
              <w:top w:val="nil"/>
              <w:left w:val="nil"/>
              <w:bottom w:val="nil"/>
              <w:right w:val="nil"/>
            </w:tcBorders>
          </w:tcPr>
          <w:p w14:paraId="35049410" w14:textId="551FE7AD" w:rsidR="003603F5" w:rsidRPr="003D2DF3" w:rsidRDefault="003603F5" w:rsidP="003603F5">
            <w:pPr>
              <w:pStyle w:val="TableData"/>
              <w:rPr>
                <w:b/>
                <w:bCs/>
                <w:color w:val="000000"/>
              </w:rPr>
            </w:pPr>
            <w:r w:rsidRPr="00966D89">
              <w:t>60.0</w:t>
            </w:r>
          </w:p>
        </w:tc>
        <w:tc>
          <w:tcPr>
            <w:tcW w:w="1540" w:type="dxa"/>
            <w:tcBorders>
              <w:top w:val="nil"/>
              <w:left w:val="nil"/>
              <w:bottom w:val="nil"/>
            </w:tcBorders>
          </w:tcPr>
          <w:p w14:paraId="0BB0EB4E" w14:textId="4407CBE9" w:rsidR="003603F5" w:rsidRPr="003D2DF3" w:rsidRDefault="003603F5" w:rsidP="003603F5">
            <w:pPr>
              <w:pStyle w:val="TableData"/>
              <w:rPr>
                <w:b/>
                <w:bCs/>
                <w:color w:val="000000"/>
              </w:rPr>
            </w:pPr>
            <w:r w:rsidRPr="00966D89">
              <w:t>54.8–65.3</w:t>
            </w:r>
          </w:p>
        </w:tc>
      </w:tr>
      <w:tr w:rsidR="003603F5" w14:paraId="326F6052" w14:textId="77777777" w:rsidTr="00A939C6">
        <w:trPr>
          <w:trHeight w:val="304"/>
        </w:trPr>
        <w:tc>
          <w:tcPr>
            <w:tcW w:w="3683" w:type="dxa"/>
            <w:tcBorders>
              <w:top w:val="nil"/>
              <w:bottom w:val="nil"/>
              <w:right w:val="nil"/>
            </w:tcBorders>
          </w:tcPr>
          <w:p w14:paraId="30B74788" w14:textId="7A269158" w:rsidR="003603F5" w:rsidRPr="004361C0" w:rsidRDefault="003603F5" w:rsidP="003603F5">
            <w:pPr>
              <w:pStyle w:val="TableData"/>
              <w:jc w:val="left"/>
              <w:rPr>
                <w:rFonts w:cstheme="minorHAnsi"/>
                <w:b/>
                <w:bCs/>
                <w:iCs/>
                <w:color w:val="auto"/>
              </w:rPr>
            </w:pPr>
            <w:r w:rsidRPr="004361C0">
              <w:rPr>
                <w:b/>
                <w:bCs/>
              </w:rPr>
              <w:t>Shelter or housing services</w:t>
            </w:r>
          </w:p>
        </w:tc>
        <w:tc>
          <w:tcPr>
            <w:tcW w:w="1008" w:type="dxa"/>
            <w:tcBorders>
              <w:top w:val="nil"/>
              <w:left w:val="nil"/>
              <w:bottom w:val="nil"/>
              <w:right w:val="nil"/>
            </w:tcBorders>
          </w:tcPr>
          <w:p w14:paraId="023FF3F8"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6A7F101D" w14:textId="77777777" w:rsidR="003603F5" w:rsidRPr="003D2DF3" w:rsidRDefault="003603F5" w:rsidP="003603F5">
            <w:pPr>
              <w:pStyle w:val="TableData"/>
              <w:rPr>
                <w:b/>
                <w:bCs/>
                <w:color w:val="000000"/>
              </w:rPr>
            </w:pPr>
          </w:p>
        </w:tc>
        <w:tc>
          <w:tcPr>
            <w:tcW w:w="1530" w:type="dxa"/>
            <w:tcBorders>
              <w:top w:val="nil"/>
              <w:left w:val="nil"/>
              <w:bottom w:val="nil"/>
              <w:right w:val="nil"/>
            </w:tcBorders>
          </w:tcPr>
          <w:p w14:paraId="279A0A05"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5B7F385B"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3AA1F365" w14:textId="77777777" w:rsidR="003603F5" w:rsidRPr="003D2DF3" w:rsidRDefault="003603F5" w:rsidP="003603F5">
            <w:pPr>
              <w:pStyle w:val="TableData"/>
              <w:rPr>
                <w:b/>
                <w:bCs/>
                <w:color w:val="000000"/>
              </w:rPr>
            </w:pPr>
          </w:p>
        </w:tc>
        <w:tc>
          <w:tcPr>
            <w:tcW w:w="1530" w:type="dxa"/>
            <w:tcBorders>
              <w:top w:val="nil"/>
              <w:left w:val="nil"/>
              <w:bottom w:val="nil"/>
              <w:right w:val="nil"/>
            </w:tcBorders>
          </w:tcPr>
          <w:p w14:paraId="72033897"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009EDCF7"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698F969E" w14:textId="77777777" w:rsidR="003603F5" w:rsidRPr="003D2DF3" w:rsidRDefault="003603F5" w:rsidP="003603F5">
            <w:pPr>
              <w:pStyle w:val="TableData"/>
              <w:rPr>
                <w:b/>
                <w:bCs/>
                <w:color w:val="000000"/>
              </w:rPr>
            </w:pPr>
          </w:p>
        </w:tc>
        <w:tc>
          <w:tcPr>
            <w:tcW w:w="1540" w:type="dxa"/>
            <w:tcBorders>
              <w:top w:val="nil"/>
              <w:left w:val="nil"/>
              <w:bottom w:val="nil"/>
            </w:tcBorders>
          </w:tcPr>
          <w:p w14:paraId="44920FA7" w14:textId="77777777" w:rsidR="003603F5" w:rsidRPr="003D2DF3" w:rsidRDefault="003603F5" w:rsidP="003603F5">
            <w:pPr>
              <w:pStyle w:val="TableData"/>
              <w:rPr>
                <w:b/>
                <w:bCs/>
                <w:color w:val="000000"/>
              </w:rPr>
            </w:pPr>
          </w:p>
        </w:tc>
      </w:tr>
      <w:tr w:rsidR="003603F5" w14:paraId="5BE87F5F" w14:textId="77777777" w:rsidTr="00A939C6">
        <w:trPr>
          <w:trHeight w:val="304"/>
        </w:trPr>
        <w:tc>
          <w:tcPr>
            <w:tcW w:w="3683" w:type="dxa"/>
            <w:tcBorders>
              <w:top w:val="nil"/>
              <w:bottom w:val="nil"/>
              <w:right w:val="nil"/>
            </w:tcBorders>
          </w:tcPr>
          <w:p w14:paraId="75CEFDC8" w14:textId="34A2C5CB" w:rsidR="003603F5" w:rsidRPr="00840BD9" w:rsidRDefault="003603F5" w:rsidP="003603F5">
            <w:pPr>
              <w:pStyle w:val="TableData"/>
              <w:jc w:val="left"/>
              <w:rPr>
                <w:rFonts w:cstheme="minorHAnsi"/>
                <w:b/>
                <w:bCs/>
                <w:iCs/>
                <w:color w:val="auto"/>
              </w:rPr>
            </w:pPr>
            <w:r w:rsidRPr="00966D89">
              <w:t>Yes</w:t>
            </w:r>
          </w:p>
        </w:tc>
        <w:tc>
          <w:tcPr>
            <w:tcW w:w="1008" w:type="dxa"/>
            <w:tcBorders>
              <w:top w:val="nil"/>
              <w:left w:val="nil"/>
              <w:bottom w:val="nil"/>
              <w:right w:val="nil"/>
            </w:tcBorders>
          </w:tcPr>
          <w:p w14:paraId="20EAD340" w14:textId="638ADB14" w:rsidR="003603F5" w:rsidRPr="003D2DF3" w:rsidRDefault="003603F5" w:rsidP="003603F5">
            <w:pPr>
              <w:pStyle w:val="TableData"/>
              <w:rPr>
                <w:b/>
                <w:bCs/>
                <w:color w:val="000000"/>
              </w:rPr>
            </w:pPr>
            <w:r w:rsidRPr="00966D89">
              <w:t>118</w:t>
            </w:r>
          </w:p>
        </w:tc>
        <w:tc>
          <w:tcPr>
            <w:tcW w:w="1007" w:type="dxa"/>
            <w:tcBorders>
              <w:top w:val="nil"/>
              <w:left w:val="nil"/>
              <w:bottom w:val="nil"/>
              <w:right w:val="nil"/>
            </w:tcBorders>
          </w:tcPr>
          <w:p w14:paraId="6BB6FFCF" w14:textId="61038267" w:rsidR="003603F5" w:rsidRPr="003D2DF3" w:rsidRDefault="003603F5" w:rsidP="003603F5">
            <w:pPr>
              <w:pStyle w:val="TableData"/>
              <w:rPr>
                <w:b/>
                <w:bCs/>
                <w:color w:val="000000"/>
              </w:rPr>
            </w:pPr>
            <w:r w:rsidRPr="00966D89">
              <w:t>8.1</w:t>
            </w:r>
          </w:p>
        </w:tc>
        <w:tc>
          <w:tcPr>
            <w:tcW w:w="1530" w:type="dxa"/>
            <w:tcBorders>
              <w:top w:val="nil"/>
              <w:left w:val="nil"/>
              <w:bottom w:val="nil"/>
              <w:right w:val="nil"/>
            </w:tcBorders>
          </w:tcPr>
          <w:p w14:paraId="6680A5ED" w14:textId="5EAE9816" w:rsidR="003603F5" w:rsidRPr="003D2DF3" w:rsidRDefault="003603F5" w:rsidP="003603F5">
            <w:pPr>
              <w:pStyle w:val="TableData"/>
              <w:rPr>
                <w:b/>
                <w:bCs/>
                <w:color w:val="000000"/>
              </w:rPr>
            </w:pPr>
            <w:r w:rsidRPr="00966D89">
              <w:t>6.6–9.6</w:t>
            </w:r>
          </w:p>
        </w:tc>
        <w:tc>
          <w:tcPr>
            <w:tcW w:w="1007" w:type="dxa"/>
            <w:tcBorders>
              <w:top w:val="nil"/>
              <w:left w:val="nil"/>
              <w:bottom w:val="nil"/>
              <w:right w:val="nil"/>
            </w:tcBorders>
          </w:tcPr>
          <w:p w14:paraId="706A6D81" w14:textId="6B0D68B2" w:rsidR="003603F5" w:rsidRPr="003D2DF3" w:rsidRDefault="003603F5" w:rsidP="003603F5">
            <w:pPr>
              <w:pStyle w:val="TableData"/>
              <w:rPr>
                <w:b/>
                <w:bCs/>
                <w:color w:val="000000"/>
              </w:rPr>
            </w:pPr>
            <w:r w:rsidRPr="00966D89">
              <w:t>203</w:t>
            </w:r>
          </w:p>
        </w:tc>
        <w:tc>
          <w:tcPr>
            <w:tcW w:w="1007" w:type="dxa"/>
            <w:tcBorders>
              <w:top w:val="nil"/>
              <w:left w:val="nil"/>
              <w:bottom w:val="nil"/>
              <w:right w:val="nil"/>
            </w:tcBorders>
          </w:tcPr>
          <w:p w14:paraId="3DF7EA18" w14:textId="7C76534C" w:rsidR="003603F5" w:rsidRPr="003D2DF3" w:rsidRDefault="003603F5" w:rsidP="003603F5">
            <w:pPr>
              <w:pStyle w:val="TableData"/>
              <w:rPr>
                <w:b/>
                <w:bCs/>
                <w:color w:val="000000"/>
              </w:rPr>
            </w:pPr>
            <w:r w:rsidRPr="00966D89">
              <w:t>14.5</w:t>
            </w:r>
          </w:p>
        </w:tc>
        <w:tc>
          <w:tcPr>
            <w:tcW w:w="1530" w:type="dxa"/>
            <w:tcBorders>
              <w:top w:val="nil"/>
              <w:left w:val="nil"/>
              <w:bottom w:val="nil"/>
              <w:right w:val="nil"/>
            </w:tcBorders>
          </w:tcPr>
          <w:p w14:paraId="6ADC7AD9" w14:textId="62667455" w:rsidR="003603F5" w:rsidRPr="003D2DF3" w:rsidRDefault="003603F5" w:rsidP="003603F5">
            <w:pPr>
              <w:pStyle w:val="TableData"/>
              <w:rPr>
                <w:b/>
                <w:bCs/>
                <w:color w:val="000000"/>
              </w:rPr>
            </w:pPr>
            <w:r w:rsidRPr="00966D89">
              <w:t>12.5–16.4</w:t>
            </w:r>
          </w:p>
        </w:tc>
        <w:tc>
          <w:tcPr>
            <w:tcW w:w="1007" w:type="dxa"/>
            <w:tcBorders>
              <w:top w:val="nil"/>
              <w:left w:val="nil"/>
              <w:bottom w:val="nil"/>
              <w:right w:val="nil"/>
            </w:tcBorders>
          </w:tcPr>
          <w:p w14:paraId="2761D8C2" w14:textId="0F89C61C" w:rsidR="003603F5" w:rsidRPr="003D2DF3" w:rsidRDefault="003603F5" w:rsidP="003603F5">
            <w:pPr>
              <w:pStyle w:val="TableData"/>
              <w:rPr>
                <w:b/>
                <w:bCs/>
                <w:color w:val="000000"/>
              </w:rPr>
            </w:pPr>
            <w:r w:rsidRPr="00966D89">
              <w:t>203</w:t>
            </w:r>
          </w:p>
        </w:tc>
        <w:tc>
          <w:tcPr>
            <w:tcW w:w="1007" w:type="dxa"/>
            <w:tcBorders>
              <w:top w:val="nil"/>
              <w:left w:val="nil"/>
              <w:bottom w:val="nil"/>
              <w:right w:val="nil"/>
            </w:tcBorders>
          </w:tcPr>
          <w:p w14:paraId="6FC5631D" w14:textId="3381E2DC" w:rsidR="003603F5" w:rsidRPr="003D2DF3" w:rsidRDefault="003603F5" w:rsidP="003603F5">
            <w:pPr>
              <w:pStyle w:val="TableData"/>
              <w:rPr>
                <w:b/>
                <w:bCs/>
                <w:color w:val="000000"/>
              </w:rPr>
            </w:pPr>
            <w:r w:rsidRPr="00966D89">
              <w:t>64.1</w:t>
            </w:r>
          </w:p>
        </w:tc>
        <w:tc>
          <w:tcPr>
            <w:tcW w:w="1540" w:type="dxa"/>
            <w:tcBorders>
              <w:top w:val="nil"/>
              <w:left w:val="nil"/>
              <w:bottom w:val="nil"/>
            </w:tcBorders>
          </w:tcPr>
          <w:p w14:paraId="02784B2C" w14:textId="18E8DEBA" w:rsidR="003603F5" w:rsidRPr="003D2DF3" w:rsidRDefault="003603F5" w:rsidP="003603F5">
            <w:pPr>
              <w:pStyle w:val="TableData"/>
              <w:rPr>
                <w:b/>
                <w:bCs/>
                <w:color w:val="000000"/>
              </w:rPr>
            </w:pPr>
            <w:r w:rsidRPr="00966D89">
              <w:t>58.6–69.6</w:t>
            </w:r>
          </w:p>
        </w:tc>
      </w:tr>
      <w:tr w:rsidR="003603F5" w14:paraId="73EC76A4" w14:textId="77777777" w:rsidTr="00A939C6">
        <w:trPr>
          <w:trHeight w:val="304"/>
        </w:trPr>
        <w:tc>
          <w:tcPr>
            <w:tcW w:w="3683" w:type="dxa"/>
            <w:tcBorders>
              <w:top w:val="nil"/>
              <w:bottom w:val="nil"/>
              <w:right w:val="nil"/>
            </w:tcBorders>
          </w:tcPr>
          <w:p w14:paraId="016B35B0" w14:textId="38B54004" w:rsidR="003603F5" w:rsidRPr="00840BD9" w:rsidRDefault="003603F5" w:rsidP="003603F5">
            <w:pPr>
              <w:pStyle w:val="TableData"/>
              <w:jc w:val="left"/>
              <w:rPr>
                <w:rFonts w:cstheme="minorHAnsi"/>
                <w:b/>
                <w:bCs/>
                <w:iCs/>
                <w:color w:val="auto"/>
              </w:rPr>
            </w:pPr>
            <w:r w:rsidRPr="00966D89">
              <w:t>No</w:t>
            </w:r>
          </w:p>
        </w:tc>
        <w:tc>
          <w:tcPr>
            <w:tcW w:w="1008" w:type="dxa"/>
            <w:tcBorders>
              <w:top w:val="nil"/>
              <w:left w:val="nil"/>
              <w:bottom w:val="nil"/>
              <w:right w:val="nil"/>
            </w:tcBorders>
          </w:tcPr>
          <w:p w14:paraId="08F740B6" w14:textId="1C65A702" w:rsidR="003603F5" w:rsidRPr="003D2DF3" w:rsidRDefault="003603F5" w:rsidP="003603F5">
            <w:pPr>
              <w:pStyle w:val="TableData"/>
              <w:rPr>
                <w:b/>
                <w:bCs/>
                <w:color w:val="000000"/>
              </w:rPr>
            </w:pPr>
            <w:r w:rsidRPr="00966D89">
              <w:t>1,229</w:t>
            </w:r>
          </w:p>
        </w:tc>
        <w:tc>
          <w:tcPr>
            <w:tcW w:w="1007" w:type="dxa"/>
            <w:tcBorders>
              <w:top w:val="nil"/>
              <w:left w:val="nil"/>
              <w:bottom w:val="nil"/>
              <w:right w:val="nil"/>
            </w:tcBorders>
          </w:tcPr>
          <w:p w14:paraId="107A3A32" w14:textId="02C4AB22" w:rsidR="003603F5" w:rsidRPr="003D2DF3" w:rsidRDefault="003603F5" w:rsidP="003603F5">
            <w:pPr>
              <w:pStyle w:val="TableData"/>
              <w:rPr>
                <w:b/>
                <w:bCs/>
                <w:color w:val="000000"/>
              </w:rPr>
            </w:pPr>
            <w:r w:rsidRPr="00966D89">
              <w:t>91.9</w:t>
            </w:r>
          </w:p>
        </w:tc>
        <w:tc>
          <w:tcPr>
            <w:tcW w:w="1530" w:type="dxa"/>
            <w:tcBorders>
              <w:top w:val="nil"/>
              <w:left w:val="nil"/>
              <w:bottom w:val="nil"/>
              <w:right w:val="nil"/>
            </w:tcBorders>
          </w:tcPr>
          <w:p w14:paraId="3C17585C" w14:textId="4DE5DBB1" w:rsidR="003603F5" w:rsidRPr="003D2DF3" w:rsidRDefault="003603F5" w:rsidP="003603F5">
            <w:pPr>
              <w:pStyle w:val="TableData"/>
              <w:rPr>
                <w:b/>
                <w:bCs/>
                <w:color w:val="000000"/>
              </w:rPr>
            </w:pPr>
            <w:r w:rsidRPr="00966D89">
              <w:t>90.4–93.4</w:t>
            </w:r>
          </w:p>
        </w:tc>
        <w:tc>
          <w:tcPr>
            <w:tcW w:w="1007" w:type="dxa"/>
            <w:tcBorders>
              <w:top w:val="nil"/>
              <w:left w:val="nil"/>
              <w:bottom w:val="nil"/>
              <w:right w:val="nil"/>
            </w:tcBorders>
          </w:tcPr>
          <w:p w14:paraId="66A5887D" w14:textId="0629F2D1" w:rsidR="003603F5" w:rsidRPr="003D2DF3" w:rsidRDefault="003603F5" w:rsidP="003603F5">
            <w:pPr>
              <w:pStyle w:val="TableData"/>
              <w:rPr>
                <w:b/>
                <w:bCs/>
                <w:color w:val="000000"/>
              </w:rPr>
            </w:pPr>
            <w:r w:rsidRPr="00966D89">
              <w:t>1,144</w:t>
            </w:r>
          </w:p>
        </w:tc>
        <w:tc>
          <w:tcPr>
            <w:tcW w:w="1007" w:type="dxa"/>
            <w:tcBorders>
              <w:top w:val="nil"/>
              <w:left w:val="nil"/>
              <w:bottom w:val="nil"/>
              <w:right w:val="nil"/>
            </w:tcBorders>
          </w:tcPr>
          <w:p w14:paraId="77721B71" w14:textId="1254FA6B" w:rsidR="003603F5" w:rsidRPr="003D2DF3" w:rsidRDefault="003603F5" w:rsidP="003603F5">
            <w:pPr>
              <w:pStyle w:val="TableData"/>
              <w:rPr>
                <w:b/>
                <w:bCs/>
                <w:color w:val="000000"/>
              </w:rPr>
            </w:pPr>
            <w:r w:rsidRPr="00966D89">
              <w:t>85.5</w:t>
            </w:r>
          </w:p>
        </w:tc>
        <w:tc>
          <w:tcPr>
            <w:tcW w:w="1530" w:type="dxa"/>
            <w:tcBorders>
              <w:top w:val="nil"/>
              <w:left w:val="nil"/>
              <w:bottom w:val="nil"/>
              <w:right w:val="nil"/>
            </w:tcBorders>
          </w:tcPr>
          <w:p w14:paraId="6F93BDCD" w14:textId="6117A114" w:rsidR="003603F5" w:rsidRPr="003D2DF3" w:rsidRDefault="003603F5" w:rsidP="003603F5">
            <w:pPr>
              <w:pStyle w:val="TableData"/>
              <w:rPr>
                <w:b/>
                <w:bCs/>
                <w:color w:val="000000"/>
              </w:rPr>
            </w:pPr>
            <w:r w:rsidRPr="00966D89">
              <w:t>83.6–87.5</w:t>
            </w:r>
          </w:p>
        </w:tc>
        <w:tc>
          <w:tcPr>
            <w:tcW w:w="1007" w:type="dxa"/>
            <w:tcBorders>
              <w:top w:val="nil"/>
              <w:left w:val="nil"/>
              <w:bottom w:val="nil"/>
              <w:right w:val="nil"/>
            </w:tcBorders>
          </w:tcPr>
          <w:p w14:paraId="11E55624" w14:textId="628B5DAC" w:rsidR="003603F5" w:rsidRPr="003D2DF3" w:rsidRDefault="003603F5" w:rsidP="003603F5">
            <w:pPr>
              <w:pStyle w:val="TableData"/>
              <w:rPr>
                <w:b/>
                <w:bCs/>
                <w:color w:val="000000"/>
              </w:rPr>
            </w:pPr>
            <w:r w:rsidRPr="00966D89">
              <w:t>118</w:t>
            </w:r>
          </w:p>
        </w:tc>
        <w:tc>
          <w:tcPr>
            <w:tcW w:w="1007" w:type="dxa"/>
            <w:tcBorders>
              <w:top w:val="nil"/>
              <w:left w:val="nil"/>
              <w:bottom w:val="nil"/>
              <w:right w:val="nil"/>
            </w:tcBorders>
          </w:tcPr>
          <w:p w14:paraId="26264F83" w14:textId="17956E6C" w:rsidR="003603F5" w:rsidRPr="003D2DF3" w:rsidRDefault="003603F5" w:rsidP="003603F5">
            <w:pPr>
              <w:pStyle w:val="TableData"/>
              <w:rPr>
                <w:b/>
                <w:bCs/>
                <w:color w:val="000000"/>
              </w:rPr>
            </w:pPr>
            <w:r w:rsidRPr="00966D89">
              <w:t>35.9</w:t>
            </w:r>
          </w:p>
        </w:tc>
        <w:tc>
          <w:tcPr>
            <w:tcW w:w="1540" w:type="dxa"/>
            <w:tcBorders>
              <w:top w:val="nil"/>
              <w:left w:val="nil"/>
              <w:bottom w:val="nil"/>
            </w:tcBorders>
          </w:tcPr>
          <w:p w14:paraId="26C5236B" w14:textId="5AB9DE07" w:rsidR="003603F5" w:rsidRPr="003D2DF3" w:rsidRDefault="003603F5" w:rsidP="003603F5">
            <w:pPr>
              <w:pStyle w:val="TableData"/>
              <w:rPr>
                <w:b/>
                <w:bCs/>
                <w:color w:val="000000"/>
              </w:rPr>
            </w:pPr>
            <w:r w:rsidRPr="00966D89">
              <w:t>30.4–41.4</w:t>
            </w:r>
          </w:p>
        </w:tc>
      </w:tr>
      <w:tr w:rsidR="003603F5" w14:paraId="6DB01D1F" w14:textId="77777777" w:rsidTr="00DC09BF">
        <w:trPr>
          <w:trHeight w:val="304"/>
        </w:trPr>
        <w:tc>
          <w:tcPr>
            <w:tcW w:w="3683" w:type="dxa"/>
            <w:tcBorders>
              <w:top w:val="nil"/>
              <w:bottom w:val="nil"/>
              <w:right w:val="nil"/>
            </w:tcBorders>
          </w:tcPr>
          <w:p w14:paraId="51906950" w14:textId="177A7368" w:rsidR="003603F5" w:rsidRPr="00840BD9" w:rsidRDefault="003603F5" w:rsidP="003603F5">
            <w:pPr>
              <w:pStyle w:val="TableData"/>
              <w:jc w:val="left"/>
              <w:rPr>
                <w:rFonts w:cstheme="minorHAnsi"/>
                <w:b/>
                <w:bCs/>
                <w:iCs/>
                <w:color w:val="auto"/>
              </w:rPr>
            </w:pPr>
            <w:r w:rsidRPr="00A07A8F">
              <w:t>_</w:t>
            </w:r>
          </w:p>
        </w:tc>
        <w:tc>
          <w:tcPr>
            <w:tcW w:w="1008" w:type="dxa"/>
            <w:tcBorders>
              <w:top w:val="nil"/>
              <w:left w:val="nil"/>
              <w:bottom w:val="nil"/>
              <w:right w:val="nil"/>
            </w:tcBorders>
          </w:tcPr>
          <w:p w14:paraId="2C250618"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23678D01" w14:textId="77777777" w:rsidR="003603F5" w:rsidRPr="003D2DF3" w:rsidRDefault="003603F5" w:rsidP="003603F5">
            <w:pPr>
              <w:pStyle w:val="TableData"/>
              <w:rPr>
                <w:b/>
                <w:bCs/>
                <w:color w:val="000000"/>
              </w:rPr>
            </w:pPr>
          </w:p>
        </w:tc>
        <w:tc>
          <w:tcPr>
            <w:tcW w:w="1530" w:type="dxa"/>
            <w:tcBorders>
              <w:top w:val="nil"/>
              <w:left w:val="nil"/>
              <w:bottom w:val="nil"/>
              <w:right w:val="nil"/>
            </w:tcBorders>
          </w:tcPr>
          <w:p w14:paraId="56992160"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4BA23AB0"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29B25179" w14:textId="77777777" w:rsidR="003603F5" w:rsidRPr="003D2DF3" w:rsidRDefault="003603F5" w:rsidP="003603F5">
            <w:pPr>
              <w:pStyle w:val="TableData"/>
              <w:rPr>
                <w:b/>
                <w:bCs/>
                <w:color w:val="000000"/>
              </w:rPr>
            </w:pPr>
          </w:p>
        </w:tc>
        <w:tc>
          <w:tcPr>
            <w:tcW w:w="1530" w:type="dxa"/>
            <w:tcBorders>
              <w:top w:val="nil"/>
              <w:left w:val="nil"/>
              <w:bottom w:val="nil"/>
              <w:right w:val="nil"/>
            </w:tcBorders>
          </w:tcPr>
          <w:p w14:paraId="38EC5923"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5E2466CF" w14:textId="77777777" w:rsidR="003603F5" w:rsidRPr="003D2DF3" w:rsidRDefault="003603F5" w:rsidP="003603F5">
            <w:pPr>
              <w:pStyle w:val="TableData"/>
              <w:rPr>
                <w:b/>
                <w:bCs/>
                <w:color w:val="000000"/>
              </w:rPr>
            </w:pPr>
          </w:p>
        </w:tc>
        <w:tc>
          <w:tcPr>
            <w:tcW w:w="1007" w:type="dxa"/>
            <w:tcBorders>
              <w:top w:val="nil"/>
              <w:left w:val="nil"/>
              <w:bottom w:val="nil"/>
              <w:right w:val="nil"/>
            </w:tcBorders>
          </w:tcPr>
          <w:p w14:paraId="3588FDE6" w14:textId="77777777" w:rsidR="003603F5" w:rsidRPr="003D2DF3" w:rsidRDefault="003603F5" w:rsidP="003603F5">
            <w:pPr>
              <w:pStyle w:val="TableData"/>
              <w:rPr>
                <w:b/>
                <w:bCs/>
                <w:color w:val="000000"/>
              </w:rPr>
            </w:pPr>
          </w:p>
        </w:tc>
        <w:tc>
          <w:tcPr>
            <w:tcW w:w="1540" w:type="dxa"/>
            <w:tcBorders>
              <w:top w:val="nil"/>
              <w:left w:val="nil"/>
              <w:bottom w:val="nil"/>
            </w:tcBorders>
          </w:tcPr>
          <w:p w14:paraId="63812D34" w14:textId="77777777" w:rsidR="003603F5" w:rsidRPr="003D2DF3" w:rsidRDefault="003603F5" w:rsidP="003603F5">
            <w:pPr>
              <w:pStyle w:val="TableData"/>
              <w:rPr>
                <w:b/>
                <w:bCs/>
                <w:color w:val="000000"/>
              </w:rPr>
            </w:pPr>
          </w:p>
        </w:tc>
      </w:tr>
      <w:tr w:rsidR="003603F5" w14:paraId="7A6A54C9" w14:textId="77777777" w:rsidTr="00DC09BF">
        <w:trPr>
          <w:trHeight w:val="304"/>
        </w:trPr>
        <w:tc>
          <w:tcPr>
            <w:tcW w:w="3683" w:type="dxa"/>
            <w:tcBorders>
              <w:top w:val="nil"/>
              <w:bottom w:val="nil"/>
              <w:right w:val="nil"/>
            </w:tcBorders>
          </w:tcPr>
          <w:p w14:paraId="185A2A6C" w14:textId="4FAA0F48" w:rsidR="003603F5" w:rsidRPr="004361C0" w:rsidRDefault="003603F5" w:rsidP="003603F5">
            <w:pPr>
              <w:pStyle w:val="TableData"/>
              <w:jc w:val="left"/>
              <w:rPr>
                <w:rFonts w:cstheme="minorHAnsi"/>
                <w:b/>
                <w:bCs/>
                <w:i/>
                <w:iCs/>
                <w:color w:val="auto"/>
              </w:rPr>
            </w:pPr>
            <w:r w:rsidRPr="004361C0">
              <w:rPr>
                <w:b/>
                <w:bCs/>
                <w:i/>
                <w:iCs/>
              </w:rPr>
              <w:t>Total</w:t>
            </w:r>
          </w:p>
        </w:tc>
        <w:tc>
          <w:tcPr>
            <w:tcW w:w="1008" w:type="dxa"/>
            <w:tcBorders>
              <w:top w:val="nil"/>
              <w:left w:val="nil"/>
              <w:bottom w:val="nil"/>
              <w:right w:val="nil"/>
            </w:tcBorders>
          </w:tcPr>
          <w:p w14:paraId="561A23F6" w14:textId="4A192754" w:rsidR="003603F5" w:rsidRPr="004361C0" w:rsidRDefault="003603F5" w:rsidP="003603F5">
            <w:pPr>
              <w:pStyle w:val="TableData"/>
              <w:rPr>
                <w:b/>
                <w:bCs/>
                <w:i/>
                <w:iCs/>
                <w:color w:val="000000"/>
              </w:rPr>
            </w:pPr>
            <w:r w:rsidRPr="004361C0">
              <w:rPr>
                <w:b/>
                <w:bCs/>
                <w:i/>
                <w:iCs/>
              </w:rPr>
              <w:t>1,369</w:t>
            </w:r>
          </w:p>
        </w:tc>
        <w:tc>
          <w:tcPr>
            <w:tcW w:w="1007" w:type="dxa"/>
            <w:tcBorders>
              <w:top w:val="nil"/>
              <w:left w:val="nil"/>
              <w:bottom w:val="nil"/>
              <w:right w:val="nil"/>
            </w:tcBorders>
          </w:tcPr>
          <w:p w14:paraId="43E26D15" w14:textId="4206AA1E" w:rsidR="003603F5" w:rsidRPr="004361C0" w:rsidRDefault="003603F5" w:rsidP="003603F5">
            <w:pPr>
              <w:pStyle w:val="TableData"/>
              <w:rPr>
                <w:b/>
                <w:bCs/>
                <w:i/>
                <w:iCs/>
                <w:color w:val="000000"/>
              </w:rPr>
            </w:pPr>
            <w:r w:rsidRPr="004361C0">
              <w:rPr>
                <w:b/>
                <w:bCs/>
                <w:i/>
                <w:iCs/>
              </w:rPr>
              <w:t>100</w:t>
            </w:r>
          </w:p>
        </w:tc>
        <w:tc>
          <w:tcPr>
            <w:tcW w:w="1530" w:type="dxa"/>
            <w:tcBorders>
              <w:top w:val="nil"/>
              <w:left w:val="nil"/>
              <w:bottom w:val="nil"/>
              <w:right w:val="nil"/>
            </w:tcBorders>
          </w:tcPr>
          <w:p w14:paraId="607F9ADD" w14:textId="77777777" w:rsidR="003603F5" w:rsidRPr="004361C0" w:rsidRDefault="003603F5" w:rsidP="003603F5">
            <w:pPr>
              <w:pStyle w:val="TableData"/>
              <w:rPr>
                <w:b/>
                <w:bCs/>
                <w:i/>
                <w:iCs/>
                <w:color w:val="000000"/>
              </w:rPr>
            </w:pPr>
          </w:p>
        </w:tc>
        <w:tc>
          <w:tcPr>
            <w:tcW w:w="1007" w:type="dxa"/>
            <w:tcBorders>
              <w:top w:val="nil"/>
              <w:left w:val="nil"/>
              <w:bottom w:val="nil"/>
              <w:right w:val="nil"/>
            </w:tcBorders>
          </w:tcPr>
          <w:p w14:paraId="1A650121" w14:textId="14B90A42" w:rsidR="003603F5" w:rsidRPr="004361C0" w:rsidRDefault="003603F5" w:rsidP="003603F5">
            <w:pPr>
              <w:pStyle w:val="TableData"/>
              <w:rPr>
                <w:b/>
                <w:bCs/>
                <w:i/>
                <w:iCs/>
                <w:color w:val="000000"/>
              </w:rPr>
            </w:pPr>
            <w:r w:rsidRPr="004361C0">
              <w:rPr>
                <w:b/>
                <w:bCs/>
                <w:i/>
                <w:iCs/>
              </w:rPr>
              <w:t>1,369</w:t>
            </w:r>
          </w:p>
        </w:tc>
        <w:tc>
          <w:tcPr>
            <w:tcW w:w="1007" w:type="dxa"/>
            <w:tcBorders>
              <w:top w:val="nil"/>
              <w:left w:val="nil"/>
              <w:bottom w:val="nil"/>
              <w:right w:val="nil"/>
            </w:tcBorders>
          </w:tcPr>
          <w:p w14:paraId="2FE91798" w14:textId="19CB32C9" w:rsidR="003603F5" w:rsidRPr="004361C0" w:rsidRDefault="003603F5" w:rsidP="003603F5">
            <w:pPr>
              <w:pStyle w:val="TableData"/>
              <w:rPr>
                <w:b/>
                <w:bCs/>
                <w:i/>
                <w:iCs/>
                <w:color w:val="000000"/>
              </w:rPr>
            </w:pPr>
            <w:r w:rsidRPr="004361C0">
              <w:rPr>
                <w:b/>
                <w:bCs/>
                <w:i/>
                <w:iCs/>
              </w:rPr>
              <w:t>100</w:t>
            </w:r>
          </w:p>
        </w:tc>
        <w:tc>
          <w:tcPr>
            <w:tcW w:w="1530" w:type="dxa"/>
            <w:tcBorders>
              <w:top w:val="nil"/>
              <w:left w:val="nil"/>
              <w:bottom w:val="nil"/>
              <w:right w:val="nil"/>
            </w:tcBorders>
          </w:tcPr>
          <w:p w14:paraId="1C3AFC6F" w14:textId="77777777" w:rsidR="003603F5" w:rsidRPr="004361C0" w:rsidRDefault="003603F5" w:rsidP="003603F5">
            <w:pPr>
              <w:pStyle w:val="TableData"/>
              <w:rPr>
                <w:b/>
                <w:bCs/>
                <w:i/>
                <w:iCs/>
                <w:color w:val="000000"/>
              </w:rPr>
            </w:pPr>
          </w:p>
        </w:tc>
        <w:tc>
          <w:tcPr>
            <w:tcW w:w="1007" w:type="dxa"/>
            <w:tcBorders>
              <w:top w:val="nil"/>
              <w:left w:val="nil"/>
              <w:bottom w:val="nil"/>
              <w:right w:val="nil"/>
            </w:tcBorders>
          </w:tcPr>
          <w:p w14:paraId="1DF2FC7A" w14:textId="23681453" w:rsidR="003603F5" w:rsidRPr="004361C0" w:rsidRDefault="003603F5" w:rsidP="003603F5">
            <w:pPr>
              <w:pStyle w:val="TableData"/>
              <w:rPr>
                <w:b/>
                <w:bCs/>
                <w:i/>
                <w:iCs/>
                <w:color w:val="000000"/>
              </w:rPr>
            </w:pPr>
            <w:r w:rsidRPr="004361C0">
              <w:rPr>
                <w:b/>
                <w:bCs/>
                <w:i/>
                <w:iCs/>
              </w:rPr>
              <w:t>1,369</w:t>
            </w:r>
          </w:p>
        </w:tc>
        <w:tc>
          <w:tcPr>
            <w:tcW w:w="1007" w:type="dxa"/>
            <w:tcBorders>
              <w:top w:val="nil"/>
              <w:left w:val="nil"/>
              <w:bottom w:val="nil"/>
              <w:right w:val="nil"/>
            </w:tcBorders>
          </w:tcPr>
          <w:p w14:paraId="0DCC991C" w14:textId="6AE07CAE" w:rsidR="003603F5" w:rsidRPr="004361C0" w:rsidRDefault="003603F5" w:rsidP="003603F5">
            <w:pPr>
              <w:pStyle w:val="TableData"/>
              <w:rPr>
                <w:b/>
                <w:bCs/>
                <w:i/>
                <w:iCs/>
                <w:color w:val="000000"/>
              </w:rPr>
            </w:pPr>
            <w:r w:rsidRPr="004361C0">
              <w:rPr>
                <w:b/>
                <w:bCs/>
                <w:i/>
                <w:iCs/>
              </w:rPr>
              <w:t>100</w:t>
            </w:r>
          </w:p>
        </w:tc>
        <w:tc>
          <w:tcPr>
            <w:tcW w:w="1540" w:type="dxa"/>
            <w:tcBorders>
              <w:top w:val="nil"/>
              <w:left w:val="nil"/>
              <w:bottom w:val="nil"/>
            </w:tcBorders>
          </w:tcPr>
          <w:p w14:paraId="7D1A70E7" w14:textId="77777777" w:rsidR="003603F5" w:rsidRPr="004361C0" w:rsidRDefault="003603F5" w:rsidP="003603F5">
            <w:pPr>
              <w:pStyle w:val="TableData"/>
              <w:rPr>
                <w:b/>
                <w:bCs/>
                <w:i/>
                <w:iCs/>
                <w:color w:val="000000"/>
              </w:rPr>
            </w:pPr>
          </w:p>
        </w:tc>
      </w:tr>
      <w:tr w:rsidR="003603F5" w:rsidRPr="00AD65D3" w14:paraId="3FB023D4" w14:textId="77777777" w:rsidTr="004258F8">
        <w:trPr>
          <w:trHeight w:val="217"/>
        </w:trPr>
        <w:tc>
          <w:tcPr>
            <w:tcW w:w="14326" w:type="dxa"/>
            <w:gridSpan w:val="10"/>
            <w:tcBorders>
              <w:top w:val="single" w:sz="4" w:space="0" w:color="auto"/>
              <w:left w:val="nil"/>
              <w:bottom w:val="nil"/>
              <w:right w:val="nil"/>
            </w:tcBorders>
          </w:tcPr>
          <w:p w14:paraId="73B346CD" w14:textId="7F0B1B94" w:rsidR="003603F5" w:rsidRPr="003603F5" w:rsidRDefault="003603F5" w:rsidP="003603F5">
            <w:pPr>
              <w:pStyle w:val="TableData"/>
              <w:jc w:val="left"/>
              <w:rPr>
                <w:rFonts w:cstheme="minorHAnsi"/>
                <w:iCs/>
                <w:color w:val="auto"/>
                <w:sz w:val="16"/>
                <w:szCs w:val="16"/>
              </w:rPr>
            </w:pPr>
            <w:r w:rsidRPr="003603F5">
              <w:rPr>
                <w:color w:val="000000"/>
                <w:sz w:val="16"/>
                <w:szCs w:val="16"/>
              </w:rPr>
              <w:t>Abbreviations: CI, confidence interval; ADAP, AIDS Drug Assistance Program; SNAP, Supplemental Nutrition Assistance Program; WIC, Special Supplemental Nutrition Program for Women, Infants, and Children.</w:t>
            </w:r>
          </w:p>
        </w:tc>
      </w:tr>
      <w:tr w:rsidR="003603F5" w:rsidRPr="00AD65D3" w14:paraId="4152CBBB" w14:textId="77777777" w:rsidTr="004258F8">
        <w:trPr>
          <w:trHeight w:val="72"/>
        </w:trPr>
        <w:tc>
          <w:tcPr>
            <w:tcW w:w="14326" w:type="dxa"/>
            <w:gridSpan w:val="10"/>
            <w:tcBorders>
              <w:top w:val="nil"/>
              <w:left w:val="nil"/>
              <w:bottom w:val="nil"/>
              <w:right w:val="nil"/>
            </w:tcBorders>
          </w:tcPr>
          <w:p w14:paraId="635B5182" w14:textId="495110C4" w:rsidR="003603F5" w:rsidRPr="003603F5" w:rsidRDefault="003603F5" w:rsidP="003603F5">
            <w:pPr>
              <w:pStyle w:val="TableData"/>
              <w:jc w:val="left"/>
              <w:rPr>
                <w:rFonts w:cstheme="minorHAnsi"/>
                <w:iCs/>
                <w:color w:val="auto"/>
                <w:sz w:val="16"/>
                <w:szCs w:val="16"/>
              </w:rPr>
            </w:pPr>
            <w:r w:rsidRPr="003603F5">
              <w:rPr>
                <w:i/>
                <w:iCs/>
                <w:color w:val="000000"/>
                <w:sz w:val="16"/>
                <w:szCs w:val="16"/>
              </w:rPr>
              <w:t>Note.</w:t>
            </w:r>
            <w:r w:rsidRPr="003603F5">
              <w:rPr>
                <w:color w:val="000000"/>
                <w:sz w:val="16"/>
                <w:szCs w:val="16"/>
              </w:rPr>
              <w:t xml:space="preserve"> Persons could report receiving or needing more than 1 service. Numbers might not add to total because of “don’t know” and skipped (missing) responses. Percentages might not sum to 100 because of rounding.</w:t>
            </w:r>
          </w:p>
        </w:tc>
      </w:tr>
      <w:tr w:rsidR="003603F5" w:rsidRPr="00AD65D3" w14:paraId="6A3FD51D" w14:textId="77777777" w:rsidTr="004258F8">
        <w:trPr>
          <w:trHeight w:val="217"/>
        </w:trPr>
        <w:tc>
          <w:tcPr>
            <w:tcW w:w="14326" w:type="dxa"/>
            <w:gridSpan w:val="10"/>
            <w:tcBorders>
              <w:top w:val="nil"/>
              <w:left w:val="nil"/>
              <w:bottom w:val="nil"/>
              <w:right w:val="nil"/>
            </w:tcBorders>
          </w:tcPr>
          <w:p w14:paraId="205EA72B" w14:textId="1805D486" w:rsidR="003603F5" w:rsidRPr="003603F5" w:rsidRDefault="003603F5" w:rsidP="003603F5">
            <w:pPr>
              <w:pStyle w:val="TableData"/>
              <w:jc w:val="left"/>
              <w:rPr>
                <w:color w:val="000000"/>
                <w:sz w:val="16"/>
                <w:szCs w:val="16"/>
                <w:vertAlign w:val="superscript"/>
              </w:rPr>
            </w:pPr>
            <w:r w:rsidRPr="003603F5">
              <w:rPr>
                <w:color w:val="000000"/>
                <w:sz w:val="16"/>
                <w:szCs w:val="16"/>
              </w:rPr>
              <w:t>Excluded are estimates with a coefficient of variation ≥0.30 and those based on a denominator sample size &lt;30.</w:t>
            </w:r>
          </w:p>
        </w:tc>
      </w:tr>
      <w:tr w:rsidR="003603F5" w:rsidRPr="00AD65D3" w14:paraId="7AA61C2D" w14:textId="77777777" w:rsidTr="004258F8">
        <w:trPr>
          <w:trHeight w:val="45"/>
        </w:trPr>
        <w:tc>
          <w:tcPr>
            <w:tcW w:w="14326" w:type="dxa"/>
            <w:gridSpan w:val="10"/>
            <w:tcBorders>
              <w:top w:val="nil"/>
              <w:left w:val="nil"/>
              <w:bottom w:val="nil"/>
              <w:right w:val="nil"/>
            </w:tcBorders>
          </w:tcPr>
          <w:p w14:paraId="2DDFB817" w14:textId="2B07BD97" w:rsidR="003603F5" w:rsidRPr="003603F5" w:rsidRDefault="003603F5" w:rsidP="003603F5">
            <w:pPr>
              <w:pStyle w:val="TableData"/>
              <w:jc w:val="left"/>
              <w:rPr>
                <w:color w:val="000000"/>
                <w:sz w:val="16"/>
                <w:szCs w:val="16"/>
                <w:vertAlign w:val="superscript"/>
              </w:rPr>
            </w:pPr>
            <w:r w:rsidRPr="003603F5">
              <w:rPr>
                <w:color w:val="000000"/>
                <w:sz w:val="16"/>
                <w:szCs w:val="16"/>
              </w:rPr>
              <w:t>Estimates with an absolute CI width ≥30, estimates with an absolute CI width between 5 and 30 and a relative CI width &gt;130%, and estimates of 0% or 100% are marked with an asterisk (*) and should be interpreted with caution.</w:t>
            </w:r>
          </w:p>
        </w:tc>
      </w:tr>
      <w:tr w:rsidR="003603F5" w:rsidRPr="00AD65D3" w14:paraId="2EDF9FE8" w14:textId="77777777" w:rsidTr="004258F8">
        <w:trPr>
          <w:trHeight w:val="217"/>
        </w:trPr>
        <w:tc>
          <w:tcPr>
            <w:tcW w:w="14326" w:type="dxa"/>
            <w:gridSpan w:val="10"/>
            <w:tcBorders>
              <w:top w:val="nil"/>
              <w:left w:val="nil"/>
              <w:bottom w:val="nil"/>
              <w:right w:val="nil"/>
            </w:tcBorders>
          </w:tcPr>
          <w:p w14:paraId="5193D1AC" w14:textId="3CE5DF4B" w:rsidR="003603F5" w:rsidRPr="003603F5" w:rsidRDefault="003603F5" w:rsidP="003603F5">
            <w:pPr>
              <w:pStyle w:val="TableData"/>
              <w:jc w:val="left"/>
              <w:rPr>
                <w:color w:val="000000"/>
                <w:sz w:val="16"/>
                <w:szCs w:val="16"/>
              </w:rPr>
            </w:pPr>
            <w:r w:rsidRPr="003603F5">
              <w:rPr>
                <w:color w:val="000000"/>
                <w:sz w:val="16"/>
                <w:szCs w:val="16"/>
                <w:vertAlign w:val="superscript"/>
              </w:rPr>
              <w:t>a</w:t>
            </w:r>
            <w:r w:rsidRPr="003603F5">
              <w:rPr>
                <w:color w:val="000000"/>
                <w:sz w:val="16"/>
                <w:szCs w:val="16"/>
              </w:rPr>
              <w:t xml:space="preserve"> Numbers are unweighted.</w:t>
            </w:r>
          </w:p>
        </w:tc>
      </w:tr>
      <w:tr w:rsidR="003603F5" w:rsidRPr="00AD65D3" w14:paraId="12D45EEE" w14:textId="77777777" w:rsidTr="004258F8">
        <w:trPr>
          <w:trHeight w:val="223"/>
        </w:trPr>
        <w:tc>
          <w:tcPr>
            <w:tcW w:w="14326" w:type="dxa"/>
            <w:gridSpan w:val="10"/>
            <w:tcBorders>
              <w:top w:val="nil"/>
              <w:left w:val="nil"/>
              <w:bottom w:val="nil"/>
              <w:right w:val="nil"/>
            </w:tcBorders>
          </w:tcPr>
          <w:p w14:paraId="54065AC0" w14:textId="6ED7DE76" w:rsidR="003603F5" w:rsidRPr="003603F5" w:rsidRDefault="003603F5" w:rsidP="003603F5">
            <w:pPr>
              <w:pStyle w:val="TableData"/>
              <w:jc w:val="left"/>
              <w:rPr>
                <w:color w:val="000000"/>
                <w:sz w:val="16"/>
                <w:szCs w:val="16"/>
              </w:rPr>
            </w:pPr>
            <w:r w:rsidRPr="003603F5">
              <w:rPr>
                <w:color w:val="000000"/>
                <w:sz w:val="16"/>
                <w:szCs w:val="16"/>
                <w:vertAlign w:val="superscript"/>
              </w:rPr>
              <w:t>b</w:t>
            </w:r>
            <w:r w:rsidRPr="003603F5">
              <w:rPr>
                <w:color w:val="000000"/>
                <w:sz w:val="16"/>
                <w:szCs w:val="16"/>
              </w:rPr>
              <w:t xml:space="preserve"> Percentages are weighted percentages.</w:t>
            </w:r>
          </w:p>
        </w:tc>
      </w:tr>
      <w:tr w:rsidR="003603F5" w:rsidRPr="00AD65D3" w14:paraId="5E63B7F8" w14:textId="77777777" w:rsidTr="004258F8">
        <w:trPr>
          <w:trHeight w:val="44"/>
        </w:trPr>
        <w:tc>
          <w:tcPr>
            <w:tcW w:w="14326" w:type="dxa"/>
            <w:gridSpan w:val="10"/>
            <w:tcBorders>
              <w:top w:val="nil"/>
              <w:left w:val="nil"/>
              <w:bottom w:val="nil"/>
              <w:right w:val="nil"/>
            </w:tcBorders>
          </w:tcPr>
          <w:p w14:paraId="784A8881" w14:textId="09DA9927" w:rsidR="003603F5" w:rsidRPr="003603F5" w:rsidRDefault="003603F5" w:rsidP="003603F5">
            <w:pPr>
              <w:pStyle w:val="TableData"/>
              <w:jc w:val="left"/>
              <w:rPr>
                <w:color w:val="000000"/>
                <w:sz w:val="16"/>
                <w:szCs w:val="16"/>
              </w:rPr>
            </w:pPr>
            <w:r w:rsidRPr="003603F5">
              <w:rPr>
                <w:color w:val="000000"/>
                <w:sz w:val="16"/>
                <w:szCs w:val="16"/>
                <w:vertAlign w:val="superscript"/>
              </w:rPr>
              <w:t>c</w:t>
            </w:r>
            <w:r w:rsidRPr="003603F5">
              <w:rPr>
                <w:color w:val="000000"/>
                <w:sz w:val="16"/>
                <w:szCs w:val="16"/>
              </w:rPr>
              <w:t xml:space="preserve"> CIs incorporate weighted percentages.</w:t>
            </w:r>
          </w:p>
        </w:tc>
      </w:tr>
      <w:tr w:rsidR="003603F5" w:rsidRPr="00AD65D3" w14:paraId="2EB74B87" w14:textId="77777777" w:rsidTr="004258F8">
        <w:trPr>
          <w:trHeight w:val="217"/>
        </w:trPr>
        <w:tc>
          <w:tcPr>
            <w:tcW w:w="14326" w:type="dxa"/>
            <w:gridSpan w:val="10"/>
            <w:tcBorders>
              <w:top w:val="nil"/>
              <w:left w:val="nil"/>
              <w:bottom w:val="nil"/>
              <w:right w:val="nil"/>
            </w:tcBorders>
          </w:tcPr>
          <w:p w14:paraId="32958FB8" w14:textId="76E1D9B5" w:rsidR="003603F5" w:rsidRPr="003603F5" w:rsidRDefault="003603F5" w:rsidP="003603F5">
            <w:pPr>
              <w:pStyle w:val="TableData"/>
              <w:jc w:val="left"/>
              <w:rPr>
                <w:color w:val="000000"/>
                <w:sz w:val="16"/>
                <w:szCs w:val="16"/>
                <w:vertAlign w:val="superscript"/>
              </w:rPr>
            </w:pPr>
            <w:r w:rsidRPr="003603F5">
              <w:rPr>
                <w:color w:val="000000"/>
                <w:sz w:val="16"/>
                <w:szCs w:val="16"/>
                <w:vertAlign w:val="superscript"/>
              </w:rPr>
              <w:t>d</w:t>
            </w:r>
            <w:r w:rsidRPr="003603F5">
              <w:rPr>
                <w:color w:val="000000"/>
                <w:sz w:val="16"/>
                <w:szCs w:val="16"/>
              </w:rPr>
              <w:t xml:space="preserve"> Includes services such as soup kitchens, food pantries, food banks, church dinners, or food delivery services.</w:t>
            </w:r>
          </w:p>
        </w:tc>
      </w:tr>
    </w:tbl>
    <w:p w14:paraId="7F60EDFE" w14:textId="77777777" w:rsidR="004F50E3" w:rsidRDefault="004F50E3" w:rsidP="00962143">
      <w:pPr>
        <w:pStyle w:val="CoverInfo"/>
        <w:jc w:val="left"/>
        <w:rPr>
          <w:rFonts w:cstheme="minorHAnsi"/>
          <w:iCs/>
        </w:rPr>
        <w:sectPr w:rsidR="004F50E3" w:rsidSect="006C61E1">
          <w:pgSz w:w="15840" w:h="12240" w:orient="landscape" w:code="1"/>
          <w:pgMar w:top="720" w:right="720" w:bottom="720" w:left="720" w:header="288" w:footer="288" w:gutter="0"/>
          <w:cols w:space="720"/>
          <w:titlePg/>
          <w:docGrid w:linePitch="360"/>
        </w:sectPr>
      </w:pPr>
    </w:p>
    <w:p w14:paraId="73B4B12E" w14:textId="77777777" w:rsidR="0027384B" w:rsidRDefault="0027384B" w:rsidP="00962143">
      <w:pPr>
        <w:pStyle w:val="CoverInfo"/>
        <w:jc w:val="left"/>
        <w:rPr>
          <w:rFonts w:cstheme="minorHAnsi"/>
          <w:iCs/>
        </w:rPr>
      </w:pPr>
    </w:p>
    <w:tbl>
      <w:tblPr>
        <w:tblStyle w:val="TableGrid"/>
        <w:tblW w:w="0" w:type="auto"/>
        <w:tblLayout w:type="fixed"/>
        <w:tblLook w:val="04A0" w:firstRow="1" w:lastRow="0" w:firstColumn="1" w:lastColumn="0" w:noHBand="0" w:noVBand="1"/>
      </w:tblPr>
      <w:tblGrid>
        <w:gridCol w:w="5258"/>
        <w:gridCol w:w="1844"/>
        <w:gridCol w:w="1844"/>
        <w:gridCol w:w="1844"/>
      </w:tblGrid>
      <w:tr w:rsidR="0027384B" w14:paraId="308095C7" w14:textId="77777777" w:rsidTr="004258F8">
        <w:tc>
          <w:tcPr>
            <w:tcW w:w="10790" w:type="dxa"/>
            <w:gridSpan w:val="4"/>
            <w:tcBorders>
              <w:bottom w:val="nil"/>
            </w:tcBorders>
            <w:shd w:val="clear" w:color="auto" w:fill="EE1C27"/>
          </w:tcPr>
          <w:p w14:paraId="75FE1BE2" w14:textId="6679CD01" w:rsidR="0027384B" w:rsidRPr="00735D60" w:rsidRDefault="0027384B" w:rsidP="004258F8">
            <w:pPr>
              <w:pStyle w:val="Subheading1"/>
            </w:pPr>
            <w:bookmarkStart w:id="30" w:name="_Toc146271421"/>
            <w:r w:rsidRPr="0027384B">
              <w:rPr>
                <w:color w:val="FFFFFF" w:themeColor="background1"/>
              </w:rPr>
              <w:t xml:space="preserve">Table </w:t>
            </w:r>
            <w:r>
              <w:rPr>
                <w:color w:val="FFFFFF" w:themeColor="background1"/>
              </w:rPr>
              <w:t>19</w:t>
            </w:r>
            <w:r w:rsidRPr="0027384B">
              <w:rPr>
                <w:color w:val="FFFFFF" w:themeColor="background1"/>
              </w:rPr>
              <w:t xml:space="preserve">. Prevalence of physical violence by an intimate partner and forced sex among persons with diagnosed HIV—Medical Monitoring Project, Georgia, </w:t>
            </w:r>
            <w:bookmarkEnd w:id="30"/>
            <w:r w:rsidR="005C1A7D">
              <w:rPr>
                <w:color w:val="FFFFFF" w:themeColor="background1"/>
              </w:rPr>
              <w:t>2015–2021</w:t>
            </w:r>
          </w:p>
        </w:tc>
      </w:tr>
      <w:tr w:rsidR="0027384B" w14:paraId="15FB54D6" w14:textId="77777777" w:rsidTr="004258F8">
        <w:tc>
          <w:tcPr>
            <w:tcW w:w="5258" w:type="dxa"/>
            <w:tcBorders>
              <w:top w:val="nil"/>
              <w:bottom w:val="nil"/>
              <w:right w:val="nil"/>
            </w:tcBorders>
            <w:vAlign w:val="center"/>
          </w:tcPr>
          <w:p w14:paraId="4FFEC3B1" w14:textId="77777777" w:rsidR="0027384B" w:rsidRPr="00735D60" w:rsidRDefault="0027384B" w:rsidP="004258F8">
            <w:pPr>
              <w:pStyle w:val="TableData"/>
              <w:jc w:val="left"/>
              <w:rPr>
                <w:rFonts w:cstheme="minorHAnsi"/>
                <w:b/>
                <w:bCs/>
                <w:iCs/>
                <w:color w:val="auto"/>
              </w:rPr>
            </w:pPr>
          </w:p>
        </w:tc>
        <w:tc>
          <w:tcPr>
            <w:tcW w:w="1844" w:type="dxa"/>
            <w:tcBorders>
              <w:top w:val="nil"/>
              <w:left w:val="nil"/>
              <w:bottom w:val="nil"/>
              <w:right w:val="nil"/>
            </w:tcBorders>
            <w:vAlign w:val="center"/>
          </w:tcPr>
          <w:p w14:paraId="7BA63351" w14:textId="77777777" w:rsidR="0027384B" w:rsidRPr="00735D60" w:rsidRDefault="0027384B" w:rsidP="004258F8">
            <w:pPr>
              <w:pStyle w:val="TableData"/>
              <w:rPr>
                <w:rFonts w:cstheme="minorHAnsi"/>
                <w:b/>
                <w:bCs/>
                <w:iCs/>
                <w:color w:val="auto"/>
              </w:rPr>
            </w:pPr>
            <w:proofErr w:type="spellStart"/>
            <w:proofErr w:type="gramStart"/>
            <w:r w:rsidRPr="00735D60">
              <w:rPr>
                <w:rFonts w:cstheme="minorHAnsi"/>
                <w:b/>
                <w:bCs/>
                <w:iCs/>
                <w:color w:val="auto"/>
              </w:rPr>
              <w:t>No.</w:t>
            </w:r>
            <w:r w:rsidRPr="009E6599">
              <w:rPr>
                <w:rFonts w:cstheme="minorHAnsi"/>
                <w:b/>
                <w:bCs/>
                <w:iCs/>
                <w:color w:val="auto"/>
                <w:vertAlign w:val="superscript"/>
              </w:rPr>
              <w:t>a</w:t>
            </w:r>
            <w:proofErr w:type="spellEnd"/>
            <w:proofErr w:type="gramEnd"/>
          </w:p>
        </w:tc>
        <w:tc>
          <w:tcPr>
            <w:tcW w:w="1844" w:type="dxa"/>
            <w:tcBorders>
              <w:top w:val="nil"/>
              <w:left w:val="nil"/>
              <w:bottom w:val="nil"/>
              <w:right w:val="nil"/>
            </w:tcBorders>
            <w:vAlign w:val="center"/>
          </w:tcPr>
          <w:p w14:paraId="320B9859" w14:textId="77777777" w:rsidR="0027384B" w:rsidRPr="00735D60" w:rsidRDefault="0027384B" w:rsidP="004258F8">
            <w:pPr>
              <w:pStyle w:val="TableData"/>
              <w:rPr>
                <w:rFonts w:cstheme="minorHAnsi"/>
                <w:b/>
                <w:bCs/>
                <w:iCs/>
                <w:color w:val="auto"/>
              </w:rPr>
            </w:pPr>
            <w:r w:rsidRPr="00735D60">
              <w:rPr>
                <w:rFonts w:cstheme="minorHAnsi"/>
                <w:b/>
                <w:bCs/>
                <w:iCs/>
                <w:color w:val="auto"/>
              </w:rPr>
              <w:t>%</w:t>
            </w:r>
            <w:r w:rsidRPr="009E6599">
              <w:rPr>
                <w:rFonts w:cstheme="minorHAnsi"/>
                <w:b/>
                <w:bCs/>
                <w:iCs/>
                <w:color w:val="auto"/>
                <w:vertAlign w:val="superscript"/>
              </w:rPr>
              <w:t>b</w:t>
            </w:r>
          </w:p>
        </w:tc>
        <w:tc>
          <w:tcPr>
            <w:tcW w:w="1844" w:type="dxa"/>
            <w:tcBorders>
              <w:top w:val="nil"/>
              <w:left w:val="nil"/>
              <w:bottom w:val="nil"/>
            </w:tcBorders>
            <w:vAlign w:val="center"/>
          </w:tcPr>
          <w:p w14:paraId="01E053CB" w14:textId="77777777" w:rsidR="0027384B" w:rsidRPr="00735D60" w:rsidRDefault="0027384B" w:rsidP="004258F8">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sidRPr="009E6599">
              <w:rPr>
                <w:rFonts w:cstheme="minorHAnsi"/>
                <w:b/>
                <w:bCs/>
                <w:iCs/>
                <w:color w:val="auto"/>
                <w:vertAlign w:val="superscript"/>
              </w:rPr>
              <w:t>c</w:t>
            </w:r>
            <w:proofErr w:type="spellEnd"/>
          </w:p>
        </w:tc>
      </w:tr>
      <w:tr w:rsidR="0027384B" w14:paraId="0CB4F8C8" w14:textId="77777777" w:rsidTr="004258F8">
        <w:tc>
          <w:tcPr>
            <w:tcW w:w="5258" w:type="dxa"/>
            <w:tcBorders>
              <w:top w:val="nil"/>
              <w:bottom w:val="nil"/>
              <w:right w:val="nil"/>
            </w:tcBorders>
          </w:tcPr>
          <w:p w14:paraId="65F25129" w14:textId="7D447F24" w:rsidR="0027384B" w:rsidRPr="0027384B" w:rsidRDefault="0027384B" w:rsidP="0027384B">
            <w:pPr>
              <w:pStyle w:val="TableData"/>
              <w:jc w:val="left"/>
              <w:rPr>
                <w:rFonts w:cstheme="minorHAnsi"/>
                <w:b/>
                <w:bCs/>
                <w:iCs/>
                <w:color w:val="EE1C27"/>
              </w:rPr>
            </w:pPr>
            <w:r w:rsidRPr="0027384B">
              <w:rPr>
                <w:b/>
                <w:bCs/>
              </w:rPr>
              <w:t>Was ever slapped, punched, shoved, kicked, choked, or otherwise physically hurt by a romantic or sexual partner</w:t>
            </w:r>
          </w:p>
        </w:tc>
        <w:tc>
          <w:tcPr>
            <w:tcW w:w="1844" w:type="dxa"/>
            <w:tcBorders>
              <w:top w:val="nil"/>
              <w:left w:val="nil"/>
              <w:bottom w:val="nil"/>
              <w:right w:val="nil"/>
            </w:tcBorders>
          </w:tcPr>
          <w:p w14:paraId="1C208450" w14:textId="77777777" w:rsidR="0027384B" w:rsidRPr="00735D60" w:rsidRDefault="0027384B" w:rsidP="0027384B">
            <w:pPr>
              <w:pStyle w:val="TableData"/>
              <w:rPr>
                <w:rFonts w:cstheme="minorHAnsi"/>
                <w:iCs/>
                <w:color w:val="auto"/>
              </w:rPr>
            </w:pPr>
          </w:p>
        </w:tc>
        <w:tc>
          <w:tcPr>
            <w:tcW w:w="1844" w:type="dxa"/>
            <w:tcBorders>
              <w:top w:val="nil"/>
              <w:left w:val="nil"/>
              <w:bottom w:val="nil"/>
              <w:right w:val="nil"/>
            </w:tcBorders>
          </w:tcPr>
          <w:p w14:paraId="2680B28D" w14:textId="77777777" w:rsidR="0027384B" w:rsidRPr="00735D60" w:rsidRDefault="0027384B" w:rsidP="0027384B">
            <w:pPr>
              <w:pStyle w:val="TableData"/>
              <w:rPr>
                <w:rFonts w:cstheme="minorHAnsi"/>
                <w:iCs/>
                <w:color w:val="auto"/>
              </w:rPr>
            </w:pPr>
          </w:p>
        </w:tc>
        <w:tc>
          <w:tcPr>
            <w:tcW w:w="1844" w:type="dxa"/>
            <w:tcBorders>
              <w:top w:val="nil"/>
              <w:left w:val="nil"/>
              <w:bottom w:val="nil"/>
            </w:tcBorders>
          </w:tcPr>
          <w:p w14:paraId="324E9B9F" w14:textId="77777777" w:rsidR="0027384B" w:rsidRPr="00735D60" w:rsidRDefault="0027384B" w:rsidP="0027384B">
            <w:pPr>
              <w:pStyle w:val="TableData"/>
              <w:rPr>
                <w:rFonts w:cstheme="minorHAnsi"/>
                <w:iCs/>
                <w:color w:val="auto"/>
              </w:rPr>
            </w:pPr>
          </w:p>
        </w:tc>
      </w:tr>
      <w:tr w:rsidR="0027384B" w14:paraId="68BA7337" w14:textId="77777777" w:rsidTr="004258F8">
        <w:tc>
          <w:tcPr>
            <w:tcW w:w="5258" w:type="dxa"/>
            <w:tcBorders>
              <w:top w:val="nil"/>
              <w:bottom w:val="nil"/>
              <w:right w:val="nil"/>
            </w:tcBorders>
          </w:tcPr>
          <w:p w14:paraId="15B8D837" w14:textId="5AA234A4" w:rsidR="0027384B" w:rsidRPr="00BA5A2C" w:rsidRDefault="0027384B" w:rsidP="0027384B">
            <w:pPr>
              <w:pStyle w:val="TableData"/>
              <w:jc w:val="left"/>
              <w:rPr>
                <w:rFonts w:cstheme="minorHAnsi"/>
                <w:b/>
                <w:bCs/>
                <w:iCs/>
                <w:color w:val="EE1C27"/>
              </w:rPr>
            </w:pPr>
            <w:r w:rsidRPr="00CE7675">
              <w:t>Yes</w:t>
            </w:r>
          </w:p>
        </w:tc>
        <w:tc>
          <w:tcPr>
            <w:tcW w:w="1844" w:type="dxa"/>
            <w:tcBorders>
              <w:top w:val="nil"/>
              <w:left w:val="nil"/>
              <w:bottom w:val="nil"/>
              <w:right w:val="nil"/>
            </w:tcBorders>
          </w:tcPr>
          <w:p w14:paraId="6F4B7B5D" w14:textId="3E7986D3" w:rsidR="0027384B" w:rsidRDefault="0027384B" w:rsidP="0027384B">
            <w:pPr>
              <w:pStyle w:val="TableData"/>
              <w:rPr>
                <w:rFonts w:cstheme="minorHAnsi"/>
                <w:iCs/>
                <w:color w:val="auto"/>
              </w:rPr>
            </w:pPr>
            <w:r w:rsidRPr="00CE7675">
              <w:t>343</w:t>
            </w:r>
          </w:p>
        </w:tc>
        <w:tc>
          <w:tcPr>
            <w:tcW w:w="1844" w:type="dxa"/>
            <w:tcBorders>
              <w:top w:val="nil"/>
              <w:left w:val="nil"/>
              <w:bottom w:val="nil"/>
              <w:right w:val="nil"/>
            </w:tcBorders>
          </w:tcPr>
          <w:p w14:paraId="3DC88044" w14:textId="5258ADFD" w:rsidR="0027384B" w:rsidRDefault="0027384B" w:rsidP="0027384B">
            <w:pPr>
              <w:pStyle w:val="TableData"/>
              <w:rPr>
                <w:rFonts w:cstheme="minorHAnsi"/>
                <w:iCs/>
                <w:color w:val="auto"/>
              </w:rPr>
            </w:pPr>
            <w:r w:rsidRPr="00CE7675">
              <w:t>25.8</w:t>
            </w:r>
          </w:p>
        </w:tc>
        <w:tc>
          <w:tcPr>
            <w:tcW w:w="1844" w:type="dxa"/>
            <w:tcBorders>
              <w:top w:val="nil"/>
              <w:left w:val="nil"/>
              <w:bottom w:val="nil"/>
            </w:tcBorders>
          </w:tcPr>
          <w:p w14:paraId="4FED96AE" w14:textId="3A3E0865" w:rsidR="0027384B" w:rsidRDefault="0027384B" w:rsidP="0027384B">
            <w:pPr>
              <w:pStyle w:val="TableData"/>
              <w:rPr>
                <w:rFonts w:cstheme="minorHAnsi"/>
                <w:iCs/>
                <w:color w:val="auto"/>
              </w:rPr>
            </w:pPr>
            <w:r w:rsidRPr="00CE7675">
              <w:t>23.2–28.3</w:t>
            </w:r>
          </w:p>
        </w:tc>
      </w:tr>
      <w:tr w:rsidR="0027384B" w14:paraId="1BEF18D8" w14:textId="77777777" w:rsidTr="004258F8">
        <w:tc>
          <w:tcPr>
            <w:tcW w:w="5258" w:type="dxa"/>
            <w:tcBorders>
              <w:top w:val="nil"/>
              <w:bottom w:val="nil"/>
              <w:right w:val="nil"/>
            </w:tcBorders>
          </w:tcPr>
          <w:p w14:paraId="53E2F54C" w14:textId="17A6C5BB" w:rsidR="0027384B" w:rsidRPr="004B2FBD" w:rsidRDefault="0027384B" w:rsidP="0027384B">
            <w:pPr>
              <w:pStyle w:val="TableData"/>
              <w:jc w:val="left"/>
              <w:rPr>
                <w:rFonts w:cstheme="minorHAnsi"/>
                <w:b/>
                <w:bCs/>
                <w:iCs/>
                <w:color w:val="auto"/>
              </w:rPr>
            </w:pPr>
            <w:r w:rsidRPr="00CE7675">
              <w:t>No</w:t>
            </w:r>
          </w:p>
        </w:tc>
        <w:tc>
          <w:tcPr>
            <w:tcW w:w="1844" w:type="dxa"/>
            <w:tcBorders>
              <w:top w:val="nil"/>
              <w:left w:val="nil"/>
              <w:bottom w:val="nil"/>
              <w:right w:val="nil"/>
            </w:tcBorders>
          </w:tcPr>
          <w:p w14:paraId="44E9492A" w14:textId="33549213" w:rsidR="0027384B" w:rsidRDefault="0027384B" w:rsidP="0027384B">
            <w:pPr>
              <w:pStyle w:val="TableData"/>
              <w:rPr>
                <w:rFonts w:cstheme="minorHAnsi"/>
                <w:iCs/>
                <w:color w:val="auto"/>
              </w:rPr>
            </w:pPr>
            <w:r w:rsidRPr="00CE7675">
              <w:t>994</w:t>
            </w:r>
          </w:p>
        </w:tc>
        <w:tc>
          <w:tcPr>
            <w:tcW w:w="1844" w:type="dxa"/>
            <w:tcBorders>
              <w:top w:val="nil"/>
              <w:left w:val="nil"/>
              <w:bottom w:val="nil"/>
              <w:right w:val="nil"/>
            </w:tcBorders>
          </w:tcPr>
          <w:p w14:paraId="44A8A0F5" w14:textId="6B57C649" w:rsidR="0027384B" w:rsidRDefault="0027384B" w:rsidP="0027384B">
            <w:pPr>
              <w:pStyle w:val="TableData"/>
              <w:rPr>
                <w:rFonts w:cstheme="minorHAnsi"/>
                <w:iCs/>
                <w:color w:val="auto"/>
              </w:rPr>
            </w:pPr>
            <w:r w:rsidRPr="00CE7675">
              <w:t>74.2</w:t>
            </w:r>
          </w:p>
        </w:tc>
        <w:tc>
          <w:tcPr>
            <w:tcW w:w="1844" w:type="dxa"/>
            <w:tcBorders>
              <w:top w:val="nil"/>
              <w:left w:val="nil"/>
              <w:bottom w:val="nil"/>
            </w:tcBorders>
          </w:tcPr>
          <w:p w14:paraId="1433A289" w14:textId="4CD010C4" w:rsidR="0027384B" w:rsidRDefault="0027384B" w:rsidP="0027384B">
            <w:pPr>
              <w:pStyle w:val="TableData"/>
              <w:rPr>
                <w:rFonts w:cstheme="minorHAnsi"/>
                <w:iCs/>
                <w:color w:val="auto"/>
              </w:rPr>
            </w:pPr>
            <w:r w:rsidRPr="00CE7675">
              <w:t>71.7–76.8</w:t>
            </w:r>
          </w:p>
        </w:tc>
      </w:tr>
      <w:tr w:rsidR="0027384B" w14:paraId="504B6FD6" w14:textId="77777777" w:rsidTr="004258F8">
        <w:tc>
          <w:tcPr>
            <w:tcW w:w="5258" w:type="dxa"/>
            <w:tcBorders>
              <w:top w:val="nil"/>
              <w:bottom w:val="nil"/>
              <w:right w:val="nil"/>
            </w:tcBorders>
          </w:tcPr>
          <w:p w14:paraId="3E98DD5A" w14:textId="1C74753A" w:rsidR="0027384B" w:rsidRPr="0027384B" w:rsidRDefault="0027384B" w:rsidP="0027384B">
            <w:pPr>
              <w:pStyle w:val="TableData"/>
              <w:jc w:val="left"/>
              <w:rPr>
                <w:rFonts w:cstheme="minorHAnsi"/>
                <w:b/>
                <w:bCs/>
                <w:iCs/>
                <w:color w:val="EE1C27"/>
              </w:rPr>
            </w:pPr>
            <w:r w:rsidRPr="0027384B">
              <w:rPr>
                <w:b/>
                <w:bCs/>
              </w:rPr>
              <w:t>Was slapped, punched, shoved, kicked, choked, or otherwise physically hurt by a romantic or sexual partner, past 12 months</w:t>
            </w:r>
          </w:p>
        </w:tc>
        <w:tc>
          <w:tcPr>
            <w:tcW w:w="1844" w:type="dxa"/>
            <w:tcBorders>
              <w:top w:val="nil"/>
              <w:left w:val="nil"/>
              <w:bottom w:val="nil"/>
              <w:right w:val="nil"/>
            </w:tcBorders>
          </w:tcPr>
          <w:p w14:paraId="09709918" w14:textId="77777777" w:rsidR="0027384B" w:rsidRDefault="0027384B" w:rsidP="0027384B">
            <w:pPr>
              <w:pStyle w:val="TableData"/>
              <w:rPr>
                <w:rFonts w:cstheme="minorHAnsi"/>
                <w:iCs/>
                <w:color w:val="auto"/>
              </w:rPr>
            </w:pPr>
          </w:p>
        </w:tc>
        <w:tc>
          <w:tcPr>
            <w:tcW w:w="1844" w:type="dxa"/>
            <w:tcBorders>
              <w:top w:val="nil"/>
              <w:left w:val="nil"/>
              <w:bottom w:val="nil"/>
              <w:right w:val="nil"/>
            </w:tcBorders>
          </w:tcPr>
          <w:p w14:paraId="3FADE790" w14:textId="77777777" w:rsidR="0027384B" w:rsidRDefault="0027384B" w:rsidP="0027384B">
            <w:pPr>
              <w:pStyle w:val="TableData"/>
              <w:rPr>
                <w:rFonts w:cstheme="minorHAnsi"/>
                <w:iCs/>
                <w:color w:val="auto"/>
              </w:rPr>
            </w:pPr>
          </w:p>
        </w:tc>
        <w:tc>
          <w:tcPr>
            <w:tcW w:w="1844" w:type="dxa"/>
            <w:tcBorders>
              <w:top w:val="nil"/>
              <w:left w:val="nil"/>
              <w:bottom w:val="nil"/>
            </w:tcBorders>
          </w:tcPr>
          <w:p w14:paraId="0D9961D9" w14:textId="77777777" w:rsidR="0027384B" w:rsidRDefault="0027384B" w:rsidP="0027384B">
            <w:pPr>
              <w:pStyle w:val="TableData"/>
              <w:rPr>
                <w:rFonts w:cstheme="minorHAnsi"/>
                <w:iCs/>
                <w:color w:val="auto"/>
              </w:rPr>
            </w:pPr>
          </w:p>
        </w:tc>
      </w:tr>
      <w:tr w:rsidR="0027384B" w14:paraId="42E67EF9" w14:textId="77777777" w:rsidTr="004258F8">
        <w:tc>
          <w:tcPr>
            <w:tcW w:w="5258" w:type="dxa"/>
            <w:tcBorders>
              <w:top w:val="nil"/>
              <w:bottom w:val="nil"/>
              <w:right w:val="nil"/>
            </w:tcBorders>
          </w:tcPr>
          <w:p w14:paraId="790E52CF" w14:textId="3CDA8EA9" w:rsidR="0027384B" w:rsidRPr="00BA5A2C" w:rsidRDefault="0027384B" w:rsidP="0027384B">
            <w:pPr>
              <w:pStyle w:val="TableData"/>
              <w:jc w:val="left"/>
              <w:rPr>
                <w:rFonts w:cstheme="minorHAnsi"/>
                <w:b/>
                <w:bCs/>
                <w:iCs/>
                <w:color w:val="EE1C27"/>
              </w:rPr>
            </w:pPr>
            <w:r w:rsidRPr="00CE7675">
              <w:t>Yes</w:t>
            </w:r>
          </w:p>
        </w:tc>
        <w:tc>
          <w:tcPr>
            <w:tcW w:w="1844" w:type="dxa"/>
            <w:tcBorders>
              <w:top w:val="nil"/>
              <w:left w:val="nil"/>
              <w:bottom w:val="nil"/>
              <w:right w:val="nil"/>
            </w:tcBorders>
          </w:tcPr>
          <w:p w14:paraId="358BC8E2" w14:textId="34F81EA7" w:rsidR="0027384B" w:rsidRDefault="0027384B" w:rsidP="0027384B">
            <w:pPr>
              <w:pStyle w:val="TableData"/>
              <w:rPr>
                <w:rFonts w:cstheme="minorHAnsi"/>
                <w:iCs/>
                <w:color w:val="auto"/>
              </w:rPr>
            </w:pPr>
            <w:r w:rsidRPr="00CE7675">
              <w:t>52</w:t>
            </w:r>
          </w:p>
        </w:tc>
        <w:tc>
          <w:tcPr>
            <w:tcW w:w="1844" w:type="dxa"/>
            <w:tcBorders>
              <w:top w:val="nil"/>
              <w:left w:val="nil"/>
              <w:bottom w:val="nil"/>
              <w:right w:val="nil"/>
            </w:tcBorders>
          </w:tcPr>
          <w:p w14:paraId="4EA65F57" w14:textId="3E8855DB" w:rsidR="0027384B" w:rsidRDefault="0027384B" w:rsidP="0027384B">
            <w:pPr>
              <w:pStyle w:val="TableData"/>
              <w:rPr>
                <w:rFonts w:cstheme="minorHAnsi"/>
                <w:iCs/>
                <w:color w:val="auto"/>
              </w:rPr>
            </w:pPr>
            <w:r w:rsidRPr="00CE7675">
              <w:t>3.9</w:t>
            </w:r>
          </w:p>
        </w:tc>
        <w:tc>
          <w:tcPr>
            <w:tcW w:w="1844" w:type="dxa"/>
            <w:tcBorders>
              <w:top w:val="nil"/>
              <w:left w:val="nil"/>
              <w:bottom w:val="nil"/>
            </w:tcBorders>
          </w:tcPr>
          <w:p w14:paraId="5FA47341" w14:textId="6BB8E40B" w:rsidR="0027384B" w:rsidRDefault="0027384B" w:rsidP="0027384B">
            <w:pPr>
              <w:pStyle w:val="TableData"/>
              <w:rPr>
                <w:rFonts w:cstheme="minorHAnsi"/>
                <w:iCs/>
                <w:color w:val="auto"/>
              </w:rPr>
            </w:pPr>
            <w:r w:rsidRPr="00CE7675">
              <w:t>2.8–5.0</w:t>
            </w:r>
          </w:p>
        </w:tc>
      </w:tr>
      <w:tr w:rsidR="0027384B" w14:paraId="5E3403DD" w14:textId="77777777" w:rsidTr="004258F8">
        <w:tc>
          <w:tcPr>
            <w:tcW w:w="5258" w:type="dxa"/>
            <w:tcBorders>
              <w:top w:val="nil"/>
              <w:bottom w:val="nil"/>
              <w:right w:val="nil"/>
            </w:tcBorders>
          </w:tcPr>
          <w:p w14:paraId="1FA1E1B0" w14:textId="4CD764DB" w:rsidR="0027384B" w:rsidRPr="00BA5A2C" w:rsidRDefault="0027384B" w:rsidP="0027384B">
            <w:pPr>
              <w:pStyle w:val="TableData"/>
              <w:jc w:val="left"/>
              <w:rPr>
                <w:rFonts w:cstheme="minorHAnsi"/>
                <w:b/>
                <w:bCs/>
                <w:iCs/>
                <w:color w:val="EE1C27"/>
              </w:rPr>
            </w:pPr>
            <w:r w:rsidRPr="00CE7675">
              <w:t>No</w:t>
            </w:r>
          </w:p>
        </w:tc>
        <w:tc>
          <w:tcPr>
            <w:tcW w:w="1844" w:type="dxa"/>
            <w:tcBorders>
              <w:top w:val="nil"/>
              <w:left w:val="nil"/>
              <w:bottom w:val="nil"/>
              <w:right w:val="nil"/>
            </w:tcBorders>
          </w:tcPr>
          <w:p w14:paraId="205BDE81" w14:textId="3A9EBFDA" w:rsidR="0027384B" w:rsidRDefault="0027384B" w:rsidP="0027384B">
            <w:pPr>
              <w:pStyle w:val="TableData"/>
              <w:rPr>
                <w:rFonts w:cstheme="minorHAnsi"/>
                <w:iCs/>
                <w:color w:val="auto"/>
              </w:rPr>
            </w:pPr>
            <w:r w:rsidRPr="00CE7675">
              <w:t>1,284</w:t>
            </w:r>
          </w:p>
        </w:tc>
        <w:tc>
          <w:tcPr>
            <w:tcW w:w="1844" w:type="dxa"/>
            <w:tcBorders>
              <w:top w:val="nil"/>
              <w:left w:val="nil"/>
              <w:bottom w:val="nil"/>
              <w:right w:val="nil"/>
            </w:tcBorders>
          </w:tcPr>
          <w:p w14:paraId="7F73ABDD" w14:textId="77FF274D" w:rsidR="0027384B" w:rsidRDefault="0027384B" w:rsidP="0027384B">
            <w:pPr>
              <w:pStyle w:val="TableData"/>
              <w:rPr>
                <w:rFonts w:cstheme="minorHAnsi"/>
                <w:iCs/>
                <w:color w:val="auto"/>
              </w:rPr>
            </w:pPr>
            <w:r w:rsidRPr="00CE7675">
              <w:t>96.1</w:t>
            </w:r>
          </w:p>
        </w:tc>
        <w:tc>
          <w:tcPr>
            <w:tcW w:w="1844" w:type="dxa"/>
            <w:tcBorders>
              <w:top w:val="nil"/>
              <w:left w:val="nil"/>
              <w:bottom w:val="nil"/>
            </w:tcBorders>
          </w:tcPr>
          <w:p w14:paraId="1395358C" w14:textId="43B1FE1A" w:rsidR="0027384B" w:rsidRDefault="0027384B" w:rsidP="0027384B">
            <w:pPr>
              <w:pStyle w:val="TableData"/>
              <w:rPr>
                <w:rFonts w:cstheme="minorHAnsi"/>
                <w:iCs/>
                <w:color w:val="auto"/>
              </w:rPr>
            </w:pPr>
            <w:r w:rsidRPr="00CE7675">
              <w:t>95.0–97.2</w:t>
            </w:r>
          </w:p>
        </w:tc>
      </w:tr>
      <w:tr w:rsidR="0027384B" w14:paraId="37210BBB" w14:textId="77777777" w:rsidTr="004258F8">
        <w:tc>
          <w:tcPr>
            <w:tcW w:w="5258" w:type="dxa"/>
            <w:tcBorders>
              <w:top w:val="nil"/>
              <w:bottom w:val="nil"/>
              <w:right w:val="nil"/>
            </w:tcBorders>
          </w:tcPr>
          <w:p w14:paraId="0C85247B" w14:textId="7B3B50CE" w:rsidR="0027384B" w:rsidRPr="0027384B" w:rsidRDefault="0027384B" w:rsidP="0027384B">
            <w:pPr>
              <w:pStyle w:val="TableData"/>
              <w:jc w:val="left"/>
              <w:rPr>
                <w:rFonts w:cstheme="minorHAnsi"/>
                <w:b/>
                <w:bCs/>
                <w:iCs/>
                <w:color w:val="EE1C27"/>
              </w:rPr>
            </w:pPr>
            <w:r w:rsidRPr="0027384B">
              <w:rPr>
                <w:b/>
                <w:bCs/>
              </w:rPr>
              <w:t>Was ever threatened with harm or physically forced to have unwanted vaginal, anal, or oral sex</w:t>
            </w:r>
          </w:p>
        </w:tc>
        <w:tc>
          <w:tcPr>
            <w:tcW w:w="1844" w:type="dxa"/>
            <w:tcBorders>
              <w:top w:val="nil"/>
              <w:left w:val="nil"/>
              <w:bottom w:val="nil"/>
              <w:right w:val="nil"/>
            </w:tcBorders>
          </w:tcPr>
          <w:p w14:paraId="6AD54B70" w14:textId="77777777" w:rsidR="0027384B" w:rsidRDefault="0027384B" w:rsidP="0027384B">
            <w:pPr>
              <w:pStyle w:val="TableData"/>
              <w:rPr>
                <w:rFonts w:cstheme="minorHAnsi"/>
                <w:iCs/>
                <w:color w:val="auto"/>
              </w:rPr>
            </w:pPr>
          </w:p>
        </w:tc>
        <w:tc>
          <w:tcPr>
            <w:tcW w:w="1844" w:type="dxa"/>
            <w:tcBorders>
              <w:top w:val="nil"/>
              <w:left w:val="nil"/>
              <w:bottom w:val="nil"/>
              <w:right w:val="nil"/>
            </w:tcBorders>
          </w:tcPr>
          <w:p w14:paraId="13BBEFD7" w14:textId="77777777" w:rsidR="0027384B" w:rsidRDefault="0027384B" w:rsidP="0027384B">
            <w:pPr>
              <w:pStyle w:val="TableData"/>
              <w:rPr>
                <w:rFonts w:cstheme="minorHAnsi"/>
                <w:iCs/>
                <w:color w:val="auto"/>
              </w:rPr>
            </w:pPr>
          </w:p>
        </w:tc>
        <w:tc>
          <w:tcPr>
            <w:tcW w:w="1844" w:type="dxa"/>
            <w:tcBorders>
              <w:top w:val="nil"/>
              <w:left w:val="nil"/>
              <w:bottom w:val="nil"/>
            </w:tcBorders>
          </w:tcPr>
          <w:p w14:paraId="2BECD12A" w14:textId="77777777" w:rsidR="0027384B" w:rsidRDefault="0027384B" w:rsidP="0027384B">
            <w:pPr>
              <w:pStyle w:val="TableData"/>
              <w:rPr>
                <w:rFonts w:cstheme="minorHAnsi"/>
                <w:iCs/>
                <w:color w:val="auto"/>
              </w:rPr>
            </w:pPr>
          </w:p>
        </w:tc>
      </w:tr>
      <w:tr w:rsidR="0027384B" w14:paraId="4C4DDB1A" w14:textId="77777777" w:rsidTr="004258F8">
        <w:tc>
          <w:tcPr>
            <w:tcW w:w="5258" w:type="dxa"/>
            <w:tcBorders>
              <w:top w:val="nil"/>
              <w:bottom w:val="nil"/>
              <w:right w:val="nil"/>
            </w:tcBorders>
          </w:tcPr>
          <w:p w14:paraId="09CBC5C0" w14:textId="365B9F98" w:rsidR="0027384B" w:rsidRPr="00C01524" w:rsidRDefault="0027384B" w:rsidP="0027384B">
            <w:pPr>
              <w:pStyle w:val="TableData"/>
              <w:jc w:val="left"/>
              <w:rPr>
                <w:rFonts w:cstheme="minorHAnsi"/>
                <w:b/>
                <w:bCs/>
                <w:i/>
                <w:iCs/>
                <w:color w:val="EE1C27"/>
              </w:rPr>
            </w:pPr>
            <w:r w:rsidRPr="00CE7675">
              <w:t>Yes</w:t>
            </w:r>
          </w:p>
        </w:tc>
        <w:tc>
          <w:tcPr>
            <w:tcW w:w="1844" w:type="dxa"/>
            <w:tcBorders>
              <w:top w:val="nil"/>
              <w:left w:val="nil"/>
              <w:bottom w:val="nil"/>
              <w:right w:val="nil"/>
            </w:tcBorders>
          </w:tcPr>
          <w:p w14:paraId="696E0ECB" w14:textId="323C9C03" w:rsidR="0027384B" w:rsidRPr="00C01524" w:rsidRDefault="0027384B" w:rsidP="0027384B">
            <w:pPr>
              <w:pStyle w:val="TableData"/>
              <w:rPr>
                <w:rFonts w:cstheme="minorHAnsi"/>
                <w:b/>
                <w:bCs/>
                <w:i/>
                <w:iCs/>
                <w:color w:val="auto"/>
              </w:rPr>
            </w:pPr>
            <w:r w:rsidRPr="00CE7675">
              <w:t>212</w:t>
            </w:r>
          </w:p>
        </w:tc>
        <w:tc>
          <w:tcPr>
            <w:tcW w:w="1844" w:type="dxa"/>
            <w:tcBorders>
              <w:top w:val="nil"/>
              <w:left w:val="nil"/>
              <w:bottom w:val="nil"/>
              <w:right w:val="nil"/>
            </w:tcBorders>
          </w:tcPr>
          <w:p w14:paraId="3E3A7CDB" w14:textId="7D1553DF" w:rsidR="0027384B" w:rsidRPr="00C01524" w:rsidRDefault="0027384B" w:rsidP="0027384B">
            <w:pPr>
              <w:pStyle w:val="TableData"/>
              <w:rPr>
                <w:rFonts w:cstheme="minorHAnsi"/>
                <w:b/>
                <w:bCs/>
                <w:i/>
                <w:iCs/>
                <w:color w:val="auto"/>
              </w:rPr>
            </w:pPr>
            <w:r w:rsidRPr="00CE7675">
              <w:t>16.6</w:t>
            </w:r>
          </w:p>
        </w:tc>
        <w:tc>
          <w:tcPr>
            <w:tcW w:w="1844" w:type="dxa"/>
            <w:tcBorders>
              <w:top w:val="nil"/>
              <w:left w:val="nil"/>
              <w:bottom w:val="nil"/>
            </w:tcBorders>
          </w:tcPr>
          <w:p w14:paraId="64D4A1BE" w14:textId="363F8986" w:rsidR="0027384B" w:rsidRDefault="0027384B" w:rsidP="0027384B">
            <w:pPr>
              <w:pStyle w:val="TableData"/>
              <w:rPr>
                <w:rFonts w:cstheme="minorHAnsi"/>
                <w:iCs/>
                <w:color w:val="auto"/>
              </w:rPr>
            </w:pPr>
            <w:r w:rsidRPr="00CE7675">
              <w:t>14.4–18.8</w:t>
            </w:r>
          </w:p>
        </w:tc>
      </w:tr>
      <w:tr w:rsidR="0027384B" w14:paraId="4D35CE72" w14:textId="77777777" w:rsidTr="004258F8">
        <w:tc>
          <w:tcPr>
            <w:tcW w:w="5258" w:type="dxa"/>
            <w:tcBorders>
              <w:top w:val="nil"/>
              <w:bottom w:val="nil"/>
              <w:right w:val="nil"/>
            </w:tcBorders>
          </w:tcPr>
          <w:p w14:paraId="48FC6DE1" w14:textId="3E8BA8BB" w:rsidR="0027384B" w:rsidRPr="00C01524" w:rsidRDefault="0027384B" w:rsidP="0027384B">
            <w:pPr>
              <w:pStyle w:val="TableData"/>
              <w:jc w:val="left"/>
              <w:rPr>
                <w:b/>
                <w:bCs/>
                <w:i/>
                <w:iCs/>
              </w:rPr>
            </w:pPr>
            <w:r w:rsidRPr="00CE7675">
              <w:t>No</w:t>
            </w:r>
          </w:p>
        </w:tc>
        <w:tc>
          <w:tcPr>
            <w:tcW w:w="1844" w:type="dxa"/>
            <w:tcBorders>
              <w:top w:val="nil"/>
              <w:left w:val="nil"/>
              <w:bottom w:val="nil"/>
              <w:right w:val="nil"/>
            </w:tcBorders>
          </w:tcPr>
          <w:p w14:paraId="171023E9" w14:textId="0ED4D99D" w:rsidR="0027384B" w:rsidRPr="00C01524" w:rsidRDefault="0027384B" w:rsidP="0027384B">
            <w:pPr>
              <w:pStyle w:val="TableData"/>
              <w:rPr>
                <w:b/>
                <w:bCs/>
                <w:i/>
                <w:iCs/>
              </w:rPr>
            </w:pPr>
            <w:r w:rsidRPr="00CE7675">
              <w:t>1,127</w:t>
            </w:r>
          </w:p>
        </w:tc>
        <w:tc>
          <w:tcPr>
            <w:tcW w:w="1844" w:type="dxa"/>
            <w:tcBorders>
              <w:top w:val="nil"/>
              <w:left w:val="nil"/>
              <w:bottom w:val="nil"/>
              <w:right w:val="nil"/>
            </w:tcBorders>
          </w:tcPr>
          <w:p w14:paraId="613E6CF2" w14:textId="16AD210C" w:rsidR="0027384B" w:rsidRPr="00C01524" w:rsidRDefault="0027384B" w:rsidP="0027384B">
            <w:pPr>
              <w:pStyle w:val="TableData"/>
              <w:rPr>
                <w:b/>
                <w:bCs/>
                <w:i/>
                <w:iCs/>
              </w:rPr>
            </w:pPr>
            <w:r w:rsidRPr="00CE7675">
              <w:t>83.4</w:t>
            </w:r>
          </w:p>
        </w:tc>
        <w:tc>
          <w:tcPr>
            <w:tcW w:w="1844" w:type="dxa"/>
            <w:tcBorders>
              <w:top w:val="nil"/>
              <w:left w:val="nil"/>
              <w:bottom w:val="nil"/>
            </w:tcBorders>
          </w:tcPr>
          <w:p w14:paraId="32E66ECF" w14:textId="0AD98801" w:rsidR="0027384B" w:rsidRDefault="0027384B" w:rsidP="0027384B">
            <w:pPr>
              <w:pStyle w:val="TableData"/>
              <w:rPr>
                <w:rFonts w:cstheme="minorHAnsi"/>
                <w:iCs/>
                <w:color w:val="auto"/>
              </w:rPr>
            </w:pPr>
            <w:r w:rsidRPr="00CE7675">
              <w:t>81.2–85.6</w:t>
            </w:r>
          </w:p>
        </w:tc>
      </w:tr>
      <w:tr w:rsidR="0027384B" w14:paraId="544A877F" w14:textId="77777777" w:rsidTr="004258F8">
        <w:tc>
          <w:tcPr>
            <w:tcW w:w="5258" w:type="dxa"/>
            <w:tcBorders>
              <w:top w:val="nil"/>
              <w:bottom w:val="nil"/>
              <w:right w:val="nil"/>
            </w:tcBorders>
          </w:tcPr>
          <w:p w14:paraId="243DBDB0" w14:textId="56433C25" w:rsidR="0027384B" w:rsidRPr="0027384B" w:rsidRDefault="0027384B" w:rsidP="0027384B">
            <w:pPr>
              <w:pStyle w:val="TableData"/>
              <w:jc w:val="left"/>
              <w:rPr>
                <w:b/>
                <w:bCs/>
                <w:i/>
                <w:iCs/>
              </w:rPr>
            </w:pPr>
            <w:r w:rsidRPr="0027384B">
              <w:rPr>
                <w:b/>
                <w:bCs/>
              </w:rPr>
              <w:t>Was threatened with harm or physically forced to have unwanted vaginal, anal, or oral sex, past 12 months</w:t>
            </w:r>
          </w:p>
        </w:tc>
        <w:tc>
          <w:tcPr>
            <w:tcW w:w="1844" w:type="dxa"/>
            <w:tcBorders>
              <w:top w:val="nil"/>
              <w:left w:val="nil"/>
              <w:bottom w:val="nil"/>
              <w:right w:val="nil"/>
            </w:tcBorders>
          </w:tcPr>
          <w:p w14:paraId="6FA2CD58" w14:textId="77777777" w:rsidR="0027384B" w:rsidRPr="00C01524" w:rsidRDefault="0027384B" w:rsidP="0027384B">
            <w:pPr>
              <w:pStyle w:val="TableData"/>
              <w:rPr>
                <w:b/>
                <w:bCs/>
                <w:i/>
                <w:iCs/>
              </w:rPr>
            </w:pPr>
          </w:p>
        </w:tc>
        <w:tc>
          <w:tcPr>
            <w:tcW w:w="1844" w:type="dxa"/>
            <w:tcBorders>
              <w:top w:val="nil"/>
              <w:left w:val="nil"/>
              <w:bottom w:val="nil"/>
              <w:right w:val="nil"/>
            </w:tcBorders>
          </w:tcPr>
          <w:p w14:paraId="53ACA2F3" w14:textId="77777777" w:rsidR="0027384B" w:rsidRPr="00C01524" w:rsidRDefault="0027384B" w:rsidP="0027384B">
            <w:pPr>
              <w:pStyle w:val="TableData"/>
              <w:rPr>
                <w:b/>
                <w:bCs/>
                <w:i/>
                <w:iCs/>
              </w:rPr>
            </w:pPr>
          </w:p>
        </w:tc>
        <w:tc>
          <w:tcPr>
            <w:tcW w:w="1844" w:type="dxa"/>
            <w:tcBorders>
              <w:top w:val="nil"/>
              <w:left w:val="nil"/>
              <w:bottom w:val="nil"/>
            </w:tcBorders>
          </w:tcPr>
          <w:p w14:paraId="20F43964" w14:textId="77777777" w:rsidR="0027384B" w:rsidRDefault="0027384B" w:rsidP="0027384B">
            <w:pPr>
              <w:pStyle w:val="TableData"/>
              <w:rPr>
                <w:rFonts w:cstheme="minorHAnsi"/>
                <w:iCs/>
                <w:color w:val="auto"/>
              </w:rPr>
            </w:pPr>
          </w:p>
        </w:tc>
      </w:tr>
      <w:tr w:rsidR="0027384B" w14:paraId="4B399166" w14:textId="77777777" w:rsidTr="004258F8">
        <w:tc>
          <w:tcPr>
            <w:tcW w:w="5258" w:type="dxa"/>
            <w:tcBorders>
              <w:top w:val="nil"/>
              <w:bottom w:val="nil"/>
              <w:right w:val="nil"/>
            </w:tcBorders>
          </w:tcPr>
          <w:p w14:paraId="4A3CE8A1" w14:textId="6C67309B" w:rsidR="0027384B" w:rsidRPr="00C01524" w:rsidRDefault="0027384B" w:rsidP="0027384B">
            <w:pPr>
              <w:pStyle w:val="TableData"/>
              <w:jc w:val="left"/>
              <w:rPr>
                <w:b/>
                <w:bCs/>
                <w:i/>
                <w:iCs/>
              </w:rPr>
            </w:pPr>
            <w:r w:rsidRPr="00CE7675">
              <w:t>Yes</w:t>
            </w:r>
          </w:p>
        </w:tc>
        <w:tc>
          <w:tcPr>
            <w:tcW w:w="1844" w:type="dxa"/>
            <w:tcBorders>
              <w:top w:val="nil"/>
              <w:left w:val="nil"/>
              <w:bottom w:val="nil"/>
              <w:right w:val="nil"/>
            </w:tcBorders>
          </w:tcPr>
          <w:p w14:paraId="1DB54BFF" w14:textId="482B13C2" w:rsidR="0027384B" w:rsidRPr="00C01524" w:rsidRDefault="0027384B" w:rsidP="0027384B">
            <w:pPr>
              <w:pStyle w:val="TableData"/>
              <w:rPr>
                <w:b/>
                <w:bCs/>
                <w:i/>
                <w:iCs/>
              </w:rPr>
            </w:pPr>
            <w:r>
              <w:t>--</w:t>
            </w:r>
          </w:p>
        </w:tc>
        <w:tc>
          <w:tcPr>
            <w:tcW w:w="1844" w:type="dxa"/>
            <w:tcBorders>
              <w:top w:val="nil"/>
              <w:left w:val="nil"/>
              <w:bottom w:val="nil"/>
              <w:right w:val="nil"/>
            </w:tcBorders>
          </w:tcPr>
          <w:p w14:paraId="4F313181" w14:textId="58BB5F00" w:rsidR="0027384B" w:rsidRPr="00C01524" w:rsidRDefault="0027384B" w:rsidP="0027384B">
            <w:pPr>
              <w:pStyle w:val="TableData"/>
              <w:rPr>
                <w:b/>
                <w:bCs/>
                <w:i/>
                <w:iCs/>
              </w:rPr>
            </w:pPr>
            <w:r>
              <w:t>--</w:t>
            </w:r>
          </w:p>
        </w:tc>
        <w:tc>
          <w:tcPr>
            <w:tcW w:w="1844" w:type="dxa"/>
            <w:tcBorders>
              <w:top w:val="nil"/>
              <w:left w:val="nil"/>
              <w:bottom w:val="nil"/>
            </w:tcBorders>
          </w:tcPr>
          <w:p w14:paraId="2D4500B9" w14:textId="374321CE" w:rsidR="0027384B" w:rsidRDefault="0027384B" w:rsidP="0027384B">
            <w:pPr>
              <w:pStyle w:val="TableData"/>
              <w:rPr>
                <w:rFonts w:cstheme="minorHAnsi"/>
                <w:iCs/>
                <w:color w:val="auto"/>
              </w:rPr>
            </w:pPr>
            <w:r>
              <w:t>--</w:t>
            </w:r>
          </w:p>
        </w:tc>
      </w:tr>
      <w:tr w:rsidR="0027384B" w14:paraId="7D4A910F" w14:textId="77777777" w:rsidTr="004258F8">
        <w:tc>
          <w:tcPr>
            <w:tcW w:w="5258" w:type="dxa"/>
            <w:tcBorders>
              <w:top w:val="nil"/>
              <w:bottom w:val="nil"/>
              <w:right w:val="nil"/>
            </w:tcBorders>
          </w:tcPr>
          <w:p w14:paraId="7A8BC7E0" w14:textId="65065A0C" w:rsidR="0027384B" w:rsidRPr="00C01524" w:rsidRDefault="0027384B" w:rsidP="0027384B">
            <w:pPr>
              <w:pStyle w:val="TableData"/>
              <w:jc w:val="left"/>
              <w:rPr>
                <w:b/>
                <w:bCs/>
                <w:i/>
                <w:iCs/>
              </w:rPr>
            </w:pPr>
            <w:r w:rsidRPr="00CE7675">
              <w:t>No</w:t>
            </w:r>
          </w:p>
        </w:tc>
        <w:tc>
          <w:tcPr>
            <w:tcW w:w="1844" w:type="dxa"/>
            <w:tcBorders>
              <w:top w:val="nil"/>
              <w:left w:val="nil"/>
              <w:bottom w:val="nil"/>
              <w:right w:val="nil"/>
            </w:tcBorders>
          </w:tcPr>
          <w:p w14:paraId="5F7FC3B3" w14:textId="3FB96AC8" w:rsidR="0027384B" w:rsidRPr="00C01524" w:rsidRDefault="0027384B" w:rsidP="0027384B">
            <w:pPr>
              <w:pStyle w:val="TableData"/>
              <w:rPr>
                <w:b/>
                <w:bCs/>
                <w:i/>
                <w:iCs/>
              </w:rPr>
            </w:pPr>
            <w:r w:rsidRPr="00CE7675">
              <w:t>1,327</w:t>
            </w:r>
          </w:p>
        </w:tc>
        <w:tc>
          <w:tcPr>
            <w:tcW w:w="1844" w:type="dxa"/>
            <w:tcBorders>
              <w:top w:val="nil"/>
              <w:left w:val="nil"/>
              <w:bottom w:val="nil"/>
              <w:right w:val="nil"/>
            </w:tcBorders>
          </w:tcPr>
          <w:p w14:paraId="43839673" w14:textId="47424E20" w:rsidR="0027384B" w:rsidRPr="00C01524" w:rsidRDefault="0027384B" w:rsidP="0027384B">
            <w:pPr>
              <w:pStyle w:val="TableData"/>
              <w:rPr>
                <w:b/>
                <w:bCs/>
                <w:i/>
                <w:iCs/>
              </w:rPr>
            </w:pPr>
            <w:r w:rsidRPr="00CE7675">
              <w:t>99.2</w:t>
            </w:r>
          </w:p>
        </w:tc>
        <w:tc>
          <w:tcPr>
            <w:tcW w:w="1844" w:type="dxa"/>
            <w:tcBorders>
              <w:top w:val="nil"/>
              <w:left w:val="nil"/>
              <w:bottom w:val="nil"/>
            </w:tcBorders>
          </w:tcPr>
          <w:p w14:paraId="2A2F8D40" w14:textId="55BC08CD" w:rsidR="0027384B" w:rsidRDefault="0027384B" w:rsidP="0027384B">
            <w:pPr>
              <w:pStyle w:val="TableData"/>
              <w:rPr>
                <w:rFonts w:cstheme="minorHAnsi"/>
                <w:iCs/>
                <w:color w:val="auto"/>
              </w:rPr>
            </w:pPr>
            <w:r w:rsidRPr="00CE7675">
              <w:t>98.7–99.7</w:t>
            </w:r>
          </w:p>
        </w:tc>
      </w:tr>
      <w:tr w:rsidR="0027384B" w14:paraId="7DCAE821" w14:textId="77777777" w:rsidTr="004258F8">
        <w:tc>
          <w:tcPr>
            <w:tcW w:w="5258" w:type="dxa"/>
            <w:tcBorders>
              <w:top w:val="nil"/>
              <w:bottom w:val="nil"/>
              <w:right w:val="nil"/>
            </w:tcBorders>
          </w:tcPr>
          <w:p w14:paraId="3FEA8E1F" w14:textId="1FDB616A" w:rsidR="0027384B" w:rsidRPr="00C01524" w:rsidRDefault="0027384B" w:rsidP="0027384B">
            <w:pPr>
              <w:pStyle w:val="TableData"/>
              <w:jc w:val="left"/>
              <w:rPr>
                <w:b/>
                <w:bCs/>
                <w:i/>
                <w:iCs/>
              </w:rPr>
            </w:pPr>
            <w:r w:rsidRPr="00831CFF">
              <w:t>_</w:t>
            </w:r>
          </w:p>
        </w:tc>
        <w:tc>
          <w:tcPr>
            <w:tcW w:w="1844" w:type="dxa"/>
            <w:tcBorders>
              <w:top w:val="nil"/>
              <w:left w:val="nil"/>
              <w:bottom w:val="nil"/>
              <w:right w:val="nil"/>
            </w:tcBorders>
          </w:tcPr>
          <w:p w14:paraId="245B104F" w14:textId="77777777" w:rsidR="0027384B" w:rsidRPr="00C01524" w:rsidRDefault="0027384B" w:rsidP="0027384B">
            <w:pPr>
              <w:pStyle w:val="TableData"/>
              <w:rPr>
                <w:b/>
                <w:bCs/>
                <w:i/>
                <w:iCs/>
              </w:rPr>
            </w:pPr>
          </w:p>
        </w:tc>
        <w:tc>
          <w:tcPr>
            <w:tcW w:w="1844" w:type="dxa"/>
            <w:tcBorders>
              <w:top w:val="nil"/>
              <w:left w:val="nil"/>
              <w:bottom w:val="nil"/>
              <w:right w:val="nil"/>
            </w:tcBorders>
          </w:tcPr>
          <w:p w14:paraId="548D6065" w14:textId="77777777" w:rsidR="0027384B" w:rsidRPr="00C01524" w:rsidRDefault="0027384B" w:rsidP="0027384B">
            <w:pPr>
              <w:pStyle w:val="TableData"/>
              <w:rPr>
                <w:b/>
                <w:bCs/>
                <w:i/>
                <w:iCs/>
              </w:rPr>
            </w:pPr>
          </w:p>
        </w:tc>
        <w:tc>
          <w:tcPr>
            <w:tcW w:w="1844" w:type="dxa"/>
            <w:tcBorders>
              <w:top w:val="nil"/>
              <w:left w:val="nil"/>
              <w:bottom w:val="nil"/>
            </w:tcBorders>
          </w:tcPr>
          <w:p w14:paraId="4EB7D749" w14:textId="77777777" w:rsidR="0027384B" w:rsidRDefault="0027384B" w:rsidP="0027384B">
            <w:pPr>
              <w:pStyle w:val="TableData"/>
              <w:rPr>
                <w:rFonts w:cstheme="minorHAnsi"/>
                <w:iCs/>
                <w:color w:val="auto"/>
              </w:rPr>
            </w:pPr>
          </w:p>
        </w:tc>
      </w:tr>
      <w:tr w:rsidR="0027384B" w14:paraId="7B8440CE" w14:textId="77777777" w:rsidTr="004258F8">
        <w:tc>
          <w:tcPr>
            <w:tcW w:w="5258" w:type="dxa"/>
            <w:tcBorders>
              <w:top w:val="nil"/>
              <w:bottom w:val="nil"/>
              <w:right w:val="nil"/>
            </w:tcBorders>
          </w:tcPr>
          <w:p w14:paraId="6C38274E" w14:textId="3E34F12E" w:rsidR="0027384B" w:rsidRPr="0092063D" w:rsidRDefault="0027384B" w:rsidP="0027384B">
            <w:pPr>
              <w:pStyle w:val="TableData"/>
              <w:jc w:val="left"/>
              <w:rPr>
                <w:b/>
                <w:bCs/>
                <w:i/>
                <w:iCs/>
              </w:rPr>
            </w:pPr>
            <w:r w:rsidRPr="0092063D">
              <w:rPr>
                <w:b/>
                <w:bCs/>
                <w:i/>
                <w:iCs/>
              </w:rPr>
              <w:t>Total</w:t>
            </w:r>
          </w:p>
        </w:tc>
        <w:tc>
          <w:tcPr>
            <w:tcW w:w="1844" w:type="dxa"/>
            <w:tcBorders>
              <w:top w:val="nil"/>
              <w:left w:val="nil"/>
              <w:bottom w:val="nil"/>
              <w:right w:val="nil"/>
            </w:tcBorders>
          </w:tcPr>
          <w:p w14:paraId="4148DC23" w14:textId="10154B1B" w:rsidR="0027384B" w:rsidRPr="0092063D" w:rsidRDefault="0027384B" w:rsidP="0027384B">
            <w:pPr>
              <w:pStyle w:val="TableData"/>
              <w:rPr>
                <w:b/>
                <w:bCs/>
                <w:i/>
                <w:iCs/>
              </w:rPr>
            </w:pPr>
            <w:r w:rsidRPr="0092063D">
              <w:rPr>
                <w:b/>
                <w:bCs/>
                <w:i/>
                <w:iCs/>
              </w:rPr>
              <w:t>1,369</w:t>
            </w:r>
          </w:p>
        </w:tc>
        <w:tc>
          <w:tcPr>
            <w:tcW w:w="1844" w:type="dxa"/>
            <w:tcBorders>
              <w:top w:val="nil"/>
              <w:left w:val="nil"/>
              <w:bottom w:val="nil"/>
              <w:right w:val="nil"/>
            </w:tcBorders>
          </w:tcPr>
          <w:p w14:paraId="23320DD9" w14:textId="1BEEF2AC" w:rsidR="0027384B" w:rsidRPr="0092063D" w:rsidRDefault="0027384B" w:rsidP="0027384B">
            <w:pPr>
              <w:pStyle w:val="TableData"/>
              <w:rPr>
                <w:b/>
                <w:bCs/>
                <w:i/>
                <w:iCs/>
              </w:rPr>
            </w:pPr>
            <w:r w:rsidRPr="0092063D">
              <w:rPr>
                <w:b/>
                <w:bCs/>
                <w:i/>
                <w:iCs/>
              </w:rPr>
              <w:t>100</w:t>
            </w:r>
          </w:p>
        </w:tc>
        <w:tc>
          <w:tcPr>
            <w:tcW w:w="1844" w:type="dxa"/>
            <w:tcBorders>
              <w:top w:val="nil"/>
              <w:left w:val="nil"/>
              <w:bottom w:val="nil"/>
            </w:tcBorders>
          </w:tcPr>
          <w:p w14:paraId="5249FD38" w14:textId="77777777" w:rsidR="0027384B" w:rsidRDefault="0027384B" w:rsidP="0027384B">
            <w:pPr>
              <w:pStyle w:val="TableData"/>
              <w:rPr>
                <w:rFonts w:cstheme="minorHAnsi"/>
                <w:iCs/>
                <w:color w:val="auto"/>
              </w:rPr>
            </w:pPr>
          </w:p>
        </w:tc>
      </w:tr>
      <w:tr w:rsidR="0027384B" w14:paraId="3587F5FE" w14:textId="77777777" w:rsidTr="004258F8">
        <w:tc>
          <w:tcPr>
            <w:tcW w:w="10790" w:type="dxa"/>
            <w:gridSpan w:val="4"/>
            <w:tcBorders>
              <w:top w:val="single" w:sz="4" w:space="0" w:color="auto"/>
              <w:left w:val="nil"/>
              <w:bottom w:val="nil"/>
              <w:right w:val="nil"/>
            </w:tcBorders>
          </w:tcPr>
          <w:p w14:paraId="61DB4F8E" w14:textId="43178536" w:rsidR="0027384B" w:rsidRPr="0027384B" w:rsidRDefault="0027384B" w:rsidP="0027384B">
            <w:pPr>
              <w:pStyle w:val="TableData"/>
              <w:jc w:val="left"/>
              <w:rPr>
                <w:rFonts w:cstheme="minorHAnsi"/>
                <w:iCs/>
                <w:color w:val="auto"/>
                <w:sz w:val="16"/>
                <w:szCs w:val="16"/>
              </w:rPr>
            </w:pPr>
            <w:r w:rsidRPr="0027384B">
              <w:rPr>
                <w:color w:val="000000"/>
                <w:sz w:val="16"/>
                <w:szCs w:val="16"/>
              </w:rPr>
              <w:t>Abbreviation: CI, confidence interval.</w:t>
            </w:r>
          </w:p>
        </w:tc>
      </w:tr>
      <w:tr w:rsidR="0027384B" w14:paraId="3EDB1E79" w14:textId="77777777" w:rsidTr="004258F8">
        <w:tc>
          <w:tcPr>
            <w:tcW w:w="10790" w:type="dxa"/>
            <w:gridSpan w:val="4"/>
            <w:tcBorders>
              <w:top w:val="nil"/>
              <w:left w:val="nil"/>
              <w:bottom w:val="nil"/>
              <w:right w:val="nil"/>
            </w:tcBorders>
          </w:tcPr>
          <w:p w14:paraId="3BF4F155" w14:textId="51F7A1E2" w:rsidR="0027384B" w:rsidRPr="0027384B" w:rsidRDefault="0027384B" w:rsidP="0027384B">
            <w:pPr>
              <w:pStyle w:val="TableData"/>
              <w:jc w:val="left"/>
              <w:rPr>
                <w:rFonts w:cstheme="minorHAnsi"/>
                <w:iCs/>
                <w:color w:val="auto"/>
                <w:sz w:val="16"/>
                <w:szCs w:val="16"/>
              </w:rPr>
            </w:pPr>
            <w:r w:rsidRPr="0027384B">
              <w:rPr>
                <w:i/>
                <w:iCs/>
                <w:color w:val="000000"/>
                <w:sz w:val="16"/>
                <w:szCs w:val="16"/>
              </w:rPr>
              <w:t>Note.</w:t>
            </w:r>
            <w:r w:rsidRPr="0027384B">
              <w:rPr>
                <w:color w:val="000000"/>
                <w:sz w:val="16"/>
                <w:szCs w:val="16"/>
              </w:rPr>
              <w:t xml:space="preserve"> Numbers might not add to total because of “don’t know” and skipped (missing) responses. Percentages might not sum to 100 because of rounding.</w:t>
            </w:r>
          </w:p>
        </w:tc>
      </w:tr>
      <w:tr w:rsidR="0027384B" w14:paraId="10497C00" w14:textId="77777777" w:rsidTr="004258F8">
        <w:tc>
          <w:tcPr>
            <w:tcW w:w="10790" w:type="dxa"/>
            <w:gridSpan w:val="4"/>
            <w:tcBorders>
              <w:top w:val="nil"/>
              <w:left w:val="nil"/>
              <w:bottom w:val="nil"/>
              <w:right w:val="nil"/>
            </w:tcBorders>
          </w:tcPr>
          <w:p w14:paraId="772CE491" w14:textId="38C5BA65" w:rsidR="0027384B" w:rsidRPr="0027384B" w:rsidRDefault="0027384B" w:rsidP="0027384B">
            <w:pPr>
              <w:pStyle w:val="TableData"/>
              <w:jc w:val="left"/>
              <w:rPr>
                <w:color w:val="000000"/>
                <w:sz w:val="16"/>
                <w:szCs w:val="16"/>
                <w:vertAlign w:val="superscript"/>
              </w:rPr>
            </w:pPr>
            <w:r w:rsidRPr="0027384B">
              <w:rPr>
                <w:color w:val="000000"/>
                <w:sz w:val="16"/>
                <w:szCs w:val="16"/>
              </w:rPr>
              <w:t>Excluded are estimates with a coefficient of variation ≥0.30 and those based on a denominator sample size &lt;30.</w:t>
            </w:r>
          </w:p>
        </w:tc>
      </w:tr>
      <w:tr w:rsidR="0027384B" w14:paraId="5FA37BF5" w14:textId="77777777" w:rsidTr="004258F8">
        <w:tc>
          <w:tcPr>
            <w:tcW w:w="10790" w:type="dxa"/>
            <w:gridSpan w:val="4"/>
            <w:tcBorders>
              <w:top w:val="nil"/>
              <w:left w:val="nil"/>
              <w:bottom w:val="nil"/>
              <w:right w:val="nil"/>
            </w:tcBorders>
          </w:tcPr>
          <w:p w14:paraId="6E26C013" w14:textId="6B9BB33C" w:rsidR="0027384B" w:rsidRPr="0027384B" w:rsidRDefault="0027384B" w:rsidP="0027384B">
            <w:pPr>
              <w:pStyle w:val="TableData"/>
              <w:jc w:val="left"/>
              <w:rPr>
                <w:color w:val="000000"/>
                <w:sz w:val="16"/>
                <w:szCs w:val="16"/>
                <w:vertAlign w:val="superscript"/>
              </w:rPr>
            </w:pPr>
            <w:r w:rsidRPr="0027384B">
              <w:rPr>
                <w:color w:val="000000"/>
                <w:sz w:val="16"/>
                <w:szCs w:val="16"/>
              </w:rPr>
              <w:t>Estimates with an absolute CI width ≥30, estimates with an absolute CI width between 5 and 30 and a relative CI width &gt;130%, and estimates of 0% or 100% are marked with an asterisk (*) and should be interpreted with caution.</w:t>
            </w:r>
          </w:p>
        </w:tc>
      </w:tr>
      <w:tr w:rsidR="0027384B" w14:paraId="667C8A58" w14:textId="77777777" w:rsidTr="004258F8">
        <w:tc>
          <w:tcPr>
            <w:tcW w:w="10790" w:type="dxa"/>
            <w:gridSpan w:val="4"/>
            <w:tcBorders>
              <w:top w:val="nil"/>
              <w:left w:val="nil"/>
              <w:bottom w:val="nil"/>
              <w:right w:val="nil"/>
            </w:tcBorders>
          </w:tcPr>
          <w:p w14:paraId="1DD744F1" w14:textId="3330223B" w:rsidR="0027384B" w:rsidRPr="0027384B" w:rsidRDefault="0027384B" w:rsidP="0027384B">
            <w:pPr>
              <w:pStyle w:val="TableData"/>
              <w:jc w:val="left"/>
              <w:rPr>
                <w:color w:val="000000"/>
                <w:sz w:val="16"/>
                <w:szCs w:val="16"/>
              </w:rPr>
            </w:pPr>
            <w:r w:rsidRPr="0027384B">
              <w:rPr>
                <w:color w:val="000000"/>
                <w:sz w:val="16"/>
                <w:szCs w:val="16"/>
                <w:vertAlign w:val="superscript"/>
              </w:rPr>
              <w:t>a</w:t>
            </w:r>
            <w:r w:rsidRPr="0027384B">
              <w:rPr>
                <w:color w:val="000000"/>
                <w:sz w:val="16"/>
                <w:szCs w:val="16"/>
              </w:rPr>
              <w:t xml:space="preserve"> Numbers are unweighted.</w:t>
            </w:r>
          </w:p>
        </w:tc>
      </w:tr>
      <w:tr w:rsidR="0027384B" w14:paraId="348F889C" w14:textId="77777777" w:rsidTr="004258F8">
        <w:tc>
          <w:tcPr>
            <w:tcW w:w="10790" w:type="dxa"/>
            <w:gridSpan w:val="4"/>
            <w:tcBorders>
              <w:top w:val="nil"/>
              <w:left w:val="nil"/>
              <w:bottom w:val="nil"/>
              <w:right w:val="nil"/>
            </w:tcBorders>
          </w:tcPr>
          <w:p w14:paraId="52D44608" w14:textId="40A4FF4D" w:rsidR="0027384B" w:rsidRPr="0027384B" w:rsidRDefault="0027384B" w:rsidP="0027384B">
            <w:pPr>
              <w:pStyle w:val="TableData"/>
              <w:jc w:val="left"/>
              <w:rPr>
                <w:color w:val="000000"/>
                <w:sz w:val="16"/>
                <w:szCs w:val="16"/>
              </w:rPr>
            </w:pPr>
            <w:r w:rsidRPr="0027384B">
              <w:rPr>
                <w:color w:val="000000"/>
                <w:sz w:val="16"/>
                <w:szCs w:val="16"/>
                <w:vertAlign w:val="superscript"/>
              </w:rPr>
              <w:t>b</w:t>
            </w:r>
            <w:r w:rsidRPr="0027384B">
              <w:rPr>
                <w:color w:val="000000"/>
                <w:sz w:val="16"/>
                <w:szCs w:val="16"/>
              </w:rPr>
              <w:t xml:space="preserve"> Percentages are weighted percentages.</w:t>
            </w:r>
          </w:p>
        </w:tc>
      </w:tr>
      <w:tr w:rsidR="0027384B" w14:paraId="087E759D" w14:textId="77777777" w:rsidTr="004258F8">
        <w:tc>
          <w:tcPr>
            <w:tcW w:w="10790" w:type="dxa"/>
            <w:gridSpan w:val="4"/>
            <w:tcBorders>
              <w:top w:val="nil"/>
              <w:left w:val="nil"/>
              <w:bottom w:val="nil"/>
              <w:right w:val="nil"/>
            </w:tcBorders>
          </w:tcPr>
          <w:p w14:paraId="01788B23" w14:textId="661E78FF" w:rsidR="0027384B" w:rsidRPr="0027384B" w:rsidRDefault="0027384B" w:rsidP="0027384B">
            <w:pPr>
              <w:pStyle w:val="TableData"/>
              <w:jc w:val="left"/>
              <w:rPr>
                <w:color w:val="000000"/>
                <w:sz w:val="16"/>
                <w:szCs w:val="16"/>
              </w:rPr>
            </w:pPr>
            <w:r w:rsidRPr="0027384B">
              <w:rPr>
                <w:color w:val="000000"/>
                <w:sz w:val="16"/>
                <w:szCs w:val="16"/>
                <w:vertAlign w:val="superscript"/>
              </w:rPr>
              <w:t>c</w:t>
            </w:r>
            <w:r w:rsidRPr="0027384B">
              <w:rPr>
                <w:color w:val="000000"/>
                <w:sz w:val="16"/>
                <w:szCs w:val="16"/>
              </w:rPr>
              <w:t xml:space="preserve"> CIs incorporate weighted percentages.</w:t>
            </w:r>
          </w:p>
        </w:tc>
      </w:tr>
    </w:tbl>
    <w:p w14:paraId="69DFEBF2" w14:textId="0E974463" w:rsidR="0092063D" w:rsidRDefault="0092063D" w:rsidP="00962143">
      <w:pPr>
        <w:pStyle w:val="CoverInfo"/>
        <w:jc w:val="left"/>
        <w:rPr>
          <w:rFonts w:cstheme="minorHAnsi"/>
          <w:iCs/>
        </w:rPr>
      </w:pPr>
      <w:r>
        <w:rPr>
          <w:rFonts w:cstheme="minorHAnsi"/>
          <w:iCs/>
        </w:rPr>
        <w:br w:type="page"/>
      </w:r>
    </w:p>
    <w:tbl>
      <w:tblPr>
        <w:tblStyle w:val="TableGrid"/>
        <w:tblW w:w="0" w:type="auto"/>
        <w:tblLayout w:type="fixed"/>
        <w:tblLook w:val="04A0" w:firstRow="1" w:lastRow="0" w:firstColumn="1" w:lastColumn="0" w:noHBand="0" w:noVBand="1"/>
      </w:tblPr>
      <w:tblGrid>
        <w:gridCol w:w="5258"/>
        <w:gridCol w:w="1844"/>
        <w:gridCol w:w="1844"/>
        <w:gridCol w:w="1844"/>
      </w:tblGrid>
      <w:tr w:rsidR="0092063D" w14:paraId="55671A1D" w14:textId="77777777" w:rsidTr="004258F8">
        <w:tc>
          <w:tcPr>
            <w:tcW w:w="10790" w:type="dxa"/>
            <w:gridSpan w:val="4"/>
            <w:tcBorders>
              <w:bottom w:val="nil"/>
            </w:tcBorders>
            <w:shd w:val="clear" w:color="auto" w:fill="EE1C27"/>
          </w:tcPr>
          <w:p w14:paraId="5F081DAB" w14:textId="667D4582" w:rsidR="0092063D" w:rsidRPr="00735D60" w:rsidRDefault="0092063D" w:rsidP="004258F8">
            <w:pPr>
              <w:pStyle w:val="Subheading1"/>
            </w:pPr>
            <w:bookmarkStart w:id="31" w:name="_Toc146271422"/>
            <w:r w:rsidRPr="0092063D">
              <w:rPr>
                <w:color w:val="FFFFFF" w:themeColor="background1"/>
              </w:rPr>
              <w:lastRenderedPageBreak/>
              <w:t>Table 2</w:t>
            </w:r>
            <w:r>
              <w:rPr>
                <w:color w:val="FFFFFF" w:themeColor="background1"/>
              </w:rPr>
              <w:t>0</w:t>
            </w:r>
            <w:r w:rsidRPr="0092063D">
              <w:rPr>
                <w:color w:val="FFFFFF" w:themeColor="background1"/>
              </w:rPr>
              <w:t xml:space="preserve">. Prevention services received during the 12 months before interview among persons with diagnosed HIV—Medical Monitoring Project, Georgia, </w:t>
            </w:r>
            <w:bookmarkEnd w:id="31"/>
            <w:r w:rsidR="005C1A7D">
              <w:rPr>
                <w:color w:val="FFFFFF" w:themeColor="background1"/>
              </w:rPr>
              <w:t>2015–2021</w:t>
            </w:r>
          </w:p>
        </w:tc>
      </w:tr>
      <w:tr w:rsidR="0092063D" w14:paraId="4D15F0C5" w14:textId="77777777" w:rsidTr="004258F8">
        <w:tc>
          <w:tcPr>
            <w:tcW w:w="5258" w:type="dxa"/>
            <w:tcBorders>
              <w:top w:val="nil"/>
              <w:bottom w:val="nil"/>
              <w:right w:val="nil"/>
            </w:tcBorders>
            <w:vAlign w:val="center"/>
          </w:tcPr>
          <w:p w14:paraId="6F61A113" w14:textId="77777777" w:rsidR="0092063D" w:rsidRPr="00735D60" w:rsidRDefault="0092063D" w:rsidP="004258F8">
            <w:pPr>
              <w:pStyle w:val="TableData"/>
              <w:jc w:val="left"/>
              <w:rPr>
                <w:rFonts w:cstheme="minorHAnsi"/>
                <w:b/>
                <w:bCs/>
                <w:iCs/>
                <w:color w:val="auto"/>
              </w:rPr>
            </w:pPr>
          </w:p>
        </w:tc>
        <w:tc>
          <w:tcPr>
            <w:tcW w:w="1844" w:type="dxa"/>
            <w:tcBorders>
              <w:top w:val="nil"/>
              <w:left w:val="nil"/>
              <w:bottom w:val="nil"/>
              <w:right w:val="nil"/>
            </w:tcBorders>
            <w:vAlign w:val="center"/>
          </w:tcPr>
          <w:p w14:paraId="0F6D4E3E" w14:textId="77777777" w:rsidR="0092063D" w:rsidRPr="00735D60" w:rsidRDefault="0092063D" w:rsidP="004258F8">
            <w:pPr>
              <w:pStyle w:val="TableData"/>
              <w:rPr>
                <w:rFonts w:cstheme="minorHAnsi"/>
                <w:b/>
                <w:bCs/>
                <w:iCs/>
                <w:color w:val="auto"/>
              </w:rPr>
            </w:pPr>
            <w:proofErr w:type="spellStart"/>
            <w:proofErr w:type="gramStart"/>
            <w:r w:rsidRPr="00735D60">
              <w:rPr>
                <w:rFonts w:cstheme="minorHAnsi"/>
                <w:b/>
                <w:bCs/>
                <w:iCs/>
                <w:color w:val="auto"/>
              </w:rPr>
              <w:t>No.</w:t>
            </w:r>
            <w:r w:rsidRPr="009E6599">
              <w:rPr>
                <w:rFonts w:cstheme="minorHAnsi"/>
                <w:b/>
                <w:bCs/>
                <w:iCs/>
                <w:color w:val="auto"/>
                <w:vertAlign w:val="superscript"/>
              </w:rPr>
              <w:t>a</w:t>
            </w:r>
            <w:proofErr w:type="spellEnd"/>
            <w:proofErr w:type="gramEnd"/>
          </w:p>
        </w:tc>
        <w:tc>
          <w:tcPr>
            <w:tcW w:w="1844" w:type="dxa"/>
            <w:tcBorders>
              <w:top w:val="nil"/>
              <w:left w:val="nil"/>
              <w:bottom w:val="nil"/>
              <w:right w:val="nil"/>
            </w:tcBorders>
            <w:vAlign w:val="center"/>
          </w:tcPr>
          <w:p w14:paraId="6F5F4935" w14:textId="77777777" w:rsidR="0092063D" w:rsidRPr="00735D60" w:rsidRDefault="0092063D" w:rsidP="004258F8">
            <w:pPr>
              <w:pStyle w:val="TableData"/>
              <w:rPr>
                <w:rFonts w:cstheme="minorHAnsi"/>
                <w:b/>
                <w:bCs/>
                <w:iCs/>
                <w:color w:val="auto"/>
              </w:rPr>
            </w:pPr>
            <w:r w:rsidRPr="00735D60">
              <w:rPr>
                <w:rFonts w:cstheme="minorHAnsi"/>
                <w:b/>
                <w:bCs/>
                <w:iCs/>
                <w:color w:val="auto"/>
              </w:rPr>
              <w:t>%</w:t>
            </w:r>
            <w:r w:rsidRPr="009E6599">
              <w:rPr>
                <w:rFonts w:cstheme="minorHAnsi"/>
                <w:b/>
                <w:bCs/>
                <w:iCs/>
                <w:color w:val="auto"/>
                <w:vertAlign w:val="superscript"/>
              </w:rPr>
              <w:t>b</w:t>
            </w:r>
          </w:p>
        </w:tc>
        <w:tc>
          <w:tcPr>
            <w:tcW w:w="1844" w:type="dxa"/>
            <w:tcBorders>
              <w:top w:val="nil"/>
              <w:left w:val="nil"/>
              <w:bottom w:val="nil"/>
            </w:tcBorders>
            <w:vAlign w:val="center"/>
          </w:tcPr>
          <w:p w14:paraId="3588684C" w14:textId="77777777" w:rsidR="0092063D" w:rsidRPr="00735D60" w:rsidRDefault="0092063D" w:rsidP="004258F8">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sidRPr="009E6599">
              <w:rPr>
                <w:rFonts w:cstheme="minorHAnsi"/>
                <w:b/>
                <w:bCs/>
                <w:iCs/>
                <w:color w:val="auto"/>
                <w:vertAlign w:val="superscript"/>
              </w:rPr>
              <w:t>c</w:t>
            </w:r>
            <w:proofErr w:type="spellEnd"/>
          </w:p>
        </w:tc>
      </w:tr>
      <w:tr w:rsidR="0092063D" w14:paraId="3FA9524B" w14:textId="77777777" w:rsidTr="004258F8">
        <w:tc>
          <w:tcPr>
            <w:tcW w:w="5258" w:type="dxa"/>
            <w:tcBorders>
              <w:top w:val="nil"/>
              <w:bottom w:val="nil"/>
              <w:right w:val="nil"/>
            </w:tcBorders>
          </w:tcPr>
          <w:p w14:paraId="5DC28224" w14:textId="1701C2FC" w:rsidR="0092063D" w:rsidRPr="0092063D" w:rsidRDefault="0092063D" w:rsidP="0092063D">
            <w:pPr>
              <w:pStyle w:val="TableData"/>
              <w:jc w:val="left"/>
              <w:rPr>
                <w:rFonts w:cstheme="minorHAnsi"/>
                <w:b/>
                <w:bCs/>
                <w:iCs/>
                <w:color w:val="EE1C27"/>
              </w:rPr>
            </w:pPr>
            <w:r w:rsidRPr="0092063D">
              <w:rPr>
                <w:b/>
                <w:bCs/>
              </w:rPr>
              <w:t>Talked to a physician, nurse, or other health care worker about how to prevent HIV or other STDs</w:t>
            </w:r>
          </w:p>
        </w:tc>
        <w:tc>
          <w:tcPr>
            <w:tcW w:w="1844" w:type="dxa"/>
            <w:tcBorders>
              <w:top w:val="nil"/>
              <w:left w:val="nil"/>
              <w:bottom w:val="nil"/>
              <w:right w:val="nil"/>
            </w:tcBorders>
          </w:tcPr>
          <w:p w14:paraId="0A079159" w14:textId="77777777" w:rsidR="0092063D" w:rsidRPr="00735D60" w:rsidRDefault="0092063D" w:rsidP="0092063D">
            <w:pPr>
              <w:pStyle w:val="TableData"/>
              <w:rPr>
                <w:rFonts w:cstheme="minorHAnsi"/>
                <w:iCs/>
                <w:color w:val="auto"/>
              </w:rPr>
            </w:pPr>
          </w:p>
        </w:tc>
        <w:tc>
          <w:tcPr>
            <w:tcW w:w="1844" w:type="dxa"/>
            <w:tcBorders>
              <w:top w:val="nil"/>
              <w:left w:val="nil"/>
              <w:bottom w:val="nil"/>
              <w:right w:val="nil"/>
            </w:tcBorders>
          </w:tcPr>
          <w:p w14:paraId="5F5FB6E2" w14:textId="77777777" w:rsidR="0092063D" w:rsidRPr="00735D60" w:rsidRDefault="0092063D" w:rsidP="0092063D">
            <w:pPr>
              <w:pStyle w:val="TableData"/>
              <w:rPr>
                <w:rFonts w:cstheme="minorHAnsi"/>
                <w:iCs/>
                <w:color w:val="auto"/>
              </w:rPr>
            </w:pPr>
          </w:p>
        </w:tc>
        <w:tc>
          <w:tcPr>
            <w:tcW w:w="1844" w:type="dxa"/>
            <w:tcBorders>
              <w:top w:val="nil"/>
              <w:left w:val="nil"/>
              <w:bottom w:val="nil"/>
            </w:tcBorders>
          </w:tcPr>
          <w:p w14:paraId="75F7D4BD" w14:textId="77777777" w:rsidR="0092063D" w:rsidRPr="00735D60" w:rsidRDefault="0092063D" w:rsidP="0092063D">
            <w:pPr>
              <w:pStyle w:val="TableData"/>
              <w:rPr>
                <w:rFonts w:cstheme="minorHAnsi"/>
                <w:iCs/>
                <w:color w:val="auto"/>
              </w:rPr>
            </w:pPr>
          </w:p>
        </w:tc>
      </w:tr>
      <w:tr w:rsidR="0092063D" w14:paraId="1D05690D" w14:textId="77777777" w:rsidTr="004258F8">
        <w:tc>
          <w:tcPr>
            <w:tcW w:w="5258" w:type="dxa"/>
            <w:tcBorders>
              <w:top w:val="nil"/>
              <w:bottom w:val="nil"/>
              <w:right w:val="nil"/>
            </w:tcBorders>
          </w:tcPr>
          <w:p w14:paraId="5DC6D5FF" w14:textId="15745BAC" w:rsidR="0092063D" w:rsidRPr="00BA5A2C" w:rsidRDefault="0092063D" w:rsidP="0092063D">
            <w:pPr>
              <w:pStyle w:val="TableData"/>
              <w:jc w:val="left"/>
              <w:rPr>
                <w:rFonts w:cstheme="minorHAnsi"/>
                <w:b/>
                <w:bCs/>
                <w:iCs/>
                <w:color w:val="EE1C27"/>
              </w:rPr>
            </w:pPr>
            <w:r w:rsidRPr="007262E1">
              <w:t>Yes</w:t>
            </w:r>
          </w:p>
        </w:tc>
        <w:tc>
          <w:tcPr>
            <w:tcW w:w="1844" w:type="dxa"/>
            <w:tcBorders>
              <w:top w:val="nil"/>
              <w:left w:val="nil"/>
              <w:bottom w:val="nil"/>
              <w:right w:val="nil"/>
            </w:tcBorders>
          </w:tcPr>
          <w:p w14:paraId="300C6DCE" w14:textId="54BFDF1D" w:rsidR="0092063D" w:rsidRDefault="0092063D" w:rsidP="0092063D">
            <w:pPr>
              <w:pStyle w:val="TableData"/>
              <w:rPr>
                <w:rFonts w:cstheme="minorHAnsi"/>
                <w:iCs/>
                <w:color w:val="auto"/>
              </w:rPr>
            </w:pPr>
            <w:r w:rsidRPr="007262E1">
              <w:t>743</w:t>
            </w:r>
          </w:p>
        </w:tc>
        <w:tc>
          <w:tcPr>
            <w:tcW w:w="1844" w:type="dxa"/>
            <w:tcBorders>
              <w:top w:val="nil"/>
              <w:left w:val="nil"/>
              <w:bottom w:val="nil"/>
              <w:right w:val="nil"/>
            </w:tcBorders>
          </w:tcPr>
          <w:p w14:paraId="67DD4D54" w14:textId="11B90DEB" w:rsidR="0092063D" w:rsidRDefault="0092063D" w:rsidP="0092063D">
            <w:pPr>
              <w:pStyle w:val="TableData"/>
              <w:rPr>
                <w:rFonts w:cstheme="minorHAnsi"/>
                <w:iCs/>
                <w:color w:val="auto"/>
              </w:rPr>
            </w:pPr>
            <w:r w:rsidRPr="007262E1">
              <w:t>55.1</w:t>
            </w:r>
          </w:p>
        </w:tc>
        <w:tc>
          <w:tcPr>
            <w:tcW w:w="1844" w:type="dxa"/>
            <w:tcBorders>
              <w:top w:val="nil"/>
              <w:left w:val="nil"/>
              <w:bottom w:val="nil"/>
            </w:tcBorders>
          </w:tcPr>
          <w:p w14:paraId="2FEC7306" w14:textId="57F2C270" w:rsidR="0092063D" w:rsidRDefault="0092063D" w:rsidP="0092063D">
            <w:pPr>
              <w:pStyle w:val="TableData"/>
              <w:rPr>
                <w:rFonts w:cstheme="minorHAnsi"/>
                <w:iCs/>
                <w:color w:val="auto"/>
              </w:rPr>
            </w:pPr>
            <w:r w:rsidRPr="007262E1">
              <w:t>52.2–57.9</w:t>
            </w:r>
          </w:p>
        </w:tc>
      </w:tr>
      <w:tr w:rsidR="0092063D" w14:paraId="23857FF3" w14:textId="77777777" w:rsidTr="004258F8">
        <w:tc>
          <w:tcPr>
            <w:tcW w:w="5258" w:type="dxa"/>
            <w:tcBorders>
              <w:top w:val="nil"/>
              <w:bottom w:val="nil"/>
              <w:right w:val="nil"/>
            </w:tcBorders>
          </w:tcPr>
          <w:p w14:paraId="739BD037" w14:textId="61044A5C" w:rsidR="0092063D" w:rsidRPr="004B2FBD" w:rsidRDefault="0092063D" w:rsidP="0092063D">
            <w:pPr>
              <w:pStyle w:val="TableData"/>
              <w:jc w:val="left"/>
              <w:rPr>
                <w:rFonts w:cstheme="minorHAnsi"/>
                <w:b/>
                <w:bCs/>
                <w:iCs/>
                <w:color w:val="auto"/>
              </w:rPr>
            </w:pPr>
            <w:r w:rsidRPr="007262E1">
              <w:t>No</w:t>
            </w:r>
          </w:p>
        </w:tc>
        <w:tc>
          <w:tcPr>
            <w:tcW w:w="1844" w:type="dxa"/>
            <w:tcBorders>
              <w:top w:val="nil"/>
              <w:left w:val="nil"/>
              <w:bottom w:val="nil"/>
              <w:right w:val="nil"/>
            </w:tcBorders>
          </w:tcPr>
          <w:p w14:paraId="3B8FCC89" w14:textId="755508BE" w:rsidR="0092063D" w:rsidRDefault="0092063D" w:rsidP="0092063D">
            <w:pPr>
              <w:pStyle w:val="TableData"/>
              <w:rPr>
                <w:rFonts w:cstheme="minorHAnsi"/>
                <w:iCs/>
                <w:color w:val="auto"/>
              </w:rPr>
            </w:pPr>
            <w:r w:rsidRPr="007262E1">
              <w:t>606</w:t>
            </w:r>
          </w:p>
        </w:tc>
        <w:tc>
          <w:tcPr>
            <w:tcW w:w="1844" w:type="dxa"/>
            <w:tcBorders>
              <w:top w:val="nil"/>
              <w:left w:val="nil"/>
              <w:bottom w:val="nil"/>
              <w:right w:val="nil"/>
            </w:tcBorders>
          </w:tcPr>
          <w:p w14:paraId="16A675AB" w14:textId="7C97648B" w:rsidR="0092063D" w:rsidRDefault="0092063D" w:rsidP="0092063D">
            <w:pPr>
              <w:pStyle w:val="TableData"/>
              <w:rPr>
                <w:rFonts w:cstheme="minorHAnsi"/>
                <w:iCs/>
                <w:color w:val="auto"/>
              </w:rPr>
            </w:pPr>
            <w:r w:rsidRPr="007262E1">
              <w:t>44.9</w:t>
            </w:r>
          </w:p>
        </w:tc>
        <w:tc>
          <w:tcPr>
            <w:tcW w:w="1844" w:type="dxa"/>
            <w:tcBorders>
              <w:top w:val="nil"/>
              <w:left w:val="nil"/>
              <w:bottom w:val="nil"/>
            </w:tcBorders>
          </w:tcPr>
          <w:p w14:paraId="0AFCE90E" w14:textId="2DC0E230" w:rsidR="0092063D" w:rsidRDefault="0092063D" w:rsidP="0092063D">
            <w:pPr>
              <w:pStyle w:val="TableData"/>
              <w:rPr>
                <w:rFonts w:cstheme="minorHAnsi"/>
                <w:iCs/>
                <w:color w:val="auto"/>
              </w:rPr>
            </w:pPr>
            <w:r w:rsidRPr="007262E1">
              <w:t>42.1–47.8</w:t>
            </w:r>
          </w:p>
        </w:tc>
      </w:tr>
      <w:tr w:rsidR="0092063D" w14:paraId="4BDE055A" w14:textId="77777777" w:rsidTr="004258F8">
        <w:tc>
          <w:tcPr>
            <w:tcW w:w="5258" w:type="dxa"/>
            <w:tcBorders>
              <w:top w:val="nil"/>
              <w:bottom w:val="nil"/>
              <w:right w:val="nil"/>
            </w:tcBorders>
          </w:tcPr>
          <w:p w14:paraId="538A5A27" w14:textId="5CBD016B" w:rsidR="0092063D" w:rsidRPr="0092063D" w:rsidRDefault="0092063D" w:rsidP="0092063D">
            <w:pPr>
              <w:pStyle w:val="TableData"/>
              <w:jc w:val="left"/>
              <w:rPr>
                <w:rFonts w:cstheme="minorHAnsi"/>
                <w:b/>
                <w:bCs/>
                <w:iCs/>
                <w:color w:val="EE1C27"/>
              </w:rPr>
            </w:pPr>
            <w:r w:rsidRPr="0092063D">
              <w:rPr>
                <w:b/>
                <w:bCs/>
              </w:rPr>
              <w:t>Talked to an outreach worker, counselor, or prevention program worker about how to prevent HIV or other STDs</w:t>
            </w:r>
          </w:p>
        </w:tc>
        <w:tc>
          <w:tcPr>
            <w:tcW w:w="1844" w:type="dxa"/>
            <w:tcBorders>
              <w:top w:val="nil"/>
              <w:left w:val="nil"/>
              <w:bottom w:val="nil"/>
              <w:right w:val="nil"/>
            </w:tcBorders>
          </w:tcPr>
          <w:p w14:paraId="7DB171F1" w14:textId="77777777" w:rsidR="0092063D" w:rsidRDefault="0092063D" w:rsidP="0092063D">
            <w:pPr>
              <w:pStyle w:val="TableData"/>
              <w:rPr>
                <w:rFonts w:cstheme="minorHAnsi"/>
                <w:iCs/>
                <w:color w:val="auto"/>
              </w:rPr>
            </w:pPr>
          </w:p>
        </w:tc>
        <w:tc>
          <w:tcPr>
            <w:tcW w:w="1844" w:type="dxa"/>
            <w:tcBorders>
              <w:top w:val="nil"/>
              <w:left w:val="nil"/>
              <w:bottom w:val="nil"/>
              <w:right w:val="nil"/>
            </w:tcBorders>
          </w:tcPr>
          <w:p w14:paraId="1B6D1A59" w14:textId="77777777" w:rsidR="0092063D" w:rsidRDefault="0092063D" w:rsidP="0092063D">
            <w:pPr>
              <w:pStyle w:val="TableData"/>
              <w:rPr>
                <w:rFonts w:cstheme="minorHAnsi"/>
                <w:iCs/>
                <w:color w:val="auto"/>
              </w:rPr>
            </w:pPr>
          </w:p>
        </w:tc>
        <w:tc>
          <w:tcPr>
            <w:tcW w:w="1844" w:type="dxa"/>
            <w:tcBorders>
              <w:top w:val="nil"/>
              <w:left w:val="nil"/>
              <w:bottom w:val="nil"/>
            </w:tcBorders>
          </w:tcPr>
          <w:p w14:paraId="43987C1C" w14:textId="77777777" w:rsidR="0092063D" w:rsidRDefault="0092063D" w:rsidP="0092063D">
            <w:pPr>
              <w:pStyle w:val="TableData"/>
              <w:rPr>
                <w:rFonts w:cstheme="minorHAnsi"/>
                <w:iCs/>
                <w:color w:val="auto"/>
              </w:rPr>
            </w:pPr>
          </w:p>
        </w:tc>
      </w:tr>
      <w:tr w:rsidR="0092063D" w14:paraId="5D2D5014" w14:textId="77777777" w:rsidTr="004258F8">
        <w:tc>
          <w:tcPr>
            <w:tcW w:w="5258" w:type="dxa"/>
            <w:tcBorders>
              <w:top w:val="nil"/>
              <w:bottom w:val="nil"/>
              <w:right w:val="nil"/>
            </w:tcBorders>
          </w:tcPr>
          <w:p w14:paraId="1F803CF7" w14:textId="5BECA5E5" w:rsidR="0092063D" w:rsidRPr="00BA5A2C" w:rsidRDefault="0092063D" w:rsidP="0092063D">
            <w:pPr>
              <w:pStyle w:val="TableData"/>
              <w:jc w:val="left"/>
              <w:rPr>
                <w:rFonts w:cstheme="minorHAnsi"/>
                <w:b/>
                <w:bCs/>
                <w:iCs/>
                <w:color w:val="EE1C27"/>
              </w:rPr>
            </w:pPr>
            <w:r w:rsidRPr="007262E1">
              <w:t>Yes</w:t>
            </w:r>
          </w:p>
        </w:tc>
        <w:tc>
          <w:tcPr>
            <w:tcW w:w="1844" w:type="dxa"/>
            <w:tcBorders>
              <w:top w:val="nil"/>
              <w:left w:val="nil"/>
              <w:bottom w:val="nil"/>
              <w:right w:val="nil"/>
            </w:tcBorders>
          </w:tcPr>
          <w:p w14:paraId="15AF9F75" w14:textId="797ECD15" w:rsidR="0092063D" w:rsidRDefault="0092063D" w:rsidP="0092063D">
            <w:pPr>
              <w:pStyle w:val="TableData"/>
              <w:rPr>
                <w:rFonts w:cstheme="minorHAnsi"/>
                <w:iCs/>
                <w:color w:val="auto"/>
              </w:rPr>
            </w:pPr>
            <w:r w:rsidRPr="007262E1">
              <w:t>377</w:t>
            </w:r>
          </w:p>
        </w:tc>
        <w:tc>
          <w:tcPr>
            <w:tcW w:w="1844" w:type="dxa"/>
            <w:tcBorders>
              <w:top w:val="nil"/>
              <w:left w:val="nil"/>
              <w:bottom w:val="nil"/>
              <w:right w:val="nil"/>
            </w:tcBorders>
          </w:tcPr>
          <w:p w14:paraId="0D85092C" w14:textId="4AF17D3B" w:rsidR="0092063D" w:rsidRDefault="0092063D" w:rsidP="0092063D">
            <w:pPr>
              <w:pStyle w:val="TableData"/>
              <w:rPr>
                <w:rFonts w:cstheme="minorHAnsi"/>
                <w:iCs/>
                <w:color w:val="auto"/>
              </w:rPr>
            </w:pPr>
            <w:r w:rsidRPr="007262E1">
              <w:t>27.0</w:t>
            </w:r>
          </w:p>
        </w:tc>
        <w:tc>
          <w:tcPr>
            <w:tcW w:w="1844" w:type="dxa"/>
            <w:tcBorders>
              <w:top w:val="nil"/>
              <w:left w:val="nil"/>
              <w:bottom w:val="nil"/>
            </w:tcBorders>
          </w:tcPr>
          <w:p w14:paraId="43BDA344" w14:textId="0F05D6E3" w:rsidR="0092063D" w:rsidRDefault="0092063D" w:rsidP="0092063D">
            <w:pPr>
              <w:pStyle w:val="TableData"/>
              <w:rPr>
                <w:rFonts w:cstheme="minorHAnsi"/>
                <w:iCs/>
                <w:color w:val="auto"/>
              </w:rPr>
            </w:pPr>
            <w:r w:rsidRPr="007262E1">
              <w:t>24.5–29.5</w:t>
            </w:r>
          </w:p>
        </w:tc>
      </w:tr>
      <w:tr w:rsidR="0092063D" w14:paraId="115C6A8A" w14:textId="77777777" w:rsidTr="004258F8">
        <w:tc>
          <w:tcPr>
            <w:tcW w:w="5258" w:type="dxa"/>
            <w:tcBorders>
              <w:top w:val="nil"/>
              <w:bottom w:val="nil"/>
              <w:right w:val="nil"/>
            </w:tcBorders>
          </w:tcPr>
          <w:p w14:paraId="2E65EA15" w14:textId="31C92EFD" w:rsidR="0092063D" w:rsidRPr="00BA5A2C" w:rsidRDefault="0092063D" w:rsidP="0092063D">
            <w:pPr>
              <w:pStyle w:val="TableData"/>
              <w:jc w:val="left"/>
              <w:rPr>
                <w:rFonts w:cstheme="minorHAnsi"/>
                <w:b/>
                <w:bCs/>
                <w:iCs/>
                <w:color w:val="EE1C27"/>
              </w:rPr>
            </w:pPr>
            <w:r w:rsidRPr="007262E1">
              <w:t>No</w:t>
            </w:r>
          </w:p>
        </w:tc>
        <w:tc>
          <w:tcPr>
            <w:tcW w:w="1844" w:type="dxa"/>
            <w:tcBorders>
              <w:top w:val="nil"/>
              <w:left w:val="nil"/>
              <w:bottom w:val="nil"/>
              <w:right w:val="nil"/>
            </w:tcBorders>
          </w:tcPr>
          <w:p w14:paraId="16D1E0CD" w14:textId="71EB3549" w:rsidR="0092063D" w:rsidRDefault="0092063D" w:rsidP="0092063D">
            <w:pPr>
              <w:pStyle w:val="TableData"/>
              <w:rPr>
                <w:rFonts w:cstheme="minorHAnsi"/>
                <w:iCs/>
                <w:color w:val="auto"/>
              </w:rPr>
            </w:pPr>
            <w:r w:rsidRPr="007262E1">
              <w:t>972</w:t>
            </w:r>
          </w:p>
        </w:tc>
        <w:tc>
          <w:tcPr>
            <w:tcW w:w="1844" w:type="dxa"/>
            <w:tcBorders>
              <w:top w:val="nil"/>
              <w:left w:val="nil"/>
              <w:bottom w:val="nil"/>
              <w:right w:val="nil"/>
            </w:tcBorders>
          </w:tcPr>
          <w:p w14:paraId="0CA9E2A8" w14:textId="22E69C5A" w:rsidR="0092063D" w:rsidRDefault="0092063D" w:rsidP="0092063D">
            <w:pPr>
              <w:pStyle w:val="TableData"/>
              <w:rPr>
                <w:rFonts w:cstheme="minorHAnsi"/>
                <w:iCs/>
                <w:color w:val="auto"/>
              </w:rPr>
            </w:pPr>
            <w:r w:rsidRPr="007262E1">
              <w:t>73.0</w:t>
            </w:r>
          </w:p>
        </w:tc>
        <w:tc>
          <w:tcPr>
            <w:tcW w:w="1844" w:type="dxa"/>
            <w:tcBorders>
              <w:top w:val="nil"/>
              <w:left w:val="nil"/>
              <w:bottom w:val="nil"/>
            </w:tcBorders>
          </w:tcPr>
          <w:p w14:paraId="6C68F3C3" w14:textId="67AD7F35" w:rsidR="0092063D" w:rsidRDefault="0092063D" w:rsidP="0092063D">
            <w:pPr>
              <w:pStyle w:val="TableData"/>
              <w:rPr>
                <w:rFonts w:cstheme="minorHAnsi"/>
                <w:iCs/>
                <w:color w:val="auto"/>
              </w:rPr>
            </w:pPr>
            <w:r w:rsidRPr="007262E1">
              <w:t>70.5–75.5</w:t>
            </w:r>
          </w:p>
        </w:tc>
      </w:tr>
      <w:tr w:rsidR="0092063D" w14:paraId="05DB910B" w14:textId="77777777" w:rsidTr="004258F8">
        <w:tc>
          <w:tcPr>
            <w:tcW w:w="5258" w:type="dxa"/>
            <w:tcBorders>
              <w:top w:val="nil"/>
              <w:bottom w:val="nil"/>
              <w:right w:val="nil"/>
            </w:tcBorders>
          </w:tcPr>
          <w:p w14:paraId="216FFCC9" w14:textId="4B1FCDD3" w:rsidR="0092063D" w:rsidRPr="0092063D" w:rsidRDefault="0092063D" w:rsidP="0092063D">
            <w:pPr>
              <w:pStyle w:val="TableData"/>
              <w:jc w:val="left"/>
              <w:rPr>
                <w:rFonts w:cstheme="minorHAnsi"/>
                <w:b/>
                <w:bCs/>
                <w:iCs/>
                <w:color w:val="EE1C27"/>
              </w:rPr>
            </w:pPr>
            <w:r w:rsidRPr="0092063D">
              <w:rPr>
                <w:b/>
                <w:bCs/>
              </w:rPr>
              <w:t>Received free condoms, not counting those given by a friend, relative, or sex partner</w:t>
            </w:r>
          </w:p>
        </w:tc>
        <w:tc>
          <w:tcPr>
            <w:tcW w:w="1844" w:type="dxa"/>
            <w:tcBorders>
              <w:top w:val="nil"/>
              <w:left w:val="nil"/>
              <w:bottom w:val="nil"/>
              <w:right w:val="nil"/>
            </w:tcBorders>
          </w:tcPr>
          <w:p w14:paraId="60417DE3" w14:textId="77777777" w:rsidR="0092063D" w:rsidRDefault="0092063D" w:rsidP="0092063D">
            <w:pPr>
              <w:pStyle w:val="TableData"/>
              <w:rPr>
                <w:rFonts w:cstheme="minorHAnsi"/>
                <w:iCs/>
                <w:color w:val="auto"/>
              </w:rPr>
            </w:pPr>
          </w:p>
        </w:tc>
        <w:tc>
          <w:tcPr>
            <w:tcW w:w="1844" w:type="dxa"/>
            <w:tcBorders>
              <w:top w:val="nil"/>
              <w:left w:val="nil"/>
              <w:bottom w:val="nil"/>
              <w:right w:val="nil"/>
            </w:tcBorders>
          </w:tcPr>
          <w:p w14:paraId="4B87699F" w14:textId="77777777" w:rsidR="0092063D" w:rsidRDefault="0092063D" w:rsidP="0092063D">
            <w:pPr>
              <w:pStyle w:val="TableData"/>
              <w:rPr>
                <w:rFonts w:cstheme="minorHAnsi"/>
                <w:iCs/>
                <w:color w:val="auto"/>
              </w:rPr>
            </w:pPr>
          </w:p>
        </w:tc>
        <w:tc>
          <w:tcPr>
            <w:tcW w:w="1844" w:type="dxa"/>
            <w:tcBorders>
              <w:top w:val="nil"/>
              <w:left w:val="nil"/>
              <w:bottom w:val="nil"/>
            </w:tcBorders>
          </w:tcPr>
          <w:p w14:paraId="24EBD1C7" w14:textId="77777777" w:rsidR="0092063D" w:rsidRDefault="0092063D" w:rsidP="0092063D">
            <w:pPr>
              <w:pStyle w:val="TableData"/>
              <w:rPr>
                <w:rFonts w:cstheme="minorHAnsi"/>
                <w:iCs/>
                <w:color w:val="auto"/>
              </w:rPr>
            </w:pPr>
          </w:p>
        </w:tc>
      </w:tr>
      <w:tr w:rsidR="0092063D" w14:paraId="3A1577A9" w14:textId="77777777" w:rsidTr="004258F8">
        <w:tc>
          <w:tcPr>
            <w:tcW w:w="5258" w:type="dxa"/>
            <w:tcBorders>
              <w:top w:val="nil"/>
              <w:bottom w:val="nil"/>
              <w:right w:val="nil"/>
            </w:tcBorders>
          </w:tcPr>
          <w:p w14:paraId="53580CFD" w14:textId="7D542159" w:rsidR="0092063D" w:rsidRPr="00C01524" w:rsidRDefault="0092063D" w:rsidP="0092063D">
            <w:pPr>
              <w:pStyle w:val="TableData"/>
              <w:jc w:val="left"/>
              <w:rPr>
                <w:rFonts w:cstheme="minorHAnsi"/>
                <w:b/>
                <w:bCs/>
                <w:i/>
                <w:iCs/>
                <w:color w:val="EE1C27"/>
              </w:rPr>
            </w:pPr>
            <w:r w:rsidRPr="007262E1">
              <w:t>Yes</w:t>
            </w:r>
          </w:p>
        </w:tc>
        <w:tc>
          <w:tcPr>
            <w:tcW w:w="1844" w:type="dxa"/>
            <w:tcBorders>
              <w:top w:val="nil"/>
              <w:left w:val="nil"/>
              <w:bottom w:val="nil"/>
              <w:right w:val="nil"/>
            </w:tcBorders>
          </w:tcPr>
          <w:p w14:paraId="73F73660" w14:textId="7D6331CA" w:rsidR="0092063D" w:rsidRPr="00C01524" w:rsidRDefault="0092063D" w:rsidP="0092063D">
            <w:pPr>
              <w:pStyle w:val="TableData"/>
              <w:rPr>
                <w:rFonts w:cstheme="minorHAnsi"/>
                <w:b/>
                <w:bCs/>
                <w:i/>
                <w:iCs/>
                <w:color w:val="auto"/>
              </w:rPr>
            </w:pPr>
            <w:r w:rsidRPr="007262E1">
              <w:t>640</w:t>
            </w:r>
          </w:p>
        </w:tc>
        <w:tc>
          <w:tcPr>
            <w:tcW w:w="1844" w:type="dxa"/>
            <w:tcBorders>
              <w:top w:val="nil"/>
              <w:left w:val="nil"/>
              <w:bottom w:val="nil"/>
              <w:right w:val="nil"/>
            </w:tcBorders>
          </w:tcPr>
          <w:p w14:paraId="6DEDF35D" w14:textId="21140E3E" w:rsidR="0092063D" w:rsidRPr="00C01524" w:rsidRDefault="0092063D" w:rsidP="0092063D">
            <w:pPr>
              <w:pStyle w:val="TableData"/>
              <w:rPr>
                <w:rFonts w:cstheme="minorHAnsi"/>
                <w:b/>
                <w:bCs/>
                <w:i/>
                <w:iCs/>
                <w:color w:val="auto"/>
              </w:rPr>
            </w:pPr>
            <w:r w:rsidRPr="007262E1">
              <w:t>47.2</w:t>
            </w:r>
          </w:p>
        </w:tc>
        <w:tc>
          <w:tcPr>
            <w:tcW w:w="1844" w:type="dxa"/>
            <w:tcBorders>
              <w:top w:val="nil"/>
              <w:left w:val="nil"/>
              <w:bottom w:val="nil"/>
            </w:tcBorders>
          </w:tcPr>
          <w:p w14:paraId="5C9E259A" w14:textId="701DA6CC" w:rsidR="0092063D" w:rsidRDefault="0092063D" w:rsidP="0092063D">
            <w:pPr>
              <w:pStyle w:val="TableData"/>
              <w:rPr>
                <w:rFonts w:cstheme="minorHAnsi"/>
                <w:iCs/>
                <w:color w:val="auto"/>
              </w:rPr>
            </w:pPr>
            <w:r w:rsidRPr="007262E1">
              <w:t>44.4–50.1</w:t>
            </w:r>
          </w:p>
        </w:tc>
      </w:tr>
      <w:tr w:rsidR="0092063D" w14:paraId="2EFD161A" w14:textId="77777777" w:rsidTr="004258F8">
        <w:tc>
          <w:tcPr>
            <w:tcW w:w="5258" w:type="dxa"/>
            <w:tcBorders>
              <w:top w:val="nil"/>
              <w:bottom w:val="nil"/>
              <w:right w:val="nil"/>
            </w:tcBorders>
          </w:tcPr>
          <w:p w14:paraId="649C6BC1" w14:textId="3454A6EB" w:rsidR="0092063D" w:rsidRPr="00C01524" w:rsidRDefault="0092063D" w:rsidP="0092063D">
            <w:pPr>
              <w:pStyle w:val="TableData"/>
              <w:jc w:val="left"/>
              <w:rPr>
                <w:b/>
                <w:bCs/>
                <w:i/>
                <w:iCs/>
              </w:rPr>
            </w:pPr>
            <w:r w:rsidRPr="007262E1">
              <w:t>No</w:t>
            </w:r>
          </w:p>
        </w:tc>
        <w:tc>
          <w:tcPr>
            <w:tcW w:w="1844" w:type="dxa"/>
            <w:tcBorders>
              <w:top w:val="nil"/>
              <w:left w:val="nil"/>
              <w:bottom w:val="nil"/>
              <w:right w:val="nil"/>
            </w:tcBorders>
          </w:tcPr>
          <w:p w14:paraId="5FDEB164" w14:textId="0D858740" w:rsidR="0092063D" w:rsidRPr="00C01524" w:rsidRDefault="0092063D" w:rsidP="0092063D">
            <w:pPr>
              <w:pStyle w:val="TableData"/>
              <w:rPr>
                <w:b/>
                <w:bCs/>
                <w:i/>
                <w:iCs/>
              </w:rPr>
            </w:pPr>
            <w:r w:rsidRPr="007262E1">
              <w:t>711</w:t>
            </w:r>
          </w:p>
        </w:tc>
        <w:tc>
          <w:tcPr>
            <w:tcW w:w="1844" w:type="dxa"/>
            <w:tcBorders>
              <w:top w:val="nil"/>
              <w:left w:val="nil"/>
              <w:bottom w:val="nil"/>
              <w:right w:val="nil"/>
            </w:tcBorders>
          </w:tcPr>
          <w:p w14:paraId="7D4820D7" w14:textId="2B977F90" w:rsidR="0092063D" w:rsidRPr="00C01524" w:rsidRDefault="0092063D" w:rsidP="0092063D">
            <w:pPr>
              <w:pStyle w:val="TableData"/>
              <w:rPr>
                <w:b/>
                <w:bCs/>
                <w:i/>
                <w:iCs/>
              </w:rPr>
            </w:pPr>
            <w:r w:rsidRPr="007262E1">
              <w:t>52.8</w:t>
            </w:r>
          </w:p>
        </w:tc>
        <w:tc>
          <w:tcPr>
            <w:tcW w:w="1844" w:type="dxa"/>
            <w:tcBorders>
              <w:top w:val="nil"/>
              <w:left w:val="nil"/>
              <w:bottom w:val="nil"/>
            </w:tcBorders>
          </w:tcPr>
          <w:p w14:paraId="5320DE4D" w14:textId="66EBF359" w:rsidR="0092063D" w:rsidRDefault="0092063D" w:rsidP="0092063D">
            <w:pPr>
              <w:pStyle w:val="TableData"/>
              <w:rPr>
                <w:rFonts w:cstheme="minorHAnsi"/>
                <w:iCs/>
                <w:color w:val="auto"/>
              </w:rPr>
            </w:pPr>
            <w:r w:rsidRPr="007262E1">
              <w:t>49.9–55.6</w:t>
            </w:r>
          </w:p>
        </w:tc>
      </w:tr>
      <w:tr w:rsidR="0092063D" w14:paraId="0DB5A73A" w14:textId="77777777" w:rsidTr="004258F8">
        <w:tc>
          <w:tcPr>
            <w:tcW w:w="5258" w:type="dxa"/>
            <w:tcBorders>
              <w:top w:val="nil"/>
              <w:bottom w:val="nil"/>
              <w:right w:val="nil"/>
            </w:tcBorders>
          </w:tcPr>
          <w:p w14:paraId="3E45AD06" w14:textId="25E3DEB6" w:rsidR="0092063D" w:rsidRPr="0027384B" w:rsidRDefault="0092063D" w:rsidP="0092063D">
            <w:pPr>
              <w:pStyle w:val="TableData"/>
              <w:jc w:val="left"/>
              <w:rPr>
                <w:b/>
                <w:bCs/>
                <w:i/>
                <w:iCs/>
              </w:rPr>
            </w:pPr>
            <w:r w:rsidRPr="007262E1">
              <w:t>_</w:t>
            </w:r>
          </w:p>
        </w:tc>
        <w:tc>
          <w:tcPr>
            <w:tcW w:w="1844" w:type="dxa"/>
            <w:tcBorders>
              <w:top w:val="nil"/>
              <w:left w:val="nil"/>
              <w:bottom w:val="nil"/>
              <w:right w:val="nil"/>
            </w:tcBorders>
          </w:tcPr>
          <w:p w14:paraId="120BA742" w14:textId="77777777" w:rsidR="0092063D" w:rsidRPr="00C01524" w:rsidRDefault="0092063D" w:rsidP="0092063D">
            <w:pPr>
              <w:pStyle w:val="TableData"/>
              <w:rPr>
                <w:b/>
                <w:bCs/>
                <w:i/>
                <w:iCs/>
              </w:rPr>
            </w:pPr>
          </w:p>
        </w:tc>
        <w:tc>
          <w:tcPr>
            <w:tcW w:w="1844" w:type="dxa"/>
            <w:tcBorders>
              <w:top w:val="nil"/>
              <w:left w:val="nil"/>
              <w:bottom w:val="nil"/>
              <w:right w:val="nil"/>
            </w:tcBorders>
          </w:tcPr>
          <w:p w14:paraId="641C4DEA" w14:textId="77777777" w:rsidR="0092063D" w:rsidRPr="00C01524" w:rsidRDefault="0092063D" w:rsidP="0092063D">
            <w:pPr>
              <w:pStyle w:val="TableData"/>
              <w:rPr>
                <w:b/>
                <w:bCs/>
                <w:i/>
                <w:iCs/>
              </w:rPr>
            </w:pPr>
          </w:p>
        </w:tc>
        <w:tc>
          <w:tcPr>
            <w:tcW w:w="1844" w:type="dxa"/>
            <w:tcBorders>
              <w:top w:val="nil"/>
              <w:left w:val="nil"/>
              <w:bottom w:val="nil"/>
            </w:tcBorders>
          </w:tcPr>
          <w:p w14:paraId="2CE5FA07" w14:textId="77777777" w:rsidR="0092063D" w:rsidRDefault="0092063D" w:rsidP="0092063D">
            <w:pPr>
              <w:pStyle w:val="TableData"/>
              <w:rPr>
                <w:rFonts w:cstheme="minorHAnsi"/>
                <w:iCs/>
                <w:color w:val="auto"/>
              </w:rPr>
            </w:pPr>
          </w:p>
        </w:tc>
      </w:tr>
      <w:tr w:rsidR="0092063D" w14:paraId="7321C627" w14:textId="77777777" w:rsidTr="004258F8">
        <w:tc>
          <w:tcPr>
            <w:tcW w:w="5258" w:type="dxa"/>
            <w:tcBorders>
              <w:top w:val="nil"/>
              <w:bottom w:val="nil"/>
              <w:right w:val="nil"/>
            </w:tcBorders>
          </w:tcPr>
          <w:p w14:paraId="0CDD16E4" w14:textId="04B358CA" w:rsidR="0092063D" w:rsidRPr="0092063D" w:rsidRDefault="0092063D" w:rsidP="0092063D">
            <w:pPr>
              <w:pStyle w:val="TableData"/>
              <w:jc w:val="left"/>
              <w:rPr>
                <w:b/>
                <w:bCs/>
                <w:i/>
                <w:iCs/>
              </w:rPr>
            </w:pPr>
            <w:r w:rsidRPr="0092063D">
              <w:rPr>
                <w:b/>
                <w:bCs/>
                <w:i/>
                <w:iCs/>
              </w:rPr>
              <w:t>Total</w:t>
            </w:r>
          </w:p>
        </w:tc>
        <w:tc>
          <w:tcPr>
            <w:tcW w:w="1844" w:type="dxa"/>
            <w:tcBorders>
              <w:top w:val="nil"/>
              <w:left w:val="nil"/>
              <w:bottom w:val="nil"/>
              <w:right w:val="nil"/>
            </w:tcBorders>
          </w:tcPr>
          <w:p w14:paraId="18C3F2DC" w14:textId="1DBD9E70" w:rsidR="0092063D" w:rsidRPr="0092063D" w:rsidRDefault="0092063D" w:rsidP="0092063D">
            <w:pPr>
              <w:pStyle w:val="TableData"/>
              <w:rPr>
                <w:b/>
                <w:bCs/>
                <w:i/>
                <w:iCs/>
              </w:rPr>
            </w:pPr>
            <w:r w:rsidRPr="0092063D">
              <w:rPr>
                <w:b/>
                <w:bCs/>
                <w:i/>
                <w:iCs/>
              </w:rPr>
              <w:t>1,369</w:t>
            </w:r>
          </w:p>
        </w:tc>
        <w:tc>
          <w:tcPr>
            <w:tcW w:w="1844" w:type="dxa"/>
            <w:tcBorders>
              <w:top w:val="nil"/>
              <w:left w:val="nil"/>
              <w:bottom w:val="nil"/>
              <w:right w:val="nil"/>
            </w:tcBorders>
          </w:tcPr>
          <w:p w14:paraId="3048A715" w14:textId="11309A7B" w:rsidR="0092063D" w:rsidRPr="0092063D" w:rsidRDefault="0092063D" w:rsidP="0092063D">
            <w:pPr>
              <w:pStyle w:val="TableData"/>
              <w:rPr>
                <w:b/>
                <w:bCs/>
                <w:i/>
                <w:iCs/>
              </w:rPr>
            </w:pPr>
            <w:r w:rsidRPr="0092063D">
              <w:rPr>
                <w:b/>
                <w:bCs/>
                <w:i/>
                <w:iCs/>
              </w:rPr>
              <w:t>100</w:t>
            </w:r>
          </w:p>
        </w:tc>
        <w:tc>
          <w:tcPr>
            <w:tcW w:w="1844" w:type="dxa"/>
            <w:tcBorders>
              <w:top w:val="nil"/>
              <w:left w:val="nil"/>
              <w:bottom w:val="nil"/>
            </w:tcBorders>
          </w:tcPr>
          <w:p w14:paraId="6E3E9D34" w14:textId="10A321CD" w:rsidR="0092063D" w:rsidRDefault="0092063D" w:rsidP="0092063D">
            <w:pPr>
              <w:pStyle w:val="TableData"/>
              <w:rPr>
                <w:rFonts w:cstheme="minorHAnsi"/>
                <w:iCs/>
                <w:color w:val="auto"/>
              </w:rPr>
            </w:pPr>
          </w:p>
        </w:tc>
      </w:tr>
      <w:tr w:rsidR="0092063D" w14:paraId="46F0F3B4" w14:textId="77777777" w:rsidTr="004258F8">
        <w:tc>
          <w:tcPr>
            <w:tcW w:w="10790" w:type="dxa"/>
            <w:gridSpan w:val="4"/>
            <w:tcBorders>
              <w:top w:val="single" w:sz="4" w:space="0" w:color="auto"/>
              <w:left w:val="nil"/>
              <w:bottom w:val="nil"/>
              <w:right w:val="nil"/>
            </w:tcBorders>
          </w:tcPr>
          <w:p w14:paraId="031B3C9D" w14:textId="22A0E077" w:rsidR="0092063D" w:rsidRPr="0092063D" w:rsidRDefault="0092063D" w:rsidP="0092063D">
            <w:pPr>
              <w:pStyle w:val="TableData"/>
              <w:jc w:val="left"/>
              <w:rPr>
                <w:rFonts w:cstheme="minorHAnsi"/>
                <w:iCs/>
                <w:color w:val="auto"/>
                <w:sz w:val="16"/>
                <w:szCs w:val="16"/>
              </w:rPr>
            </w:pPr>
            <w:r w:rsidRPr="0092063D">
              <w:rPr>
                <w:color w:val="000000"/>
                <w:sz w:val="16"/>
                <w:szCs w:val="16"/>
              </w:rPr>
              <w:t>Abbreviation: CI, confidence interval.</w:t>
            </w:r>
          </w:p>
        </w:tc>
      </w:tr>
      <w:tr w:rsidR="0092063D" w14:paraId="4694A52D" w14:textId="77777777" w:rsidTr="004258F8">
        <w:tc>
          <w:tcPr>
            <w:tcW w:w="10790" w:type="dxa"/>
            <w:gridSpan w:val="4"/>
            <w:tcBorders>
              <w:top w:val="nil"/>
              <w:left w:val="nil"/>
              <w:bottom w:val="nil"/>
              <w:right w:val="nil"/>
            </w:tcBorders>
          </w:tcPr>
          <w:p w14:paraId="24C221BA" w14:textId="160A97CE" w:rsidR="0092063D" w:rsidRPr="0092063D" w:rsidRDefault="0092063D" w:rsidP="0092063D">
            <w:pPr>
              <w:pStyle w:val="TableData"/>
              <w:jc w:val="left"/>
              <w:rPr>
                <w:rFonts w:cstheme="minorHAnsi"/>
                <w:iCs/>
                <w:color w:val="auto"/>
                <w:sz w:val="16"/>
                <w:szCs w:val="16"/>
              </w:rPr>
            </w:pPr>
            <w:r w:rsidRPr="0092063D">
              <w:rPr>
                <w:i/>
                <w:iCs/>
                <w:color w:val="000000"/>
                <w:sz w:val="16"/>
                <w:szCs w:val="16"/>
              </w:rPr>
              <w:t>Note.</w:t>
            </w:r>
            <w:r w:rsidRPr="0092063D">
              <w:rPr>
                <w:color w:val="000000"/>
                <w:sz w:val="16"/>
                <w:szCs w:val="16"/>
              </w:rPr>
              <w:t xml:space="preserve"> Persons could report receiving more than 1 prevention service.</w:t>
            </w:r>
          </w:p>
        </w:tc>
      </w:tr>
      <w:tr w:rsidR="0092063D" w14:paraId="1D572777" w14:textId="77777777" w:rsidTr="004258F8">
        <w:tc>
          <w:tcPr>
            <w:tcW w:w="10790" w:type="dxa"/>
            <w:gridSpan w:val="4"/>
            <w:tcBorders>
              <w:top w:val="nil"/>
              <w:left w:val="nil"/>
              <w:bottom w:val="nil"/>
              <w:right w:val="nil"/>
            </w:tcBorders>
          </w:tcPr>
          <w:p w14:paraId="4F918990" w14:textId="3ABAA3DB" w:rsidR="0092063D" w:rsidRPr="0092063D" w:rsidRDefault="0092063D" w:rsidP="0092063D">
            <w:pPr>
              <w:pStyle w:val="TableData"/>
              <w:jc w:val="left"/>
              <w:rPr>
                <w:color w:val="000000"/>
                <w:sz w:val="16"/>
                <w:szCs w:val="16"/>
                <w:vertAlign w:val="superscript"/>
              </w:rPr>
            </w:pPr>
            <w:r w:rsidRPr="0092063D">
              <w:rPr>
                <w:color w:val="000000"/>
                <w:sz w:val="16"/>
                <w:szCs w:val="16"/>
              </w:rPr>
              <w:t>Numbers might not add to total because of “don’t know” and skipped (missing) responses. Percentages might not sum to 100 because of rounding.</w:t>
            </w:r>
          </w:p>
        </w:tc>
      </w:tr>
      <w:tr w:rsidR="0092063D" w14:paraId="7A3FFA8C" w14:textId="77777777" w:rsidTr="004258F8">
        <w:tc>
          <w:tcPr>
            <w:tcW w:w="10790" w:type="dxa"/>
            <w:gridSpan w:val="4"/>
            <w:tcBorders>
              <w:top w:val="nil"/>
              <w:left w:val="nil"/>
              <w:bottom w:val="nil"/>
              <w:right w:val="nil"/>
            </w:tcBorders>
          </w:tcPr>
          <w:p w14:paraId="3391C504" w14:textId="449D443F" w:rsidR="0092063D" w:rsidRPr="0092063D" w:rsidRDefault="0092063D" w:rsidP="0092063D">
            <w:pPr>
              <w:pStyle w:val="TableData"/>
              <w:jc w:val="left"/>
              <w:rPr>
                <w:color w:val="000000"/>
                <w:sz w:val="16"/>
                <w:szCs w:val="16"/>
                <w:vertAlign w:val="superscript"/>
              </w:rPr>
            </w:pPr>
            <w:r w:rsidRPr="0092063D">
              <w:rPr>
                <w:color w:val="000000"/>
                <w:sz w:val="16"/>
                <w:szCs w:val="16"/>
              </w:rPr>
              <w:t>Excluded are estimates with a coefficient of variation ≥0.30 and those based on a denominator sample size &lt;30.</w:t>
            </w:r>
          </w:p>
        </w:tc>
      </w:tr>
      <w:tr w:rsidR="0092063D" w14:paraId="407684FA" w14:textId="77777777" w:rsidTr="004258F8">
        <w:tc>
          <w:tcPr>
            <w:tcW w:w="10790" w:type="dxa"/>
            <w:gridSpan w:val="4"/>
            <w:tcBorders>
              <w:top w:val="nil"/>
              <w:left w:val="nil"/>
              <w:bottom w:val="nil"/>
              <w:right w:val="nil"/>
            </w:tcBorders>
          </w:tcPr>
          <w:p w14:paraId="037BD3BC" w14:textId="7739BF42" w:rsidR="0092063D" w:rsidRPr="0092063D" w:rsidRDefault="0092063D" w:rsidP="0092063D">
            <w:pPr>
              <w:pStyle w:val="TableData"/>
              <w:jc w:val="left"/>
              <w:rPr>
                <w:color w:val="000000"/>
                <w:sz w:val="16"/>
                <w:szCs w:val="16"/>
              </w:rPr>
            </w:pPr>
            <w:r w:rsidRPr="0092063D">
              <w:rPr>
                <w:color w:val="000000"/>
                <w:sz w:val="16"/>
                <w:szCs w:val="16"/>
              </w:rPr>
              <w:t>Estimates with an absolute CI width ≥30, estimates with an absolute CI width between 5 and 30 and a relative CI width &gt;130%, and estimates of 0% or 100% are marked with an asterisk (*) and should be interpreted with caution.</w:t>
            </w:r>
          </w:p>
        </w:tc>
      </w:tr>
      <w:tr w:rsidR="0092063D" w14:paraId="09849EF6" w14:textId="77777777" w:rsidTr="004258F8">
        <w:tc>
          <w:tcPr>
            <w:tcW w:w="10790" w:type="dxa"/>
            <w:gridSpan w:val="4"/>
            <w:tcBorders>
              <w:top w:val="nil"/>
              <w:left w:val="nil"/>
              <w:bottom w:val="nil"/>
              <w:right w:val="nil"/>
            </w:tcBorders>
          </w:tcPr>
          <w:p w14:paraId="1DD82EB5" w14:textId="159118BD" w:rsidR="0092063D" w:rsidRPr="0092063D" w:rsidRDefault="0092063D" w:rsidP="0092063D">
            <w:pPr>
              <w:pStyle w:val="TableData"/>
              <w:jc w:val="left"/>
              <w:rPr>
                <w:color w:val="000000"/>
                <w:sz w:val="16"/>
                <w:szCs w:val="16"/>
              </w:rPr>
            </w:pPr>
            <w:r w:rsidRPr="0092063D">
              <w:rPr>
                <w:color w:val="000000"/>
                <w:sz w:val="16"/>
                <w:szCs w:val="16"/>
                <w:vertAlign w:val="superscript"/>
              </w:rPr>
              <w:t>a</w:t>
            </w:r>
            <w:r w:rsidRPr="0092063D">
              <w:rPr>
                <w:color w:val="000000"/>
                <w:sz w:val="16"/>
                <w:szCs w:val="16"/>
              </w:rPr>
              <w:t xml:space="preserve"> Numbers are unweighted.</w:t>
            </w:r>
          </w:p>
        </w:tc>
      </w:tr>
      <w:tr w:rsidR="0092063D" w14:paraId="1DFDCF7E" w14:textId="77777777" w:rsidTr="004258F8">
        <w:tc>
          <w:tcPr>
            <w:tcW w:w="10790" w:type="dxa"/>
            <w:gridSpan w:val="4"/>
            <w:tcBorders>
              <w:top w:val="nil"/>
              <w:left w:val="nil"/>
              <w:bottom w:val="nil"/>
              <w:right w:val="nil"/>
            </w:tcBorders>
          </w:tcPr>
          <w:p w14:paraId="3FD3089A" w14:textId="086C74C4" w:rsidR="0092063D" w:rsidRPr="0092063D" w:rsidRDefault="0092063D" w:rsidP="0092063D">
            <w:pPr>
              <w:pStyle w:val="TableData"/>
              <w:jc w:val="left"/>
              <w:rPr>
                <w:color w:val="000000"/>
                <w:sz w:val="16"/>
                <w:szCs w:val="16"/>
              </w:rPr>
            </w:pPr>
            <w:r w:rsidRPr="0092063D">
              <w:rPr>
                <w:color w:val="000000"/>
                <w:sz w:val="16"/>
                <w:szCs w:val="16"/>
                <w:vertAlign w:val="superscript"/>
              </w:rPr>
              <w:t>b</w:t>
            </w:r>
            <w:r w:rsidRPr="0092063D">
              <w:rPr>
                <w:color w:val="000000"/>
                <w:sz w:val="16"/>
                <w:szCs w:val="16"/>
              </w:rPr>
              <w:t xml:space="preserve"> Percentages are weighted percentages.</w:t>
            </w:r>
          </w:p>
        </w:tc>
      </w:tr>
      <w:tr w:rsidR="0092063D" w14:paraId="5CF874C7" w14:textId="77777777" w:rsidTr="004258F8">
        <w:tc>
          <w:tcPr>
            <w:tcW w:w="10790" w:type="dxa"/>
            <w:gridSpan w:val="4"/>
            <w:tcBorders>
              <w:top w:val="nil"/>
              <w:left w:val="nil"/>
              <w:bottom w:val="nil"/>
              <w:right w:val="nil"/>
            </w:tcBorders>
          </w:tcPr>
          <w:p w14:paraId="54BC759A" w14:textId="43C83914" w:rsidR="0092063D" w:rsidRPr="0092063D" w:rsidRDefault="0092063D" w:rsidP="0092063D">
            <w:pPr>
              <w:pStyle w:val="TableData"/>
              <w:jc w:val="left"/>
              <w:rPr>
                <w:color w:val="000000"/>
                <w:sz w:val="16"/>
                <w:szCs w:val="16"/>
                <w:vertAlign w:val="superscript"/>
              </w:rPr>
            </w:pPr>
            <w:r w:rsidRPr="0092063D">
              <w:rPr>
                <w:color w:val="000000"/>
                <w:sz w:val="16"/>
                <w:szCs w:val="16"/>
                <w:vertAlign w:val="superscript"/>
              </w:rPr>
              <w:t>c</w:t>
            </w:r>
            <w:r w:rsidRPr="0092063D">
              <w:rPr>
                <w:color w:val="000000"/>
                <w:sz w:val="16"/>
                <w:szCs w:val="16"/>
              </w:rPr>
              <w:t xml:space="preserve"> CIs incorporate weighted percentages.</w:t>
            </w:r>
          </w:p>
        </w:tc>
      </w:tr>
    </w:tbl>
    <w:p w14:paraId="1C130438" w14:textId="20958E25" w:rsidR="007A4AE5" w:rsidRDefault="007A4AE5" w:rsidP="00962143">
      <w:pPr>
        <w:pStyle w:val="CoverInfo"/>
        <w:jc w:val="left"/>
        <w:rPr>
          <w:rFonts w:cstheme="minorHAnsi"/>
          <w:iCs/>
        </w:rPr>
      </w:pPr>
      <w:r>
        <w:rPr>
          <w:rFonts w:cstheme="minorHAnsi"/>
          <w:iCs/>
        </w:rPr>
        <w:br w:type="page"/>
      </w:r>
    </w:p>
    <w:p w14:paraId="799AB884" w14:textId="77777777" w:rsidR="0092063D" w:rsidRDefault="0092063D" w:rsidP="00962143">
      <w:pPr>
        <w:pStyle w:val="CoverInfo"/>
        <w:jc w:val="left"/>
        <w:rPr>
          <w:rFonts w:cstheme="minorHAnsi"/>
          <w:iCs/>
        </w:rPr>
      </w:pPr>
    </w:p>
    <w:tbl>
      <w:tblPr>
        <w:tblStyle w:val="TableGrid"/>
        <w:tblW w:w="0" w:type="auto"/>
        <w:tblLayout w:type="fixed"/>
        <w:tblLook w:val="04A0" w:firstRow="1" w:lastRow="0" w:firstColumn="1" w:lastColumn="0" w:noHBand="0" w:noVBand="1"/>
      </w:tblPr>
      <w:tblGrid>
        <w:gridCol w:w="3055"/>
        <w:gridCol w:w="1289"/>
        <w:gridCol w:w="1289"/>
        <w:gridCol w:w="1289"/>
        <w:gridCol w:w="1289"/>
        <w:gridCol w:w="1289"/>
        <w:gridCol w:w="1290"/>
      </w:tblGrid>
      <w:tr w:rsidR="00C97524" w14:paraId="783A893B" w14:textId="77777777" w:rsidTr="004258F8">
        <w:tc>
          <w:tcPr>
            <w:tcW w:w="10790" w:type="dxa"/>
            <w:gridSpan w:val="7"/>
            <w:tcBorders>
              <w:bottom w:val="nil"/>
            </w:tcBorders>
            <w:shd w:val="clear" w:color="auto" w:fill="EE1C27"/>
          </w:tcPr>
          <w:p w14:paraId="5C670BBF" w14:textId="55797B7D" w:rsidR="00C97524" w:rsidRPr="00735D60" w:rsidRDefault="00C97524" w:rsidP="004258F8">
            <w:pPr>
              <w:pStyle w:val="Subheading1"/>
            </w:pPr>
            <w:bookmarkStart w:id="32" w:name="_Toc146271423"/>
            <w:r w:rsidRPr="00C97524">
              <w:rPr>
                <w:color w:val="FFFFFF" w:themeColor="background1"/>
              </w:rPr>
              <w:t>Table 2</w:t>
            </w:r>
            <w:r w:rsidR="009E1887">
              <w:rPr>
                <w:color w:val="FFFFFF" w:themeColor="background1"/>
              </w:rPr>
              <w:t>1</w:t>
            </w:r>
            <w:r w:rsidRPr="00C97524">
              <w:rPr>
                <w:color w:val="FFFFFF" w:themeColor="background1"/>
              </w:rPr>
              <w:t xml:space="preserve">a. National HIV/AIDS Strategy indicators: Self-rated health and unmet needs for mental health services during the 12 months before interview among persons with diagnosed HIV—Medical Monitoring Project, Georgia, </w:t>
            </w:r>
            <w:bookmarkEnd w:id="32"/>
            <w:r w:rsidR="005C1A7D">
              <w:rPr>
                <w:color w:val="FFFFFF" w:themeColor="background1"/>
              </w:rPr>
              <w:t>2015–2021</w:t>
            </w:r>
          </w:p>
        </w:tc>
      </w:tr>
      <w:tr w:rsidR="00C97524" w14:paraId="31980E93" w14:textId="77777777" w:rsidTr="00632BD9">
        <w:tc>
          <w:tcPr>
            <w:tcW w:w="3055" w:type="dxa"/>
            <w:tcBorders>
              <w:top w:val="nil"/>
              <w:bottom w:val="nil"/>
              <w:right w:val="nil"/>
            </w:tcBorders>
            <w:vAlign w:val="center"/>
          </w:tcPr>
          <w:p w14:paraId="78AF9D62" w14:textId="77777777" w:rsidR="00C97524" w:rsidRPr="00735D60" w:rsidRDefault="00C97524" w:rsidP="004258F8">
            <w:pPr>
              <w:pStyle w:val="TableData"/>
              <w:jc w:val="left"/>
              <w:rPr>
                <w:rFonts w:cstheme="minorHAnsi"/>
                <w:b/>
                <w:bCs/>
                <w:iCs/>
                <w:color w:val="auto"/>
              </w:rPr>
            </w:pPr>
          </w:p>
        </w:tc>
        <w:tc>
          <w:tcPr>
            <w:tcW w:w="3867" w:type="dxa"/>
            <w:gridSpan w:val="3"/>
            <w:tcBorders>
              <w:top w:val="nil"/>
              <w:left w:val="nil"/>
              <w:bottom w:val="nil"/>
              <w:right w:val="nil"/>
            </w:tcBorders>
            <w:vAlign w:val="center"/>
          </w:tcPr>
          <w:p w14:paraId="0435A9AC" w14:textId="6D67042B" w:rsidR="00C97524" w:rsidRPr="00735D60" w:rsidRDefault="00C97524" w:rsidP="004258F8">
            <w:pPr>
              <w:pStyle w:val="TableData"/>
              <w:rPr>
                <w:rFonts w:cstheme="minorHAnsi"/>
                <w:b/>
                <w:bCs/>
                <w:iCs/>
                <w:color w:val="auto"/>
              </w:rPr>
            </w:pPr>
            <w:r>
              <w:rPr>
                <w:rFonts w:cstheme="minorHAnsi"/>
                <w:b/>
                <w:bCs/>
                <w:iCs/>
                <w:color w:val="auto"/>
              </w:rPr>
              <w:t xml:space="preserve">Good or better self-rated </w:t>
            </w:r>
            <w:proofErr w:type="spellStart"/>
            <w:r>
              <w:rPr>
                <w:rFonts w:cstheme="minorHAnsi"/>
                <w:b/>
                <w:bCs/>
                <w:iCs/>
                <w:color w:val="auto"/>
              </w:rPr>
              <w:t>health</w:t>
            </w:r>
            <w:r w:rsidRPr="00C97524">
              <w:rPr>
                <w:rFonts w:cstheme="minorHAnsi"/>
                <w:b/>
                <w:bCs/>
                <w:iCs/>
                <w:color w:val="auto"/>
                <w:vertAlign w:val="superscript"/>
              </w:rPr>
              <w:t>a</w:t>
            </w:r>
            <w:proofErr w:type="spellEnd"/>
          </w:p>
        </w:tc>
        <w:tc>
          <w:tcPr>
            <w:tcW w:w="3868" w:type="dxa"/>
            <w:gridSpan w:val="3"/>
            <w:tcBorders>
              <w:top w:val="nil"/>
              <w:left w:val="nil"/>
              <w:bottom w:val="nil"/>
            </w:tcBorders>
            <w:vAlign w:val="center"/>
          </w:tcPr>
          <w:p w14:paraId="19BAE2B6" w14:textId="2417C887" w:rsidR="00C97524" w:rsidRPr="00735D60" w:rsidRDefault="00C97524" w:rsidP="004258F8">
            <w:pPr>
              <w:pStyle w:val="TableData"/>
              <w:rPr>
                <w:rFonts w:cstheme="minorHAnsi"/>
                <w:b/>
                <w:bCs/>
                <w:iCs/>
                <w:color w:val="auto"/>
              </w:rPr>
            </w:pPr>
            <w:r>
              <w:rPr>
                <w:rFonts w:cstheme="minorHAnsi"/>
                <w:b/>
                <w:bCs/>
                <w:iCs/>
                <w:color w:val="auto"/>
              </w:rPr>
              <w:t xml:space="preserve">Unmet needs for mental health services among persons who needed mental health </w:t>
            </w:r>
            <w:proofErr w:type="spellStart"/>
            <w:r>
              <w:rPr>
                <w:rFonts w:cstheme="minorHAnsi"/>
                <w:b/>
                <w:bCs/>
                <w:iCs/>
                <w:color w:val="auto"/>
              </w:rPr>
              <w:t>services</w:t>
            </w:r>
            <w:r w:rsidRPr="00C97524">
              <w:rPr>
                <w:rFonts w:cstheme="minorHAnsi"/>
                <w:b/>
                <w:bCs/>
                <w:iCs/>
                <w:color w:val="auto"/>
                <w:vertAlign w:val="superscript"/>
              </w:rPr>
              <w:t>b</w:t>
            </w:r>
            <w:proofErr w:type="spellEnd"/>
          </w:p>
        </w:tc>
      </w:tr>
      <w:tr w:rsidR="00C97524" w14:paraId="46C4F24E" w14:textId="77777777" w:rsidTr="00632BD9">
        <w:tc>
          <w:tcPr>
            <w:tcW w:w="3055" w:type="dxa"/>
            <w:tcBorders>
              <w:top w:val="nil"/>
              <w:bottom w:val="nil"/>
              <w:right w:val="nil"/>
            </w:tcBorders>
            <w:vAlign w:val="center"/>
          </w:tcPr>
          <w:p w14:paraId="3173E88E" w14:textId="77777777" w:rsidR="00C97524" w:rsidRPr="00735D60" w:rsidRDefault="00C97524" w:rsidP="004258F8">
            <w:pPr>
              <w:pStyle w:val="TableData"/>
              <w:jc w:val="left"/>
              <w:rPr>
                <w:rFonts w:cstheme="minorHAnsi"/>
                <w:b/>
                <w:bCs/>
                <w:iCs/>
                <w:color w:val="auto"/>
              </w:rPr>
            </w:pPr>
          </w:p>
        </w:tc>
        <w:tc>
          <w:tcPr>
            <w:tcW w:w="1289" w:type="dxa"/>
            <w:tcBorders>
              <w:top w:val="nil"/>
              <w:left w:val="nil"/>
              <w:bottom w:val="nil"/>
              <w:right w:val="nil"/>
            </w:tcBorders>
            <w:vAlign w:val="center"/>
          </w:tcPr>
          <w:p w14:paraId="46AD708B" w14:textId="7B260B4A" w:rsidR="00C97524" w:rsidRDefault="00C97524" w:rsidP="004258F8">
            <w:pPr>
              <w:pStyle w:val="TableData"/>
              <w:rPr>
                <w:rFonts w:cstheme="minorHAnsi"/>
                <w:b/>
                <w:bCs/>
                <w:iCs/>
                <w:color w:val="auto"/>
              </w:rPr>
            </w:pPr>
            <w:proofErr w:type="spellStart"/>
            <w:r>
              <w:rPr>
                <w:rFonts w:cstheme="minorHAnsi"/>
                <w:b/>
                <w:bCs/>
                <w:iCs/>
                <w:color w:val="auto"/>
              </w:rPr>
              <w:t>No.</w:t>
            </w:r>
            <w:r>
              <w:rPr>
                <w:rFonts w:cstheme="minorHAnsi"/>
                <w:b/>
                <w:bCs/>
                <w:iCs/>
                <w:color w:val="auto"/>
                <w:vertAlign w:val="superscript"/>
              </w:rPr>
              <w:t>c</w:t>
            </w:r>
            <w:proofErr w:type="spellEnd"/>
          </w:p>
        </w:tc>
        <w:tc>
          <w:tcPr>
            <w:tcW w:w="1289" w:type="dxa"/>
            <w:tcBorders>
              <w:top w:val="nil"/>
              <w:left w:val="nil"/>
              <w:bottom w:val="nil"/>
              <w:right w:val="nil"/>
            </w:tcBorders>
            <w:vAlign w:val="center"/>
          </w:tcPr>
          <w:p w14:paraId="06C35FFD" w14:textId="3FD14AD6" w:rsidR="00C97524" w:rsidRDefault="00632BD9" w:rsidP="004258F8">
            <w:pPr>
              <w:pStyle w:val="TableData"/>
              <w:rPr>
                <w:rFonts w:cstheme="minorHAnsi"/>
                <w:b/>
                <w:bCs/>
                <w:iCs/>
                <w:color w:val="auto"/>
              </w:rPr>
            </w:pPr>
            <w:r>
              <w:rPr>
                <w:rFonts w:cstheme="minorHAnsi"/>
                <w:b/>
                <w:bCs/>
                <w:iCs/>
                <w:color w:val="auto"/>
              </w:rPr>
              <w:t>R</w:t>
            </w:r>
            <w:r w:rsidR="00C97524">
              <w:rPr>
                <w:rFonts w:cstheme="minorHAnsi"/>
                <w:b/>
                <w:bCs/>
                <w:iCs/>
                <w:color w:val="auto"/>
              </w:rPr>
              <w:t>ow %</w:t>
            </w:r>
            <w:r w:rsidR="00C97524">
              <w:rPr>
                <w:rFonts w:cstheme="minorHAnsi"/>
                <w:b/>
                <w:bCs/>
                <w:iCs/>
                <w:color w:val="auto"/>
                <w:vertAlign w:val="superscript"/>
              </w:rPr>
              <w:t>d</w:t>
            </w:r>
          </w:p>
        </w:tc>
        <w:tc>
          <w:tcPr>
            <w:tcW w:w="1289" w:type="dxa"/>
            <w:tcBorders>
              <w:top w:val="nil"/>
              <w:left w:val="nil"/>
              <w:bottom w:val="nil"/>
              <w:right w:val="nil"/>
            </w:tcBorders>
            <w:vAlign w:val="center"/>
          </w:tcPr>
          <w:p w14:paraId="10461812" w14:textId="191AB739" w:rsidR="00C97524" w:rsidRDefault="00C97524" w:rsidP="004258F8">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Pr>
                <w:rFonts w:cstheme="minorHAnsi"/>
                <w:b/>
                <w:bCs/>
                <w:iCs/>
                <w:color w:val="auto"/>
                <w:vertAlign w:val="superscript"/>
              </w:rPr>
              <w:t>e</w:t>
            </w:r>
            <w:proofErr w:type="spellEnd"/>
          </w:p>
        </w:tc>
        <w:tc>
          <w:tcPr>
            <w:tcW w:w="1289" w:type="dxa"/>
            <w:tcBorders>
              <w:top w:val="nil"/>
              <w:left w:val="nil"/>
              <w:bottom w:val="nil"/>
              <w:right w:val="nil"/>
            </w:tcBorders>
            <w:vAlign w:val="center"/>
          </w:tcPr>
          <w:p w14:paraId="6C1635FD" w14:textId="141ABEE5" w:rsidR="00C97524" w:rsidRDefault="00C97524" w:rsidP="004258F8">
            <w:pPr>
              <w:pStyle w:val="TableData"/>
              <w:rPr>
                <w:rFonts w:cstheme="minorHAnsi"/>
                <w:b/>
                <w:bCs/>
                <w:iCs/>
                <w:color w:val="auto"/>
              </w:rPr>
            </w:pPr>
            <w:proofErr w:type="spellStart"/>
            <w:r>
              <w:rPr>
                <w:rFonts w:cstheme="minorHAnsi"/>
                <w:b/>
                <w:bCs/>
                <w:iCs/>
                <w:color w:val="auto"/>
              </w:rPr>
              <w:t>No.</w:t>
            </w:r>
            <w:r>
              <w:rPr>
                <w:rFonts w:cstheme="minorHAnsi"/>
                <w:b/>
                <w:bCs/>
                <w:iCs/>
                <w:color w:val="auto"/>
                <w:vertAlign w:val="superscript"/>
              </w:rPr>
              <w:t>c</w:t>
            </w:r>
            <w:proofErr w:type="spellEnd"/>
          </w:p>
        </w:tc>
        <w:tc>
          <w:tcPr>
            <w:tcW w:w="1289" w:type="dxa"/>
            <w:tcBorders>
              <w:top w:val="nil"/>
              <w:left w:val="nil"/>
              <w:bottom w:val="nil"/>
              <w:right w:val="nil"/>
            </w:tcBorders>
            <w:vAlign w:val="center"/>
          </w:tcPr>
          <w:p w14:paraId="2B2227BE" w14:textId="7896B275" w:rsidR="00C97524" w:rsidRDefault="00632BD9" w:rsidP="004258F8">
            <w:pPr>
              <w:pStyle w:val="TableData"/>
              <w:rPr>
                <w:rFonts w:cstheme="minorHAnsi"/>
                <w:b/>
                <w:bCs/>
                <w:iCs/>
                <w:color w:val="auto"/>
              </w:rPr>
            </w:pPr>
            <w:r>
              <w:rPr>
                <w:rFonts w:cstheme="minorHAnsi"/>
                <w:b/>
                <w:bCs/>
                <w:iCs/>
                <w:color w:val="auto"/>
              </w:rPr>
              <w:t>R</w:t>
            </w:r>
            <w:r w:rsidR="00C97524">
              <w:rPr>
                <w:rFonts w:cstheme="minorHAnsi"/>
                <w:b/>
                <w:bCs/>
                <w:iCs/>
                <w:color w:val="auto"/>
              </w:rPr>
              <w:t>ow %</w:t>
            </w:r>
            <w:r w:rsidR="00C97524">
              <w:rPr>
                <w:rFonts w:cstheme="minorHAnsi"/>
                <w:b/>
                <w:bCs/>
                <w:iCs/>
                <w:color w:val="auto"/>
                <w:vertAlign w:val="superscript"/>
              </w:rPr>
              <w:t>d</w:t>
            </w:r>
          </w:p>
        </w:tc>
        <w:tc>
          <w:tcPr>
            <w:tcW w:w="1290" w:type="dxa"/>
            <w:tcBorders>
              <w:top w:val="nil"/>
              <w:left w:val="nil"/>
              <w:bottom w:val="nil"/>
            </w:tcBorders>
            <w:vAlign w:val="center"/>
          </w:tcPr>
          <w:p w14:paraId="585B6F2D" w14:textId="2F94E8DE" w:rsidR="00C97524" w:rsidRDefault="00C97524" w:rsidP="004258F8">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Pr>
                <w:rFonts w:cstheme="minorHAnsi"/>
                <w:b/>
                <w:bCs/>
                <w:iCs/>
                <w:color w:val="auto"/>
                <w:vertAlign w:val="superscript"/>
              </w:rPr>
              <w:t>e</w:t>
            </w:r>
            <w:proofErr w:type="spellEnd"/>
          </w:p>
        </w:tc>
      </w:tr>
      <w:tr w:rsidR="00632BD9" w14:paraId="347C7468" w14:textId="77777777" w:rsidTr="00632BD9">
        <w:tc>
          <w:tcPr>
            <w:tcW w:w="3055" w:type="dxa"/>
            <w:tcBorders>
              <w:top w:val="nil"/>
              <w:bottom w:val="nil"/>
              <w:right w:val="nil"/>
            </w:tcBorders>
          </w:tcPr>
          <w:p w14:paraId="0C9075D4" w14:textId="04262017" w:rsidR="00632BD9" w:rsidRPr="00632BD9" w:rsidRDefault="00632BD9" w:rsidP="00632BD9">
            <w:pPr>
              <w:pStyle w:val="TableData"/>
              <w:jc w:val="left"/>
              <w:rPr>
                <w:rFonts w:cstheme="minorHAnsi"/>
                <w:b/>
                <w:bCs/>
                <w:iCs/>
                <w:color w:val="EE1C27"/>
              </w:rPr>
            </w:pPr>
            <w:r w:rsidRPr="00632BD9">
              <w:rPr>
                <w:b/>
                <w:bCs/>
              </w:rPr>
              <w:t>Gender</w:t>
            </w:r>
          </w:p>
        </w:tc>
        <w:tc>
          <w:tcPr>
            <w:tcW w:w="1289" w:type="dxa"/>
            <w:tcBorders>
              <w:top w:val="nil"/>
              <w:left w:val="nil"/>
              <w:bottom w:val="nil"/>
              <w:right w:val="nil"/>
            </w:tcBorders>
          </w:tcPr>
          <w:p w14:paraId="1D04F12D" w14:textId="77777777" w:rsidR="00632BD9" w:rsidRDefault="00632BD9" w:rsidP="00632BD9">
            <w:pPr>
              <w:pStyle w:val="TableData"/>
              <w:rPr>
                <w:rFonts w:cstheme="minorHAnsi"/>
                <w:iCs/>
                <w:color w:val="auto"/>
              </w:rPr>
            </w:pPr>
          </w:p>
        </w:tc>
        <w:tc>
          <w:tcPr>
            <w:tcW w:w="1289" w:type="dxa"/>
            <w:tcBorders>
              <w:top w:val="nil"/>
              <w:left w:val="nil"/>
              <w:bottom w:val="nil"/>
              <w:right w:val="nil"/>
            </w:tcBorders>
          </w:tcPr>
          <w:p w14:paraId="61A516CC" w14:textId="77777777" w:rsidR="00632BD9" w:rsidRDefault="00632BD9" w:rsidP="00632BD9">
            <w:pPr>
              <w:pStyle w:val="TableData"/>
              <w:rPr>
                <w:rFonts w:cstheme="minorHAnsi"/>
                <w:iCs/>
                <w:color w:val="auto"/>
              </w:rPr>
            </w:pPr>
          </w:p>
        </w:tc>
        <w:tc>
          <w:tcPr>
            <w:tcW w:w="1289" w:type="dxa"/>
            <w:tcBorders>
              <w:top w:val="nil"/>
              <w:left w:val="nil"/>
              <w:bottom w:val="nil"/>
              <w:right w:val="nil"/>
            </w:tcBorders>
          </w:tcPr>
          <w:p w14:paraId="15688CF1" w14:textId="77777777" w:rsidR="00632BD9" w:rsidRPr="00383019" w:rsidRDefault="00632BD9" w:rsidP="00632BD9">
            <w:pPr>
              <w:pStyle w:val="TableData"/>
            </w:pPr>
          </w:p>
        </w:tc>
        <w:tc>
          <w:tcPr>
            <w:tcW w:w="1289" w:type="dxa"/>
            <w:tcBorders>
              <w:top w:val="nil"/>
              <w:left w:val="nil"/>
              <w:bottom w:val="nil"/>
              <w:right w:val="nil"/>
            </w:tcBorders>
          </w:tcPr>
          <w:p w14:paraId="66F3C48D" w14:textId="77777777" w:rsidR="00632BD9" w:rsidRPr="00383019" w:rsidRDefault="00632BD9" w:rsidP="00632BD9">
            <w:pPr>
              <w:pStyle w:val="TableData"/>
            </w:pPr>
          </w:p>
        </w:tc>
        <w:tc>
          <w:tcPr>
            <w:tcW w:w="1289" w:type="dxa"/>
            <w:tcBorders>
              <w:top w:val="nil"/>
              <w:left w:val="nil"/>
              <w:bottom w:val="nil"/>
              <w:right w:val="nil"/>
            </w:tcBorders>
          </w:tcPr>
          <w:p w14:paraId="30C84E9C" w14:textId="77777777" w:rsidR="00632BD9" w:rsidRPr="00D7682A" w:rsidRDefault="00632BD9" w:rsidP="00632BD9">
            <w:pPr>
              <w:pStyle w:val="TableData"/>
            </w:pPr>
          </w:p>
        </w:tc>
        <w:tc>
          <w:tcPr>
            <w:tcW w:w="1290" w:type="dxa"/>
            <w:tcBorders>
              <w:top w:val="nil"/>
              <w:left w:val="nil"/>
              <w:bottom w:val="nil"/>
            </w:tcBorders>
          </w:tcPr>
          <w:p w14:paraId="0F7C740B" w14:textId="77777777" w:rsidR="00632BD9" w:rsidRPr="00735D60" w:rsidRDefault="00632BD9" w:rsidP="00632BD9">
            <w:pPr>
              <w:pStyle w:val="TableData"/>
              <w:rPr>
                <w:rFonts w:cstheme="minorHAnsi"/>
                <w:iCs/>
                <w:color w:val="auto"/>
              </w:rPr>
            </w:pPr>
          </w:p>
        </w:tc>
      </w:tr>
      <w:tr w:rsidR="00632BD9" w14:paraId="3C5C27FC" w14:textId="77777777" w:rsidTr="00632BD9">
        <w:tc>
          <w:tcPr>
            <w:tcW w:w="3055" w:type="dxa"/>
            <w:tcBorders>
              <w:top w:val="nil"/>
              <w:bottom w:val="nil"/>
              <w:right w:val="nil"/>
            </w:tcBorders>
          </w:tcPr>
          <w:p w14:paraId="258A8C47" w14:textId="1A290FCF" w:rsidR="00632BD9" w:rsidRPr="00BA5A2C" w:rsidRDefault="00632BD9" w:rsidP="00632BD9">
            <w:pPr>
              <w:pStyle w:val="TableData"/>
              <w:jc w:val="left"/>
              <w:rPr>
                <w:rFonts w:cstheme="minorHAnsi"/>
                <w:b/>
                <w:bCs/>
                <w:iCs/>
                <w:color w:val="EE1C27"/>
              </w:rPr>
            </w:pPr>
            <w:r w:rsidRPr="00BC14CE">
              <w:t>Cisgender male</w:t>
            </w:r>
          </w:p>
        </w:tc>
        <w:tc>
          <w:tcPr>
            <w:tcW w:w="1289" w:type="dxa"/>
            <w:tcBorders>
              <w:top w:val="nil"/>
              <w:left w:val="nil"/>
              <w:bottom w:val="nil"/>
              <w:right w:val="nil"/>
            </w:tcBorders>
          </w:tcPr>
          <w:p w14:paraId="4F34591B" w14:textId="02CDBBD8" w:rsidR="00632BD9" w:rsidRDefault="00632BD9" w:rsidP="00632BD9">
            <w:pPr>
              <w:pStyle w:val="TableData"/>
              <w:rPr>
                <w:rFonts w:cstheme="minorHAnsi"/>
                <w:iCs/>
                <w:color w:val="auto"/>
              </w:rPr>
            </w:pPr>
            <w:r w:rsidRPr="00BC14CE">
              <w:t>421</w:t>
            </w:r>
          </w:p>
        </w:tc>
        <w:tc>
          <w:tcPr>
            <w:tcW w:w="1289" w:type="dxa"/>
            <w:tcBorders>
              <w:top w:val="nil"/>
              <w:left w:val="nil"/>
              <w:bottom w:val="nil"/>
              <w:right w:val="nil"/>
            </w:tcBorders>
          </w:tcPr>
          <w:p w14:paraId="264B4E6E" w14:textId="4454509E" w:rsidR="00632BD9" w:rsidRDefault="00632BD9" w:rsidP="00632BD9">
            <w:pPr>
              <w:pStyle w:val="TableData"/>
              <w:rPr>
                <w:rFonts w:cstheme="minorHAnsi"/>
                <w:iCs/>
                <w:color w:val="auto"/>
              </w:rPr>
            </w:pPr>
            <w:r w:rsidRPr="00BC14CE">
              <w:t>73.5</w:t>
            </w:r>
          </w:p>
        </w:tc>
        <w:tc>
          <w:tcPr>
            <w:tcW w:w="1289" w:type="dxa"/>
            <w:tcBorders>
              <w:top w:val="nil"/>
              <w:left w:val="nil"/>
              <w:bottom w:val="nil"/>
              <w:right w:val="nil"/>
            </w:tcBorders>
          </w:tcPr>
          <w:p w14:paraId="320CA1D6" w14:textId="78E14E3E" w:rsidR="00632BD9" w:rsidRDefault="00632BD9" w:rsidP="00632BD9">
            <w:pPr>
              <w:pStyle w:val="TableData"/>
              <w:rPr>
                <w:rFonts w:cstheme="minorHAnsi"/>
                <w:iCs/>
                <w:color w:val="auto"/>
              </w:rPr>
            </w:pPr>
            <w:r w:rsidRPr="00BC14CE">
              <w:t>69.5–77.5</w:t>
            </w:r>
          </w:p>
        </w:tc>
        <w:tc>
          <w:tcPr>
            <w:tcW w:w="1289" w:type="dxa"/>
            <w:tcBorders>
              <w:top w:val="nil"/>
              <w:left w:val="nil"/>
              <w:bottom w:val="nil"/>
              <w:right w:val="nil"/>
            </w:tcBorders>
          </w:tcPr>
          <w:p w14:paraId="29A95A59" w14:textId="31D3DBAA" w:rsidR="00632BD9" w:rsidRDefault="00632BD9" w:rsidP="00632BD9">
            <w:pPr>
              <w:pStyle w:val="TableData"/>
              <w:rPr>
                <w:rFonts w:cstheme="minorHAnsi"/>
                <w:iCs/>
                <w:color w:val="auto"/>
              </w:rPr>
            </w:pPr>
            <w:r w:rsidRPr="00BC14CE">
              <w:t>54</w:t>
            </w:r>
          </w:p>
        </w:tc>
        <w:tc>
          <w:tcPr>
            <w:tcW w:w="1289" w:type="dxa"/>
            <w:tcBorders>
              <w:top w:val="nil"/>
              <w:left w:val="nil"/>
              <w:bottom w:val="nil"/>
              <w:right w:val="nil"/>
            </w:tcBorders>
          </w:tcPr>
          <w:p w14:paraId="60FBC65F" w14:textId="140EE8C7" w:rsidR="00632BD9" w:rsidRDefault="00632BD9" w:rsidP="00632BD9">
            <w:pPr>
              <w:pStyle w:val="TableData"/>
              <w:rPr>
                <w:rFonts w:cstheme="minorHAnsi"/>
                <w:iCs/>
                <w:color w:val="auto"/>
              </w:rPr>
            </w:pPr>
            <w:r w:rsidRPr="00BC14CE">
              <w:t>28.1</w:t>
            </w:r>
          </w:p>
        </w:tc>
        <w:tc>
          <w:tcPr>
            <w:tcW w:w="1290" w:type="dxa"/>
            <w:tcBorders>
              <w:top w:val="nil"/>
              <w:left w:val="nil"/>
              <w:bottom w:val="nil"/>
            </w:tcBorders>
          </w:tcPr>
          <w:p w14:paraId="35F613A3" w14:textId="21A49842" w:rsidR="00632BD9" w:rsidRDefault="00632BD9" w:rsidP="00632BD9">
            <w:pPr>
              <w:pStyle w:val="TableData"/>
              <w:rPr>
                <w:rFonts w:cstheme="minorHAnsi"/>
                <w:iCs/>
                <w:color w:val="auto"/>
              </w:rPr>
            </w:pPr>
            <w:r w:rsidRPr="00BC14CE">
              <w:t>21.3–34.9</w:t>
            </w:r>
          </w:p>
        </w:tc>
      </w:tr>
      <w:tr w:rsidR="00632BD9" w14:paraId="189F3F80" w14:textId="77777777" w:rsidTr="00632BD9">
        <w:tc>
          <w:tcPr>
            <w:tcW w:w="3055" w:type="dxa"/>
            <w:tcBorders>
              <w:top w:val="nil"/>
              <w:bottom w:val="nil"/>
              <w:right w:val="nil"/>
            </w:tcBorders>
          </w:tcPr>
          <w:p w14:paraId="3676CB3C" w14:textId="26EABBE1" w:rsidR="00632BD9" w:rsidRPr="00BA5A2C" w:rsidRDefault="00632BD9" w:rsidP="00632BD9">
            <w:pPr>
              <w:pStyle w:val="TableData"/>
              <w:jc w:val="left"/>
              <w:rPr>
                <w:rFonts w:cstheme="minorHAnsi"/>
                <w:b/>
                <w:bCs/>
                <w:iCs/>
                <w:color w:val="auto"/>
              </w:rPr>
            </w:pPr>
            <w:r w:rsidRPr="00BC14CE">
              <w:t>Cisgender female</w:t>
            </w:r>
          </w:p>
        </w:tc>
        <w:tc>
          <w:tcPr>
            <w:tcW w:w="1289" w:type="dxa"/>
            <w:tcBorders>
              <w:top w:val="nil"/>
              <w:left w:val="nil"/>
              <w:bottom w:val="nil"/>
              <w:right w:val="nil"/>
            </w:tcBorders>
          </w:tcPr>
          <w:p w14:paraId="065F8ABA" w14:textId="400CEC2F" w:rsidR="00632BD9" w:rsidRDefault="00632BD9" w:rsidP="00632BD9">
            <w:pPr>
              <w:pStyle w:val="TableData"/>
              <w:rPr>
                <w:rFonts w:cstheme="minorHAnsi"/>
                <w:iCs/>
                <w:color w:val="auto"/>
              </w:rPr>
            </w:pPr>
            <w:r w:rsidRPr="00BC14CE">
              <w:t>123</w:t>
            </w:r>
          </w:p>
        </w:tc>
        <w:tc>
          <w:tcPr>
            <w:tcW w:w="1289" w:type="dxa"/>
            <w:tcBorders>
              <w:top w:val="nil"/>
              <w:left w:val="nil"/>
              <w:bottom w:val="nil"/>
              <w:right w:val="nil"/>
            </w:tcBorders>
          </w:tcPr>
          <w:p w14:paraId="1A59B174" w14:textId="4E88F855" w:rsidR="00632BD9" w:rsidRDefault="00632BD9" w:rsidP="00632BD9">
            <w:pPr>
              <w:pStyle w:val="TableData"/>
              <w:rPr>
                <w:rFonts w:cstheme="minorHAnsi"/>
                <w:iCs/>
                <w:color w:val="auto"/>
              </w:rPr>
            </w:pPr>
            <w:r w:rsidRPr="00BC14CE">
              <w:t>62.0</w:t>
            </w:r>
          </w:p>
        </w:tc>
        <w:tc>
          <w:tcPr>
            <w:tcW w:w="1289" w:type="dxa"/>
            <w:tcBorders>
              <w:top w:val="nil"/>
              <w:left w:val="nil"/>
              <w:bottom w:val="nil"/>
              <w:right w:val="nil"/>
            </w:tcBorders>
          </w:tcPr>
          <w:p w14:paraId="7DF9653C" w14:textId="129F4065" w:rsidR="00632BD9" w:rsidRDefault="00632BD9" w:rsidP="00632BD9">
            <w:pPr>
              <w:pStyle w:val="TableData"/>
              <w:rPr>
                <w:rFonts w:cstheme="minorHAnsi"/>
                <w:iCs/>
                <w:color w:val="auto"/>
              </w:rPr>
            </w:pPr>
            <w:r w:rsidRPr="00BC14CE">
              <w:t>54.8–69.2</w:t>
            </w:r>
          </w:p>
        </w:tc>
        <w:tc>
          <w:tcPr>
            <w:tcW w:w="1289" w:type="dxa"/>
            <w:tcBorders>
              <w:top w:val="nil"/>
              <w:left w:val="nil"/>
              <w:bottom w:val="nil"/>
              <w:right w:val="nil"/>
            </w:tcBorders>
          </w:tcPr>
          <w:p w14:paraId="63ADB48B" w14:textId="08E6AE28" w:rsidR="00632BD9" w:rsidRDefault="00632BD9" w:rsidP="00632BD9">
            <w:pPr>
              <w:pStyle w:val="TableData"/>
              <w:rPr>
                <w:rFonts w:cstheme="minorHAnsi"/>
                <w:iCs/>
                <w:color w:val="auto"/>
              </w:rPr>
            </w:pPr>
            <w:r w:rsidRPr="00BC14CE">
              <w:t>25</w:t>
            </w:r>
          </w:p>
        </w:tc>
        <w:tc>
          <w:tcPr>
            <w:tcW w:w="1289" w:type="dxa"/>
            <w:tcBorders>
              <w:top w:val="nil"/>
              <w:left w:val="nil"/>
              <w:bottom w:val="nil"/>
              <w:right w:val="nil"/>
            </w:tcBorders>
          </w:tcPr>
          <w:p w14:paraId="19F41B2E" w14:textId="555CB771" w:rsidR="00632BD9" w:rsidRDefault="00632BD9" w:rsidP="00632BD9">
            <w:pPr>
              <w:pStyle w:val="TableData"/>
              <w:rPr>
                <w:rFonts w:cstheme="minorHAnsi"/>
                <w:iCs/>
                <w:color w:val="auto"/>
              </w:rPr>
            </w:pPr>
            <w:r w:rsidRPr="00BC14CE">
              <w:t>33.2</w:t>
            </w:r>
          </w:p>
        </w:tc>
        <w:tc>
          <w:tcPr>
            <w:tcW w:w="1290" w:type="dxa"/>
            <w:tcBorders>
              <w:top w:val="nil"/>
              <w:left w:val="nil"/>
              <w:bottom w:val="nil"/>
            </w:tcBorders>
          </w:tcPr>
          <w:p w14:paraId="44C36FA7" w14:textId="64F7482F" w:rsidR="00632BD9" w:rsidRDefault="00632BD9" w:rsidP="00632BD9">
            <w:pPr>
              <w:pStyle w:val="TableData"/>
              <w:rPr>
                <w:rFonts w:cstheme="minorHAnsi"/>
                <w:iCs/>
                <w:color w:val="auto"/>
              </w:rPr>
            </w:pPr>
            <w:r w:rsidRPr="00BC14CE">
              <w:t>22.0–44.4</w:t>
            </w:r>
          </w:p>
        </w:tc>
      </w:tr>
      <w:tr w:rsidR="00632BD9" w14:paraId="44632F46" w14:textId="77777777" w:rsidTr="00632BD9">
        <w:trPr>
          <w:trHeight w:val="270"/>
        </w:trPr>
        <w:tc>
          <w:tcPr>
            <w:tcW w:w="3055" w:type="dxa"/>
            <w:tcBorders>
              <w:top w:val="nil"/>
              <w:bottom w:val="nil"/>
              <w:right w:val="nil"/>
            </w:tcBorders>
          </w:tcPr>
          <w:p w14:paraId="7D8AB37E" w14:textId="09964C74" w:rsidR="00632BD9" w:rsidRDefault="00632BD9" w:rsidP="00632BD9">
            <w:pPr>
              <w:pStyle w:val="TableData"/>
              <w:jc w:val="left"/>
              <w:rPr>
                <w:b/>
                <w:bCs/>
                <w:color w:val="000000"/>
              </w:rPr>
            </w:pPr>
            <w:proofErr w:type="spellStart"/>
            <w:r w:rsidRPr="009A588A">
              <w:t>Transgender</w:t>
            </w:r>
            <w:r w:rsidRPr="00203DFE">
              <w:rPr>
                <w:vertAlign w:val="superscript"/>
              </w:rPr>
              <w:t>f</w:t>
            </w:r>
            <w:proofErr w:type="spellEnd"/>
          </w:p>
        </w:tc>
        <w:tc>
          <w:tcPr>
            <w:tcW w:w="1289" w:type="dxa"/>
            <w:tcBorders>
              <w:top w:val="nil"/>
              <w:left w:val="nil"/>
              <w:bottom w:val="nil"/>
              <w:right w:val="nil"/>
            </w:tcBorders>
          </w:tcPr>
          <w:p w14:paraId="4D14EAC6" w14:textId="6C2A1607" w:rsidR="00632BD9" w:rsidRDefault="00632BD9" w:rsidP="00632BD9">
            <w:pPr>
              <w:pStyle w:val="TableData"/>
              <w:rPr>
                <w:rFonts w:cstheme="minorHAnsi"/>
                <w:iCs/>
                <w:color w:val="auto"/>
              </w:rPr>
            </w:pPr>
            <w:r w:rsidRPr="009A588A">
              <w:t>13</w:t>
            </w:r>
          </w:p>
        </w:tc>
        <w:tc>
          <w:tcPr>
            <w:tcW w:w="1289" w:type="dxa"/>
            <w:tcBorders>
              <w:top w:val="nil"/>
              <w:left w:val="nil"/>
              <w:bottom w:val="nil"/>
              <w:right w:val="nil"/>
            </w:tcBorders>
          </w:tcPr>
          <w:p w14:paraId="367F8D77" w14:textId="20F7C2D0" w:rsidR="00632BD9" w:rsidRDefault="00632BD9" w:rsidP="00632BD9">
            <w:pPr>
              <w:pStyle w:val="TableData"/>
              <w:rPr>
                <w:rFonts w:cstheme="minorHAnsi"/>
                <w:iCs/>
                <w:color w:val="auto"/>
              </w:rPr>
            </w:pPr>
            <w:r w:rsidRPr="009A588A">
              <w:t>86.2</w:t>
            </w:r>
            <w:r w:rsidR="00444B47">
              <w:t>*</w:t>
            </w:r>
          </w:p>
        </w:tc>
        <w:tc>
          <w:tcPr>
            <w:tcW w:w="1289" w:type="dxa"/>
            <w:tcBorders>
              <w:top w:val="nil"/>
              <w:left w:val="nil"/>
              <w:bottom w:val="nil"/>
              <w:right w:val="nil"/>
            </w:tcBorders>
          </w:tcPr>
          <w:p w14:paraId="5662D869" w14:textId="3084D1C1" w:rsidR="00632BD9" w:rsidRDefault="00632BD9" w:rsidP="00632BD9">
            <w:pPr>
              <w:pStyle w:val="TableData"/>
              <w:rPr>
                <w:rFonts w:cstheme="minorHAnsi"/>
                <w:iCs/>
                <w:color w:val="auto"/>
              </w:rPr>
            </w:pPr>
            <w:r w:rsidRPr="009A588A">
              <w:t>70.2–100.0</w:t>
            </w:r>
          </w:p>
        </w:tc>
        <w:tc>
          <w:tcPr>
            <w:tcW w:w="1289" w:type="dxa"/>
            <w:tcBorders>
              <w:top w:val="nil"/>
              <w:left w:val="nil"/>
              <w:bottom w:val="nil"/>
              <w:right w:val="nil"/>
            </w:tcBorders>
          </w:tcPr>
          <w:p w14:paraId="2915073E" w14:textId="7B1E98EF" w:rsidR="00632BD9" w:rsidRDefault="00632BD9" w:rsidP="00632BD9">
            <w:pPr>
              <w:pStyle w:val="TableData"/>
              <w:rPr>
                <w:rFonts w:cstheme="minorHAnsi"/>
                <w:iCs/>
                <w:color w:val="auto"/>
              </w:rPr>
            </w:pPr>
            <w:r>
              <w:t>--</w:t>
            </w:r>
          </w:p>
        </w:tc>
        <w:tc>
          <w:tcPr>
            <w:tcW w:w="1289" w:type="dxa"/>
            <w:tcBorders>
              <w:top w:val="nil"/>
              <w:left w:val="nil"/>
              <w:bottom w:val="nil"/>
              <w:right w:val="nil"/>
            </w:tcBorders>
          </w:tcPr>
          <w:p w14:paraId="26C399DC" w14:textId="579A5384" w:rsidR="00632BD9" w:rsidRDefault="00632BD9" w:rsidP="00632BD9">
            <w:pPr>
              <w:pStyle w:val="TableData"/>
              <w:rPr>
                <w:rFonts w:cstheme="minorHAnsi"/>
                <w:iCs/>
                <w:color w:val="auto"/>
              </w:rPr>
            </w:pPr>
            <w:r>
              <w:t>--</w:t>
            </w:r>
          </w:p>
        </w:tc>
        <w:tc>
          <w:tcPr>
            <w:tcW w:w="1290" w:type="dxa"/>
            <w:tcBorders>
              <w:top w:val="nil"/>
              <w:left w:val="nil"/>
              <w:bottom w:val="nil"/>
            </w:tcBorders>
          </w:tcPr>
          <w:p w14:paraId="38F25993" w14:textId="6DD100A2" w:rsidR="00632BD9" w:rsidRDefault="00632BD9" w:rsidP="00632BD9">
            <w:pPr>
              <w:pStyle w:val="TableData"/>
              <w:rPr>
                <w:rFonts w:cstheme="minorHAnsi"/>
                <w:iCs/>
                <w:color w:val="auto"/>
              </w:rPr>
            </w:pPr>
            <w:r>
              <w:t>--</w:t>
            </w:r>
          </w:p>
        </w:tc>
      </w:tr>
      <w:tr w:rsidR="00632BD9" w14:paraId="1DE178D6" w14:textId="77777777" w:rsidTr="00632BD9">
        <w:tc>
          <w:tcPr>
            <w:tcW w:w="3055" w:type="dxa"/>
            <w:tcBorders>
              <w:top w:val="nil"/>
              <w:bottom w:val="nil"/>
              <w:right w:val="nil"/>
            </w:tcBorders>
          </w:tcPr>
          <w:p w14:paraId="3053BF35" w14:textId="4F6D9E13" w:rsidR="00632BD9" w:rsidRPr="00194CC9" w:rsidRDefault="00632BD9" w:rsidP="00632BD9">
            <w:pPr>
              <w:pStyle w:val="TableData"/>
              <w:jc w:val="left"/>
              <w:rPr>
                <w:rFonts w:cstheme="minorHAnsi"/>
                <w:b/>
                <w:bCs/>
                <w:iCs/>
                <w:color w:val="EE1C27"/>
              </w:rPr>
            </w:pPr>
            <w:r>
              <w:rPr>
                <w:b/>
                <w:bCs/>
                <w:color w:val="000000"/>
              </w:rPr>
              <w:t>Sexual orientation</w:t>
            </w:r>
          </w:p>
        </w:tc>
        <w:tc>
          <w:tcPr>
            <w:tcW w:w="1289" w:type="dxa"/>
            <w:tcBorders>
              <w:top w:val="nil"/>
              <w:left w:val="nil"/>
              <w:bottom w:val="nil"/>
              <w:right w:val="nil"/>
            </w:tcBorders>
          </w:tcPr>
          <w:p w14:paraId="17DB2674" w14:textId="7A55D927" w:rsidR="00632BD9" w:rsidRDefault="00632BD9" w:rsidP="00632BD9">
            <w:pPr>
              <w:pStyle w:val="TableData"/>
              <w:rPr>
                <w:rFonts w:cstheme="minorHAnsi"/>
                <w:iCs/>
                <w:color w:val="auto"/>
              </w:rPr>
            </w:pPr>
          </w:p>
        </w:tc>
        <w:tc>
          <w:tcPr>
            <w:tcW w:w="1289" w:type="dxa"/>
            <w:tcBorders>
              <w:top w:val="nil"/>
              <w:left w:val="nil"/>
              <w:bottom w:val="nil"/>
              <w:right w:val="nil"/>
            </w:tcBorders>
          </w:tcPr>
          <w:p w14:paraId="4D5EED95" w14:textId="4A78B0AB" w:rsidR="00632BD9" w:rsidRDefault="00632BD9" w:rsidP="00632BD9">
            <w:pPr>
              <w:pStyle w:val="TableData"/>
              <w:rPr>
                <w:rFonts w:cstheme="minorHAnsi"/>
                <w:iCs/>
                <w:color w:val="auto"/>
              </w:rPr>
            </w:pPr>
          </w:p>
        </w:tc>
        <w:tc>
          <w:tcPr>
            <w:tcW w:w="1289" w:type="dxa"/>
            <w:tcBorders>
              <w:top w:val="nil"/>
              <w:left w:val="nil"/>
              <w:bottom w:val="nil"/>
              <w:right w:val="nil"/>
            </w:tcBorders>
          </w:tcPr>
          <w:p w14:paraId="4DCD44DF" w14:textId="131E6192" w:rsidR="00632BD9" w:rsidRDefault="00632BD9" w:rsidP="00632BD9">
            <w:pPr>
              <w:pStyle w:val="TableData"/>
              <w:rPr>
                <w:rFonts w:cstheme="minorHAnsi"/>
                <w:iCs/>
                <w:color w:val="auto"/>
              </w:rPr>
            </w:pPr>
          </w:p>
        </w:tc>
        <w:tc>
          <w:tcPr>
            <w:tcW w:w="1289" w:type="dxa"/>
            <w:tcBorders>
              <w:top w:val="nil"/>
              <w:left w:val="nil"/>
              <w:bottom w:val="nil"/>
              <w:right w:val="nil"/>
            </w:tcBorders>
          </w:tcPr>
          <w:p w14:paraId="56D7ED63" w14:textId="0F91E287" w:rsidR="00632BD9" w:rsidRDefault="00632BD9" w:rsidP="00632BD9">
            <w:pPr>
              <w:pStyle w:val="TableData"/>
              <w:rPr>
                <w:rFonts w:cstheme="minorHAnsi"/>
                <w:iCs/>
                <w:color w:val="auto"/>
              </w:rPr>
            </w:pPr>
          </w:p>
        </w:tc>
        <w:tc>
          <w:tcPr>
            <w:tcW w:w="1289" w:type="dxa"/>
            <w:tcBorders>
              <w:top w:val="nil"/>
              <w:left w:val="nil"/>
              <w:bottom w:val="nil"/>
              <w:right w:val="nil"/>
            </w:tcBorders>
          </w:tcPr>
          <w:p w14:paraId="34BAC8A8" w14:textId="6AAC0944" w:rsidR="00632BD9" w:rsidRDefault="00632BD9" w:rsidP="00632BD9">
            <w:pPr>
              <w:pStyle w:val="TableData"/>
              <w:rPr>
                <w:rFonts w:cstheme="minorHAnsi"/>
                <w:iCs/>
                <w:color w:val="auto"/>
              </w:rPr>
            </w:pPr>
          </w:p>
        </w:tc>
        <w:tc>
          <w:tcPr>
            <w:tcW w:w="1290" w:type="dxa"/>
            <w:tcBorders>
              <w:top w:val="nil"/>
              <w:left w:val="nil"/>
              <w:bottom w:val="nil"/>
            </w:tcBorders>
          </w:tcPr>
          <w:p w14:paraId="7CB098C3" w14:textId="64EC66B1" w:rsidR="00632BD9" w:rsidRDefault="00632BD9" w:rsidP="00632BD9">
            <w:pPr>
              <w:pStyle w:val="TableData"/>
              <w:rPr>
                <w:rFonts w:cstheme="minorHAnsi"/>
                <w:iCs/>
                <w:color w:val="auto"/>
              </w:rPr>
            </w:pPr>
          </w:p>
        </w:tc>
      </w:tr>
      <w:tr w:rsidR="00632BD9" w14:paraId="72D94745" w14:textId="77777777" w:rsidTr="00632BD9">
        <w:tc>
          <w:tcPr>
            <w:tcW w:w="3055" w:type="dxa"/>
            <w:tcBorders>
              <w:top w:val="nil"/>
              <w:bottom w:val="nil"/>
              <w:right w:val="nil"/>
            </w:tcBorders>
          </w:tcPr>
          <w:p w14:paraId="6DE5774A" w14:textId="74755ADC" w:rsidR="00632BD9" w:rsidRPr="00BA5A2C" w:rsidRDefault="00632BD9" w:rsidP="00632BD9">
            <w:pPr>
              <w:pStyle w:val="TableData"/>
              <w:jc w:val="left"/>
              <w:rPr>
                <w:rFonts w:cstheme="minorHAnsi"/>
                <w:b/>
                <w:bCs/>
                <w:iCs/>
                <w:color w:val="EE1C27"/>
              </w:rPr>
            </w:pPr>
            <w:r>
              <w:rPr>
                <w:color w:val="000000"/>
                <w:sz w:val="24"/>
                <w:szCs w:val="24"/>
              </w:rPr>
              <w:t>Lesbian or gay</w:t>
            </w:r>
          </w:p>
        </w:tc>
        <w:tc>
          <w:tcPr>
            <w:tcW w:w="1289" w:type="dxa"/>
            <w:tcBorders>
              <w:top w:val="nil"/>
              <w:left w:val="nil"/>
              <w:bottom w:val="nil"/>
              <w:right w:val="nil"/>
            </w:tcBorders>
          </w:tcPr>
          <w:p w14:paraId="171E5203" w14:textId="069AA5D8" w:rsidR="00632BD9" w:rsidRDefault="00632BD9" w:rsidP="00632BD9">
            <w:pPr>
              <w:pStyle w:val="TableData"/>
              <w:rPr>
                <w:rFonts w:cstheme="minorHAnsi"/>
                <w:iCs/>
                <w:color w:val="auto"/>
              </w:rPr>
            </w:pPr>
            <w:r>
              <w:rPr>
                <w:color w:val="000000"/>
                <w:sz w:val="24"/>
                <w:szCs w:val="24"/>
              </w:rPr>
              <w:t>270</w:t>
            </w:r>
          </w:p>
        </w:tc>
        <w:tc>
          <w:tcPr>
            <w:tcW w:w="1289" w:type="dxa"/>
            <w:tcBorders>
              <w:top w:val="nil"/>
              <w:left w:val="nil"/>
              <w:bottom w:val="nil"/>
              <w:right w:val="nil"/>
            </w:tcBorders>
          </w:tcPr>
          <w:p w14:paraId="013D07F3" w14:textId="1EAF4DFB" w:rsidR="00632BD9" w:rsidRDefault="00632BD9" w:rsidP="00632BD9">
            <w:pPr>
              <w:pStyle w:val="TableData"/>
              <w:rPr>
                <w:rFonts w:cstheme="minorHAnsi"/>
                <w:iCs/>
                <w:color w:val="auto"/>
              </w:rPr>
            </w:pPr>
            <w:r>
              <w:rPr>
                <w:color w:val="000000"/>
                <w:sz w:val="24"/>
                <w:szCs w:val="24"/>
              </w:rPr>
              <w:t>78.0</w:t>
            </w:r>
          </w:p>
        </w:tc>
        <w:tc>
          <w:tcPr>
            <w:tcW w:w="1289" w:type="dxa"/>
            <w:tcBorders>
              <w:top w:val="nil"/>
              <w:left w:val="nil"/>
              <w:bottom w:val="nil"/>
              <w:right w:val="nil"/>
            </w:tcBorders>
          </w:tcPr>
          <w:p w14:paraId="1D669400" w14:textId="6C229A8B" w:rsidR="00632BD9" w:rsidRDefault="00632BD9" w:rsidP="00632BD9">
            <w:pPr>
              <w:pStyle w:val="TableData"/>
              <w:rPr>
                <w:rFonts w:cstheme="minorHAnsi"/>
                <w:iCs/>
                <w:color w:val="auto"/>
              </w:rPr>
            </w:pPr>
            <w:r>
              <w:rPr>
                <w:color w:val="000000"/>
                <w:sz w:val="24"/>
                <w:szCs w:val="24"/>
              </w:rPr>
              <w:t>73.2–82.9</w:t>
            </w:r>
          </w:p>
        </w:tc>
        <w:tc>
          <w:tcPr>
            <w:tcW w:w="1289" w:type="dxa"/>
            <w:tcBorders>
              <w:top w:val="nil"/>
              <w:left w:val="nil"/>
              <w:bottom w:val="nil"/>
              <w:right w:val="nil"/>
            </w:tcBorders>
          </w:tcPr>
          <w:p w14:paraId="0348899D" w14:textId="55564C4F" w:rsidR="00632BD9" w:rsidRDefault="00632BD9" w:rsidP="00632BD9">
            <w:pPr>
              <w:pStyle w:val="TableData"/>
              <w:rPr>
                <w:rFonts w:cstheme="minorHAnsi"/>
                <w:iCs/>
                <w:color w:val="auto"/>
              </w:rPr>
            </w:pPr>
            <w:r>
              <w:rPr>
                <w:color w:val="000000"/>
                <w:sz w:val="24"/>
                <w:szCs w:val="24"/>
              </w:rPr>
              <w:t>32</w:t>
            </w:r>
          </w:p>
        </w:tc>
        <w:tc>
          <w:tcPr>
            <w:tcW w:w="1289" w:type="dxa"/>
            <w:tcBorders>
              <w:top w:val="nil"/>
              <w:left w:val="nil"/>
              <w:bottom w:val="nil"/>
              <w:right w:val="nil"/>
            </w:tcBorders>
          </w:tcPr>
          <w:p w14:paraId="10D40133" w14:textId="06EF0921" w:rsidR="00632BD9" w:rsidRDefault="00632BD9" w:rsidP="00632BD9">
            <w:pPr>
              <w:pStyle w:val="TableData"/>
              <w:rPr>
                <w:rFonts w:cstheme="minorHAnsi"/>
                <w:iCs/>
                <w:color w:val="auto"/>
              </w:rPr>
            </w:pPr>
            <w:r>
              <w:rPr>
                <w:color w:val="000000"/>
                <w:sz w:val="24"/>
                <w:szCs w:val="24"/>
              </w:rPr>
              <w:t>27.4</w:t>
            </w:r>
          </w:p>
        </w:tc>
        <w:tc>
          <w:tcPr>
            <w:tcW w:w="1290" w:type="dxa"/>
            <w:tcBorders>
              <w:top w:val="nil"/>
              <w:left w:val="nil"/>
              <w:bottom w:val="nil"/>
            </w:tcBorders>
          </w:tcPr>
          <w:p w14:paraId="303EC35B" w14:textId="31A64569" w:rsidR="00632BD9" w:rsidRDefault="00632BD9" w:rsidP="00632BD9">
            <w:pPr>
              <w:pStyle w:val="TableData"/>
              <w:rPr>
                <w:rFonts w:cstheme="minorHAnsi"/>
                <w:iCs/>
                <w:color w:val="auto"/>
              </w:rPr>
            </w:pPr>
            <w:r>
              <w:rPr>
                <w:color w:val="000000"/>
                <w:sz w:val="24"/>
                <w:szCs w:val="24"/>
              </w:rPr>
              <w:t>18.6–36.2</w:t>
            </w:r>
          </w:p>
        </w:tc>
      </w:tr>
      <w:tr w:rsidR="00632BD9" w14:paraId="40DDB737" w14:textId="77777777" w:rsidTr="00632BD9">
        <w:tc>
          <w:tcPr>
            <w:tcW w:w="3055" w:type="dxa"/>
            <w:tcBorders>
              <w:top w:val="nil"/>
              <w:bottom w:val="nil"/>
              <w:right w:val="nil"/>
            </w:tcBorders>
          </w:tcPr>
          <w:p w14:paraId="14901605" w14:textId="6AB13D66" w:rsidR="00632BD9" w:rsidRPr="00BA5A2C" w:rsidRDefault="00632BD9" w:rsidP="00632BD9">
            <w:pPr>
              <w:pStyle w:val="TableData"/>
              <w:jc w:val="left"/>
              <w:rPr>
                <w:rFonts w:cstheme="minorHAnsi"/>
                <w:b/>
                <w:bCs/>
                <w:iCs/>
                <w:color w:val="EE1C27"/>
              </w:rPr>
            </w:pPr>
            <w:r>
              <w:rPr>
                <w:color w:val="000000"/>
                <w:sz w:val="24"/>
                <w:szCs w:val="24"/>
              </w:rPr>
              <w:t>Heterosexual or straight</w:t>
            </w:r>
          </w:p>
        </w:tc>
        <w:tc>
          <w:tcPr>
            <w:tcW w:w="1289" w:type="dxa"/>
            <w:tcBorders>
              <w:top w:val="nil"/>
              <w:left w:val="nil"/>
              <w:bottom w:val="nil"/>
              <w:right w:val="nil"/>
            </w:tcBorders>
          </w:tcPr>
          <w:p w14:paraId="76A987EB" w14:textId="448877A6" w:rsidR="00632BD9" w:rsidRDefault="00632BD9" w:rsidP="00632BD9">
            <w:pPr>
              <w:pStyle w:val="TableData"/>
              <w:rPr>
                <w:rFonts w:cstheme="minorHAnsi"/>
                <w:iCs/>
                <w:color w:val="auto"/>
              </w:rPr>
            </w:pPr>
            <w:r>
              <w:rPr>
                <w:color w:val="000000"/>
                <w:sz w:val="24"/>
                <w:szCs w:val="24"/>
              </w:rPr>
              <w:t>204</w:t>
            </w:r>
          </w:p>
        </w:tc>
        <w:tc>
          <w:tcPr>
            <w:tcW w:w="1289" w:type="dxa"/>
            <w:tcBorders>
              <w:top w:val="nil"/>
              <w:left w:val="nil"/>
              <w:bottom w:val="nil"/>
              <w:right w:val="nil"/>
            </w:tcBorders>
          </w:tcPr>
          <w:p w14:paraId="60D034DC" w14:textId="66865F17" w:rsidR="00632BD9" w:rsidRDefault="00632BD9" w:rsidP="00632BD9">
            <w:pPr>
              <w:pStyle w:val="TableData"/>
              <w:rPr>
                <w:rFonts w:cstheme="minorHAnsi"/>
                <w:iCs/>
                <w:color w:val="auto"/>
              </w:rPr>
            </w:pPr>
            <w:r>
              <w:rPr>
                <w:color w:val="000000"/>
                <w:sz w:val="24"/>
                <w:szCs w:val="24"/>
              </w:rPr>
              <w:t>61.0</w:t>
            </w:r>
          </w:p>
        </w:tc>
        <w:tc>
          <w:tcPr>
            <w:tcW w:w="1289" w:type="dxa"/>
            <w:tcBorders>
              <w:top w:val="nil"/>
              <w:left w:val="nil"/>
              <w:bottom w:val="nil"/>
              <w:right w:val="nil"/>
            </w:tcBorders>
          </w:tcPr>
          <w:p w14:paraId="2E88CABE" w14:textId="721C099D" w:rsidR="00632BD9" w:rsidRDefault="00632BD9" w:rsidP="00632BD9">
            <w:pPr>
              <w:pStyle w:val="TableData"/>
              <w:rPr>
                <w:rFonts w:cstheme="minorHAnsi"/>
                <w:iCs/>
                <w:color w:val="auto"/>
              </w:rPr>
            </w:pPr>
            <w:r>
              <w:rPr>
                <w:color w:val="000000"/>
                <w:sz w:val="24"/>
                <w:szCs w:val="24"/>
              </w:rPr>
              <w:t>55.4–66.7</w:t>
            </w:r>
          </w:p>
        </w:tc>
        <w:tc>
          <w:tcPr>
            <w:tcW w:w="1289" w:type="dxa"/>
            <w:tcBorders>
              <w:top w:val="nil"/>
              <w:left w:val="nil"/>
              <w:bottom w:val="nil"/>
              <w:right w:val="nil"/>
            </w:tcBorders>
          </w:tcPr>
          <w:p w14:paraId="50D6A74D" w14:textId="65496F1D" w:rsidR="00632BD9" w:rsidRDefault="00632BD9" w:rsidP="00632BD9">
            <w:pPr>
              <w:pStyle w:val="TableData"/>
              <w:rPr>
                <w:rFonts w:cstheme="minorHAnsi"/>
                <w:iCs/>
                <w:color w:val="auto"/>
              </w:rPr>
            </w:pPr>
            <w:r>
              <w:rPr>
                <w:color w:val="000000"/>
                <w:sz w:val="24"/>
                <w:szCs w:val="24"/>
              </w:rPr>
              <w:t>32</w:t>
            </w:r>
          </w:p>
        </w:tc>
        <w:tc>
          <w:tcPr>
            <w:tcW w:w="1289" w:type="dxa"/>
            <w:tcBorders>
              <w:top w:val="nil"/>
              <w:left w:val="nil"/>
              <w:bottom w:val="nil"/>
              <w:right w:val="nil"/>
            </w:tcBorders>
          </w:tcPr>
          <w:p w14:paraId="55DD0B5D" w14:textId="1097750E" w:rsidR="00632BD9" w:rsidRDefault="00632BD9" w:rsidP="00632BD9">
            <w:pPr>
              <w:pStyle w:val="TableData"/>
              <w:rPr>
                <w:rFonts w:cstheme="minorHAnsi"/>
                <w:iCs/>
                <w:color w:val="auto"/>
              </w:rPr>
            </w:pPr>
            <w:r>
              <w:rPr>
                <w:color w:val="000000"/>
                <w:sz w:val="24"/>
                <w:szCs w:val="24"/>
              </w:rPr>
              <w:t>30.3</w:t>
            </w:r>
          </w:p>
        </w:tc>
        <w:tc>
          <w:tcPr>
            <w:tcW w:w="1290" w:type="dxa"/>
            <w:tcBorders>
              <w:top w:val="nil"/>
              <w:left w:val="nil"/>
              <w:bottom w:val="nil"/>
            </w:tcBorders>
          </w:tcPr>
          <w:p w14:paraId="1C09D930" w14:textId="43645283" w:rsidR="00632BD9" w:rsidRDefault="00632BD9" w:rsidP="00632BD9">
            <w:pPr>
              <w:pStyle w:val="TableData"/>
              <w:rPr>
                <w:rFonts w:cstheme="minorHAnsi"/>
                <w:iCs/>
                <w:color w:val="auto"/>
              </w:rPr>
            </w:pPr>
            <w:r>
              <w:rPr>
                <w:color w:val="000000"/>
                <w:sz w:val="24"/>
                <w:szCs w:val="24"/>
              </w:rPr>
              <w:t>21.2–39.4</w:t>
            </w:r>
          </w:p>
        </w:tc>
      </w:tr>
      <w:tr w:rsidR="00632BD9" w14:paraId="3630A3A6" w14:textId="77777777" w:rsidTr="00632BD9">
        <w:tc>
          <w:tcPr>
            <w:tcW w:w="3055" w:type="dxa"/>
            <w:tcBorders>
              <w:top w:val="nil"/>
              <w:bottom w:val="nil"/>
              <w:right w:val="nil"/>
            </w:tcBorders>
          </w:tcPr>
          <w:p w14:paraId="14CA9C57" w14:textId="71ADF0CB" w:rsidR="00632BD9" w:rsidRPr="00194CC9" w:rsidRDefault="00632BD9" w:rsidP="00632BD9">
            <w:pPr>
              <w:pStyle w:val="TableData"/>
              <w:jc w:val="left"/>
              <w:rPr>
                <w:rFonts w:cstheme="minorHAnsi"/>
                <w:b/>
                <w:bCs/>
                <w:iCs/>
                <w:color w:val="EE1C27"/>
              </w:rPr>
            </w:pPr>
            <w:r>
              <w:rPr>
                <w:color w:val="000000"/>
                <w:sz w:val="24"/>
                <w:szCs w:val="24"/>
              </w:rPr>
              <w:t>Bisexual</w:t>
            </w:r>
          </w:p>
        </w:tc>
        <w:tc>
          <w:tcPr>
            <w:tcW w:w="1289" w:type="dxa"/>
            <w:tcBorders>
              <w:top w:val="nil"/>
              <w:left w:val="nil"/>
              <w:bottom w:val="nil"/>
              <w:right w:val="nil"/>
            </w:tcBorders>
          </w:tcPr>
          <w:p w14:paraId="3BDC6389" w14:textId="24B4EC64" w:rsidR="00632BD9" w:rsidRDefault="00632BD9" w:rsidP="00632BD9">
            <w:pPr>
              <w:pStyle w:val="TableData"/>
              <w:rPr>
                <w:rFonts w:cstheme="minorHAnsi"/>
                <w:iCs/>
                <w:color w:val="auto"/>
              </w:rPr>
            </w:pPr>
            <w:r>
              <w:rPr>
                <w:color w:val="000000"/>
                <w:sz w:val="24"/>
                <w:szCs w:val="24"/>
              </w:rPr>
              <w:t>61</w:t>
            </w:r>
          </w:p>
        </w:tc>
        <w:tc>
          <w:tcPr>
            <w:tcW w:w="1289" w:type="dxa"/>
            <w:tcBorders>
              <w:top w:val="nil"/>
              <w:left w:val="nil"/>
              <w:bottom w:val="nil"/>
              <w:right w:val="nil"/>
            </w:tcBorders>
          </w:tcPr>
          <w:p w14:paraId="10E365E0" w14:textId="0D93B4ED" w:rsidR="00632BD9" w:rsidRDefault="00632BD9" w:rsidP="00632BD9">
            <w:pPr>
              <w:pStyle w:val="TableData"/>
              <w:rPr>
                <w:rFonts w:cstheme="minorHAnsi"/>
                <w:iCs/>
                <w:color w:val="auto"/>
              </w:rPr>
            </w:pPr>
            <w:r>
              <w:rPr>
                <w:color w:val="000000"/>
                <w:sz w:val="24"/>
                <w:szCs w:val="24"/>
              </w:rPr>
              <w:t>77.6</w:t>
            </w:r>
          </w:p>
        </w:tc>
        <w:tc>
          <w:tcPr>
            <w:tcW w:w="1289" w:type="dxa"/>
            <w:tcBorders>
              <w:top w:val="nil"/>
              <w:left w:val="nil"/>
              <w:bottom w:val="nil"/>
              <w:right w:val="nil"/>
            </w:tcBorders>
          </w:tcPr>
          <w:p w14:paraId="7EC7F373" w14:textId="268D327B" w:rsidR="00632BD9" w:rsidRDefault="00632BD9" w:rsidP="00632BD9">
            <w:pPr>
              <w:pStyle w:val="TableData"/>
              <w:rPr>
                <w:rFonts w:cstheme="minorHAnsi"/>
                <w:iCs/>
                <w:color w:val="auto"/>
              </w:rPr>
            </w:pPr>
            <w:r>
              <w:rPr>
                <w:color w:val="000000"/>
                <w:sz w:val="24"/>
                <w:szCs w:val="24"/>
              </w:rPr>
              <w:t>67.6–87.6</w:t>
            </w:r>
          </w:p>
        </w:tc>
        <w:tc>
          <w:tcPr>
            <w:tcW w:w="1289" w:type="dxa"/>
            <w:tcBorders>
              <w:top w:val="nil"/>
              <w:left w:val="nil"/>
              <w:bottom w:val="nil"/>
              <w:right w:val="nil"/>
            </w:tcBorders>
          </w:tcPr>
          <w:p w14:paraId="57D38201" w14:textId="657F4F34" w:rsidR="00632BD9" w:rsidRDefault="00632BD9" w:rsidP="00632BD9">
            <w:pPr>
              <w:pStyle w:val="TableData"/>
              <w:rPr>
                <w:rFonts w:cstheme="minorHAnsi"/>
                <w:iCs/>
                <w:color w:val="auto"/>
              </w:rPr>
            </w:pPr>
            <w:r>
              <w:rPr>
                <w:color w:val="000000"/>
                <w:sz w:val="24"/>
                <w:szCs w:val="24"/>
              </w:rPr>
              <w:t>11</w:t>
            </w:r>
          </w:p>
        </w:tc>
        <w:tc>
          <w:tcPr>
            <w:tcW w:w="1289" w:type="dxa"/>
            <w:tcBorders>
              <w:top w:val="nil"/>
              <w:left w:val="nil"/>
              <w:bottom w:val="nil"/>
              <w:right w:val="nil"/>
            </w:tcBorders>
          </w:tcPr>
          <w:p w14:paraId="682F4AAF" w14:textId="2267E5AD" w:rsidR="00632BD9" w:rsidRDefault="00632BD9" w:rsidP="00632BD9">
            <w:pPr>
              <w:pStyle w:val="TableData"/>
              <w:rPr>
                <w:rFonts w:cstheme="minorHAnsi"/>
                <w:iCs/>
                <w:color w:val="auto"/>
              </w:rPr>
            </w:pPr>
            <w:r>
              <w:rPr>
                <w:color w:val="000000"/>
                <w:sz w:val="24"/>
                <w:szCs w:val="24"/>
              </w:rPr>
              <w:t>27.4*</w:t>
            </w:r>
          </w:p>
        </w:tc>
        <w:tc>
          <w:tcPr>
            <w:tcW w:w="1290" w:type="dxa"/>
            <w:tcBorders>
              <w:top w:val="nil"/>
              <w:left w:val="nil"/>
              <w:bottom w:val="nil"/>
            </w:tcBorders>
          </w:tcPr>
          <w:p w14:paraId="7951121C" w14:textId="47EF5E87" w:rsidR="00632BD9" w:rsidRDefault="00632BD9" w:rsidP="00632BD9">
            <w:pPr>
              <w:pStyle w:val="TableData"/>
              <w:rPr>
                <w:rFonts w:cstheme="minorHAnsi"/>
                <w:iCs/>
                <w:color w:val="auto"/>
              </w:rPr>
            </w:pPr>
            <w:r>
              <w:rPr>
                <w:color w:val="000000"/>
                <w:sz w:val="24"/>
                <w:szCs w:val="24"/>
              </w:rPr>
              <w:t>12.2–42.5</w:t>
            </w:r>
          </w:p>
        </w:tc>
      </w:tr>
      <w:tr w:rsidR="00632BD9" w14:paraId="1536D698" w14:textId="77777777" w:rsidTr="00632BD9">
        <w:tc>
          <w:tcPr>
            <w:tcW w:w="3055" w:type="dxa"/>
            <w:tcBorders>
              <w:top w:val="nil"/>
              <w:bottom w:val="nil"/>
              <w:right w:val="nil"/>
            </w:tcBorders>
          </w:tcPr>
          <w:p w14:paraId="0302EB4E" w14:textId="371CA3C5" w:rsidR="00632BD9" w:rsidRPr="00BA5A2C" w:rsidRDefault="00632BD9" w:rsidP="00632BD9">
            <w:pPr>
              <w:pStyle w:val="TableData"/>
              <w:jc w:val="left"/>
              <w:rPr>
                <w:rFonts w:cstheme="minorHAnsi"/>
                <w:b/>
                <w:bCs/>
                <w:iCs/>
                <w:color w:val="EE1C27"/>
              </w:rPr>
            </w:pPr>
            <w:r>
              <w:rPr>
                <w:color w:val="000000"/>
                <w:sz w:val="24"/>
                <w:szCs w:val="24"/>
              </w:rPr>
              <w:t>Other</w:t>
            </w:r>
          </w:p>
        </w:tc>
        <w:tc>
          <w:tcPr>
            <w:tcW w:w="1289" w:type="dxa"/>
            <w:tcBorders>
              <w:top w:val="nil"/>
              <w:left w:val="nil"/>
              <w:bottom w:val="nil"/>
              <w:right w:val="nil"/>
            </w:tcBorders>
          </w:tcPr>
          <w:p w14:paraId="2209B434" w14:textId="65BB39A8" w:rsidR="00632BD9" w:rsidRDefault="00632BD9" w:rsidP="00632BD9">
            <w:pPr>
              <w:pStyle w:val="TableData"/>
              <w:rPr>
                <w:rFonts w:cstheme="minorHAnsi"/>
                <w:iCs/>
                <w:color w:val="auto"/>
              </w:rPr>
            </w:pPr>
            <w:r>
              <w:rPr>
                <w:color w:val="000000"/>
                <w:sz w:val="24"/>
                <w:szCs w:val="24"/>
              </w:rPr>
              <w:t>19</w:t>
            </w:r>
          </w:p>
        </w:tc>
        <w:tc>
          <w:tcPr>
            <w:tcW w:w="1289" w:type="dxa"/>
            <w:tcBorders>
              <w:top w:val="nil"/>
              <w:left w:val="nil"/>
              <w:bottom w:val="nil"/>
              <w:right w:val="nil"/>
            </w:tcBorders>
          </w:tcPr>
          <w:p w14:paraId="6952F074" w14:textId="4F5B1286" w:rsidR="00632BD9" w:rsidRDefault="00632BD9" w:rsidP="00632BD9">
            <w:pPr>
              <w:pStyle w:val="TableData"/>
              <w:rPr>
                <w:rFonts w:cstheme="minorHAnsi"/>
                <w:iCs/>
                <w:color w:val="auto"/>
              </w:rPr>
            </w:pPr>
            <w:r>
              <w:rPr>
                <w:color w:val="000000"/>
                <w:sz w:val="24"/>
                <w:szCs w:val="24"/>
              </w:rPr>
              <w:t>70.1*</w:t>
            </w:r>
          </w:p>
        </w:tc>
        <w:tc>
          <w:tcPr>
            <w:tcW w:w="1289" w:type="dxa"/>
            <w:tcBorders>
              <w:top w:val="nil"/>
              <w:left w:val="nil"/>
              <w:bottom w:val="nil"/>
              <w:right w:val="nil"/>
            </w:tcBorders>
          </w:tcPr>
          <w:p w14:paraId="2DDF8083" w14:textId="5527761B" w:rsidR="00632BD9" w:rsidRDefault="00632BD9" w:rsidP="00632BD9">
            <w:pPr>
              <w:pStyle w:val="TableData"/>
              <w:rPr>
                <w:rFonts w:cstheme="minorHAnsi"/>
                <w:iCs/>
                <w:color w:val="auto"/>
              </w:rPr>
            </w:pPr>
            <w:r>
              <w:rPr>
                <w:color w:val="000000"/>
                <w:sz w:val="24"/>
                <w:szCs w:val="24"/>
              </w:rPr>
              <w:t>52.4–87.7</w:t>
            </w:r>
          </w:p>
        </w:tc>
        <w:tc>
          <w:tcPr>
            <w:tcW w:w="1289" w:type="dxa"/>
            <w:tcBorders>
              <w:top w:val="nil"/>
              <w:left w:val="nil"/>
              <w:bottom w:val="nil"/>
              <w:right w:val="nil"/>
            </w:tcBorders>
          </w:tcPr>
          <w:p w14:paraId="7251EA6B" w14:textId="3CBE7C74" w:rsidR="00632BD9" w:rsidRDefault="00632BD9" w:rsidP="00632BD9">
            <w:pPr>
              <w:pStyle w:val="TableData"/>
              <w:rPr>
                <w:rFonts w:cstheme="minorHAnsi"/>
                <w:iCs/>
                <w:color w:val="auto"/>
              </w:rPr>
            </w:pPr>
            <w:r>
              <w:rPr>
                <w:color w:val="000000"/>
                <w:sz w:val="24"/>
                <w:szCs w:val="24"/>
              </w:rPr>
              <w:t>--</w:t>
            </w:r>
          </w:p>
        </w:tc>
        <w:tc>
          <w:tcPr>
            <w:tcW w:w="1289" w:type="dxa"/>
            <w:tcBorders>
              <w:top w:val="nil"/>
              <w:left w:val="nil"/>
              <w:bottom w:val="nil"/>
              <w:right w:val="nil"/>
            </w:tcBorders>
          </w:tcPr>
          <w:p w14:paraId="4B9AF9FD" w14:textId="2B05F9AB" w:rsidR="00632BD9" w:rsidRDefault="00632BD9" w:rsidP="00632BD9">
            <w:pPr>
              <w:pStyle w:val="TableData"/>
              <w:rPr>
                <w:rFonts w:cstheme="minorHAnsi"/>
                <w:iCs/>
                <w:color w:val="auto"/>
              </w:rPr>
            </w:pPr>
            <w:r>
              <w:rPr>
                <w:color w:val="000000"/>
                <w:sz w:val="24"/>
                <w:szCs w:val="24"/>
              </w:rPr>
              <w:t>--</w:t>
            </w:r>
          </w:p>
        </w:tc>
        <w:tc>
          <w:tcPr>
            <w:tcW w:w="1290" w:type="dxa"/>
            <w:tcBorders>
              <w:top w:val="nil"/>
              <w:left w:val="nil"/>
              <w:bottom w:val="nil"/>
            </w:tcBorders>
          </w:tcPr>
          <w:p w14:paraId="13754723" w14:textId="26AD0C6F" w:rsidR="00632BD9" w:rsidRDefault="00632BD9" w:rsidP="00632BD9">
            <w:pPr>
              <w:pStyle w:val="TableData"/>
              <w:rPr>
                <w:rFonts w:cstheme="minorHAnsi"/>
                <w:iCs/>
                <w:color w:val="auto"/>
              </w:rPr>
            </w:pPr>
            <w:r>
              <w:rPr>
                <w:color w:val="000000"/>
                <w:sz w:val="24"/>
                <w:szCs w:val="24"/>
              </w:rPr>
              <w:t>--</w:t>
            </w:r>
          </w:p>
        </w:tc>
      </w:tr>
      <w:tr w:rsidR="00632BD9" w14:paraId="29E3B348" w14:textId="77777777" w:rsidTr="00632BD9">
        <w:tc>
          <w:tcPr>
            <w:tcW w:w="3055" w:type="dxa"/>
            <w:tcBorders>
              <w:top w:val="nil"/>
              <w:bottom w:val="nil"/>
              <w:right w:val="nil"/>
            </w:tcBorders>
          </w:tcPr>
          <w:p w14:paraId="751892C3" w14:textId="3DA7FF0A" w:rsidR="00632BD9" w:rsidRPr="00632BD9" w:rsidRDefault="00632BD9" w:rsidP="00632BD9">
            <w:pPr>
              <w:pStyle w:val="TableData"/>
              <w:jc w:val="left"/>
              <w:rPr>
                <w:rFonts w:cstheme="minorHAnsi"/>
                <w:b/>
                <w:bCs/>
                <w:iCs/>
                <w:color w:val="EE1C27"/>
              </w:rPr>
            </w:pPr>
            <w:r w:rsidRPr="00632BD9">
              <w:rPr>
                <w:b/>
                <w:bCs/>
              </w:rPr>
              <w:t>Race/ethnicity</w:t>
            </w:r>
          </w:p>
        </w:tc>
        <w:tc>
          <w:tcPr>
            <w:tcW w:w="1289" w:type="dxa"/>
            <w:tcBorders>
              <w:top w:val="nil"/>
              <w:left w:val="nil"/>
              <w:bottom w:val="nil"/>
              <w:right w:val="nil"/>
            </w:tcBorders>
          </w:tcPr>
          <w:p w14:paraId="4AC34417" w14:textId="77777777" w:rsidR="00632BD9" w:rsidRDefault="00632BD9" w:rsidP="00632BD9">
            <w:pPr>
              <w:pStyle w:val="TableData"/>
              <w:rPr>
                <w:rFonts w:cstheme="minorHAnsi"/>
                <w:iCs/>
                <w:color w:val="auto"/>
              </w:rPr>
            </w:pPr>
          </w:p>
        </w:tc>
        <w:tc>
          <w:tcPr>
            <w:tcW w:w="1289" w:type="dxa"/>
            <w:tcBorders>
              <w:top w:val="nil"/>
              <w:left w:val="nil"/>
              <w:bottom w:val="nil"/>
              <w:right w:val="nil"/>
            </w:tcBorders>
          </w:tcPr>
          <w:p w14:paraId="40180CEF" w14:textId="77777777" w:rsidR="00632BD9" w:rsidRDefault="00632BD9" w:rsidP="00632BD9">
            <w:pPr>
              <w:pStyle w:val="TableData"/>
              <w:rPr>
                <w:rFonts w:cstheme="minorHAnsi"/>
                <w:iCs/>
                <w:color w:val="auto"/>
              </w:rPr>
            </w:pPr>
          </w:p>
        </w:tc>
        <w:tc>
          <w:tcPr>
            <w:tcW w:w="1289" w:type="dxa"/>
            <w:tcBorders>
              <w:top w:val="nil"/>
              <w:left w:val="nil"/>
              <w:bottom w:val="nil"/>
              <w:right w:val="nil"/>
            </w:tcBorders>
          </w:tcPr>
          <w:p w14:paraId="75B4F9D9" w14:textId="77777777" w:rsidR="00632BD9" w:rsidRDefault="00632BD9" w:rsidP="00632BD9">
            <w:pPr>
              <w:pStyle w:val="TableData"/>
              <w:rPr>
                <w:rFonts w:cstheme="minorHAnsi"/>
                <w:iCs/>
                <w:color w:val="auto"/>
              </w:rPr>
            </w:pPr>
          </w:p>
        </w:tc>
        <w:tc>
          <w:tcPr>
            <w:tcW w:w="1289" w:type="dxa"/>
            <w:tcBorders>
              <w:top w:val="nil"/>
              <w:left w:val="nil"/>
              <w:bottom w:val="nil"/>
              <w:right w:val="nil"/>
            </w:tcBorders>
          </w:tcPr>
          <w:p w14:paraId="3AE1EF8C" w14:textId="77777777" w:rsidR="00632BD9" w:rsidRDefault="00632BD9" w:rsidP="00632BD9">
            <w:pPr>
              <w:pStyle w:val="TableData"/>
              <w:rPr>
                <w:rFonts w:cstheme="minorHAnsi"/>
                <w:iCs/>
                <w:color w:val="auto"/>
              </w:rPr>
            </w:pPr>
          </w:p>
        </w:tc>
        <w:tc>
          <w:tcPr>
            <w:tcW w:w="1289" w:type="dxa"/>
            <w:tcBorders>
              <w:top w:val="nil"/>
              <w:left w:val="nil"/>
              <w:bottom w:val="nil"/>
              <w:right w:val="nil"/>
            </w:tcBorders>
          </w:tcPr>
          <w:p w14:paraId="08AF8F20" w14:textId="77777777" w:rsidR="00632BD9" w:rsidRDefault="00632BD9" w:rsidP="00632BD9">
            <w:pPr>
              <w:pStyle w:val="TableData"/>
              <w:rPr>
                <w:rFonts w:cstheme="minorHAnsi"/>
                <w:iCs/>
                <w:color w:val="auto"/>
              </w:rPr>
            </w:pPr>
          </w:p>
        </w:tc>
        <w:tc>
          <w:tcPr>
            <w:tcW w:w="1290" w:type="dxa"/>
            <w:tcBorders>
              <w:top w:val="nil"/>
              <w:left w:val="nil"/>
              <w:bottom w:val="nil"/>
            </w:tcBorders>
          </w:tcPr>
          <w:p w14:paraId="52127A1E" w14:textId="77777777" w:rsidR="00632BD9" w:rsidRDefault="00632BD9" w:rsidP="00632BD9">
            <w:pPr>
              <w:pStyle w:val="TableData"/>
              <w:rPr>
                <w:rFonts w:cstheme="minorHAnsi"/>
                <w:iCs/>
                <w:color w:val="auto"/>
              </w:rPr>
            </w:pPr>
          </w:p>
        </w:tc>
      </w:tr>
      <w:tr w:rsidR="00632BD9" w14:paraId="039DA0FB" w14:textId="77777777" w:rsidTr="00632BD9">
        <w:tc>
          <w:tcPr>
            <w:tcW w:w="3055" w:type="dxa"/>
            <w:tcBorders>
              <w:top w:val="nil"/>
              <w:bottom w:val="nil"/>
              <w:right w:val="nil"/>
            </w:tcBorders>
          </w:tcPr>
          <w:p w14:paraId="1F619797" w14:textId="3E6585C8" w:rsidR="00632BD9" w:rsidRPr="00BA5A2C" w:rsidRDefault="00632BD9" w:rsidP="00632BD9">
            <w:pPr>
              <w:pStyle w:val="TableData"/>
              <w:jc w:val="left"/>
              <w:rPr>
                <w:rFonts w:cstheme="minorHAnsi"/>
                <w:b/>
                <w:bCs/>
                <w:iCs/>
                <w:color w:val="EE1C27"/>
              </w:rPr>
            </w:pPr>
            <w:r w:rsidRPr="009C0570">
              <w:t>American Indian/Alaska Native</w:t>
            </w:r>
          </w:p>
        </w:tc>
        <w:tc>
          <w:tcPr>
            <w:tcW w:w="1289" w:type="dxa"/>
            <w:tcBorders>
              <w:top w:val="nil"/>
              <w:left w:val="nil"/>
              <w:bottom w:val="nil"/>
              <w:right w:val="nil"/>
            </w:tcBorders>
          </w:tcPr>
          <w:p w14:paraId="7E014BCD" w14:textId="055810A0" w:rsidR="00632BD9" w:rsidRDefault="00632BD9" w:rsidP="00632BD9">
            <w:pPr>
              <w:pStyle w:val="TableData"/>
              <w:rPr>
                <w:rFonts w:cstheme="minorHAnsi"/>
                <w:iCs/>
                <w:color w:val="auto"/>
              </w:rPr>
            </w:pPr>
            <w:r>
              <w:rPr>
                <w:color w:val="000000"/>
                <w:sz w:val="24"/>
                <w:szCs w:val="24"/>
              </w:rPr>
              <w:t>--</w:t>
            </w:r>
          </w:p>
        </w:tc>
        <w:tc>
          <w:tcPr>
            <w:tcW w:w="1289" w:type="dxa"/>
            <w:tcBorders>
              <w:top w:val="nil"/>
              <w:left w:val="nil"/>
              <w:bottom w:val="nil"/>
              <w:right w:val="nil"/>
            </w:tcBorders>
          </w:tcPr>
          <w:p w14:paraId="12C5F069" w14:textId="0CAC6A8E" w:rsidR="00632BD9" w:rsidRDefault="00632BD9" w:rsidP="00632BD9">
            <w:pPr>
              <w:pStyle w:val="TableData"/>
              <w:rPr>
                <w:rFonts w:cstheme="minorHAnsi"/>
                <w:iCs/>
                <w:color w:val="auto"/>
              </w:rPr>
            </w:pPr>
            <w:r>
              <w:rPr>
                <w:color w:val="000000"/>
                <w:sz w:val="24"/>
                <w:szCs w:val="24"/>
              </w:rPr>
              <w:t>--</w:t>
            </w:r>
          </w:p>
        </w:tc>
        <w:tc>
          <w:tcPr>
            <w:tcW w:w="1289" w:type="dxa"/>
            <w:tcBorders>
              <w:top w:val="nil"/>
              <w:left w:val="nil"/>
              <w:bottom w:val="nil"/>
              <w:right w:val="nil"/>
            </w:tcBorders>
          </w:tcPr>
          <w:p w14:paraId="4EA4A637" w14:textId="4D808467" w:rsidR="00632BD9" w:rsidRDefault="00632BD9" w:rsidP="00632BD9">
            <w:pPr>
              <w:pStyle w:val="TableData"/>
              <w:rPr>
                <w:rFonts w:cstheme="minorHAnsi"/>
                <w:iCs/>
                <w:color w:val="auto"/>
              </w:rPr>
            </w:pPr>
            <w:r>
              <w:rPr>
                <w:color w:val="000000"/>
                <w:sz w:val="24"/>
                <w:szCs w:val="24"/>
              </w:rPr>
              <w:t>--</w:t>
            </w:r>
          </w:p>
        </w:tc>
        <w:tc>
          <w:tcPr>
            <w:tcW w:w="1289" w:type="dxa"/>
            <w:tcBorders>
              <w:top w:val="nil"/>
              <w:left w:val="nil"/>
              <w:bottom w:val="nil"/>
              <w:right w:val="nil"/>
            </w:tcBorders>
          </w:tcPr>
          <w:p w14:paraId="1D895D0E" w14:textId="59035BBC" w:rsidR="00632BD9" w:rsidRDefault="00632BD9" w:rsidP="00632BD9">
            <w:pPr>
              <w:pStyle w:val="TableData"/>
              <w:rPr>
                <w:rFonts w:cstheme="minorHAnsi"/>
                <w:iCs/>
                <w:color w:val="auto"/>
              </w:rPr>
            </w:pPr>
            <w:r>
              <w:t>0</w:t>
            </w:r>
          </w:p>
        </w:tc>
        <w:tc>
          <w:tcPr>
            <w:tcW w:w="1289" w:type="dxa"/>
            <w:tcBorders>
              <w:top w:val="nil"/>
              <w:left w:val="nil"/>
              <w:bottom w:val="nil"/>
              <w:right w:val="nil"/>
            </w:tcBorders>
          </w:tcPr>
          <w:p w14:paraId="39C3AA18" w14:textId="53A5E644" w:rsidR="00632BD9" w:rsidRDefault="00632BD9" w:rsidP="00632BD9">
            <w:pPr>
              <w:pStyle w:val="TableData"/>
              <w:rPr>
                <w:rFonts w:cstheme="minorHAnsi"/>
                <w:iCs/>
                <w:color w:val="auto"/>
              </w:rPr>
            </w:pPr>
            <w:r>
              <w:t>0</w:t>
            </w:r>
          </w:p>
        </w:tc>
        <w:tc>
          <w:tcPr>
            <w:tcW w:w="1290" w:type="dxa"/>
            <w:tcBorders>
              <w:top w:val="nil"/>
              <w:left w:val="nil"/>
              <w:bottom w:val="nil"/>
            </w:tcBorders>
          </w:tcPr>
          <w:p w14:paraId="14984E3F" w14:textId="77777777" w:rsidR="00632BD9" w:rsidRDefault="00632BD9" w:rsidP="00632BD9">
            <w:pPr>
              <w:pStyle w:val="TableData"/>
              <w:rPr>
                <w:rFonts w:cstheme="minorHAnsi"/>
                <w:iCs/>
                <w:color w:val="auto"/>
              </w:rPr>
            </w:pPr>
            <w:r>
              <w:rPr>
                <w:rFonts w:cstheme="minorHAnsi"/>
                <w:iCs/>
                <w:color w:val="auto"/>
              </w:rPr>
              <w:t>N/A</w:t>
            </w:r>
          </w:p>
          <w:p w14:paraId="2261238D" w14:textId="5FE1FACC" w:rsidR="00632BD9" w:rsidRDefault="00632BD9" w:rsidP="00632BD9">
            <w:pPr>
              <w:pStyle w:val="TableData"/>
              <w:jc w:val="left"/>
              <w:rPr>
                <w:rFonts w:cstheme="minorHAnsi"/>
                <w:iCs/>
                <w:color w:val="auto"/>
              </w:rPr>
            </w:pPr>
          </w:p>
        </w:tc>
      </w:tr>
      <w:tr w:rsidR="00632BD9" w14:paraId="67489694" w14:textId="77777777" w:rsidTr="00632BD9">
        <w:tc>
          <w:tcPr>
            <w:tcW w:w="3055" w:type="dxa"/>
            <w:tcBorders>
              <w:top w:val="nil"/>
              <w:bottom w:val="nil"/>
              <w:right w:val="nil"/>
            </w:tcBorders>
          </w:tcPr>
          <w:p w14:paraId="51357EF8" w14:textId="0E654530" w:rsidR="00632BD9" w:rsidRPr="00BA5A2C" w:rsidRDefault="00632BD9" w:rsidP="00632BD9">
            <w:pPr>
              <w:pStyle w:val="TableData"/>
              <w:jc w:val="left"/>
              <w:rPr>
                <w:rFonts w:cstheme="minorHAnsi"/>
                <w:b/>
                <w:bCs/>
                <w:iCs/>
                <w:color w:val="EE1C27"/>
              </w:rPr>
            </w:pPr>
            <w:r w:rsidRPr="009C0570">
              <w:t>Asian</w:t>
            </w:r>
          </w:p>
        </w:tc>
        <w:tc>
          <w:tcPr>
            <w:tcW w:w="1289" w:type="dxa"/>
            <w:tcBorders>
              <w:top w:val="nil"/>
              <w:left w:val="nil"/>
              <w:bottom w:val="nil"/>
              <w:right w:val="nil"/>
            </w:tcBorders>
          </w:tcPr>
          <w:p w14:paraId="0C54DC5E" w14:textId="7A3DCDF1" w:rsidR="00632BD9" w:rsidRDefault="00632BD9" w:rsidP="00632BD9">
            <w:pPr>
              <w:pStyle w:val="TableData"/>
              <w:rPr>
                <w:rFonts w:cstheme="minorHAnsi"/>
                <w:iCs/>
                <w:color w:val="auto"/>
              </w:rPr>
            </w:pPr>
            <w:r>
              <w:rPr>
                <w:color w:val="000000"/>
                <w:sz w:val="24"/>
                <w:szCs w:val="24"/>
              </w:rPr>
              <w:t>--</w:t>
            </w:r>
          </w:p>
        </w:tc>
        <w:tc>
          <w:tcPr>
            <w:tcW w:w="1289" w:type="dxa"/>
            <w:tcBorders>
              <w:top w:val="nil"/>
              <w:left w:val="nil"/>
              <w:bottom w:val="nil"/>
              <w:right w:val="nil"/>
            </w:tcBorders>
          </w:tcPr>
          <w:p w14:paraId="2E96C7AF" w14:textId="537EE3D3" w:rsidR="00632BD9" w:rsidRDefault="00632BD9" w:rsidP="00632BD9">
            <w:pPr>
              <w:pStyle w:val="TableData"/>
              <w:rPr>
                <w:rFonts w:cstheme="minorHAnsi"/>
                <w:iCs/>
                <w:color w:val="auto"/>
              </w:rPr>
            </w:pPr>
            <w:r>
              <w:rPr>
                <w:color w:val="000000"/>
                <w:sz w:val="24"/>
                <w:szCs w:val="24"/>
              </w:rPr>
              <w:t>--</w:t>
            </w:r>
          </w:p>
        </w:tc>
        <w:tc>
          <w:tcPr>
            <w:tcW w:w="1289" w:type="dxa"/>
            <w:tcBorders>
              <w:top w:val="nil"/>
              <w:left w:val="nil"/>
              <w:bottom w:val="nil"/>
              <w:right w:val="nil"/>
            </w:tcBorders>
          </w:tcPr>
          <w:p w14:paraId="69774DA1" w14:textId="45F6EBD2" w:rsidR="00632BD9" w:rsidRDefault="00632BD9" w:rsidP="00632BD9">
            <w:pPr>
              <w:pStyle w:val="TableData"/>
              <w:rPr>
                <w:rFonts w:cstheme="minorHAnsi"/>
                <w:iCs/>
                <w:color w:val="auto"/>
              </w:rPr>
            </w:pPr>
            <w:r>
              <w:rPr>
                <w:color w:val="000000"/>
                <w:sz w:val="24"/>
                <w:szCs w:val="24"/>
              </w:rPr>
              <w:t>--</w:t>
            </w:r>
          </w:p>
        </w:tc>
        <w:tc>
          <w:tcPr>
            <w:tcW w:w="1289" w:type="dxa"/>
            <w:tcBorders>
              <w:top w:val="nil"/>
              <w:left w:val="nil"/>
              <w:bottom w:val="nil"/>
              <w:right w:val="nil"/>
            </w:tcBorders>
          </w:tcPr>
          <w:p w14:paraId="20E9F727" w14:textId="3B29DF65" w:rsidR="00632BD9" w:rsidRDefault="00632BD9" w:rsidP="00632BD9">
            <w:pPr>
              <w:pStyle w:val="TableData"/>
              <w:rPr>
                <w:rFonts w:cstheme="minorHAnsi"/>
                <w:iCs/>
                <w:color w:val="auto"/>
              </w:rPr>
            </w:pPr>
            <w:r>
              <w:t>0</w:t>
            </w:r>
          </w:p>
        </w:tc>
        <w:tc>
          <w:tcPr>
            <w:tcW w:w="1289" w:type="dxa"/>
            <w:tcBorders>
              <w:top w:val="nil"/>
              <w:left w:val="nil"/>
              <w:bottom w:val="nil"/>
              <w:right w:val="nil"/>
            </w:tcBorders>
          </w:tcPr>
          <w:p w14:paraId="4ABB4897" w14:textId="13DACDAB" w:rsidR="00632BD9" w:rsidRDefault="00632BD9" w:rsidP="00632BD9">
            <w:pPr>
              <w:pStyle w:val="TableData"/>
              <w:rPr>
                <w:rFonts w:cstheme="minorHAnsi"/>
                <w:iCs/>
                <w:color w:val="auto"/>
              </w:rPr>
            </w:pPr>
            <w:r>
              <w:t>0</w:t>
            </w:r>
          </w:p>
        </w:tc>
        <w:tc>
          <w:tcPr>
            <w:tcW w:w="1290" w:type="dxa"/>
            <w:tcBorders>
              <w:top w:val="nil"/>
              <w:left w:val="nil"/>
              <w:bottom w:val="nil"/>
            </w:tcBorders>
          </w:tcPr>
          <w:p w14:paraId="0DDCB641" w14:textId="539EDDAE" w:rsidR="00632BD9" w:rsidRDefault="00632BD9" w:rsidP="00632BD9">
            <w:pPr>
              <w:pStyle w:val="TableData"/>
              <w:rPr>
                <w:rFonts w:cstheme="minorHAnsi"/>
                <w:iCs/>
                <w:color w:val="auto"/>
              </w:rPr>
            </w:pPr>
            <w:r>
              <w:rPr>
                <w:rFonts w:cstheme="minorHAnsi"/>
                <w:iCs/>
                <w:color w:val="auto"/>
              </w:rPr>
              <w:t>N/A</w:t>
            </w:r>
          </w:p>
        </w:tc>
      </w:tr>
      <w:tr w:rsidR="00632BD9" w14:paraId="27B0EDAC" w14:textId="77777777" w:rsidTr="00632BD9">
        <w:tc>
          <w:tcPr>
            <w:tcW w:w="3055" w:type="dxa"/>
            <w:tcBorders>
              <w:top w:val="nil"/>
              <w:bottom w:val="nil"/>
              <w:right w:val="nil"/>
            </w:tcBorders>
          </w:tcPr>
          <w:p w14:paraId="66C5AA18" w14:textId="2E750FB4" w:rsidR="00632BD9" w:rsidRPr="00997B7B" w:rsidRDefault="00632BD9" w:rsidP="00632BD9">
            <w:pPr>
              <w:pStyle w:val="TableData"/>
              <w:jc w:val="left"/>
              <w:rPr>
                <w:rFonts w:cstheme="minorHAnsi"/>
                <w:b/>
                <w:bCs/>
                <w:iCs/>
                <w:color w:val="EE1C27"/>
              </w:rPr>
            </w:pPr>
            <w:r w:rsidRPr="009C0570">
              <w:t>Black/African American</w:t>
            </w:r>
          </w:p>
        </w:tc>
        <w:tc>
          <w:tcPr>
            <w:tcW w:w="1289" w:type="dxa"/>
            <w:tcBorders>
              <w:top w:val="nil"/>
              <w:left w:val="nil"/>
              <w:bottom w:val="nil"/>
              <w:right w:val="nil"/>
            </w:tcBorders>
          </w:tcPr>
          <w:p w14:paraId="481B3E00" w14:textId="5BE83F8F" w:rsidR="00632BD9" w:rsidRDefault="00632BD9" w:rsidP="00632BD9">
            <w:pPr>
              <w:pStyle w:val="TableData"/>
              <w:rPr>
                <w:rFonts w:cstheme="minorHAnsi"/>
                <w:iCs/>
                <w:color w:val="auto"/>
              </w:rPr>
            </w:pPr>
            <w:r w:rsidRPr="009C0570">
              <w:t>419</w:t>
            </w:r>
          </w:p>
        </w:tc>
        <w:tc>
          <w:tcPr>
            <w:tcW w:w="1289" w:type="dxa"/>
            <w:tcBorders>
              <w:top w:val="nil"/>
              <w:left w:val="nil"/>
              <w:bottom w:val="nil"/>
              <w:right w:val="nil"/>
            </w:tcBorders>
          </w:tcPr>
          <w:p w14:paraId="58265353" w14:textId="77DB429D" w:rsidR="00632BD9" w:rsidRDefault="00632BD9" w:rsidP="00632BD9">
            <w:pPr>
              <w:pStyle w:val="TableData"/>
              <w:rPr>
                <w:rFonts w:cstheme="minorHAnsi"/>
                <w:iCs/>
                <w:color w:val="auto"/>
              </w:rPr>
            </w:pPr>
            <w:r w:rsidRPr="009C0570">
              <w:t>71.0</w:t>
            </w:r>
          </w:p>
        </w:tc>
        <w:tc>
          <w:tcPr>
            <w:tcW w:w="1289" w:type="dxa"/>
            <w:tcBorders>
              <w:top w:val="nil"/>
              <w:left w:val="nil"/>
              <w:bottom w:val="nil"/>
              <w:right w:val="nil"/>
            </w:tcBorders>
          </w:tcPr>
          <w:p w14:paraId="51578260" w14:textId="31976FEE" w:rsidR="00632BD9" w:rsidRDefault="00632BD9" w:rsidP="00632BD9">
            <w:pPr>
              <w:pStyle w:val="TableData"/>
              <w:rPr>
                <w:rFonts w:cstheme="minorHAnsi"/>
                <w:iCs/>
                <w:color w:val="auto"/>
              </w:rPr>
            </w:pPr>
            <w:r w:rsidRPr="009C0570">
              <w:t>67.0–74.9</w:t>
            </w:r>
          </w:p>
        </w:tc>
        <w:tc>
          <w:tcPr>
            <w:tcW w:w="1289" w:type="dxa"/>
            <w:tcBorders>
              <w:top w:val="nil"/>
              <w:left w:val="nil"/>
              <w:bottom w:val="nil"/>
              <w:right w:val="nil"/>
            </w:tcBorders>
          </w:tcPr>
          <w:p w14:paraId="253173F2" w14:textId="19ADD0B5" w:rsidR="00632BD9" w:rsidRDefault="00632BD9" w:rsidP="00632BD9">
            <w:pPr>
              <w:pStyle w:val="TableData"/>
              <w:rPr>
                <w:rFonts w:cstheme="minorHAnsi"/>
                <w:iCs/>
                <w:color w:val="auto"/>
              </w:rPr>
            </w:pPr>
            <w:r w:rsidRPr="009C0570">
              <w:t>62</w:t>
            </w:r>
          </w:p>
        </w:tc>
        <w:tc>
          <w:tcPr>
            <w:tcW w:w="1289" w:type="dxa"/>
            <w:tcBorders>
              <w:top w:val="nil"/>
              <w:left w:val="nil"/>
              <w:bottom w:val="nil"/>
              <w:right w:val="nil"/>
            </w:tcBorders>
          </w:tcPr>
          <w:p w14:paraId="7539C0EF" w14:textId="3C2C8207" w:rsidR="00632BD9" w:rsidRDefault="00632BD9" w:rsidP="00632BD9">
            <w:pPr>
              <w:pStyle w:val="TableData"/>
              <w:rPr>
                <w:rFonts w:cstheme="minorHAnsi"/>
                <w:iCs/>
                <w:color w:val="auto"/>
              </w:rPr>
            </w:pPr>
            <w:r w:rsidRPr="009C0570">
              <w:t>33.0</w:t>
            </w:r>
          </w:p>
        </w:tc>
        <w:tc>
          <w:tcPr>
            <w:tcW w:w="1290" w:type="dxa"/>
            <w:tcBorders>
              <w:top w:val="nil"/>
              <w:left w:val="nil"/>
              <w:bottom w:val="nil"/>
            </w:tcBorders>
          </w:tcPr>
          <w:p w14:paraId="43AB8F9A" w14:textId="12850AF5" w:rsidR="00632BD9" w:rsidRDefault="00632BD9" w:rsidP="00632BD9">
            <w:pPr>
              <w:pStyle w:val="TableData"/>
              <w:rPr>
                <w:rFonts w:cstheme="minorHAnsi"/>
                <w:iCs/>
                <w:color w:val="auto"/>
              </w:rPr>
            </w:pPr>
            <w:r w:rsidRPr="009C0570">
              <w:t>25.9–40.2</w:t>
            </w:r>
          </w:p>
        </w:tc>
      </w:tr>
      <w:tr w:rsidR="00632BD9" w14:paraId="5FA6C9B2" w14:textId="77777777" w:rsidTr="00632BD9">
        <w:tc>
          <w:tcPr>
            <w:tcW w:w="3055" w:type="dxa"/>
            <w:tcBorders>
              <w:top w:val="nil"/>
              <w:bottom w:val="nil"/>
              <w:right w:val="nil"/>
            </w:tcBorders>
          </w:tcPr>
          <w:p w14:paraId="36DA5043" w14:textId="15020643" w:rsidR="00632BD9" w:rsidRPr="00066255" w:rsidRDefault="00632BD9" w:rsidP="00632BD9">
            <w:pPr>
              <w:pStyle w:val="TableData"/>
              <w:jc w:val="left"/>
            </w:pPr>
            <w:r w:rsidRPr="009C0570">
              <w:t>Hispanic/</w:t>
            </w:r>
            <w:proofErr w:type="spellStart"/>
            <w:r w:rsidRPr="009C0570">
              <w:t>Latino</w:t>
            </w:r>
            <w:r w:rsidRPr="00203DFE">
              <w:rPr>
                <w:vertAlign w:val="superscript"/>
              </w:rPr>
              <w:t>g</w:t>
            </w:r>
            <w:proofErr w:type="spellEnd"/>
          </w:p>
        </w:tc>
        <w:tc>
          <w:tcPr>
            <w:tcW w:w="1289" w:type="dxa"/>
            <w:tcBorders>
              <w:top w:val="nil"/>
              <w:left w:val="nil"/>
              <w:bottom w:val="nil"/>
              <w:right w:val="nil"/>
            </w:tcBorders>
          </w:tcPr>
          <w:p w14:paraId="7045F886" w14:textId="09B70718" w:rsidR="00632BD9" w:rsidRDefault="00632BD9" w:rsidP="00632BD9">
            <w:pPr>
              <w:pStyle w:val="TableData"/>
              <w:rPr>
                <w:rFonts w:cstheme="minorHAnsi"/>
                <w:iCs/>
                <w:color w:val="auto"/>
              </w:rPr>
            </w:pPr>
            <w:r w:rsidRPr="009C0570">
              <w:t>28</w:t>
            </w:r>
          </w:p>
        </w:tc>
        <w:tc>
          <w:tcPr>
            <w:tcW w:w="1289" w:type="dxa"/>
            <w:tcBorders>
              <w:top w:val="nil"/>
              <w:left w:val="nil"/>
              <w:bottom w:val="nil"/>
              <w:right w:val="nil"/>
            </w:tcBorders>
          </w:tcPr>
          <w:p w14:paraId="475C12E2" w14:textId="4D97D386" w:rsidR="00632BD9" w:rsidRDefault="00632BD9" w:rsidP="00632BD9">
            <w:pPr>
              <w:pStyle w:val="TableData"/>
              <w:rPr>
                <w:rFonts w:cstheme="minorHAnsi"/>
                <w:iCs/>
                <w:color w:val="auto"/>
              </w:rPr>
            </w:pPr>
            <w:r w:rsidRPr="009C0570">
              <w:t>73.8</w:t>
            </w:r>
          </w:p>
        </w:tc>
        <w:tc>
          <w:tcPr>
            <w:tcW w:w="1289" w:type="dxa"/>
            <w:tcBorders>
              <w:top w:val="nil"/>
              <w:left w:val="nil"/>
              <w:bottom w:val="nil"/>
              <w:right w:val="nil"/>
            </w:tcBorders>
          </w:tcPr>
          <w:p w14:paraId="324D38A7" w14:textId="549A912C" w:rsidR="00632BD9" w:rsidRDefault="00632BD9" w:rsidP="00632BD9">
            <w:pPr>
              <w:pStyle w:val="TableData"/>
              <w:rPr>
                <w:rFonts w:cstheme="minorHAnsi"/>
                <w:iCs/>
                <w:color w:val="auto"/>
              </w:rPr>
            </w:pPr>
            <w:r w:rsidRPr="009C0570">
              <w:t>59.4–88.1</w:t>
            </w:r>
          </w:p>
        </w:tc>
        <w:tc>
          <w:tcPr>
            <w:tcW w:w="1289" w:type="dxa"/>
            <w:tcBorders>
              <w:top w:val="nil"/>
              <w:left w:val="nil"/>
              <w:bottom w:val="nil"/>
              <w:right w:val="nil"/>
            </w:tcBorders>
          </w:tcPr>
          <w:p w14:paraId="57831C42" w14:textId="690403FB" w:rsidR="00632BD9" w:rsidRDefault="00632BD9" w:rsidP="00632BD9">
            <w:pPr>
              <w:pStyle w:val="TableData"/>
              <w:rPr>
                <w:rFonts w:cstheme="minorHAnsi"/>
                <w:iCs/>
                <w:color w:val="auto"/>
              </w:rPr>
            </w:pPr>
            <w:r>
              <w:rPr>
                <w:color w:val="000000"/>
                <w:sz w:val="24"/>
                <w:szCs w:val="24"/>
              </w:rPr>
              <w:t>--</w:t>
            </w:r>
          </w:p>
        </w:tc>
        <w:tc>
          <w:tcPr>
            <w:tcW w:w="1289" w:type="dxa"/>
            <w:tcBorders>
              <w:top w:val="nil"/>
              <w:left w:val="nil"/>
              <w:bottom w:val="nil"/>
              <w:right w:val="nil"/>
            </w:tcBorders>
          </w:tcPr>
          <w:p w14:paraId="5BDFF5A7" w14:textId="236FB693" w:rsidR="00632BD9" w:rsidRDefault="00632BD9" w:rsidP="00632BD9">
            <w:pPr>
              <w:pStyle w:val="TableData"/>
              <w:rPr>
                <w:rFonts w:cstheme="minorHAnsi"/>
                <w:iCs/>
                <w:color w:val="auto"/>
              </w:rPr>
            </w:pPr>
            <w:r>
              <w:rPr>
                <w:color w:val="000000"/>
                <w:sz w:val="24"/>
                <w:szCs w:val="24"/>
              </w:rPr>
              <w:t>--</w:t>
            </w:r>
          </w:p>
        </w:tc>
        <w:tc>
          <w:tcPr>
            <w:tcW w:w="1290" w:type="dxa"/>
            <w:tcBorders>
              <w:top w:val="nil"/>
              <w:left w:val="nil"/>
              <w:bottom w:val="nil"/>
            </w:tcBorders>
          </w:tcPr>
          <w:p w14:paraId="39DFF42A" w14:textId="383C1637" w:rsidR="00632BD9" w:rsidRDefault="00632BD9" w:rsidP="00632BD9">
            <w:pPr>
              <w:pStyle w:val="TableData"/>
              <w:rPr>
                <w:rFonts w:cstheme="minorHAnsi"/>
                <w:iCs/>
                <w:color w:val="auto"/>
              </w:rPr>
            </w:pPr>
            <w:r>
              <w:rPr>
                <w:color w:val="000000"/>
                <w:sz w:val="24"/>
                <w:szCs w:val="24"/>
              </w:rPr>
              <w:t>--</w:t>
            </w:r>
          </w:p>
        </w:tc>
      </w:tr>
      <w:tr w:rsidR="00632BD9" w14:paraId="03348389" w14:textId="77777777" w:rsidTr="00632BD9">
        <w:tc>
          <w:tcPr>
            <w:tcW w:w="3055" w:type="dxa"/>
            <w:tcBorders>
              <w:top w:val="nil"/>
              <w:bottom w:val="nil"/>
              <w:right w:val="nil"/>
            </w:tcBorders>
          </w:tcPr>
          <w:p w14:paraId="1C9494B9" w14:textId="4F6017E1" w:rsidR="00632BD9" w:rsidRPr="00066255" w:rsidRDefault="00632BD9" w:rsidP="00632BD9">
            <w:pPr>
              <w:pStyle w:val="TableData"/>
              <w:jc w:val="left"/>
            </w:pPr>
            <w:r w:rsidRPr="009C0570">
              <w:t>Native Hawaiian/other Pacific Islander</w:t>
            </w:r>
          </w:p>
        </w:tc>
        <w:tc>
          <w:tcPr>
            <w:tcW w:w="1289" w:type="dxa"/>
            <w:tcBorders>
              <w:top w:val="nil"/>
              <w:left w:val="nil"/>
              <w:bottom w:val="nil"/>
              <w:right w:val="nil"/>
            </w:tcBorders>
          </w:tcPr>
          <w:p w14:paraId="0B1A35A2" w14:textId="555106B4" w:rsidR="00632BD9" w:rsidRDefault="00632BD9" w:rsidP="00632BD9">
            <w:pPr>
              <w:pStyle w:val="TableData"/>
              <w:rPr>
                <w:rFonts w:cstheme="minorHAnsi"/>
                <w:iCs/>
                <w:color w:val="auto"/>
              </w:rPr>
            </w:pPr>
            <w:r>
              <w:t>0</w:t>
            </w:r>
          </w:p>
        </w:tc>
        <w:tc>
          <w:tcPr>
            <w:tcW w:w="1289" w:type="dxa"/>
            <w:tcBorders>
              <w:top w:val="nil"/>
              <w:left w:val="nil"/>
              <w:bottom w:val="nil"/>
              <w:right w:val="nil"/>
            </w:tcBorders>
          </w:tcPr>
          <w:p w14:paraId="078832B7" w14:textId="2B2FD77E" w:rsidR="00632BD9" w:rsidRDefault="00632BD9" w:rsidP="00632BD9">
            <w:pPr>
              <w:pStyle w:val="TableData"/>
              <w:rPr>
                <w:rFonts w:cstheme="minorHAnsi"/>
                <w:iCs/>
                <w:color w:val="auto"/>
              </w:rPr>
            </w:pPr>
            <w:r>
              <w:t>0</w:t>
            </w:r>
          </w:p>
        </w:tc>
        <w:tc>
          <w:tcPr>
            <w:tcW w:w="1289" w:type="dxa"/>
            <w:tcBorders>
              <w:top w:val="nil"/>
              <w:left w:val="nil"/>
              <w:bottom w:val="nil"/>
              <w:right w:val="nil"/>
            </w:tcBorders>
          </w:tcPr>
          <w:p w14:paraId="656AD0D7" w14:textId="77777777" w:rsidR="00632BD9" w:rsidRDefault="00632BD9" w:rsidP="00632BD9">
            <w:pPr>
              <w:pStyle w:val="TableData"/>
              <w:rPr>
                <w:rFonts w:cstheme="minorHAnsi"/>
                <w:iCs/>
                <w:color w:val="auto"/>
              </w:rPr>
            </w:pPr>
            <w:r>
              <w:rPr>
                <w:rFonts w:cstheme="minorHAnsi"/>
                <w:iCs/>
                <w:color w:val="auto"/>
              </w:rPr>
              <w:t>N/A</w:t>
            </w:r>
          </w:p>
          <w:p w14:paraId="0F0E4610" w14:textId="77777777" w:rsidR="00632BD9" w:rsidRDefault="00632BD9" w:rsidP="00632BD9">
            <w:pPr>
              <w:pStyle w:val="TableData"/>
              <w:rPr>
                <w:rFonts w:cstheme="minorHAnsi"/>
                <w:iCs/>
                <w:color w:val="auto"/>
              </w:rPr>
            </w:pPr>
          </w:p>
        </w:tc>
        <w:tc>
          <w:tcPr>
            <w:tcW w:w="1289" w:type="dxa"/>
            <w:tcBorders>
              <w:top w:val="nil"/>
              <w:left w:val="nil"/>
              <w:bottom w:val="nil"/>
              <w:right w:val="nil"/>
            </w:tcBorders>
          </w:tcPr>
          <w:p w14:paraId="31A29467" w14:textId="1DD22CA8" w:rsidR="00632BD9" w:rsidRDefault="00632BD9" w:rsidP="00632BD9">
            <w:pPr>
              <w:pStyle w:val="TableData"/>
              <w:rPr>
                <w:rFonts w:cstheme="minorHAnsi"/>
                <w:iCs/>
                <w:color w:val="auto"/>
              </w:rPr>
            </w:pPr>
            <w:r>
              <w:t>0</w:t>
            </w:r>
          </w:p>
        </w:tc>
        <w:tc>
          <w:tcPr>
            <w:tcW w:w="1289" w:type="dxa"/>
            <w:tcBorders>
              <w:top w:val="nil"/>
              <w:left w:val="nil"/>
              <w:bottom w:val="nil"/>
              <w:right w:val="nil"/>
            </w:tcBorders>
          </w:tcPr>
          <w:p w14:paraId="4523FCEC" w14:textId="03662D94" w:rsidR="00632BD9" w:rsidRDefault="00632BD9" w:rsidP="00632BD9">
            <w:pPr>
              <w:pStyle w:val="TableData"/>
              <w:rPr>
                <w:rFonts w:cstheme="minorHAnsi"/>
                <w:iCs/>
                <w:color w:val="auto"/>
              </w:rPr>
            </w:pPr>
            <w:r>
              <w:t>0</w:t>
            </w:r>
          </w:p>
        </w:tc>
        <w:tc>
          <w:tcPr>
            <w:tcW w:w="1290" w:type="dxa"/>
            <w:tcBorders>
              <w:top w:val="nil"/>
              <w:left w:val="nil"/>
              <w:bottom w:val="nil"/>
            </w:tcBorders>
          </w:tcPr>
          <w:p w14:paraId="01EF3A52" w14:textId="77777777" w:rsidR="00632BD9" w:rsidRDefault="00632BD9" w:rsidP="00632BD9">
            <w:pPr>
              <w:pStyle w:val="TableData"/>
              <w:rPr>
                <w:rFonts w:cstheme="minorHAnsi"/>
                <w:iCs/>
                <w:color w:val="auto"/>
              </w:rPr>
            </w:pPr>
            <w:r>
              <w:rPr>
                <w:rFonts w:cstheme="minorHAnsi"/>
                <w:iCs/>
                <w:color w:val="auto"/>
              </w:rPr>
              <w:t>N/A</w:t>
            </w:r>
          </w:p>
          <w:p w14:paraId="10AACAD8" w14:textId="77777777" w:rsidR="00632BD9" w:rsidRDefault="00632BD9" w:rsidP="00632BD9">
            <w:pPr>
              <w:pStyle w:val="TableData"/>
              <w:rPr>
                <w:rFonts w:cstheme="minorHAnsi"/>
                <w:iCs/>
                <w:color w:val="auto"/>
              </w:rPr>
            </w:pPr>
          </w:p>
        </w:tc>
      </w:tr>
      <w:tr w:rsidR="00632BD9" w14:paraId="75B3723F" w14:textId="77777777" w:rsidTr="00632BD9">
        <w:tc>
          <w:tcPr>
            <w:tcW w:w="3055" w:type="dxa"/>
            <w:tcBorders>
              <w:top w:val="nil"/>
              <w:bottom w:val="nil"/>
              <w:right w:val="nil"/>
            </w:tcBorders>
          </w:tcPr>
          <w:p w14:paraId="10A6C1B0" w14:textId="5AABD290" w:rsidR="00632BD9" w:rsidRPr="00066255" w:rsidRDefault="00632BD9" w:rsidP="00632BD9">
            <w:pPr>
              <w:pStyle w:val="TableData"/>
              <w:jc w:val="left"/>
            </w:pPr>
            <w:r w:rsidRPr="009C0570">
              <w:t>White</w:t>
            </w:r>
          </w:p>
        </w:tc>
        <w:tc>
          <w:tcPr>
            <w:tcW w:w="1289" w:type="dxa"/>
            <w:tcBorders>
              <w:top w:val="nil"/>
              <w:left w:val="nil"/>
              <w:bottom w:val="nil"/>
              <w:right w:val="nil"/>
            </w:tcBorders>
          </w:tcPr>
          <w:p w14:paraId="68614924" w14:textId="0CB9B5AF" w:rsidR="00632BD9" w:rsidRDefault="00632BD9" w:rsidP="00632BD9">
            <w:pPr>
              <w:pStyle w:val="TableData"/>
              <w:rPr>
                <w:rFonts w:cstheme="minorHAnsi"/>
                <w:iCs/>
                <w:color w:val="auto"/>
              </w:rPr>
            </w:pPr>
            <w:r w:rsidRPr="009C0570">
              <w:t>88</w:t>
            </w:r>
          </w:p>
        </w:tc>
        <w:tc>
          <w:tcPr>
            <w:tcW w:w="1289" w:type="dxa"/>
            <w:tcBorders>
              <w:top w:val="nil"/>
              <w:left w:val="nil"/>
              <w:bottom w:val="nil"/>
              <w:right w:val="nil"/>
            </w:tcBorders>
          </w:tcPr>
          <w:p w14:paraId="773FD081" w14:textId="4B7BA61B" w:rsidR="00632BD9" w:rsidRDefault="00632BD9" w:rsidP="00632BD9">
            <w:pPr>
              <w:pStyle w:val="TableData"/>
              <w:rPr>
                <w:rFonts w:cstheme="minorHAnsi"/>
                <w:iCs/>
                <w:color w:val="auto"/>
              </w:rPr>
            </w:pPr>
            <w:r w:rsidRPr="009C0570">
              <w:t>75.8</w:t>
            </w:r>
          </w:p>
        </w:tc>
        <w:tc>
          <w:tcPr>
            <w:tcW w:w="1289" w:type="dxa"/>
            <w:tcBorders>
              <w:top w:val="nil"/>
              <w:left w:val="nil"/>
              <w:bottom w:val="nil"/>
              <w:right w:val="nil"/>
            </w:tcBorders>
          </w:tcPr>
          <w:p w14:paraId="662ECA50" w14:textId="61A0481A" w:rsidR="00632BD9" w:rsidRDefault="00632BD9" w:rsidP="00632BD9">
            <w:pPr>
              <w:pStyle w:val="TableData"/>
              <w:rPr>
                <w:rFonts w:cstheme="minorHAnsi"/>
                <w:iCs/>
                <w:color w:val="auto"/>
              </w:rPr>
            </w:pPr>
            <w:r w:rsidRPr="009C0570">
              <w:t>67.4–84.3</w:t>
            </w:r>
          </w:p>
        </w:tc>
        <w:tc>
          <w:tcPr>
            <w:tcW w:w="1289" w:type="dxa"/>
            <w:tcBorders>
              <w:top w:val="nil"/>
              <w:left w:val="nil"/>
              <w:bottom w:val="nil"/>
              <w:right w:val="nil"/>
            </w:tcBorders>
          </w:tcPr>
          <w:p w14:paraId="2C145D2B" w14:textId="5CFAF5AB" w:rsidR="00632BD9" w:rsidRDefault="00632BD9" w:rsidP="00632BD9">
            <w:pPr>
              <w:pStyle w:val="TableData"/>
              <w:rPr>
                <w:rFonts w:cstheme="minorHAnsi"/>
                <w:iCs/>
                <w:color w:val="auto"/>
              </w:rPr>
            </w:pPr>
            <w:r w:rsidRPr="009C0570">
              <w:t>11</w:t>
            </w:r>
          </w:p>
        </w:tc>
        <w:tc>
          <w:tcPr>
            <w:tcW w:w="1289" w:type="dxa"/>
            <w:tcBorders>
              <w:top w:val="nil"/>
              <w:left w:val="nil"/>
              <w:bottom w:val="nil"/>
              <w:right w:val="nil"/>
            </w:tcBorders>
          </w:tcPr>
          <w:p w14:paraId="24470900" w14:textId="22AF945D" w:rsidR="00632BD9" w:rsidRDefault="00632BD9" w:rsidP="00632BD9">
            <w:pPr>
              <w:pStyle w:val="TableData"/>
              <w:rPr>
                <w:rFonts w:cstheme="minorHAnsi"/>
                <w:iCs/>
                <w:color w:val="auto"/>
              </w:rPr>
            </w:pPr>
            <w:r w:rsidRPr="009C0570">
              <w:t>24.3</w:t>
            </w:r>
          </w:p>
        </w:tc>
        <w:tc>
          <w:tcPr>
            <w:tcW w:w="1290" w:type="dxa"/>
            <w:tcBorders>
              <w:top w:val="nil"/>
              <w:left w:val="nil"/>
              <w:bottom w:val="nil"/>
            </w:tcBorders>
          </w:tcPr>
          <w:p w14:paraId="5430F853" w14:textId="44DB7533" w:rsidR="00632BD9" w:rsidRDefault="00632BD9" w:rsidP="00632BD9">
            <w:pPr>
              <w:pStyle w:val="TableData"/>
              <w:rPr>
                <w:rFonts w:cstheme="minorHAnsi"/>
                <w:iCs/>
                <w:color w:val="auto"/>
              </w:rPr>
            </w:pPr>
            <w:r w:rsidRPr="009C0570">
              <w:t>11.5–37.2</w:t>
            </w:r>
          </w:p>
        </w:tc>
      </w:tr>
      <w:tr w:rsidR="00632BD9" w14:paraId="3C4CC64C" w14:textId="77777777" w:rsidTr="00632BD9">
        <w:tc>
          <w:tcPr>
            <w:tcW w:w="3055" w:type="dxa"/>
            <w:tcBorders>
              <w:top w:val="nil"/>
              <w:bottom w:val="nil"/>
              <w:right w:val="nil"/>
            </w:tcBorders>
          </w:tcPr>
          <w:p w14:paraId="0032E2E3" w14:textId="322BEEF5" w:rsidR="00632BD9" w:rsidRPr="00066255" w:rsidRDefault="00632BD9" w:rsidP="00632BD9">
            <w:pPr>
              <w:pStyle w:val="TableData"/>
              <w:jc w:val="left"/>
            </w:pPr>
            <w:r w:rsidRPr="009C0570">
              <w:t>Multiple races</w:t>
            </w:r>
          </w:p>
        </w:tc>
        <w:tc>
          <w:tcPr>
            <w:tcW w:w="1289" w:type="dxa"/>
            <w:tcBorders>
              <w:top w:val="nil"/>
              <w:left w:val="nil"/>
              <w:bottom w:val="nil"/>
              <w:right w:val="nil"/>
            </w:tcBorders>
          </w:tcPr>
          <w:p w14:paraId="3B36C5A7" w14:textId="5A7B0724" w:rsidR="00632BD9" w:rsidRDefault="00632BD9" w:rsidP="00632BD9">
            <w:pPr>
              <w:pStyle w:val="TableData"/>
              <w:rPr>
                <w:rFonts w:cstheme="minorHAnsi"/>
                <w:iCs/>
                <w:color w:val="auto"/>
              </w:rPr>
            </w:pPr>
            <w:r w:rsidRPr="009C0570">
              <w:t>21</w:t>
            </w:r>
          </w:p>
        </w:tc>
        <w:tc>
          <w:tcPr>
            <w:tcW w:w="1289" w:type="dxa"/>
            <w:tcBorders>
              <w:top w:val="nil"/>
              <w:left w:val="nil"/>
              <w:bottom w:val="nil"/>
              <w:right w:val="nil"/>
            </w:tcBorders>
          </w:tcPr>
          <w:p w14:paraId="3F49716F" w14:textId="3CCDDDA0" w:rsidR="00632BD9" w:rsidRDefault="00632BD9" w:rsidP="00632BD9">
            <w:pPr>
              <w:pStyle w:val="TableData"/>
              <w:rPr>
                <w:rFonts w:cstheme="minorHAnsi"/>
                <w:iCs/>
                <w:color w:val="auto"/>
              </w:rPr>
            </w:pPr>
            <w:r w:rsidRPr="009C0570">
              <w:t>52.1*</w:t>
            </w:r>
          </w:p>
        </w:tc>
        <w:tc>
          <w:tcPr>
            <w:tcW w:w="1289" w:type="dxa"/>
            <w:tcBorders>
              <w:top w:val="nil"/>
              <w:left w:val="nil"/>
              <w:bottom w:val="nil"/>
              <w:right w:val="nil"/>
            </w:tcBorders>
          </w:tcPr>
          <w:p w14:paraId="7F918869" w14:textId="40BC0C08" w:rsidR="00632BD9" w:rsidRDefault="00632BD9" w:rsidP="00632BD9">
            <w:pPr>
              <w:pStyle w:val="TableData"/>
              <w:rPr>
                <w:rFonts w:cstheme="minorHAnsi"/>
                <w:iCs/>
                <w:color w:val="auto"/>
              </w:rPr>
            </w:pPr>
            <w:r w:rsidRPr="009C0570">
              <w:t>34.8–69.5</w:t>
            </w:r>
          </w:p>
        </w:tc>
        <w:tc>
          <w:tcPr>
            <w:tcW w:w="1289" w:type="dxa"/>
            <w:tcBorders>
              <w:top w:val="nil"/>
              <w:left w:val="nil"/>
              <w:bottom w:val="nil"/>
              <w:right w:val="nil"/>
            </w:tcBorders>
          </w:tcPr>
          <w:p w14:paraId="0D2B233A" w14:textId="444149E4" w:rsidR="00632BD9" w:rsidRDefault="00632BD9" w:rsidP="00632BD9">
            <w:pPr>
              <w:pStyle w:val="TableData"/>
              <w:rPr>
                <w:rFonts w:cstheme="minorHAnsi"/>
                <w:iCs/>
                <w:color w:val="auto"/>
              </w:rPr>
            </w:pPr>
            <w:r>
              <w:rPr>
                <w:color w:val="000000"/>
                <w:sz w:val="24"/>
                <w:szCs w:val="24"/>
              </w:rPr>
              <w:t>--</w:t>
            </w:r>
          </w:p>
        </w:tc>
        <w:tc>
          <w:tcPr>
            <w:tcW w:w="1289" w:type="dxa"/>
            <w:tcBorders>
              <w:top w:val="nil"/>
              <w:left w:val="nil"/>
              <w:bottom w:val="nil"/>
              <w:right w:val="nil"/>
            </w:tcBorders>
          </w:tcPr>
          <w:p w14:paraId="4AF31DF2" w14:textId="36399F75" w:rsidR="00632BD9" w:rsidRDefault="00632BD9" w:rsidP="00632BD9">
            <w:pPr>
              <w:pStyle w:val="TableData"/>
              <w:rPr>
                <w:rFonts w:cstheme="minorHAnsi"/>
                <w:iCs/>
                <w:color w:val="auto"/>
              </w:rPr>
            </w:pPr>
            <w:r>
              <w:rPr>
                <w:color w:val="000000"/>
                <w:sz w:val="24"/>
                <w:szCs w:val="24"/>
              </w:rPr>
              <w:t>--</w:t>
            </w:r>
          </w:p>
        </w:tc>
        <w:tc>
          <w:tcPr>
            <w:tcW w:w="1290" w:type="dxa"/>
            <w:tcBorders>
              <w:top w:val="nil"/>
              <w:left w:val="nil"/>
              <w:bottom w:val="nil"/>
            </w:tcBorders>
          </w:tcPr>
          <w:p w14:paraId="6BD09764" w14:textId="3761865B" w:rsidR="00632BD9" w:rsidRDefault="00632BD9" w:rsidP="00632BD9">
            <w:pPr>
              <w:pStyle w:val="TableData"/>
              <w:rPr>
                <w:rFonts w:cstheme="minorHAnsi"/>
                <w:iCs/>
                <w:color w:val="auto"/>
              </w:rPr>
            </w:pPr>
            <w:r>
              <w:rPr>
                <w:color w:val="000000"/>
                <w:sz w:val="24"/>
                <w:szCs w:val="24"/>
              </w:rPr>
              <w:t>--</w:t>
            </w:r>
          </w:p>
        </w:tc>
      </w:tr>
      <w:tr w:rsidR="00632BD9" w14:paraId="68EC8E7F" w14:textId="77777777" w:rsidTr="00632BD9">
        <w:tc>
          <w:tcPr>
            <w:tcW w:w="3055" w:type="dxa"/>
            <w:tcBorders>
              <w:top w:val="nil"/>
              <w:bottom w:val="nil"/>
              <w:right w:val="nil"/>
            </w:tcBorders>
          </w:tcPr>
          <w:p w14:paraId="7E1A4860" w14:textId="1ECE20D9" w:rsidR="00632BD9" w:rsidRPr="00632BD9" w:rsidRDefault="00632BD9" w:rsidP="00632BD9">
            <w:pPr>
              <w:pStyle w:val="TableData"/>
              <w:jc w:val="left"/>
              <w:rPr>
                <w:b/>
                <w:bCs/>
              </w:rPr>
            </w:pPr>
            <w:r w:rsidRPr="00632BD9">
              <w:rPr>
                <w:b/>
                <w:bCs/>
              </w:rPr>
              <w:t>Age at time of interview (years)</w:t>
            </w:r>
          </w:p>
        </w:tc>
        <w:tc>
          <w:tcPr>
            <w:tcW w:w="1289" w:type="dxa"/>
            <w:tcBorders>
              <w:top w:val="nil"/>
              <w:left w:val="nil"/>
              <w:bottom w:val="nil"/>
              <w:right w:val="nil"/>
            </w:tcBorders>
          </w:tcPr>
          <w:p w14:paraId="51578289" w14:textId="77777777" w:rsidR="00632BD9" w:rsidRDefault="00632BD9" w:rsidP="00632BD9">
            <w:pPr>
              <w:pStyle w:val="TableData"/>
              <w:rPr>
                <w:rFonts w:cstheme="minorHAnsi"/>
                <w:iCs/>
                <w:color w:val="auto"/>
              </w:rPr>
            </w:pPr>
          </w:p>
        </w:tc>
        <w:tc>
          <w:tcPr>
            <w:tcW w:w="1289" w:type="dxa"/>
            <w:tcBorders>
              <w:top w:val="nil"/>
              <w:left w:val="nil"/>
              <w:bottom w:val="nil"/>
              <w:right w:val="nil"/>
            </w:tcBorders>
          </w:tcPr>
          <w:p w14:paraId="25379EC2" w14:textId="77777777" w:rsidR="00632BD9" w:rsidRDefault="00632BD9" w:rsidP="00632BD9">
            <w:pPr>
              <w:pStyle w:val="TableData"/>
              <w:rPr>
                <w:rFonts w:cstheme="minorHAnsi"/>
                <w:iCs/>
                <w:color w:val="auto"/>
              </w:rPr>
            </w:pPr>
          </w:p>
        </w:tc>
        <w:tc>
          <w:tcPr>
            <w:tcW w:w="1289" w:type="dxa"/>
            <w:tcBorders>
              <w:top w:val="nil"/>
              <w:left w:val="nil"/>
              <w:bottom w:val="nil"/>
              <w:right w:val="nil"/>
            </w:tcBorders>
          </w:tcPr>
          <w:p w14:paraId="61D23BE9" w14:textId="77777777" w:rsidR="00632BD9" w:rsidRDefault="00632BD9" w:rsidP="00632BD9">
            <w:pPr>
              <w:pStyle w:val="TableData"/>
              <w:rPr>
                <w:rFonts w:cstheme="minorHAnsi"/>
                <w:iCs/>
                <w:color w:val="auto"/>
              </w:rPr>
            </w:pPr>
          </w:p>
        </w:tc>
        <w:tc>
          <w:tcPr>
            <w:tcW w:w="1289" w:type="dxa"/>
            <w:tcBorders>
              <w:top w:val="nil"/>
              <w:left w:val="nil"/>
              <w:bottom w:val="nil"/>
              <w:right w:val="nil"/>
            </w:tcBorders>
          </w:tcPr>
          <w:p w14:paraId="595145C4" w14:textId="77777777" w:rsidR="00632BD9" w:rsidRDefault="00632BD9" w:rsidP="00632BD9">
            <w:pPr>
              <w:pStyle w:val="TableData"/>
              <w:rPr>
                <w:rFonts w:cstheme="minorHAnsi"/>
                <w:iCs/>
                <w:color w:val="auto"/>
              </w:rPr>
            </w:pPr>
          </w:p>
        </w:tc>
        <w:tc>
          <w:tcPr>
            <w:tcW w:w="1289" w:type="dxa"/>
            <w:tcBorders>
              <w:top w:val="nil"/>
              <w:left w:val="nil"/>
              <w:bottom w:val="nil"/>
              <w:right w:val="nil"/>
            </w:tcBorders>
          </w:tcPr>
          <w:p w14:paraId="1DEE4E2A" w14:textId="77777777" w:rsidR="00632BD9" w:rsidRDefault="00632BD9" w:rsidP="00632BD9">
            <w:pPr>
              <w:pStyle w:val="TableData"/>
              <w:rPr>
                <w:rFonts w:cstheme="minorHAnsi"/>
                <w:iCs/>
                <w:color w:val="auto"/>
              </w:rPr>
            </w:pPr>
          </w:p>
        </w:tc>
        <w:tc>
          <w:tcPr>
            <w:tcW w:w="1290" w:type="dxa"/>
            <w:tcBorders>
              <w:top w:val="nil"/>
              <w:left w:val="nil"/>
              <w:bottom w:val="nil"/>
            </w:tcBorders>
          </w:tcPr>
          <w:p w14:paraId="5A39728E" w14:textId="77777777" w:rsidR="00632BD9" w:rsidRDefault="00632BD9" w:rsidP="00632BD9">
            <w:pPr>
              <w:pStyle w:val="TableData"/>
              <w:rPr>
                <w:rFonts w:cstheme="minorHAnsi"/>
                <w:iCs/>
                <w:color w:val="auto"/>
              </w:rPr>
            </w:pPr>
          </w:p>
        </w:tc>
      </w:tr>
      <w:tr w:rsidR="00632BD9" w14:paraId="133839B0" w14:textId="77777777" w:rsidTr="00632BD9">
        <w:tc>
          <w:tcPr>
            <w:tcW w:w="3055" w:type="dxa"/>
            <w:tcBorders>
              <w:top w:val="nil"/>
              <w:bottom w:val="nil"/>
              <w:right w:val="nil"/>
            </w:tcBorders>
          </w:tcPr>
          <w:p w14:paraId="562380F7" w14:textId="64CEEEEF" w:rsidR="00632BD9" w:rsidRPr="00066255" w:rsidRDefault="00632BD9" w:rsidP="00632BD9">
            <w:pPr>
              <w:pStyle w:val="TableData"/>
              <w:jc w:val="left"/>
            </w:pPr>
            <w:r w:rsidRPr="00505ECD">
              <w:t>18–29</w:t>
            </w:r>
          </w:p>
        </w:tc>
        <w:tc>
          <w:tcPr>
            <w:tcW w:w="1289" w:type="dxa"/>
            <w:tcBorders>
              <w:top w:val="nil"/>
              <w:left w:val="nil"/>
              <w:bottom w:val="nil"/>
              <w:right w:val="nil"/>
            </w:tcBorders>
          </w:tcPr>
          <w:p w14:paraId="2B1773FA" w14:textId="71B13950" w:rsidR="00632BD9" w:rsidRDefault="00632BD9" w:rsidP="00632BD9">
            <w:pPr>
              <w:pStyle w:val="TableData"/>
              <w:rPr>
                <w:rFonts w:cstheme="minorHAnsi"/>
                <w:iCs/>
                <w:color w:val="auto"/>
              </w:rPr>
            </w:pPr>
            <w:r w:rsidRPr="00505ECD">
              <w:t>75</w:t>
            </w:r>
          </w:p>
        </w:tc>
        <w:tc>
          <w:tcPr>
            <w:tcW w:w="1289" w:type="dxa"/>
            <w:tcBorders>
              <w:top w:val="nil"/>
              <w:left w:val="nil"/>
              <w:bottom w:val="nil"/>
              <w:right w:val="nil"/>
            </w:tcBorders>
          </w:tcPr>
          <w:p w14:paraId="3DC8F50B" w14:textId="36F0A0E2" w:rsidR="00632BD9" w:rsidRDefault="00632BD9" w:rsidP="00632BD9">
            <w:pPr>
              <w:pStyle w:val="TableData"/>
              <w:rPr>
                <w:rFonts w:cstheme="minorHAnsi"/>
                <w:iCs/>
                <w:color w:val="auto"/>
              </w:rPr>
            </w:pPr>
            <w:r w:rsidRPr="00505ECD">
              <w:t>85.6</w:t>
            </w:r>
          </w:p>
        </w:tc>
        <w:tc>
          <w:tcPr>
            <w:tcW w:w="1289" w:type="dxa"/>
            <w:tcBorders>
              <w:top w:val="nil"/>
              <w:left w:val="nil"/>
              <w:bottom w:val="nil"/>
              <w:right w:val="nil"/>
            </w:tcBorders>
          </w:tcPr>
          <w:p w14:paraId="616D7BD0" w14:textId="4858CA74" w:rsidR="00632BD9" w:rsidRDefault="00632BD9" w:rsidP="00632BD9">
            <w:pPr>
              <w:pStyle w:val="TableData"/>
              <w:rPr>
                <w:rFonts w:cstheme="minorHAnsi"/>
                <w:iCs/>
                <w:color w:val="auto"/>
              </w:rPr>
            </w:pPr>
            <w:r w:rsidRPr="00505ECD">
              <w:t>78.1–93.0</w:t>
            </w:r>
          </w:p>
        </w:tc>
        <w:tc>
          <w:tcPr>
            <w:tcW w:w="1289" w:type="dxa"/>
            <w:tcBorders>
              <w:top w:val="nil"/>
              <w:left w:val="nil"/>
              <w:bottom w:val="nil"/>
              <w:right w:val="nil"/>
            </w:tcBorders>
          </w:tcPr>
          <w:p w14:paraId="4033CC14" w14:textId="115BA181" w:rsidR="00632BD9" w:rsidRDefault="00632BD9" w:rsidP="00632BD9">
            <w:pPr>
              <w:pStyle w:val="TableData"/>
              <w:rPr>
                <w:rFonts w:cstheme="minorHAnsi"/>
                <w:iCs/>
                <w:color w:val="auto"/>
              </w:rPr>
            </w:pPr>
            <w:r w:rsidRPr="00505ECD">
              <w:t>13</w:t>
            </w:r>
          </w:p>
        </w:tc>
        <w:tc>
          <w:tcPr>
            <w:tcW w:w="1289" w:type="dxa"/>
            <w:tcBorders>
              <w:top w:val="nil"/>
              <w:left w:val="nil"/>
              <w:bottom w:val="nil"/>
              <w:right w:val="nil"/>
            </w:tcBorders>
          </w:tcPr>
          <w:p w14:paraId="1E28FC3A" w14:textId="034F91C8" w:rsidR="00632BD9" w:rsidRDefault="00632BD9" w:rsidP="00632BD9">
            <w:pPr>
              <w:pStyle w:val="TableData"/>
              <w:rPr>
                <w:rFonts w:cstheme="minorHAnsi"/>
                <w:iCs/>
                <w:color w:val="auto"/>
              </w:rPr>
            </w:pPr>
            <w:r w:rsidRPr="00505ECD">
              <w:t>38.1*</w:t>
            </w:r>
          </w:p>
        </w:tc>
        <w:tc>
          <w:tcPr>
            <w:tcW w:w="1290" w:type="dxa"/>
            <w:tcBorders>
              <w:top w:val="nil"/>
              <w:left w:val="nil"/>
              <w:bottom w:val="nil"/>
            </w:tcBorders>
          </w:tcPr>
          <w:p w14:paraId="2560F232" w14:textId="1E9856D0" w:rsidR="00632BD9" w:rsidRDefault="00632BD9" w:rsidP="00632BD9">
            <w:pPr>
              <w:pStyle w:val="TableData"/>
              <w:rPr>
                <w:rFonts w:cstheme="minorHAnsi"/>
                <w:iCs/>
                <w:color w:val="auto"/>
              </w:rPr>
            </w:pPr>
            <w:r w:rsidRPr="00505ECD">
              <w:t>19.1–57.2</w:t>
            </w:r>
          </w:p>
        </w:tc>
      </w:tr>
      <w:tr w:rsidR="00632BD9" w14:paraId="7C416B32" w14:textId="77777777" w:rsidTr="00632BD9">
        <w:tc>
          <w:tcPr>
            <w:tcW w:w="3055" w:type="dxa"/>
            <w:tcBorders>
              <w:top w:val="nil"/>
              <w:bottom w:val="nil"/>
              <w:right w:val="nil"/>
            </w:tcBorders>
          </w:tcPr>
          <w:p w14:paraId="6F09E063" w14:textId="55472309" w:rsidR="00632BD9" w:rsidRPr="00066255" w:rsidRDefault="00632BD9" w:rsidP="00632BD9">
            <w:pPr>
              <w:pStyle w:val="TableData"/>
              <w:jc w:val="left"/>
            </w:pPr>
            <w:r w:rsidRPr="00505ECD">
              <w:t>30–39</w:t>
            </w:r>
          </w:p>
        </w:tc>
        <w:tc>
          <w:tcPr>
            <w:tcW w:w="1289" w:type="dxa"/>
            <w:tcBorders>
              <w:top w:val="nil"/>
              <w:left w:val="nil"/>
              <w:bottom w:val="nil"/>
              <w:right w:val="nil"/>
            </w:tcBorders>
          </w:tcPr>
          <w:p w14:paraId="68F232CB" w14:textId="2517E6F7" w:rsidR="00632BD9" w:rsidRDefault="00632BD9" w:rsidP="00632BD9">
            <w:pPr>
              <w:pStyle w:val="TableData"/>
              <w:rPr>
                <w:rFonts w:cstheme="minorHAnsi"/>
                <w:iCs/>
                <w:color w:val="auto"/>
              </w:rPr>
            </w:pPr>
            <w:r w:rsidRPr="00505ECD">
              <w:t>132</w:t>
            </w:r>
          </w:p>
        </w:tc>
        <w:tc>
          <w:tcPr>
            <w:tcW w:w="1289" w:type="dxa"/>
            <w:tcBorders>
              <w:top w:val="nil"/>
              <w:left w:val="nil"/>
              <w:bottom w:val="nil"/>
              <w:right w:val="nil"/>
            </w:tcBorders>
          </w:tcPr>
          <w:p w14:paraId="2E938744" w14:textId="21044B47" w:rsidR="00632BD9" w:rsidRDefault="00632BD9" w:rsidP="00632BD9">
            <w:pPr>
              <w:pStyle w:val="TableData"/>
              <w:rPr>
                <w:rFonts w:cstheme="minorHAnsi"/>
                <w:iCs/>
                <w:color w:val="auto"/>
              </w:rPr>
            </w:pPr>
            <w:r w:rsidRPr="00505ECD">
              <w:t>77.2</w:t>
            </w:r>
          </w:p>
        </w:tc>
        <w:tc>
          <w:tcPr>
            <w:tcW w:w="1289" w:type="dxa"/>
            <w:tcBorders>
              <w:top w:val="nil"/>
              <w:left w:val="nil"/>
              <w:bottom w:val="nil"/>
              <w:right w:val="nil"/>
            </w:tcBorders>
          </w:tcPr>
          <w:p w14:paraId="6CB8F64B" w14:textId="3CC8A973" w:rsidR="00632BD9" w:rsidRDefault="00632BD9" w:rsidP="00632BD9">
            <w:pPr>
              <w:pStyle w:val="TableData"/>
              <w:rPr>
                <w:rFonts w:cstheme="minorHAnsi"/>
                <w:iCs/>
                <w:color w:val="auto"/>
              </w:rPr>
            </w:pPr>
            <w:r w:rsidRPr="00505ECD">
              <w:t>70.1–84.3</w:t>
            </w:r>
          </w:p>
        </w:tc>
        <w:tc>
          <w:tcPr>
            <w:tcW w:w="1289" w:type="dxa"/>
            <w:tcBorders>
              <w:top w:val="nil"/>
              <w:left w:val="nil"/>
              <w:bottom w:val="nil"/>
              <w:right w:val="nil"/>
            </w:tcBorders>
          </w:tcPr>
          <w:p w14:paraId="0ECD9D1A" w14:textId="791985A1" w:rsidR="00632BD9" w:rsidRDefault="00632BD9" w:rsidP="00632BD9">
            <w:pPr>
              <w:pStyle w:val="TableData"/>
              <w:rPr>
                <w:rFonts w:cstheme="minorHAnsi"/>
                <w:iCs/>
                <w:color w:val="auto"/>
              </w:rPr>
            </w:pPr>
            <w:r w:rsidRPr="00505ECD">
              <w:t>24</w:t>
            </w:r>
          </w:p>
        </w:tc>
        <w:tc>
          <w:tcPr>
            <w:tcW w:w="1289" w:type="dxa"/>
            <w:tcBorders>
              <w:top w:val="nil"/>
              <w:left w:val="nil"/>
              <w:bottom w:val="nil"/>
              <w:right w:val="nil"/>
            </w:tcBorders>
          </w:tcPr>
          <w:p w14:paraId="011099AF" w14:textId="63285E0F" w:rsidR="00632BD9" w:rsidRDefault="00632BD9" w:rsidP="00632BD9">
            <w:pPr>
              <w:pStyle w:val="TableData"/>
              <w:rPr>
                <w:rFonts w:cstheme="minorHAnsi"/>
                <w:iCs/>
                <w:color w:val="auto"/>
              </w:rPr>
            </w:pPr>
            <w:r w:rsidRPr="00505ECD">
              <w:t>44.1</w:t>
            </w:r>
          </w:p>
        </w:tc>
        <w:tc>
          <w:tcPr>
            <w:tcW w:w="1290" w:type="dxa"/>
            <w:tcBorders>
              <w:top w:val="nil"/>
              <w:left w:val="nil"/>
              <w:bottom w:val="nil"/>
            </w:tcBorders>
          </w:tcPr>
          <w:p w14:paraId="74E47AA1" w14:textId="1EAD46EF" w:rsidR="00632BD9" w:rsidRDefault="00632BD9" w:rsidP="00632BD9">
            <w:pPr>
              <w:pStyle w:val="TableData"/>
              <w:rPr>
                <w:rFonts w:cstheme="minorHAnsi"/>
                <w:iCs/>
                <w:color w:val="auto"/>
              </w:rPr>
            </w:pPr>
            <w:r w:rsidRPr="00505ECD">
              <w:t>30.3–57.8</w:t>
            </w:r>
          </w:p>
        </w:tc>
      </w:tr>
      <w:tr w:rsidR="00632BD9" w14:paraId="4C313019" w14:textId="77777777" w:rsidTr="00632BD9">
        <w:tc>
          <w:tcPr>
            <w:tcW w:w="3055" w:type="dxa"/>
            <w:tcBorders>
              <w:top w:val="nil"/>
              <w:bottom w:val="nil"/>
              <w:right w:val="nil"/>
            </w:tcBorders>
          </w:tcPr>
          <w:p w14:paraId="74BA5A84" w14:textId="7886FE5C" w:rsidR="00632BD9" w:rsidRPr="00066255" w:rsidRDefault="00632BD9" w:rsidP="00632BD9">
            <w:pPr>
              <w:pStyle w:val="TableData"/>
              <w:jc w:val="left"/>
            </w:pPr>
            <w:r w:rsidRPr="00505ECD">
              <w:t>40–49</w:t>
            </w:r>
          </w:p>
        </w:tc>
        <w:tc>
          <w:tcPr>
            <w:tcW w:w="1289" w:type="dxa"/>
            <w:tcBorders>
              <w:top w:val="nil"/>
              <w:left w:val="nil"/>
              <w:bottom w:val="nil"/>
              <w:right w:val="nil"/>
            </w:tcBorders>
          </w:tcPr>
          <w:p w14:paraId="2C2F75D0" w14:textId="6DD910D2" w:rsidR="00632BD9" w:rsidRDefault="00632BD9" w:rsidP="00632BD9">
            <w:pPr>
              <w:pStyle w:val="TableData"/>
              <w:rPr>
                <w:rFonts w:cstheme="minorHAnsi"/>
                <w:iCs/>
                <w:color w:val="auto"/>
              </w:rPr>
            </w:pPr>
            <w:r w:rsidRPr="00505ECD">
              <w:t>109</w:t>
            </w:r>
          </w:p>
        </w:tc>
        <w:tc>
          <w:tcPr>
            <w:tcW w:w="1289" w:type="dxa"/>
            <w:tcBorders>
              <w:top w:val="nil"/>
              <w:left w:val="nil"/>
              <w:bottom w:val="nil"/>
              <w:right w:val="nil"/>
            </w:tcBorders>
          </w:tcPr>
          <w:p w14:paraId="33C769C8" w14:textId="3B673CCE" w:rsidR="00632BD9" w:rsidRDefault="00632BD9" w:rsidP="00632BD9">
            <w:pPr>
              <w:pStyle w:val="TableData"/>
              <w:rPr>
                <w:rFonts w:cstheme="minorHAnsi"/>
                <w:iCs/>
                <w:color w:val="auto"/>
              </w:rPr>
            </w:pPr>
            <w:r w:rsidRPr="00505ECD">
              <w:t>64.8</w:t>
            </w:r>
          </w:p>
        </w:tc>
        <w:tc>
          <w:tcPr>
            <w:tcW w:w="1289" w:type="dxa"/>
            <w:tcBorders>
              <w:top w:val="nil"/>
              <w:left w:val="nil"/>
              <w:bottom w:val="nil"/>
              <w:right w:val="nil"/>
            </w:tcBorders>
          </w:tcPr>
          <w:p w14:paraId="0431E07F" w14:textId="02946FB3" w:rsidR="00632BD9" w:rsidRDefault="00632BD9" w:rsidP="00632BD9">
            <w:pPr>
              <w:pStyle w:val="TableData"/>
              <w:rPr>
                <w:rFonts w:cstheme="minorHAnsi"/>
                <w:iCs/>
                <w:color w:val="auto"/>
              </w:rPr>
            </w:pPr>
            <w:r w:rsidRPr="00505ECD">
              <w:t>56.8–72.8</w:t>
            </w:r>
          </w:p>
        </w:tc>
        <w:tc>
          <w:tcPr>
            <w:tcW w:w="1289" w:type="dxa"/>
            <w:tcBorders>
              <w:top w:val="nil"/>
              <w:left w:val="nil"/>
              <w:bottom w:val="nil"/>
              <w:right w:val="nil"/>
            </w:tcBorders>
          </w:tcPr>
          <w:p w14:paraId="087E1C84" w14:textId="138DD6BC" w:rsidR="00632BD9" w:rsidRDefault="00632BD9" w:rsidP="00632BD9">
            <w:pPr>
              <w:pStyle w:val="TableData"/>
              <w:rPr>
                <w:rFonts w:cstheme="minorHAnsi"/>
                <w:iCs/>
                <w:color w:val="auto"/>
              </w:rPr>
            </w:pPr>
            <w:r w:rsidRPr="00505ECD">
              <w:t>12</w:t>
            </w:r>
          </w:p>
        </w:tc>
        <w:tc>
          <w:tcPr>
            <w:tcW w:w="1289" w:type="dxa"/>
            <w:tcBorders>
              <w:top w:val="nil"/>
              <w:left w:val="nil"/>
              <w:bottom w:val="nil"/>
              <w:right w:val="nil"/>
            </w:tcBorders>
          </w:tcPr>
          <w:p w14:paraId="6918A627" w14:textId="4373A053" w:rsidR="00632BD9" w:rsidRDefault="00632BD9" w:rsidP="00632BD9">
            <w:pPr>
              <w:pStyle w:val="TableData"/>
              <w:rPr>
                <w:rFonts w:cstheme="minorHAnsi"/>
                <w:iCs/>
                <w:color w:val="auto"/>
              </w:rPr>
            </w:pPr>
            <w:r w:rsidRPr="00505ECD">
              <w:t>19.5</w:t>
            </w:r>
          </w:p>
        </w:tc>
        <w:tc>
          <w:tcPr>
            <w:tcW w:w="1290" w:type="dxa"/>
            <w:tcBorders>
              <w:top w:val="nil"/>
              <w:left w:val="nil"/>
              <w:bottom w:val="nil"/>
            </w:tcBorders>
          </w:tcPr>
          <w:p w14:paraId="71AB1AD4" w14:textId="45DA5935" w:rsidR="00632BD9" w:rsidRDefault="00632BD9" w:rsidP="00632BD9">
            <w:pPr>
              <w:pStyle w:val="TableData"/>
              <w:rPr>
                <w:rFonts w:cstheme="minorHAnsi"/>
                <w:iCs/>
                <w:color w:val="auto"/>
              </w:rPr>
            </w:pPr>
            <w:r w:rsidRPr="00505ECD">
              <w:t>8.8–30.1</w:t>
            </w:r>
          </w:p>
        </w:tc>
      </w:tr>
      <w:tr w:rsidR="00632BD9" w14:paraId="5EE23424" w14:textId="77777777" w:rsidTr="00632BD9">
        <w:tc>
          <w:tcPr>
            <w:tcW w:w="3055" w:type="dxa"/>
            <w:tcBorders>
              <w:top w:val="nil"/>
              <w:bottom w:val="nil"/>
              <w:right w:val="nil"/>
            </w:tcBorders>
          </w:tcPr>
          <w:p w14:paraId="3040B1CF" w14:textId="649D23EA" w:rsidR="00632BD9" w:rsidRPr="00066255" w:rsidRDefault="00632BD9" w:rsidP="00632BD9">
            <w:pPr>
              <w:pStyle w:val="TableData"/>
              <w:jc w:val="left"/>
            </w:pPr>
            <w:r w:rsidRPr="00505ECD">
              <w:t>≥50</w:t>
            </w:r>
          </w:p>
        </w:tc>
        <w:tc>
          <w:tcPr>
            <w:tcW w:w="1289" w:type="dxa"/>
            <w:tcBorders>
              <w:top w:val="nil"/>
              <w:left w:val="nil"/>
              <w:bottom w:val="nil"/>
              <w:right w:val="nil"/>
            </w:tcBorders>
          </w:tcPr>
          <w:p w14:paraId="3CF22B84" w14:textId="7B77A3CB" w:rsidR="00632BD9" w:rsidRDefault="00632BD9" w:rsidP="00632BD9">
            <w:pPr>
              <w:pStyle w:val="TableData"/>
              <w:rPr>
                <w:rFonts w:cstheme="minorHAnsi"/>
                <w:iCs/>
                <w:color w:val="auto"/>
              </w:rPr>
            </w:pPr>
            <w:r w:rsidRPr="00505ECD">
              <w:t>242</w:t>
            </w:r>
          </w:p>
        </w:tc>
        <w:tc>
          <w:tcPr>
            <w:tcW w:w="1289" w:type="dxa"/>
            <w:tcBorders>
              <w:top w:val="nil"/>
              <w:left w:val="nil"/>
              <w:bottom w:val="nil"/>
              <w:right w:val="nil"/>
            </w:tcBorders>
          </w:tcPr>
          <w:p w14:paraId="317C2E36" w14:textId="37D39024" w:rsidR="00632BD9" w:rsidRDefault="00632BD9" w:rsidP="00632BD9">
            <w:pPr>
              <w:pStyle w:val="TableData"/>
              <w:rPr>
                <w:rFonts w:cstheme="minorHAnsi"/>
                <w:iCs/>
                <w:color w:val="auto"/>
              </w:rPr>
            </w:pPr>
            <w:r w:rsidRPr="00505ECD">
              <w:t>67.3</w:t>
            </w:r>
          </w:p>
        </w:tc>
        <w:tc>
          <w:tcPr>
            <w:tcW w:w="1289" w:type="dxa"/>
            <w:tcBorders>
              <w:top w:val="nil"/>
              <w:left w:val="nil"/>
              <w:bottom w:val="nil"/>
              <w:right w:val="nil"/>
            </w:tcBorders>
          </w:tcPr>
          <w:p w14:paraId="04059D7F" w14:textId="4A4D9669" w:rsidR="00632BD9" w:rsidRDefault="00632BD9" w:rsidP="00632BD9">
            <w:pPr>
              <w:pStyle w:val="TableData"/>
              <w:rPr>
                <w:rFonts w:cstheme="minorHAnsi"/>
                <w:iCs/>
                <w:color w:val="auto"/>
              </w:rPr>
            </w:pPr>
            <w:r w:rsidRPr="00505ECD">
              <w:t>62.2–72.5</w:t>
            </w:r>
          </w:p>
        </w:tc>
        <w:tc>
          <w:tcPr>
            <w:tcW w:w="1289" w:type="dxa"/>
            <w:tcBorders>
              <w:top w:val="nil"/>
              <w:left w:val="nil"/>
              <w:bottom w:val="nil"/>
              <w:right w:val="nil"/>
            </w:tcBorders>
          </w:tcPr>
          <w:p w14:paraId="6677B660" w14:textId="1D90121D" w:rsidR="00632BD9" w:rsidRDefault="00632BD9" w:rsidP="00632BD9">
            <w:pPr>
              <w:pStyle w:val="TableData"/>
              <w:rPr>
                <w:rFonts w:cstheme="minorHAnsi"/>
                <w:iCs/>
                <w:color w:val="auto"/>
              </w:rPr>
            </w:pPr>
            <w:r w:rsidRPr="00505ECD">
              <w:t>32</w:t>
            </w:r>
          </w:p>
        </w:tc>
        <w:tc>
          <w:tcPr>
            <w:tcW w:w="1289" w:type="dxa"/>
            <w:tcBorders>
              <w:top w:val="nil"/>
              <w:left w:val="nil"/>
              <w:bottom w:val="nil"/>
              <w:right w:val="nil"/>
            </w:tcBorders>
          </w:tcPr>
          <w:p w14:paraId="199C6548" w14:textId="3B139F74" w:rsidR="00632BD9" w:rsidRDefault="00632BD9" w:rsidP="00632BD9">
            <w:pPr>
              <w:pStyle w:val="TableData"/>
              <w:rPr>
                <w:rFonts w:cstheme="minorHAnsi"/>
                <w:iCs/>
                <w:color w:val="auto"/>
              </w:rPr>
            </w:pPr>
            <w:r w:rsidRPr="00505ECD">
              <w:t>25.1</w:t>
            </w:r>
          </w:p>
        </w:tc>
        <w:tc>
          <w:tcPr>
            <w:tcW w:w="1290" w:type="dxa"/>
            <w:tcBorders>
              <w:top w:val="nil"/>
              <w:left w:val="nil"/>
              <w:bottom w:val="nil"/>
            </w:tcBorders>
          </w:tcPr>
          <w:p w14:paraId="1FE63DEB" w14:textId="7AD8F277" w:rsidR="00632BD9" w:rsidRDefault="00632BD9" w:rsidP="00632BD9">
            <w:pPr>
              <w:pStyle w:val="TableData"/>
              <w:rPr>
                <w:rFonts w:cstheme="minorHAnsi"/>
                <w:iCs/>
                <w:color w:val="auto"/>
              </w:rPr>
            </w:pPr>
            <w:r w:rsidRPr="00505ECD">
              <w:t>17.3–33.0</w:t>
            </w:r>
          </w:p>
        </w:tc>
      </w:tr>
      <w:tr w:rsidR="00632BD9" w14:paraId="6FFDE5E9" w14:textId="77777777" w:rsidTr="00632BD9">
        <w:tc>
          <w:tcPr>
            <w:tcW w:w="3055" w:type="dxa"/>
            <w:tcBorders>
              <w:top w:val="nil"/>
              <w:bottom w:val="nil"/>
              <w:right w:val="nil"/>
            </w:tcBorders>
          </w:tcPr>
          <w:p w14:paraId="26F725C4" w14:textId="28EBC79F" w:rsidR="00632BD9" w:rsidRPr="00632BD9" w:rsidRDefault="00632BD9" w:rsidP="00632BD9">
            <w:pPr>
              <w:pStyle w:val="TableData"/>
              <w:jc w:val="left"/>
              <w:rPr>
                <w:b/>
                <w:bCs/>
              </w:rPr>
            </w:pPr>
            <w:r w:rsidRPr="00632BD9">
              <w:rPr>
                <w:b/>
                <w:bCs/>
              </w:rPr>
              <w:t xml:space="preserve">National HIV/AIDS Strategy priority </w:t>
            </w:r>
            <w:proofErr w:type="spellStart"/>
            <w:r w:rsidRPr="00632BD9">
              <w:rPr>
                <w:b/>
                <w:bCs/>
              </w:rPr>
              <w:t>populations</w:t>
            </w:r>
            <w:r w:rsidRPr="00203DFE">
              <w:rPr>
                <w:b/>
                <w:bCs/>
                <w:vertAlign w:val="superscript"/>
              </w:rPr>
              <w:t>h</w:t>
            </w:r>
            <w:proofErr w:type="spellEnd"/>
          </w:p>
        </w:tc>
        <w:tc>
          <w:tcPr>
            <w:tcW w:w="1289" w:type="dxa"/>
            <w:tcBorders>
              <w:top w:val="nil"/>
              <w:left w:val="nil"/>
              <w:bottom w:val="nil"/>
              <w:right w:val="nil"/>
            </w:tcBorders>
          </w:tcPr>
          <w:p w14:paraId="72709E20" w14:textId="77777777" w:rsidR="00632BD9" w:rsidRDefault="00632BD9" w:rsidP="00632BD9">
            <w:pPr>
              <w:pStyle w:val="TableData"/>
              <w:rPr>
                <w:rFonts w:cstheme="minorHAnsi"/>
                <w:iCs/>
                <w:color w:val="auto"/>
              </w:rPr>
            </w:pPr>
          </w:p>
        </w:tc>
        <w:tc>
          <w:tcPr>
            <w:tcW w:w="1289" w:type="dxa"/>
            <w:tcBorders>
              <w:top w:val="nil"/>
              <w:left w:val="nil"/>
              <w:bottom w:val="nil"/>
              <w:right w:val="nil"/>
            </w:tcBorders>
          </w:tcPr>
          <w:p w14:paraId="656F2E3B" w14:textId="77777777" w:rsidR="00632BD9" w:rsidRDefault="00632BD9" w:rsidP="00632BD9">
            <w:pPr>
              <w:pStyle w:val="TableData"/>
              <w:rPr>
                <w:rFonts w:cstheme="minorHAnsi"/>
                <w:iCs/>
                <w:color w:val="auto"/>
              </w:rPr>
            </w:pPr>
          </w:p>
        </w:tc>
        <w:tc>
          <w:tcPr>
            <w:tcW w:w="1289" w:type="dxa"/>
            <w:tcBorders>
              <w:top w:val="nil"/>
              <w:left w:val="nil"/>
              <w:bottom w:val="nil"/>
              <w:right w:val="nil"/>
            </w:tcBorders>
          </w:tcPr>
          <w:p w14:paraId="754D69F8" w14:textId="77777777" w:rsidR="00632BD9" w:rsidRDefault="00632BD9" w:rsidP="00632BD9">
            <w:pPr>
              <w:pStyle w:val="TableData"/>
              <w:rPr>
                <w:rFonts w:cstheme="minorHAnsi"/>
                <w:iCs/>
                <w:color w:val="auto"/>
              </w:rPr>
            </w:pPr>
          </w:p>
        </w:tc>
        <w:tc>
          <w:tcPr>
            <w:tcW w:w="1289" w:type="dxa"/>
            <w:tcBorders>
              <w:top w:val="nil"/>
              <w:left w:val="nil"/>
              <w:bottom w:val="nil"/>
              <w:right w:val="nil"/>
            </w:tcBorders>
          </w:tcPr>
          <w:p w14:paraId="35E73572" w14:textId="77777777" w:rsidR="00632BD9" w:rsidRDefault="00632BD9" w:rsidP="00632BD9">
            <w:pPr>
              <w:pStyle w:val="TableData"/>
              <w:rPr>
                <w:rFonts w:cstheme="minorHAnsi"/>
                <w:iCs/>
                <w:color w:val="auto"/>
              </w:rPr>
            </w:pPr>
          </w:p>
        </w:tc>
        <w:tc>
          <w:tcPr>
            <w:tcW w:w="1289" w:type="dxa"/>
            <w:tcBorders>
              <w:top w:val="nil"/>
              <w:left w:val="nil"/>
              <w:bottom w:val="nil"/>
              <w:right w:val="nil"/>
            </w:tcBorders>
          </w:tcPr>
          <w:p w14:paraId="01FA350D" w14:textId="77777777" w:rsidR="00632BD9" w:rsidRDefault="00632BD9" w:rsidP="00632BD9">
            <w:pPr>
              <w:pStyle w:val="TableData"/>
              <w:rPr>
                <w:rFonts w:cstheme="minorHAnsi"/>
                <w:iCs/>
                <w:color w:val="auto"/>
              </w:rPr>
            </w:pPr>
          </w:p>
        </w:tc>
        <w:tc>
          <w:tcPr>
            <w:tcW w:w="1290" w:type="dxa"/>
            <w:tcBorders>
              <w:top w:val="nil"/>
              <w:left w:val="nil"/>
              <w:bottom w:val="nil"/>
            </w:tcBorders>
          </w:tcPr>
          <w:p w14:paraId="76D1F701" w14:textId="77777777" w:rsidR="00632BD9" w:rsidRDefault="00632BD9" w:rsidP="00632BD9">
            <w:pPr>
              <w:pStyle w:val="TableData"/>
              <w:rPr>
                <w:rFonts w:cstheme="minorHAnsi"/>
                <w:iCs/>
                <w:color w:val="auto"/>
              </w:rPr>
            </w:pPr>
          </w:p>
        </w:tc>
      </w:tr>
      <w:tr w:rsidR="00632BD9" w14:paraId="59C46B58" w14:textId="77777777" w:rsidTr="00632BD9">
        <w:tc>
          <w:tcPr>
            <w:tcW w:w="3055" w:type="dxa"/>
            <w:tcBorders>
              <w:top w:val="nil"/>
              <w:bottom w:val="nil"/>
              <w:right w:val="nil"/>
            </w:tcBorders>
          </w:tcPr>
          <w:p w14:paraId="7A6A18D9" w14:textId="7855DD2D" w:rsidR="00632BD9" w:rsidRPr="00066255" w:rsidRDefault="00632BD9" w:rsidP="00632BD9">
            <w:pPr>
              <w:pStyle w:val="TableData"/>
              <w:jc w:val="left"/>
            </w:pPr>
            <w:r w:rsidRPr="004050A0">
              <w:t xml:space="preserve">All </w:t>
            </w:r>
            <w:proofErr w:type="spellStart"/>
            <w:r w:rsidRPr="004050A0">
              <w:t>MSM</w:t>
            </w:r>
            <w:r w:rsidRPr="00203DFE">
              <w:rPr>
                <w:vertAlign w:val="superscript"/>
              </w:rPr>
              <w:t>i</w:t>
            </w:r>
            <w:proofErr w:type="spellEnd"/>
          </w:p>
        </w:tc>
        <w:tc>
          <w:tcPr>
            <w:tcW w:w="1289" w:type="dxa"/>
            <w:tcBorders>
              <w:top w:val="nil"/>
              <w:left w:val="nil"/>
              <w:bottom w:val="nil"/>
              <w:right w:val="nil"/>
            </w:tcBorders>
          </w:tcPr>
          <w:p w14:paraId="53482AC0" w14:textId="1112ECF4" w:rsidR="00632BD9" w:rsidRDefault="00632BD9" w:rsidP="00632BD9">
            <w:pPr>
              <w:pStyle w:val="TableData"/>
              <w:rPr>
                <w:rFonts w:cstheme="minorHAnsi"/>
                <w:iCs/>
                <w:color w:val="auto"/>
              </w:rPr>
            </w:pPr>
            <w:r w:rsidRPr="004050A0">
              <w:t>332</w:t>
            </w:r>
          </w:p>
        </w:tc>
        <w:tc>
          <w:tcPr>
            <w:tcW w:w="1289" w:type="dxa"/>
            <w:tcBorders>
              <w:top w:val="nil"/>
              <w:left w:val="nil"/>
              <w:bottom w:val="nil"/>
              <w:right w:val="nil"/>
            </w:tcBorders>
          </w:tcPr>
          <w:p w14:paraId="129CF393" w14:textId="1E190BCF" w:rsidR="00632BD9" w:rsidRDefault="00632BD9" w:rsidP="00632BD9">
            <w:pPr>
              <w:pStyle w:val="TableData"/>
              <w:rPr>
                <w:rFonts w:cstheme="minorHAnsi"/>
                <w:iCs/>
                <w:color w:val="auto"/>
              </w:rPr>
            </w:pPr>
            <w:r w:rsidRPr="004050A0">
              <w:t>78.6</w:t>
            </w:r>
          </w:p>
        </w:tc>
        <w:tc>
          <w:tcPr>
            <w:tcW w:w="1289" w:type="dxa"/>
            <w:tcBorders>
              <w:top w:val="nil"/>
              <w:left w:val="nil"/>
              <w:bottom w:val="nil"/>
              <w:right w:val="nil"/>
            </w:tcBorders>
          </w:tcPr>
          <w:p w14:paraId="2A39107E" w14:textId="41E6BC65" w:rsidR="00632BD9" w:rsidRDefault="00632BD9" w:rsidP="00632BD9">
            <w:pPr>
              <w:pStyle w:val="TableData"/>
              <w:rPr>
                <w:rFonts w:cstheme="minorHAnsi"/>
                <w:iCs/>
                <w:color w:val="auto"/>
              </w:rPr>
            </w:pPr>
            <w:r w:rsidRPr="004050A0">
              <w:t>74.2–82.9</w:t>
            </w:r>
          </w:p>
        </w:tc>
        <w:tc>
          <w:tcPr>
            <w:tcW w:w="1289" w:type="dxa"/>
            <w:tcBorders>
              <w:top w:val="nil"/>
              <w:left w:val="nil"/>
              <w:bottom w:val="nil"/>
              <w:right w:val="nil"/>
            </w:tcBorders>
          </w:tcPr>
          <w:p w14:paraId="6A3A6D30" w14:textId="4BD6515F" w:rsidR="00632BD9" w:rsidRDefault="00632BD9" w:rsidP="00632BD9">
            <w:pPr>
              <w:pStyle w:val="TableData"/>
              <w:rPr>
                <w:rFonts w:cstheme="minorHAnsi"/>
                <w:iCs/>
                <w:color w:val="auto"/>
              </w:rPr>
            </w:pPr>
            <w:r w:rsidRPr="004050A0">
              <w:t>42</w:t>
            </w:r>
          </w:p>
        </w:tc>
        <w:tc>
          <w:tcPr>
            <w:tcW w:w="1289" w:type="dxa"/>
            <w:tcBorders>
              <w:top w:val="nil"/>
              <w:left w:val="nil"/>
              <w:bottom w:val="nil"/>
              <w:right w:val="nil"/>
            </w:tcBorders>
          </w:tcPr>
          <w:p w14:paraId="5E7BCC36" w14:textId="77FC8BD1" w:rsidR="00632BD9" w:rsidRDefault="00632BD9" w:rsidP="00632BD9">
            <w:pPr>
              <w:pStyle w:val="TableData"/>
              <w:rPr>
                <w:rFonts w:cstheme="minorHAnsi"/>
                <w:iCs/>
                <w:color w:val="auto"/>
              </w:rPr>
            </w:pPr>
            <w:r w:rsidRPr="004050A0">
              <w:t>28.3</w:t>
            </w:r>
          </w:p>
        </w:tc>
        <w:tc>
          <w:tcPr>
            <w:tcW w:w="1290" w:type="dxa"/>
            <w:tcBorders>
              <w:top w:val="nil"/>
              <w:left w:val="nil"/>
              <w:bottom w:val="nil"/>
            </w:tcBorders>
          </w:tcPr>
          <w:p w14:paraId="4E562489" w14:textId="2E8CB6C1" w:rsidR="00632BD9" w:rsidRDefault="00632BD9" w:rsidP="00632BD9">
            <w:pPr>
              <w:pStyle w:val="TableData"/>
              <w:rPr>
                <w:rFonts w:cstheme="minorHAnsi"/>
                <w:iCs/>
                <w:color w:val="auto"/>
              </w:rPr>
            </w:pPr>
            <w:r w:rsidRPr="004050A0">
              <w:t>20.4–36.1</w:t>
            </w:r>
          </w:p>
        </w:tc>
      </w:tr>
      <w:tr w:rsidR="00632BD9" w14:paraId="6359613B" w14:textId="77777777" w:rsidTr="00632BD9">
        <w:tc>
          <w:tcPr>
            <w:tcW w:w="3055" w:type="dxa"/>
            <w:tcBorders>
              <w:top w:val="nil"/>
              <w:bottom w:val="nil"/>
              <w:right w:val="nil"/>
            </w:tcBorders>
          </w:tcPr>
          <w:p w14:paraId="5F56E50F" w14:textId="674BDE41" w:rsidR="00632BD9" w:rsidRPr="00066255" w:rsidRDefault="00632BD9" w:rsidP="00632BD9">
            <w:pPr>
              <w:pStyle w:val="TableData"/>
              <w:jc w:val="left"/>
            </w:pPr>
            <w:r w:rsidRPr="004050A0">
              <w:t xml:space="preserve">Black/African American </w:t>
            </w:r>
            <w:proofErr w:type="spellStart"/>
            <w:r w:rsidRPr="004050A0">
              <w:t>MSM</w:t>
            </w:r>
            <w:r w:rsidRPr="00203DFE">
              <w:rPr>
                <w:vertAlign w:val="superscript"/>
              </w:rPr>
              <w:t>i</w:t>
            </w:r>
            <w:proofErr w:type="spellEnd"/>
          </w:p>
        </w:tc>
        <w:tc>
          <w:tcPr>
            <w:tcW w:w="1289" w:type="dxa"/>
            <w:tcBorders>
              <w:top w:val="nil"/>
              <w:left w:val="nil"/>
              <w:bottom w:val="nil"/>
              <w:right w:val="nil"/>
            </w:tcBorders>
          </w:tcPr>
          <w:p w14:paraId="239E6557" w14:textId="649A6324" w:rsidR="00632BD9" w:rsidRDefault="00632BD9" w:rsidP="00632BD9">
            <w:pPr>
              <w:pStyle w:val="TableData"/>
              <w:rPr>
                <w:rFonts w:cstheme="minorHAnsi"/>
                <w:iCs/>
                <w:color w:val="auto"/>
              </w:rPr>
            </w:pPr>
            <w:r w:rsidRPr="004050A0">
              <w:t>232</w:t>
            </w:r>
          </w:p>
        </w:tc>
        <w:tc>
          <w:tcPr>
            <w:tcW w:w="1289" w:type="dxa"/>
            <w:tcBorders>
              <w:top w:val="nil"/>
              <w:left w:val="nil"/>
              <w:bottom w:val="nil"/>
              <w:right w:val="nil"/>
            </w:tcBorders>
          </w:tcPr>
          <w:p w14:paraId="0EA27BDF" w14:textId="11DA3BC4" w:rsidR="00632BD9" w:rsidRDefault="00632BD9" w:rsidP="00632BD9">
            <w:pPr>
              <w:pStyle w:val="TableData"/>
              <w:rPr>
                <w:rFonts w:cstheme="minorHAnsi"/>
                <w:iCs/>
                <w:color w:val="auto"/>
              </w:rPr>
            </w:pPr>
            <w:r w:rsidRPr="004050A0">
              <w:t>80.6</w:t>
            </w:r>
          </w:p>
        </w:tc>
        <w:tc>
          <w:tcPr>
            <w:tcW w:w="1289" w:type="dxa"/>
            <w:tcBorders>
              <w:top w:val="nil"/>
              <w:left w:val="nil"/>
              <w:bottom w:val="nil"/>
              <w:right w:val="nil"/>
            </w:tcBorders>
          </w:tcPr>
          <w:p w14:paraId="0A76D582" w14:textId="7C337FF4" w:rsidR="00632BD9" w:rsidRDefault="00632BD9" w:rsidP="00632BD9">
            <w:pPr>
              <w:pStyle w:val="TableData"/>
              <w:rPr>
                <w:rFonts w:cstheme="minorHAnsi"/>
                <w:iCs/>
                <w:color w:val="auto"/>
              </w:rPr>
            </w:pPr>
            <w:r w:rsidRPr="004050A0">
              <w:t>75.6–85.7</w:t>
            </w:r>
          </w:p>
        </w:tc>
        <w:tc>
          <w:tcPr>
            <w:tcW w:w="1289" w:type="dxa"/>
            <w:tcBorders>
              <w:top w:val="nil"/>
              <w:left w:val="nil"/>
              <w:bottom w:val="nil"/>
              <w:right w:val="nil"/>
            </w:tcBorders>
          </w:tcPr>
          <w:p w14:paraId="0BE9983F" w14:textId="5EC0A4DB" w:rsidR="00632BD9" w:rsidRDefault="00632BD9" w:rsidP="00632BD9">
            <w:pPr>
              <w:pStyle w:val="TableData"/>
              <w:rPr>
                <w:rFonts w:cstheme="minorHAnsi"/>
                <w:iCs/>
                <w:color w:val="auto"/>
              </w:rPr>
            </w:pPr>
            <w:r w:rsidRPr="004050A0">
              <w:t>29</w:t>
            </w:r>
          </w:p>
        </w:tc>
        <w:tc>
          <w:tcPr>
            <w:tcW w:w="1289" w:type="dxa"/>
            <w:tcBorders>
              <w:top w:val="nil"/>
              <w:left w:val="nil"/>
              <w:bottom w:val="nil"/>
              <w:right w:val="nil"/>
            </w:tcBorders>
          </w:tcPr>
          <w:p w14:paraId="1B826F52" w14:textId="1F815115" w:rsidR="00632BD9" w:rsidRDefault="00632BD9" w:rsidP="00632BD9">
            <w:pPr>
              <w:pStyle w:val="TableData"/>
              <w:rPr>
                <w:rFonts w:cstheme="minorHAnsi"/>
                <w:iCs/>
                <w:color w:val="auto"/>
              </w:rPr>
            </w:pPr>
            <w:r w:rsidRPr="004050A0">
              <w:t>30.8</w:t>
            </w:r>
          </w:p>
        </w:tc>
        <w:tc>
          <w:tcPr>
            <w:tcW w:w="1290" w:type="dxa"/>
            <w:tcBorders>
              <w:top w:val="nil"/>
              <w:left w:val="nil"/>
              <w:bottom w:val="nil"/>
            </w:tcBorders>
          </w:tcPr>
          <w:p w14:paraId="75F56CBC" w14:textId="3F105F35" w:rsidR="00632BD9" w:rsidRDefault="00632BD9" w:rsidP="00632BD9">
            <w:pPr>
              <w:pStyle w:val="TableData"/>
              <w:rPr>
                <w:rFonts w:cstheme="minorHAnsi"/>
                <w:iCs/>
                <w:color w:val="auto"/>
              </w:rPr>
            </w:pPr>
            <w:r w:rsidRPr="004050A0">
              <w:t>20.6–41.1</w:t>
            </w:r>
          </w:p>
        </w:tc>
      </w:tr>
      <w:tr w:rsidR="00632BD9" w14:paraId="605546EF" w14:textId="77777777" w:rsidTr="00632BD9">
        <w:tc>
          <w:tcPr>
            <w:tcW w:w="3055" w:type="dxa"/>
            <w:tcBorders>
              <w:top w:val="nil"/>
              <w:bottom w:val="nil"/>
              <w:right w:val="nil"/>
            </w:tcBorders>
          </w:tcPr>
          <w:p w14:paraId="19AA6133" w14:textId="72214027" w:rsidR="00632BD9" w:rsidRPr="00066255" w:rsidRDefault="00632BD9" w:rsidP="00632BD9">
            <w:pPr>
              <w:pStyle w:val="TableData"/>
              <w:jc w:val="left"/>
            </w:pPr>
            <w:r w:rsidRPr="004050A0">
              <w:t xml:space="preserve">Hispanic/Latino </w:t>
            </w:r>
            <w:proofErr w:type="spellStart"/>
            <w:proofErr w:type="gramStart"/>
            <w:r w:rsidRPr="004050A0">
              <w:t>MSM</w:t>
            </w:r>
            <w:r w:rsidRPr="00203DFE">
              <w:rPr>
                <w:vertAlign w:val="superscript"/>
              </w:rPr>
              <w:t>g,i</w:t>
            </w:r>
            <w:proofErr w:type="spellEnd"/>
            <w:proofErr w:type="gramEnd"/>
          </w:p>
        </w:tc>
        <w:tc>
          <w:tcPr>
            <w:tcW w:w="1289" w:type="dxa"/>
            <w:tcBorders>
              <w:top w:val="nil"/>
              <w:left w:val="nil"/>
              <w:bottom w:val="nil"/>
              <w:right w:val="nil"/>
            </w:tcBorders>
          </w:tcPr>
          <w:p w14:paraId="385FA543" w14:textId="313C4DE4" w:rsidR="00632BD9" w:rsidRDefault="00632BD9" w:rsidP="00632BD9">
            <w:pPr>
              <w:pStyle w:val="TableData"/>
              <w:rPr>
                <w:rFonts w:cstheme="minorHAnsi"/>
                <w:iCs/>
                <w:color w:val="auto"/>
              </w:rPr>
            </w:pPr>
            <w:r w:rsidRPr="004050A0">
              <w:t>19</w:t>
            </w:r>
          </w:p>
        </w:tc>
        <w:tc>
          <w:tcPr>
            <w:tcW w:w="1289" w:type="dxa"/>
            <w:tcBorders>
              <w:top w:val="nil"/>
              <w:left w:val="nil"/>
              <w:bottom w:val="nil"/>
              <w:right w:val="nil"/>
            </w:tcBorders>
          </w:tcPr>
          <w:p w14:paraId="4853DCF9" w14:textId="2561A60E" w:rsidR="00632BD9" w:rsidRDefault="00632BD9" w:rsidP="00632BD9">
            <w:pPr>
              <w:pStyle w:val="TableData"/>
              <w:rPr>
                <w:rFonts w:cstheme="minorHAnsi"/>
                <w:iCs/>
                <w:color w:val="auto"/>
              </w:rPr>
            </w:pPr>
            <w:r w:rsidRPr="004050A0">
              <w:t>74.7*</w:t>
            </w:r>
          </w:p>
        </w:tc>
        <w:tc>
          <w:tcPr>
            <w:tcW w:w="1289" w:type="dxa"/>
            <w:tcBorders>
              <w:top w:val="nil"/>
              <w:left w:val="nil"/>
              <w:bottom w:val="nil"/>
              <w:right w:val="nil"/>
            </w:tcBorders>
          </w:tcPr>
          <w:p w14:paraId="545109EF" w14:textId="2E2C3C5B" w:rsidR="00632BD9" w:rsidRDefault="00632BD9" w:rsidP="00632BD9">
            <w:pPr>
              <w:pStyle w:val="TableData"/>
              <w:rPr>
                <w:rFonts w:cstheme="minorHAnsi"/>
                <w:iCs/>
                <w:color w:val="auto"/>
              </w:rPr>
            </w:pPr>
            <w:r w:rsidRPr="004050A0">
              <w:t>56.0–93.3</w:t>
            </w:r>
          </w:p>
        </w:tc>
        <w:tc>
          <w:tcPr>
            <w:tcW w:w="1289" w:type="dxa"/>
            <w:tcBorders>
              <w:top w:val="nil"/>
              <w:left w:val="nil"/>
              <w:bottom w:val="nil"/>
              <w:right w:val="nil"/>
            </w:tcBorders>
          </w:tcPr>
          <w:p w14:paraId="43F6E89F" w14:textId="27D765CA" w:rsidR="00632BD9" w:rsidRDefault="00632BD9" w:rsidP="00632BD9">
            <w:pPr>
              <w:pStyle w:val="TableData"/>
              <w:rPr>
                <w:rFonts w:cstheme="minorHAnsi"/>
                <w:iCs/>
                <w:color w:val="auto"/>
              </w:rPr>
            </w:pPr>
            <w:r>
              <w:rPr>
                <w:color w:val="000000"/>
                <w:sz w:val="24"/>
                <w:szCs w:val="24"/>
              </w:rPr>
              <w:t>--</w:t>
            </w:r>
          </w:p>
        </w:tc>
        <w:tc>
          <w:tcPr>
            <w:tcW w:w="1289" w:type="dxa"/>
            <w:tcBorders>
              <w:top w:val="nil"/>
              <w:left w:val="nil"/>
              <w:bottom w:val="nil"/>
              <w:right w:val="nil"/>
            </w:tcBorders>
          </w:tcPr>
          <w:p w14:paraId="7246EA95" w14:textId="04462338" w:rsidR="00632BD9" w:rsidRDefault="00632BD9" w:rsidP="00632BD9">
            <w:pPr>
              <w:pStyle w:val="TableData"/>
              <w:rPr>
                <w:rFonts w:cstheme="minorHAnsi"/>
                <w:iCs/>
                <w:color w:val="auto"/>
              </w:rPr>
            </w:pPr>
            <w:r>
              <w:rPr>
                <w:color w:val="000000"/>
                <w:sz w:val="24"/>
                <w:szCs w:val="24"/>
              </w:rPr>
              <w:t>--</w:t>
            </w:r>
          </w:p>
        </w:tc>
        <w:tc>
          <w:tcPr>
            <w:tcW w:w="1290" w:type="dxa"/>
            <w:tcBorders>
              <w:top w:val="nil"/>
              <w:left w:val="nil"/>
              <w:bottom w:val="nil"/>
            </w:tcBorders>
          </w:tcPr>
          <w:p w14:paraId="25A259A1" w14:textId="507BFEBD" w:rsidR="00632BD9" w:rsidRDefault="00632BD9" w:rsidP="00632BD9">
            <w:pPr>
              <w:pStyle w:val="TableData"/>
              <w:rPr>
                <w:rFonts w:cstheme="minorHAnsi"/>
                <w:iCs/>
                <w:color w:val="auto"/>
              </w:rPr>
            </w:pPr>
            <w:r>
              <w:rPr>
                <w:color w:val="000000"/>
                <w:sz w:val="24"/>
                <w:szCs w:val="24"/>
              </w:rPr>
              <w:t>--</w:t>
            </w:r>
          </w:p>
        </w:tc>
      </w:tr>
      <w:tr w:rsidR="00632BD9" w14:paraId="162FFEE6" w14:textId="77777777" w:rsidTr="00632BD9">
        <w:tc>
          <w:tcPr>
            <w:tcW w:w="3055" w:type="dxa"/>
            <w:tcBorders>
              <w:top w:val="nil"/>
              <w:bottom w:val="nil"/>
              <w:right w:val="nil"/>
            </w:tcBorders>
          </w:tcPr>
          <w:p w14:paraId="428F29AC" w14:textId="12A4E0BE" w:rsidR="00632BD9" w:rsidRPr="00066255" w:rsidRDefault="00632BD9" w:rsidP="00632BD9">
            <w:pPr>
              <w:pStyle w:val="TableData"/>
              <w:jc w:val="left"/>
            </w:pPr>
            <w:r w:rsidRPr="004050A0">
              <w:t xml:space="preserve">American Indian/Alaska Native </w:t>
            </w:r>
            <w:proofErr w:type="spellStart"/>
            <w:r w:rsidRPr="004050A0">
              <w:t>MSM</w:t>
            </w:r>
            <w:r w:rsidRPr="00203DFE">
              <w:rPr>
                <w:vertAlign w:val="superscript"/>
              </w:rPr>
              <w:t>i</w:t>
            </w:r>
            <w:proofErr w:type="spellEnd"/>
          </w:p>
        </w:tc>
        <w:tc>
          <w:tcPr>
            <w:tcW w:w="1289" w:type="dxa"/>
            <w:tcBorders>
              <w:top w:val="nil"/>
              <w:left w:val="nil"/>
              <w:bottom w:val="nil"/>
              <w:right w:val="nil"/>
            </w:tcBorders>
          </w:tcPr>
          <w:p w14:paraId="093E8614" w14:textId="30A07F15" w:rsidR="00632BD9" w:rsidRDefault="00632BD9" w:rsidP="00632BD9">
            <w:pPr>
              <w:pStyle w:val="TableData"/>
              <w:rPr>
                <w:rFonts w:cstheme="minorHAnsi"/>
                <w:iCs/>
                <w:color w:val="auto"/>
              </w:rPr>
            </w:pPr>
            <w:r>
              <w:rPr>
                <w:color w:val="000000"/>
                <w:sz w:val="24"/>
                <w:szCs w:val="24"/>
              </w:rPr>
              <w:t>--</w:t>
            </w:r>
          </w:p>
        </w:tc>
        <w:tc>
          <w:tcPr>
            <w:tcW w:w="1289" w:type="dxa"/>
            <w:tcBorders>
              <w:top w:val="nil"/>
              <w:left w:val="nil"/>
              <w:bottom w:val="nil"/>
              <w:right w:val="nil"/>
            </w:tcBorders>
          </w:tcPr>
          <w:p w14:paraId="3EAA5188" w14:textId="3AB1FCBC" w:rsidR="00632BD9" w:rsidRDefault="00632BD9" w:rsidP="00632BD9">
            <w:pPr>
              <w:pStyle w:val="TableData"/>
              <w:rPr>
                <w:rFonts w:cstheme="minorHAnsi"/>
                <w:iCs/>
                <w:color w:val="auto"/>
              </w:rPr>
            </w:pPr>
            <w:r>
              <w:rPr>
                <w:color w:val="000000"/>
                <w:sz w:val="24"/>
                <w:szCs w:val="24"/>
              </w:rPr>
              <w:t>--</w:t>
            </w:r>
          </w:p>
        </w:tc>
        <w:tc>
          <w:tcPr>
            <w:tcW w:w="1289" w:type="dxa"/>
            <w:tcBorders>
              <w:top w:val="nil"/>
              <w:left w:val="nil"/>
              <w:bottom w:val="nil"/>
              <w:right w:val="nil"/>
            </w:tcBorders>
          </w:tcPr>
          <w:p w14:paraId="2706A4F3" w14:textId="59398B3E" w:rsidR="00632BD9" w:rsidRDefault="00632BD9" w:rsidP="00632BD9">
            <w:pPr>
              <w:pStyle w:val="TableData"/>
              <w:rPr>
                <w:rFonts w:cstheme="minorHAnsi"/>
                <w:iCs/>
                <w:color w:val="auto"/>
              </w:rPr>
            </w:pPr>
            <w:r>
              <w:rPr>
                <w:color w:val="000000"/>
                <w:sz w:val="24"/>
                <w:szCs w:val="24"/>
              </w:rPr>
              <w:t>--</w:t>
            </w:r>
          </w:p>
        </w:tc>
        <w:tc>
          <w:tcPr>
            <w:tcW w:w="1289" w:type="dxa"/>
            <w:tcBorders>
              <w:top w:val="nil"/>
              <w:left w:val="nil"/>
              <w:bottom w:val="nil"/>
              <w:right w:val="nil"/>
            </w:tcBorders>
          </w:tcPr>
          <w:p w14:paraId="44F2D040" w14:textId="350546CB" w:rsidR="00632BD9" w:rsidRDefault="00632BD9" w:rsidP="00632BD9">
            <w:pPr>
              <w:pStyle w:val="TableData"/>
              <w:rPr>
                <w:rFonts w:cstheme="minorHAnsi"/>
                <w:iCs/>
                <w:color w:val="auto"/>
              </w:rPr>
            </w:pPr>
            <w:r>
              <w:t>0</w:t>
            </w:r>
          </w:p>
        </w:tc>
        <w:tc>
          <w:tcPr>
            <w:tcW w:w="1289" w:type="dxa"/>
            <w:tcBorders>
              <w:top w:val="nil"/>
              <w:left w:val="nil"/>
              <w:bottom w:val="nil"/>
              <w:right w:val="nil"/>
            </w:tcBorders>
          </w:tcPr>
          <w:p w14:paraId="322BF627" w14:textId="24C9003A" w:rsidR="00632BD9" w:rsidRDefault="00632BD9" w:rsidP="00632BD9">
            <w:pPr>
              <w:pStyle w:val="TableData"/>
              <w:rPr>
                <w:rFonts w:cstheme="minorHAnsi"/>
                <w:iCs/>
                <w:color w:val="auto"/>
              </w:rPr>
            </w:pPr>
            <w:r>
              <w:t>0</w:t>
            </w:r>
          </w:p>
        </w:tc>
        <w:tc>
          <w:tcPr>
            <w:tcW w:w="1290" w:type="dxa"/>
            <w:tcBorders>
              <w:top w:val="nil"/>
              <w:left w:val="nil"/>
              <w:bottom w:val="nil"/>
            </w:tcBorders>
          </w:tcPr>
          <w:p w14:paraId="4E1A84B1" w14:textId="77777777" w:rsidR="00632BD9" w:rsidRDefault="00632BD9" w:rsidP="00632BD9">
            <w:pPr>
              <w:pStyle w:val="TableData"/>
              <w:rPr>
                <w:rFonts w:cstheme="minorHAnsi"/>
                <w:iCs/>
                <w:color w:val="auto"/>
              </w:rPr>
            </w:pPr>
            <w:r>
              <w:rPr>
                <w:rFonts w:cstheme="minorHAnsi"/>
                <w:iCs/>
                <w:color w:val="auto"/>
              </w:rPr>
              <w:t>N/A</w:t>
            </w:r>
          </w:p>
          <w:p w14:paraId="5B8EF3E8" w14:textId="77777777" w:rsidR="00632BD9" w:rsidRDefault="00632BD9" w:rsidP="00632BD9">
            <w:pPr>
              <w:pStyle w:val="TableData"/>
              <w:rPr>
                <w:rFonts w:cstheme="minorHAnsi"/>
                <w:iCs/>
                <w:color w:val="auto"/>
              </w:rPr>
            </w:pPr>
          </w:p>
        </w:tc>
      </w:tr>
      <w:tr w:rsidR="00632BD9" w14:paraId="7469DF51" w14:textId="77777777" w:rsidTr="00632BD9">
        <w:tc>
          <w:tcPr>
            <w:tcW w:w="3055" w:type="dxa"/>
            <w:tcBorders>
              <w:top w:val="nil"/>
              <w:bottom w:val="nil"/>
              <w:right w:val="nil"/>
            </w:tcBorders>
          </w:tcPr>
          <w:p w14:paraId="4A527B72" w14:textId="0F143172" w:rsidR="00632BD9" w:rsidRPr="00066255" w:rsidRDefault="00632BD9" w:rsidP="00632BD9">
            <w:pPr>
              <w:pStyle w:val="TableData"/>
              <w:jc w:val="left"/>
            </w:pPr>
            <w:r w:rsidRPr="004050A0">
              <w:t xml:space="preserve">Persons aged 18-24 </w:t>
            </w:r>
            <w:proofErr w:type="spellStart"/>
            <w:r w:rsidRPr="004050A0">
              <w:t>years</w:t>
            </w:r>
            <w:r w:rsidRPr="00203DFE">
              <w:rPr>
                <w:vertAlign w:val="superscript"/>
              </w:rPr>
              <w:t>j</w:t>
            </w:r>
            <w:proofErr w:type="spellEnd"/>
          </w:p>
        </w:tc>
        <w:tc>
          <w:tcPr>
            <w:tcW w:w="1289" w:type="dxa"/>
            <w:tcBorders>
              <w:top w:val="nil"/>
              <w:left w:val="nil"/>
              <w:bottom w:val="nil"/>
              <w:right w:val="nil"/>
            </w:tcBorders>
          </w:tcPr>
          <w:p w14:paraId="59569F9A" w14:textId="375471B0" w:rsidR="00632BD9" w:rsidRDefault="00632BD9" w:rsidP="00632BD9">
            <w:pPr>
              <w:pStyle w:val="TableData"/>
              <w:rPr>
                <w:rFonts w:cstheme="minorHAnsi"/>
                <w:iCs/>
                <w:color w:val="auto"/>
              </w:rPr>
            </w:pPr>
            <w:r w:rsidRPr="004050A0">
              <w:t>24</w:t>
            </w:r>
          </w:p>
        </w:tc>
        <w:tc>
          <w:tcPr>
            <w:tcW w:w="1289" w:type="dxa"/>
            <w:tcBorders>
              <w:top w:val="nil"/>
              <w:left w:val="nil"/>
              <w:bottom w:val="nil"/>
              <w:right w:val="nil"/>
            </w:tcBorders>
          </w:tcPr>
          <w:p w14:paraId="6B35B2F4" w14:textId="3D9A35FE" w:rsidR="00632BD9" w:rsidRDefault="00632BD9" w:rsidP="00632BD9">
            <w:pPr>
              <w:pStyle w:val="TableData"/>
              <w:rPr>
                <w:rFonts w:cstheme="minorHAnsi"/>
                <w:iCs/>
                <w:color w:val="auto"/>
              </w:rPr>
            </w:pPr>
            <w:r w:rsidRPr="004050A0">
              <w:t>95.7</w:t>
            </w:r>
            <w:r>
              <w:t>*</w:t>
            </w:r>
          </w:p>
        </w:tc>
        <w:tc>
          <w:tcPr>
            <w:tcW w:w="1289" w:type="dxa"/>
            <w:tcBorders>
              <w:top w:val="nil"/>
              <w:left w:val="nil"/>
              <w:bottom w:val="nil"/>
              <w:right w:val="nil"/>
            </w:tcBorders>
          </w:tcPr>
          <w:p w14:paraId="061F3CF2" w14:textId="64257170" w:rsidR="00632BD9" w:rsidRDefault="00632BD9" w:rsidP="00632BD9">
            <w:pPr>
              <w:pStyle w:val="TableData"/>
              <w:rPr>
                <w:rFonts w:cstheme="minorHAnsi"/>
                <w:iCs/>
                <w:color w:val="auto"/>
              </w:rPr>
            </w:pPr>
            <w:r w:rsidRPr="004050A0">
              <w:t>87.4–100.0</w:t>
            </w:r>
          </w:p>
        </w:tc>
        <w:tc>
          <w:tcPr>
            <w:tcW w:w="1289" w:type="dxa"/>
            <w:tcBorders>
              <w:top w:val="nil"/>
              <w:left w:val="nil"/>
              <w:bottom w:val="nil"/>
              <w:right w:val="nil"/>
            </w:tcBorders>
          </w:tcPr>
          <w:p w14:paraId="7771BE97" w14:textId="56ADC571" w:rsidR="00632BD9" w:rsidRDefault="00632BD9" w:rsidP="00632BD9">
            <w:pPr>
              <w:pStyle w:val="TableData"/>
              <w:rPr>
                <w:rFonts w:cstheme="minorHAnsi"/>
                <w:iCs/>
                <w:color w:val="auto"/>
              </w:rPr>
            </w:pPr>
            <w:r w:rsidRPr="004050A0">
              <w:t>5</w:t>
            </w:r>
          </w:p>
        </w:tc>
        <w:tc>
          <w:tcPr>
            <w:tcW w:w="1289" w:type="dxa"/>
            <w:tcBorders>
              <w:top w:val="nil"/>
              <w:left w:val="nil"/>
              <w:bottom w:val="nil"/>
              <w:right w:val="nil"/>
            </w:tcBorders>
          </w:tcPr>
          <w:p w14:paraId="61A9AD46" w14:textId="74EDE439" w:rsidR="00632BD9" w:rsidRDefault="00632BD9" w:rsidP="00632BD9">
            <w:pPr>
              <w:pStyle w:val="TableData"/>
              <w:rPr>
                <w:rFonts w:cstheme="minorHAnsi"/>
                <w:iCs/>
                <w:color w:val="auto"/>
              </w:rPr>
            </w:pPr>
            <w:r w:rsidRPr="004050A0">
              <w:t>62.7*</w:t>
            </w:r>
          </w:p>
        </w:tc>
        <w:tc>
          <w:tcPr>
            <w:tcW w:w="1290" w:type="dxa"/>
            <w:tcBorders>
              <w:top w:val="nil"/>
              <w:left w:val="nil"/>
              <w:bottom w:val="nil"/>
            </w:tcBorders>
          </w:tcPr>
          <w:p w14:paraId="45695189" w14:textId="65594E93" w:rsidR="00632BD9" w:rsidRDefault="00632BD9" w:rsidP="00632BD9">
            <w:pPr>
              <w:pStyle w:val="TableData"/>
              <w:rPr>
                <w:rFonts w:cstheme="minorHAnsi"/>
                <w:iCs/>
                <w:color w:val="auto"/>
              </w:rPr>
            </w:pPr>
            <w:r w:rsidRPr="004050A0">
              <w:t>28.0–97.5</w:t>
            </w:r>
          </w:p>
        </w:tc>
      </w:tr>
      <w:tr w:rsidR="00632BD9" w14:paraId="5ECC16B6" w14:textId="77777777" w:rsidTr="00632BD9">
        <w:tc>
          <w:tcPr>
            <w:tcW w:w="3055" w:type="dxa"/>
            <w:tcBorders>
              <w:top w:val="nil"/>
              <w:bottom w:val="nil"/>
              <w:right w:val="nil"/>
            </w:tcBorders>
          </w:tcPr>
          <w:p w14:paraId="30CB031B" w14:textId="2E283E96" w:rsidR="00632BD9" w:rsidRPr="00066255" w:rsidRDefault="00632BD9" w:rsidP="00632BD9">
            <w:pPr>
              <w:pStyle w:val="TableData"/>
              <w:jc w:val="left"/>
            </w:pPr>
            <w:r w:rsidRPr="004050A0">
              <w:t xml:space="preserve">People who inject </w:t>
            </w:r>
            <w:proofErr w:type="spellStart"/>
            <w:r w:rsidRPr="004050A0">
              <w:t>drugs</w:t>
            </w:r>
            <w:r w:rsidRPr="00203DFE">
              <w:rPr>
                <w:vertAlign w:val="superscript"/>
              </w:rPr>
              <w:t>k</w:t>
            </w:r>
            <w:proofErr w:type="spellEnd"/>
          </w:p>
        </w:tc>
        <w:tc>
          <w:tcPr>
            <w:tcW w:w="1289" w:type="dxa"/>
            <w:tcBorders>
              <w:top w:val="nil"/>
              <w:left w:val="nil"/>
              <w:bottom w:val="nil"/>
              <w:right w:val="nil"/>
            </w:tcBorders>
          </w:tcPr>
          <w:p w14:paraId="7742E711" w14:textId="5610AF7A" w:rsidR="00632BD9" w:rsidRDefault="00632BD9" w:rsidP="00632BD9">
            <w:pPr>
              <w:pStyle w:val="TableData"/>
              <w:rPr>
                <w:rFonts w:cstheme="minorHAnsi"/>
                <w:iCs/>
                <w:color w:val="auto"/>
              </w:rPr>
            </w:pPr>
            <w:r>
              <w:rPr>
                <w:color w:val="000000"/>
                <w:sz w:val="24"/>
                <w:szCs w:val="24"/>
              </w:rPr>
              <w:t>--</w:t>
            </w:r>
          </w:p>
        </w:tc>
        <w:tc>
          <w:tcPr>
            <w:tcW w:w="1289" w:type="dxa"/>
            <w:tcBorders>
              <w:top w:val="nil"/>
              <w:left w:val="nil"/>
              <w:bottom w:val="nil"/>
              <w:right w:val="nil"/>
            </w:tcBorders>
          </w:tcPr>
          <w:p w14:paraId="5CA76339" w14:textId="0D0D914A" w:rsidR="00632BD9" w:rsidRDefault="00632BD9" w:rsidP="00632BD9">
            <w:pPr>
              <w:pStyle w:val="TableData"/>
              <w:rPr>
                <w:rFonts w:cstheme="minorHAnsi"/>
                <w:iCs/>
                <w:color w:val="auto"/>
              </w:rPr>
            </w:pPr>
            <w:r>
              <w:rPr>
                <w:color w:val="000000"/>
                <w:sz w:val="24"/>
                <w:szCs w:val="24"/>
              </w:rPr>
              <w:t>--</w:t>
            </w:r>
          </w:p>
        </w:tc>
        <w:tc>
          <w:tcPr>
            <w:tcW w:w="1289" w:type="dxa"/>
            <w:tcBorders>
              <w:top w:val="nil"/>
              <w:left w:val="nil"/>
              <w:bottom w:val="nil"/>
              <w:right w:val="nil"/>
            </w:tcBorders>
          </w:tcPr>
          <w:p w14:paraId="1C9658DA" w14:textId="6E88896B" w:rsidR="00632BD9" w:rsidRDefault="00632BD9" w:rsidP="00632BD9">
            <w:pPr>
              <w:pStyle w:val="TableData"/>
              <w:rPr>
                <w:rFonts w:cstheme="minorHAnsi"/>
                <w:iCs/>
                <w:color w:val="auto"/>
              </w:rPr>
            </w:pPr>
            <w:r>
              <w:rPr>
                <w:color w:val="000000"/>
                <w:sz w:val="24"/>
                <w:szCs w:val="24"/>
              </w:rPr>
              <w:t>--</w:t>
            </w:r>
          </w:p>
        </w:tc>
        <w:tc>
          <w:tcPr>
            <w:tcW w:w="1289" w:type="dxa"/>
            <w:tcBorders>
              <w:top w:val="nil"/>
              <w:left w:val="nil"/>
              <w:bottom w:val="nil"/>
              <w:right w:val="nil"/>
            </w:tcBorders>
          </w:tcPr>
          <w:p w14:paraId="4EDB6030" w14:textId="48E24313" w:rsidR="00632BD9" w:rsidRDefault="00632BD9" w:rsidP="00632BD9">
            <w:pPr>
              <w:pStyle w:val="TableData"/>
              <w:rPr>
                <w:rFonts w:cstheme="minorHAnsi"/>
                <w:iCs/>
                <w:color w:val="auto"/>
              </w:rPr>
            </w:pPr>
            <w:r>
              <w:rPr>
                <w:color w:val="000000"/>
                <w:sz w:val="24"/>
                <w:szCs w:val="24"/>
              </w:rPr>
              <w:t>--</w:t>
            </w:r>
          </w:p>
        </w:tc>
        <w:tc>
          <w:tcPr>
            <w:tcW w:w="1289" w:type="dxa"/>
            <w:tcBorders>
              <w:top w:val="nil"/>
              <w:left w:val="nil"/>
              <w:bottom w:val="nil"/>
              <w:right w:val="nil"/>
            </w:tcBorders>
          </w:tcPr>
          <w:p w14:paraId="5105E5BB" w14:textId="04C5C274" w:rsidR="00632BD9" w:rsidRDefault="00632BD9" w:rsidP="00632BD9">
            <w:pPr>
              <w:pStyle w:val="TableData"/>
              <w:rPr>
                <w:rFonts w:cstheme="minorHAnsi"/>
                <w:iCs/>
                <w:color w:val="auto"/>
              </w:rPr>
            </w:pPr>
            <w:r>
              <w:rPr>
                <w:color w:val="000000"/>
                <w:sz w:val="24"/>
                <w:szCs w:val="24"/>
              </w:rPr>
              <w:t>--</w:t>
            </w:r>
          </w:p>
        </w:tc>
        <w:tc>
          <w:tcPr>
            <w:tcW w:w="1290" w:type="dxa"/>
            <w:tcBorders>
              <w:top w:val="nil"/>
              <w:left w:val="nil"/>
              <w:bottom w:val="nil"/>
            </w:tcBorders>
          </w:tcPr>
          <w:p w14:paraId="6A4B1E08" w14:textId="672E6EE8" w:rsidR="00632BD9" w:rsidRDefault="00632BD9" w:rsidP="00632BD9">
            <w:pPr>
              <w:pStyle w:val="TableData"/>
              <w:rPr>
                <w:rFonts w:cstheme="minorHAnsi"/>
                <w:iCs/>
                <w:color w:val="auto"/>
              </w:rPr>
            </w:pPr>
            <w:r>
              <w:rPr>
                <w:color w:val="000000"/>
                <w:sz w:val="24"/>
                <w:szCs w:val="24"/>
              </w:rPr>
              <w:t>--</w:t>
            </w:r>
          </w:p>
        </w:tc>
      </w:tr>
      <w:tr w:rsidR="00632BD9" w14:paraId="54B57581" w14:textId="77777777" w:rsidTr="00632BD9">
        <w:tc>
          <w:tcPr>
            <w:tcW w:w="3055" w:type="dxa"/>
            <w:tcBorders>
              <w:top w:val="nil"/>
              <w:bottom w:val="nil"/>
              <w:right w:val="nil"/>
            </w:tcBorders>
          </w:tcPr>
          <w:p w14:paraId="56901CFB" w14:textId="554909F4" w:rsidR="00632BD9" w:rsidRPr="00066255" w:rsidRDefault="00632BD9" w:rsidP="00632BD9">
            <w:pPr>
              <w:pStyle w:val="TableData"/>
              <w:jc w:val="left"/>
            </w:pPr>
            <w:r w:rsidRPr="004050A0">
              <w:lastRenderedPageBreak/>
              <w:t>Black/African American cisgender women</w:t>
            </w:r>
          </w:p>
        </w:tc>
        <w:tc>
          <w:tcPr>
            <w:tcW w:w="1289" w:type="dxa"/>
            <w:tcBorders>
              <w:top w:val="nil"/>
              <w:left w:val="nil"/>
              <w:bottom w:val="nil"/>
              <w:right w:val="nil"/>
            </w:tcBorders>
          </w:tcPr>
          <w:p w14:paraId="71B4B35B" w14:textId="6E0FCA9A" w:rsidR="00632BD9" w:rsidRDefault="00632BD9" w:rsidP="00632BD9">
            <w:pPr>
              <w:pStyle w:val="TableData"/>
              <w:rPr>
                <w:rFonts w:cstheme="minorHAnsi"/>
                <w:iCs/>
                <w:color w:val="auto"/>
              </w:rPr>
            </w:pPr>
            <w:r w:rsidRPr="004050A0">
              <w:t>100</w:t>
            </w:r>
          </w:p>
        </w:tc>
        <w:tc>
          <w:tcPr>
            <w:tcW w:w="1289" w:type="dxa"/>
            <w:tcBorders>
              <w:top w:val="nil"/>
              <w:left w:val="nil"/>
              <w:bottom w:val="nil"/>
              <w:right w:val="nil"/>
            </w:tcBorders>
          </w:tcPr>
          <w:p w14:paraId="3C5192A9" w14:textId="6EDC6489" w:rsidR="00632BD9" w:rsidRDefault="00632BD9" w:rsidP="00632BD9">
            <w:pPr>
              <w:pStyle w:val="TableData"/>
              <w:rPr>
                <w:rFonts w:cstheme="minorHAnsi"/>
                <w:iCs/>
                <w:color w:val="auto"/>
              </w:rPr>
            </w:pPr>
            <w:r w:rsidRPr="004050A0">
              <w:t>60.8</w:t>
            </w:r>
          </w:p>
        </w:tc>
        <w:tc>
          <w:tcPr>
            <w:tcW w:w="1289" w:type="dxa"/>
            <w:tcBorders>
              <w:top w:val="nil"/>
              <w:left w:val="nil"/>
              <w:bottom w:val="nil"/>
              <w:right w:val="nil"/>
            </w:tcBorders>
          </w:tcPr>
          <w:p w14:paraId="207426C0" w14:textId="1809DFDF" w:rsidR="00632BD9" w:rsidRDefault="00632BD9" w:rsidP="00632BD9">
            <w:pPr>
              <w:pStyle w:val="TableData"/>
              <w:rPr>
                <w:rFonts w:cstheme="minorHAnsi"/>
                <w:iCs/>
                <w:color w:val="auto"/>
              </w:rPr>
            </w:pPr>
            <w:r w:rsidRPr="004050A0">
              <w:t>52.9–68.7</w:t>
            </w:r>
          </w:p>
        </w:tc>
        <w:tc>
          <w:tcPr>
            <w:tcW w:w="1289" w:type="dxa"/>
            <w:tcBorders>
              <w:top w:val="nil"/>
              <w:left w:val="nil"/>
              <w:bottom w:val="nil"/>
              <w:right w:val="nil"/>
            </w:tcBorders>
          </w:tcPr>
          <w:p w14:paraId="22FF66EC" w14:textId="4DDE2A7A" w:rsidR="00632BD9" w:rsidRDefault="00632BD9" w:rsidP="00632BD9">
            <w:pPr>
              <w:pStyle w:val="TableData"/>
              <w:rPr>
                <w:rFonts w:cstheme="minorHAnsi"/>
                <w:iCs/>
                <w:color w:val="auto"/>
              </w:rPr>
            </w:pPr>
            <w:r w:rsidRPr="004050A0">
              <w:t>21</w:t>
            </w:r>
          </w:p>
        </w:tc>
        <w:tc>
          <w:tcPr>
            <w:tcW w:w="1289" w:type="dxa"/>
            <w:tcBorders>
              <w:top w:val="nil"/>
              <w:left w:val="nil"/>
              <w:bottom w:val="nil"/>
              <w:right w:val="nil"/>
            </w:tcBorders>
          </w:tcPr>
          <w:p w14:paraId="3B1C370A" w14:textId="5F107A90" w:rsidR="00632BD9" w:rsidRDefault="00632BD9" w:rsidP="00632BD9">
            <w:pPr>
              <w:pStyle w:val="TableData"/>
              <w:rPr>
                <w:rFonts w:cstheme="minorHAnsi"/>
                <w:iCs/>
                <w:color w:val="auto"/>
              </w:rPr>
            </w:pPr>
            <w:r w:rsidRPr="004050A0">
              <w:t>40.0</w:t>
            </w:r>
          </w:p>
        </w:tc>
        <w:tc>
          <w:tcPr>
            <w:tcW w:w="1290" w:type="dxa"/>
            <w:tcBorders>
              <w:top w:val="nil"/>
              <w:left w:val="nil"/>
              <w:bottom w:val="nil"/>
            </w:tcBorders>
          </w:tcPr>
          <w:p w14:paraId="4478432A" w14:textId="163AC3E7" w:rsidR="00632BD9" w:rsidRDefault="00632BD9" w:rsidP="00632BD9">
            <w:pPr>
              <w:pStyle w:val="TableData"/>
              <w:rPr>
                <w:rFonts w:cstheme="minorHAnsi"/>
                <w:iCs/>
                <w:color w:val="auto"/>
              </w:rPr>
            </w:pPr>
            <w:r w:rsidRPr="004050A0">
              <w:t>26.3–53.6</w:t>
            </w:r>
          </w:p>
        </w:tc>
      </w:tr>
      <w:tr w:rsidR="00632BD9" w14:paraId="02E60156" w14:textId="77777777" w:rsidTr="00632BD9">
        <w:tc>
          <w:tcPr>
            <w:tcW w:w="3055" w:type="dxa"/>
            <w:tcBorders>
              <w:top w:val="nil"/>
              <w:bottom w:val="nil"/>
              <w:right w:val="nil"/>
            </w:tcBorders>
          </w:tcPr>
          <w:p w14:paraId="5069A822" w14:textId="677A235F" w:rsidR="00632BD9" w:rsidRPr="00066255" w:rsidRDefault="00632BD9" w:rsidP="00632BD9">
            <w:pPr>
              <w:pStyle w:val="TableData"/>
              <w:jc w:val="left"/>
            </w:pPr>
            <w:r w:rsidRPr="004050A0">
              <w:t xml:space="preserve">Transgender </w:t>
            </w:r>
            <w:proofErr w:type="spellStart"/>
            <w:r w:rsidRPr="004050A0">
              <w:t>women</w:t>
            </w:r>
            <w:r w:rsidRPr="00203DFE">
              <w:rPr>
                <w:vertAlign w:val="superscript"/>
              </w:rPr>
              <w:t>l</w:t>
            </w:r>
            <w:proofErr w:type="spellEnd"/>
          </w:p>
        </w:tc>
        <w:tc>
          <w:tcPr>
            <w:tcW w:w="1289" w:type="dxa"/>
            <w:tcBorders>
              <w:top w:val="nil"/>
              <w:left w:val="nil"/>
              <w:bottom w:val="nil"/>
              <w:right w:val="nil"/>
            </w:tcBorders>
          </w:tcPr>
          <w:p w14:paraId="00640B21" w14:textId="248CB252" w:rsidR="00632BD9" w:rsidRDefault="00632BD9" w:rsidP="00632BD9">
            <w:pPr>
              <w:pStyle w:val="TableData"/>
              <w:rPr>
                <w:rFonts w:cstheme="minorHAnsi"/>
                <w:iCs/>
                <w:color w:val="auto"/>
              </w:rPr>
            </w:pPr>
            <w:r w:rsidRPr="004050A0">
              <w:t>13</w:t>
            </w:r>
          </w:p>
        </w:tc>
        <w:tc>
          <w:tcPr>
            <w:tcW w:w="1289" w:type="dxa"/>
            <w:tcBorders>
              <w:top w:val="nil"/>
              <w:left w:val="nil"/>
              <w:bottom w:val="nil"/>
              <w:right w:val="nil"/>
            </w:tcBorders>
          </w:tcPr>
          <w:p w14:paraId="190B9E3F" w14:textId="44A1AAB6" w:rsidR="00632BD9" w:rsidRDefault="00632BD9" w:rsidP="00632BD9">
            <w:pPr>
              <w:pStyle w:val="TableData"/>
              <w:rPr>
                <w:rFonts w:cstheme="minorHAnsi"/>
                <w:iCs/>
                <w:color w:val="auto"/>
              </w:rPr>
            </w:pPr>
            <w:r w:rsidRPr="004050A0">
              <w:t>86.2</w:t>
            </w:r>
            <w:r>
              <w:t>*</w:t>
            </w:r>
          </w:p>
        </w:tc>
        <w:tc>
          <w:tcPr>
            <w:tcW w:w="1289" w:type="dxa"/>
            <w:tcBorders>
              <w:top w:val="nil"/>
              <w:left w:val="nil"/>
              <w:bottom w:val="nil"/>
              <w:right w:val="nil"/>
            </w:tcBorders>
          </w:tcPr>
          <w:p w14:paraId="6DC2A5A3" w14:textId="7564EFFC" w:rsidR="00632BD9" w:rsidRDefault="00632BD9" w:rsidP="00632BD9">
            <w:pPr>
              <w:pStyle w:val="TableData"/>
              <w:rPr>
                <w:rFonts w:cstheme="minorHAnsi"/>
                <w:iCs/>
                <w:color w:val="auto"/>
              </w:rPr>
            </w:pPr>
            <w:r w:rsidRPr="004050A0">
              <w:t>70.2–100.0</w:t>
            </w:r>
          </w:p>
        </w:tc>
        <w:tc>
          <w:tcPr>
            <w:tcW w:w="1289" w:type="dxa"/>
            <w:tcBorders>
              <w:top w:val="nil"/>
              <w:left w:val="nil"/>
              <w:bottom w:val="nil"/>
              <w:right w:val="nil"/>
            </w:tcBorders>
          </w:tcPr>
          <w:p w14:paraId="5F5942C0" w14:textId="187A4293" w:rsidR="00632BD9" w:rsidRDefault="00632BD9" w:rsidP="00632BD9">
            <w:pPr>
              <w:pStyle w:val="TableData"/>
              <w:rPr>
                <w:rFonts w:cstheme="minorHAnsi"/>
                <w:iCs/>
                <w:color w:val="auto"/>
              </w:rPr>
            </w:pPr>
            <w:r>
              <w:rPr>
                <w:color w:val="000000"/>
                <w:sz w:val="24"/>
                <w:szCs w:val="24"/>
              </w:rPr>
              <w:t>--</w:t>
            </w:r>
          </w:p>
        </w:tc>
        <w:tc>
          <w:tcPr>
            <w:tcW w:w="1289" w:type="dxa"/>
            <w:tcBorders>
              <w:top w:val="nil"/>
              <w:left w:val="nil"/>
              <w:bottom w:val="nil"/>
              <w:right w:val="nil"/>
            </w:tcBorders>
          </w:tcPr>
          <w:p w14:paraId="7E629863" w14:textId="58BDDAC9" w:rsidR="00632BD9" w:rsidRDefault="00632BD9" w:rsidP="00632BD9">
            <w:pPr>
              <w:pStyle w:val="TableData"/>
              <w:rPr>
                <w:rFonts w:cstheme="minorHAnsi"/>
                <w:iCs/>
                <w:color w:val="auto"/>
              </w:rPr>
            </w:pPr>
            <w:r>
              <w:rPr>
                <w:color w:val="000000"/>
                <w:sz w:val="24"/>
                <w:szCs w:val="24"/>
              </w:rPr>
              <w:t>--</w:t>
            </w:r>
          </w:p>
        </w:tc>
        <w:tc>
          <w:tcPr>
            <w:tcW w:w="1290" w:type="dxa"/>
            <w:tcBorders>
              <w:top w:val="nil"/>
              <w:left w:val="nil"/>
              <w:bottom w:val="nil"/>
            </w:tcBorders>
          </w:tcPr>
          <w:p w14:paraId="277D0999" w14:textId="5A98A931" w:rsidR="00632BD9" w:rsidRDefault="00632BD9" w:rsidP="00632BD9">
            <w:pPr>
              <w:pStyle w:val="TableData"/>
              <w:rPr>
                <w:rFonts w:cstheme="minorHAnsi"/>
                <w:iCs/>
                <w:color w:val="auto"/>
              </w:rPr>
            </w:pPr>
            <w:r>
              <w:rPr>
                <w:color w:val="000000"/>
                <w:sz w:val="24"/>
                <w:szCs w:val="24"/>
              </w:rPr>
              <w:t>--</w:t>
            </w:r>
          </w:p>
        </w:tc>
      </w:tr>
      <w:tr w:rsidR="00632BD9" w14:paraId="1C18F9C0" w14:textId="77777777" w:rsidTr="00632BD9">
        <w:tc>
          <w:tcPr>
            <w:tcW w:w="3055" w:type="dxa"/>
            <w:tcBorders>
              <w:top w:val="nil"/>
              <w:bottom w:val="nil"/>
              <w:right w:val="nil"/>
            </w:tcBorders>
          </w:tcPr>
          <w:p w14:paraId="3B39A730" w14:textId="6E283096" w:rsidR="00632BD9" w:rsidRPr="004050A0" w:rsidRDefault="00632BD9" w:rsidP="00632BD9">
            <w:pPr>
              <w:pStyle w:val="TableData"/>
              <w:jc w:val="left"/>
            </w:pPr>
            <w:r w:rsidRPr="00495FE1">
              <w:t>_</w:t>
            </w:r>
          </w:p>
        </w:tc>
        <w:tc>
          <w:tcPr>
            <w:tcW w:w="1289" w:type="dxa"/>
            <w:tcBorders>
              <w:top w:val="nil"/>
              <w:left w:val="nil"/>
              <w:bottom w:val="nil"/>
              <w:right w:val="nil"/>
            </w:tcBorders>
          </w:tcPr>
          <w:p w14:paraId="2DCFB0BC" w14:textId="77777777" w:rsidR="00632BD9" w:rsidRPr="004050A0" w:rsidRDefault="00632BD9" w:rsidP="00632BD9">
            <w:pPr>
              <w:pStyle w:val="TableData"/>
            </w:pPr>
          </w:p>
        </w:tc>
        <w:tc>
          <w:tcPr>
            <w:tcW w:w="1289" w:type="dxa"/>
            <w:tcBorders>
              <w:top w:val="nil"/>
              <w:left w:val="nil"/>
              <w:bottom w:val="nil"/>
              <w:right w:val="nil"/>
            </w:tcBorders>
          </w:tcPr>
          <w:p w14:paraId="13BBDD0A" w14:textId="77777777" w:rsidR="00632BD9" w:rsidRPr="004050A0" w:rsidRDefault="00632BD9" w:rsidP="00632BD9">
            <w:pPr>
              <w:pStyle w:val="TableData"/>
            </w:pPr>
          </w:p>
        </w:tc>
        <w:tc>
          <w:tcPr>
            <w:tcW w:w="1289" w:type="dxa"/>
            <w:tcBorders>
              <w:top w:val="nil"/>
              <w:left w:val="nil"/>
              <w:bottom w:val="nil"/>
              <w:right w:val="nil"/>
            </w:tcBorders>
          </w:tcPr>
          <w:p w14:paraId="291B79B6" w14:textId="77777777" w:rsidR="00632BD9" w:rsidRPr="004050A0" w:rsidRDefault="00632BD9" w:rsidP="00632BD9">
            <w:pPr>
              <w:pStyle w:val="TableData"/>
            </w:pPr>
          </w:p>
        </w:tc>
        <w:tc>
          <w:tcPr>
            <w:tcW w:w="1289" w:type="dxa"/>
            <w:tcBorders>
              <w:top w:val="nil"/>
              <w:left w:val="nil"/>
              <w:bottom w:val="nil"/>
              <w:right w:val="nil"/>
            </w:tcBorders>
          </w:tcPr>
          <w:p w14:paraId="1E1913FC" w14:textId="77777777" w:rsidR="00632BD9" w:rsidRDefault="00632BD9" w:rsidP="00632BD9">
            <w:pPr>
              <w:pStyle w:val="TableData"/>
              <w:rPr>
                <w:color w:val="000000"/>
                <w:sz w:val="24"/>
                <w:szCs w:val="24"/>
              </w:rPr>
            </w:pPr>
          </w:p>
        </w:tc>
        <w:tc>
          <w:tcPr>
            <w:tcW w:w="1289" w:type="dxa"/>
            <w:tcBorders>
              <w:top w:val="nil"/>
              <w:left w:val="nil"/>
              <w:bottom w:val="nil"/>
              <w:right w:val="nil"/>
            </w:tcBorders>
          </w:tcPr>
          <w:p w14:paraId="43206E5B" w14:textId="77777777" w:rsidR="00632BD9" w:rsidRDefault="00632BD9" w:rsidP="00632BD9">
            <w:pPr>
              <w:pStyle w:val="TableData"/>
              <w:rPr>
                <w:color w:val="000000"/>
                <w:sz w:val="24"/>
                <w:szCs w:val="24"/>
              </w:rPr>
            </w:pPr>
          </w:p>
        </w:tc>
        <w:tc>
          <w:tcPr>
            <w:tcW w:w="1290" w:type="dxa"/>
            <w:tcBorders>
              <w:top w:val="nil"/>
              <w:left w:val="nil"/>
              <w:bottom w:val="nil"/>
            </w:tcBorders>
          </w:tcPr>
          <w:p w14:paraId="4E3681A8" w14:textId="77777777" w:rsidR="00632BD9" w:rsidRDefault="00632BD9" w:rsidP="00632BD9">
            <w:pPr>
              <w:pStyle w:val="TableData"/>
              <w:rPr>
                <w:color w:val="000000"/>
                <w:sz w:val="24"/>
                <w:szCs w:val="24"/>
              </w:rPr>
            </w:pPr>
          </w:p>
        </w:tc>
      </w:tr>
      <w:tr w:rsidR="00632BD9" w14:paraId="59CCD3B6" w14:textId="77777777" w:rsidTr="00632BD9">
        <w:tc>
          <w:tcPr>
            <w:tcW w:w="3055" w:type="dxa"/>
            <w:tcBorders>
              <w:top w:val="nil"/>
              <w:bottom w:val="nil"/>
              <w:right w:val="nil"/>
            </w:tcBorders>
          </w:tcPr>
          <w:p w14:paraId="499ABA72" w14:textId="33D1243D" w:rsidR="00632BD9" w:rsidRPr="00632BD9" w:rsidRDefault="00632BD9" w:rsidP="00632BD9">
            <w:pPr>
              <w:pStyle w:val="TableData"/>
              <w:jc w:val="left"/>
              <w:rPr>
                <w:b/>
                <w:bCs/>
                <w:i/>
                <w:iCs/>
                <w:color w:val="000000"/>
              </w:rPr>
            </w:pPr>
            <w:r w:rsidRPr="00632BD9">
              <w:rPr>
                <w:b/>
                <w:bCs/>
                <w:i/>
                <w:iCs/>
              </w:rPr>
              <w:t>Total</w:t>
            </w:r>
          </w:p>
        </w:tc>
        <w:tc>
          <w:tcPr>
            <w:tcW w:w="1289" w:type="dxa"/>
            <w:tcBorders>
              <w:top w:val="nil"/>
              <w:left w:val="nil"/>
              <w:right w:val="nil"/>
            </w:tcBorders>
          </w:tcPr>
          <w:p w14:paraId="4FEF94E2" w14:textId="25769EFB" w:rsidR="00632BD9" w:rsidRPr="00632BD9" w:rsidRDefault="00632BD9" w:rsidP="00632BD9">
            <w:pPr>
              <w:pStyle w:val="TableData"/>
              <w:rPr>
                <w:b/>
                <w:bCs/>
                <w:i/>
                <w:iCs/>
              </w:rPr>
            </w:pPr>
            <w:r w:rsidRPr="00632BD9">
              <w:rPr>
                <w:b/>
                <w:bCs/>
                <w:i/>
                <w:iCs/>
              </w:rPr>
              <w:t>558</w:t>
            </w:r>
          </w:p>
        </w:tc>
        <w:tc>
          <w:tcPr>
            <w:tcW w:w="1289" w:type="dxa"/>
            <w:tcBorders>
              <w:top w:val="nil"/>
              <w:left w:val="nil"/>
              <w:right w:val="nil"/>
            </w:tcBorders>
          </w:tcPr>
          <w:p w14:paraId="352F8A67" w14:textId="54E6EE1D" w:rsidR="00632BD9" w:rsidRPr="00632BD9" w:rsidRDefault="00632BD9" w:rsidP="00632BD9">
            <w:pPr>
              <w:pStyle w:val="TableData"/>
              <w:rPr>
                <w:b/>
                <w:bCs/>
                <w:i/>
                <w:iCs/>
              </w:rPr>
            </w:pPr>
            <w:r w:rsidRPr="00632BD9">
              <w:rPr>
                <w:b/>
                <w:bCs/>
                <w:i/>
                <w:iCs/>
              </w:rPr>
              <w:t>71.0</w:t>
            </w:r>
          </w:p>
        </w:tc>
        <w:tc>
          <w:tcPr>
            <w:tcW w:w="1289" w:type="dxa"/>
            <w:tcBorders>
              <w:top w:val="nil"/>
              <w:left w:val="nil"/>
              <w:right w:val="nil"/>
            </w:tcBorders>
          </w:tcPr>
          <w:p w14:paraId="7BDD6542" w14:textId="3A49BEDA" w:rsidR="00632BD9" w:rsidRPr="00632BD9" w:rsidRDefault="00632BD9" w:rsidP="00632BD9">
            <w:pPr>
              <w:pStyle w:val="TableData"/>
              <w:rPr>
                <w:b/>
                <w:bCs/>
                <w:i/>
                <w:iCs/>
              </w:rPr>
            </w:pPr>
            <w:r w:rsidRPr="00632BD9">
              <w:rPr>
                <w:b/>
                <w:bCs/>
                <w:i/>
                <w:iCs/>
              </w:rPr>
              <w:t>67.6–74.5</w:t>
            </w:r>
          </w:p>
        </w:tc>
        <w:tc>
          <w:tcPr>
            <w:tcW w:w="1289" w:type="dxa"/>
            <w:tcBorders>
              <w:top w:val="nil"/>
              <w:left w:val="nil"/>
              <w:right w:val="nil"/>
            </w:tcBorders>
          </w:tcPr>
          <w:p w14:paraId="77829EFE" w14:textId="351CB773" w:rsidR="00632BD9" w:rsidRPr="00632BD9" w:rsidRDefault="00632BD9" w:rsidP="00632BD9">
            <w:pPr>
              <w:pStyle w:val="TableData"/>
              <w:rPr>
                <w:b/>
                <w:bCs/>
                <w:i/>
                <w:iCs/>
              </w:rPr>
            </w:pPr>
            <w:r w:rsidRPr="00632BD9">
              <w:rPr>
                <w:b/>
                <w:bCs/>
                <w:i/>
                <w:iCs/>
              </w:rPr>
              <w:t>81</w:t>
            </w:r>
          </w:p>
        </w:tc>
        <w:tc>
          <w:tcPr>
            <w:tcW w:w="1289" w:type="dxa"/>
            <w:tcBorders>
              <w:top w:val="nil"/>
              <w:left w:val="nil"/>
              <w:right w:val="nil"/>
            </w:tcBorders>
          </w:tcPr>
          <w:p w14:paraId="691A6697" w14:textId="59B1C7C5" w:rsidR="00632BD9" w:rsidRPr="00632BD9" w:rsidRDefault="00632BD9" w:rsidP="00632BD9">
            <w:pPr>
              <w:pStyle w:val="TableData"/>
              <w:rPr>
                <w:b/>
                <w:bCs/>
                <w:i/>
                <w:iCs/>
              </w:rPr>
            </w:pPr>
            <w:r w:rsidRPr="00632BD9">
              <w:rPr>
                <w:b/>
                <w:bCs/>
                <w:i/>
                <w:iCs/>
              </w:rPr>
              <w:t>29.1</w:t>
            </w:r>
          </w:p>
        </w:tc>
        <w:tc>
          <w:tcPr>
            <w:tcW w:w="1290" w:type="dxa"/>
            <w:tcBorders>
              <w:top w:val="nil"/>
              <w:left w:val="nil"/>
            </w:tcBorders>
          </w:tcPr>
          <w:p w14:paraId="34DE937C" w14:textId="1449BDD1" w:rsidR="00632BD9" w:rsidRPr="00632BD9" w:rsidRDefault="00632BD9" w:rsidP="00632BD9">
            <w:pPr>
              <w:pStyle w:val="TableData"/>
              <w:rPr>
                <w:b/>
                <w:bCs/>
                <w:i/>
                <w:iCs/>
              </w:rPr>
            </w:pPr>
            <w:r w:rsidRPr="00632BD9">
              <w:rPr>
                <w:b/>
                <w:bCs/>
                <w:i/>
                <w:iCs/>
              </w:rPr>
              <w:t>23.4–34.9</w:t>
            </w:r>
          </w:p>
        </w:tc>
      </w:tr>
      <w:tr w:rsidR="004A5CAF" w14:paraId="16F41447" w14:textId="77777777" w:rsidTr="004258F8">
        <w:tc>
          <w:tcPr>
            <w:tcW w:w="10790" w:type="dxa"/>
            <w:gridSpan w:val="7"/>
            <w:tcBorders>
              <w:top w:val="single" w:sz="4" w:space="0" w:color="auto"/>
              <w:left w:val="nil"/>
              <w:bottom w:val="nil"/>
              <w:right w:val="nil"/>
            </w:tcBorders>
          </w:tcPr>
          <w:p w14:paraId="21E2DAE4" w14:textId="49456697" w:rsidR="004A5CAF" w:rsidRPr="004A5CAF" w:rsidRDefault="004A5CAF" w:rsidP="004A5CAF">
            <w:pPr>
              <w:pStyle w:val="TableData"/>
              <w:jc w:val="left"/>
              <w:rPr>
                <w:rFonts w:cstheme="minorHAnsi"/>
                <w:iCs/>
                <w:color w:val="auto"/>
                <w:sz w:val="16"/>
                <w:szCs w:val="16"/>
              </w:rPr>
            </w:pPr>
            <w:r w:rsidRPr="004A5CAF">
              <w:rPr>
                <w:color w:val="000000"/>
                <w:sz w:val="16"/>
                <w:szCs w:val="16"/>
              </w:rPr>
              <w:t>Abbreviations: CI, confidence interval; MSM, men who have sex with men.</w:t>
            </w:r>
          </w:p>
        </w:tc>
      </w:tr>
      <w:tr w:rsidR="004A5CAF" w14:paraId="1044DC53" w14:textId="77777777" w:rsidTr="004258F8">
        <w:tc>
          <w:tcPr>
            <w:tcW w:w="10790" w:type="dxa"/>
            <w:gridSpan w:val="7"/>
            <w:tcBorders>
              <w:top w:val="nil"/>
              <w:left w:val="nil"/>
              <w:bottom w:val="nil"/>
              <w:right w:val="nil"/>
            </w:tcBorders>
          </w:tcPr>
          <w:p w14:paraId="2CBAAB28" w14:textId="18C9A826" w:rsidR="004A5CAF" w:rsidRPr="004A5CAF" w:rsidRDefault="004A5CAF" w:rsidP="004A5CAF">
            <w:pPr>
              <w:pStyle w:val="TableData"/>
              <w:jc w:val="left"/>
              <w:rPr>
                <w:rFonts w:cstheme="minorHAnsi"/>
                <w:iCs/>
                <w:color w:val="auto"/>
                <w:sz w:val="16"/>
                <w:szCs w:val="16"/>
              </w:rPr>
            </w:pPr>
            <w:r w:rsidRPr="004A5CAF">
              <w:rPr>
                <w:i/>
                <w:iCs/>
                <w:color w:val="000000"/>
                <w:sz w:val="16"/>
                <w:szCs w:val="16"/>
              </w:rPr>
              <w:t>Note:</w:t>
            </w:r>
            <w:r w:rsidRPr="004A5CAF">
              <w:rPr>
                <w:color w:val="000000"/>
                <w:sz w:val="16"/>
                <w:szCs w:val="16"/>
              </w:rPr>
              <w:t xml:space="preserve"> Numbers might not add to total because of “don’t know” and skipped (missing) responses. Percentages might not sum to 100 because of rounding.</w:t>
            </w:r>
          </w:p>
        </w:tc>
      </w:tr>
      <w:tr w:rsidR="004A5CAF" w14:paraId="703196EF" w14:textId="77777777" w:rsidTr="004258F8">
        <w:tc>
          <w:tcPr>
            <w:tcW w:w="10790" w:type="dxa"/>
            <w:gridSpan w:val="7"/>
            <w:tcBorders>
              <w:top w:val="nil"/>
              <w:left w:val="nil"/>
              <w:bottom w:val="nil"/>
              <w:right w:val="nil"/>
            </w:tcBorders>
          </w:tcPr>
          <w:p w14:paraId="3CC517DF" w14:textId="5DF5943D" w:rsidR="004A5CAF" w:rsidRPr="004A5CAF" w:rsidRDefault="004A5CAF" w:rsidP="004A5CAF">
            <w:pPr>
              <w:pStyle w:val="TableData"/>
              <w:jc w:val="left"/>
              <w:rPr>
                <w:color w:val="000000"/>
                <w:sz w:val="16"/>
                <w:szCs w:val="16"/>
                <w:vertAlign w:val="superscript"/>
              </w:rPr>
            </w:pPr>
            <w:r w:rsidRPr="004A5CAF">
              <w:rPr>
                <w:color w:val="000000"/>
                <w:sz w:val="16"/>
                <w:szCs w:val="16"/>
              </w:rPr>
              <w:t>Excluded are estimates with a coefficient of variation ≥0.30 and those based on a denominator sample size &lt;30.</w:t>
            </w:r>
          </w:p>
        </w:tc>
      </w:tr>
      <w:tr w:rsidR="004A5CAF" w14:paraId="52B9C820" w14:textId="77777777" w:rsidTr="004258F8">
        <w:tc>
          <w:tcPr>
            <w:tcW w:w="10790" w:type="dxa"/>
            <w:gridSpan w:val="7"/>
            <w:tcBorders>
              <w:top w:val="nil"/>
              <w:left w:val="nil"/>
              <w:bottom w:val="nil"/>
              <w:right w:val="nil"/>
            </w:tcBorders>
          </w:tcPr>
          <w:p w14:paraId="39782F42" w14:textId="355A911B" w:rsidR="004A5CAF" w:rsidRPr="004A5CAF" w:rsidRDefault="004A5CAF" w:rsidP="004A5CAF">
            <w:pPr>
              <w:pStyle w:val="TableData"/>
              <w:jc w:val="left"/>
              <w:rPr>
                <w:color w:val="000000"/>
                <w:sz w:val="16"/>
                <w:szCs w:val="16"/>
                <w:vertAlign w:val="superscript"/>
              </w:rPr>
            </w:pPr>
            <w:r w:rsidRPr="004A5CAF">
              <w:rPr>
                <w:color w:val="000000"/>
                <w:sz w:val="16"/>
                <w:szCs w:val="16"/>
              </w:rPr>
              <w:t>Estimates with an absolute CI width ≥30, estimates with an absolute CI width between 5 and 30 and a relative CI width &gt;130%, and estimates of 0% or 100% are marked with an asterisk (*) and should be interpreted with caution.</w:t>
            </w:r>
          </w:p>
        </w:tc>
      </w:tr>
      <w:tr w:rsidR="004A5CAF" w14:paraId="61EAD2A7" w14:textId="77777777" w:rsidTr="004258F8">
        <w:tc>
          <w:tcPr>
            <w:tcW w:w="10790" w:type="dxa"/>
            <w:gridSpan w:val="7"/>
            <w:tcBorders>
              <w:top w:val="nil"/>
              <w:left w:val="nil"/>
              <w:bottom w:val="nil"/>
              <w:right w:val="nil"/>
            </w:tcBorders>
          </w:tcPr>
          <w:p w14:paraId="3C3F429A" w14:textId="5F8FDD15" w:rsidR="004A5CAF" w:rsidRPr="004A5CAF" w:rsidRDefault="004A5CAF" w:rsidP="004A5CAF">
            <w:pPr>
              <w:pStyle w:val="TableData"/>
              <w:jc w:val="left"/>
              <w:rPr>
                <w:color w:val="000000"/>
                <w:sz w:val="16"/>
                <w:szCs w:val="16"/>
              </w:rPr>
            </w:pPr>
            <w:r w:rsidRPr="004A5CAF">
              <w:rPr>
                <w:color w:val="000000"/>
                <w:sz w:val="16"/>
                <w:szCs w:val="16"/>
                <w:vertAlign w:val="superscript"/>
              </w:rPr>
              <w:t>a</w:t>
            </w:r>
            <w:r w:rsidRPr="004A5CAF">
              <w:rPr>
                <w:color w:val="000000"/>
                <w:sz w:val="16"/>
                <w:szCs w:val="16"/>
              </w:rPr>
              <w:t xml:space="preserve"> “Good or better self-rated health” defined as rating one’s health as good, very good, or excellent (as opposed to poor or fair) at the time of interview.</w:t>
            </w:r>
          </w:p>
        </w:tc>
      </w:tr>
      <w:tr w:rsidR="004A5CAF" w14:paraId="06CA4987" w14:textId="77777777" w:rsidTr="004258F8">
        <w:tc>
          <w:tcPr>
            <w:tcW w:w="10790" w:type="dxa"/>
            <w:gridSpan w:val="7"/>
            <w:tcBorders>
              <w:top w:val="nil"/>
              <w:left w:val="nil"/>
              <w:bottom w:val="nil"/>
              <w:right w:val="nil"/>
            </w:tcBorders>
          </w:tcPr>
          <w:p w14:paraId="08A0402A" w14:textId="73BA54AC" w:rsidR="004A5CAF" w:rsidRPr="004A5CAF" w:rsidRDefault="004A5CAF" w:rsidP="004A5CAF">
            <w:pPr>
              <w:pStyle w:val="TableData"/>
              <w:jc w:val="left"/>
              <w:rPr>
                <w:color w:val="000000"/>
                <w:sz w:val="16"/>
                <w:szCs w:val="16"/>
              </w:rPr>
            </w:pPr>
            <w:r w:rsidRPr="004A5CAF">
              <w:rPr>
                <w:color w:val="000000"/>
                <w:sz w:val="16"/>
                <w:szCs w:val="16"/>
                <w:vertAlign w:val="superscript"/>
              </w:rPr>
              <w:t>b</w:t>
            </w:r>
            <w:r w:rsidRPr="004A5CAF">
              <w:rPr>
                <w:color w:val="000000"/>
                <w:sz w:val="16"/>
                <w:szCs w:val="16"/>
              </w:rPr>
              <w:t xml:space="preserve"> “Unmet need for mental health services from a mental health professional” defined as needing, but not receiving, services from a mental health professional among those who indicated needing mental health services (i.e., receiving or needing but not receiving) during the past 12 months.</w:t>
            </w:r>
          </w:p>
        </w:tc>
      </w:tr>
      <w:tr w:rsidR="004A5CAF" w14:paraId="7CD02ABC" w14:textId="77777777" w:rsidTr="004258F8">
        <w:tc>
          <w:tcPr>
            <w:tcW w:w="10790" w:type="dxa"/>
            <w:gridSpan w:val="7"/>
            <w:tcBorders>
              <w:top w:val="nil"/>
              <w:left w:val="nil"/>
              <w:bottom w:val="nil"/>
              <w:right w:val="nil"/>
            </w:tcBorders>
          </w:tcPr>
          <w:p w14:paraId="19737159" w14:textId="5278591D" w:rsidR="004A5CAF" w:rsidRPr="004A5CAF" w:rsidRDefault="004A5CAF" w:rsidP="004A5CAF">
            <w:pPr>
              <w:pStyle w:val="TableData"/>
              <w:jc w:val="left"/>
              <w:rPr>
                <w:color w:val="000000"/>
                <w:sz w:val="16"/>
                <w:szCs w:val="16"/>
              </w:rPr>
            </w:pPr>
            <w:r w:rsidRPr="004A5CAF">
              <w:rPr>
                <w:color w:val="000000"/>
                <w:sz w:val="16"/>
                <w:szCs w:val="16"/>
                <w:vertAlign w:val="superscript"/>
              </w:rPr>
              <w:t>c</w:t>
            </w:r>
            <w:r w:rsidRPr="004A5CAF">
              <w:rPr>
                <w:color w:val="000000"/>
                <w:sz w:val="16"/>
                <w:szCs w:val="16"/>
              </w:rPr>
              <w:t xml:space="preserve"> Numbers are unweighted.</w:t>
            </w:r>
          </w:p>
        </w:tc>
      </w:tr>
      <w:tr w:rsidR="004A5CAF" w14:paraId="1AA84F52" w14:textId="77777777" w:rsidTr="004258F8">
        <w:tc>
          <w:tcPr>
            <w:tcW w:w="10790" w:type="dxa"/>
            <w:gridSpan w:val="7"/>
            <w:tcBorders>
              <w:top w:val="nil"/>
              <w:left w:val="nil"/>
              <w:bottom w:val="nil"/>
              <w:right w:val="nil"/>
            </w:tcBorders>
          </w:tcPr>
          <w:p w14:paraId="59047278" w14:textId="02E4726B" w:rsidR="004A5CAF" w:rsidRPr="004A5CAF" w:rsidRDefault="004A5CAF" w:rsidP="004A5CAF">
            <w:pPr>
              <w:pStyle w:val="TableData"/>
              <w:jc w:val="left"/>
              <w:rPr>
                <w:color w:val="000000"/>
                <w:sz w:val="16"/>
                <w:szCs w:val="16"/>
                <w:vertAlign w:val="superscript"/>
              </w:rPr>
            </w:pPr>
            <w:r w:rsidRPr="004A5CAF">
              <w:rPr>
                <w:color w:val="000000"/>
                <w:sz w:val="16"/>
                <w:szCs w:val="16"/>
                <w:vertAlign w:val="superscript"/>
              </w:rPr>
              <w:t>d</w:t>
            </w:r>
            <w:r w:rsidRPr="004A5CAF">
              <w:rPr>
                <w:color w:val="000000"/>
                <w:sz w:val="16"/>
                <w:szCs w:val="16"/>
              </w:rPr>
              <w:t xml:space="preserve"> Percentages are weighted percentages.</w:t>
            </w:r>
          </w:p>
        </w:tc>
      </w:tr>
      <w:tr w:rsidR="004A5CAF" w14:paraId="4BE3FED9" w14:textId="77777777" w:rsidTr="004258F8">
        <w:tc>
          <w:tcPr>
            <w:tcW w:w="10790" w:type="dxa"/>
            <w:gridSpan w:val="7"/>
            <w:tcBorders>
              <w:top w:val="nil"/>
              <w:left w:val="nil"/>
              <w:bottom w:val="nil"/>
              <w:right w:val="nil"/>
            </w:tcBorders>
          </w:tcPr>
          <w:p w14:paraId="45F7BB94" w14:textId="311A171D" w:rsidR="004A5CAF" w:rsidRPr="004A5CAF" w:rsidRDefault="004A5CAF" w:rsidP="004A5CAF">
            <w:pPr>
              <w:pStyle w:val="TableData"/>
              <w:jc w:val="left"/>
              <w:rPr>
                <w:color w:val="000000"/>
                <w:sz w:val="16"/>
                <w:szCs w:val="16"/>
                <w:vertAlign w:val="superscript"/>
              </w:rPr>
            </w:pPr>
            <w:r w:rsidRPr="004A5CAF">
              <w:rPr>
                <w:color w:val="000000"/>
                <w:sz w:val="16"/>
                <w:szCs w:val="16"/>
                <w:vertAlign w:val="superscript"/>
              </w:rPr>
              <w:t>e</w:t>
            </w:r>
            <w:r w:rsidRPr="004A5CAF">
              <w:rPr>
                <w:color w:val="000000"/>
                <w:sz w:val="16"/>
                <w:szCs w:val="16"/>
              </w:rPr>
              <w:t xml:space="preserve"> CIs incorporate weighted percentages.</w:t>
            </w:r>
          </w:p>
        </w:tc>
      </w:tr>
      <w:tr w:rsidR="004A5CAF" w14:paraId="1FC81B8C" w14:textId="77777777" w:rsidTr="004258F8">
        <w:tc>
          <w:tcPr>
            <w:tcW w:w="10790" w:type="dxa"/>
            <w:gridSpan w:val="7"/>
            <w:tcBorders>
              <w:top w:val="nil"/>
              <w:left w:val="nil"/>
              <w:bottom w:val="nil"/>
              <w:right w:val="nil"/>
            </w:tcBorders>
          </w:tcPr>
          <w:p w14:paraId="04B49BC2" w14:textId="77BEC7B9" w:rsidR="004A5CAF" w:rsidRPr="004A5CAF" w:rsidRDefault="004A5CAF" w:rsidP="004A5CAF">
            <w:pPr>
              <w:pStyle w:val="TableData"/>
              <w:jc w:val="left"/>
              <w:rPr>
                <w:color w:val="000000"/>
                <w:sz w:val="16"/>
                <w:szCs w:val="16"/>
                <w:vertAlign w:val="superscript"/>
              </w:rPr>
            </w:pPr>
            <w:r w:rsidRPr="004A5CAF">
              <w:rPr>
                <w:color w:val="000000"/>
                <w:sz w:val="16"/>
                <w:szCs w:val="16"/>
                <w:vertAlign w:val="superscript"/>
              </w:rPr>
              <w:t>f</w:t>
            </w:r>
            <w:r w:rsidRPr="004A5CAF">
              <w:rPr>
                <w:color w:val="000000"/>
                <w:sz w:val="16"/>
                <w:szCs w:val="16"/>
              </w:rPr>
              <w:t xml:space="preserve"> Persons were classified as transgender if sex at birth and gender reported by the person were different, or if the person chose "transgender" in response to the question about self-identified gender.</w:t>
            </w:r>
          </w:p>
        </w:tc>
      </w:tr>
      <w:tr w:rsidR="004A5CAF" w14:paraId="4FA58AD4" w14:textId="77777777" w:rsidTr="004258F8">
        <w:tc>
          <w:tcPr>
            <w:tcW w:w="10790" w:type="dxa"/>
            <w:gridSpan w:val="7"/>
            <w:tcBorders>
              <w:top w:val="nil"/>
              <w:left w:val="nil"/>
              <w:bottom w:val="nil"/>
              <w:right w:val="nil"/>
            </w:tcBorders>
          </w:tcPr>
          <w:p w14:paraId="5AD59AEE" w14:textId="5BF617C0" w:rsidR="004A5CAF" w:rsidRPr="004A5CAF" w:rsidRDefault="004A5CAF" w:rsidP="004A5CAF">
            <w:pPr>
              <w:pStyle w:val="TableData"/>
              <w:jc w:val="left"/>
              <w:rPr>
                <w:color w:val="000000"/>
                <w:sz w:val="16"/>
                <w:szCs w:val="16"/>
                <w:vertAlign w:val="superscript"/>
              </w:rPr>
            </w:pPr>
            <w:r w:rsidRPr="004A5CAF">
              <w:rPr>
                <w:color w:val="000000"/>
                <w:sz w:val="16"/>
                <w:szCs w:val="16"/>
                <w:vertAlign w:val="superscript"/>
              </w:rPr>
              <w:t>g</w:t>
            </w:r>
            <w:r w:rsidRPr="004A5CAF">
              <w:rPr>
                <w:color w:val="000000"/>
                <w:sz w:val="16"/>
                <w:szCs w:val="16"/>
              </w:rPr>
              <w:t xml:space="preserve"> Hispanics or Latinos can be of any race. Persons are classified in only 1 race/ethnicity category.</w:t>
            </w:r>
          </w:p>
        </w:tc>
      </w:tr>
      <w:tr w:rsidR="004A5CAF" w14:paraId="52E59E5F" w14:textId="77777777" w:rsidTr="004258F8">
        <w:tc>
          <w:tcPr>
            <w:tcW w:w="10790" w:type="dxa"/>
            <w:gridSpan w:val="7"/>
            <w:tcBorders>
              <w:top w:val="nil"/>
              <w:left w:val="nil"/>
              <w:bottom w:val="nil"/>
              <w:right w:val="nil"/>
            </w:tcBorders>
          </w:tcPr>
          <w:p w14:paraId="1CCBD636" w14:textId="324BCD53" w:rsidR="004A5CAF" w:rsidRPr="004A5CAF" w:rsidRDefault="004A5CAF" w:rsidP="004A5CAF">
            <w:pPr>
              <w:pStyle w:val="TableData"/>
              <w:jc w:val="left"/>
              <w:rPr>
                <w:color w:val="000000"/>
                <w:sz w:val="16"/>
                <w:szCs w:val="16"/>
                <w:vertAlign w:val="superscript"/>
              </w:rPr>
            </w:pPr>
            <w:r w:rsidRPr="004A5CAF">
              <w:rPr>
                <w:color w:val="000000"/>
                <w:sz w:val="16"/>
                <w:szCs w:val="16"/>
                <w:vertAlign w:val="superscript"/>
              </w:rPr>
              <w:t>h</w:t>
            </w:r>
            <w:r w:rsidRPr="004A5CAF">
              <w:rPr>
                <w:color w:val="000000"/>
                <w:sz w:val="16"/>
                <w:szCs w:val="16"/>
              </w:rPr>
              <w:t xml:space="preserve"> The National HIV/AIDS Strategy defines priority populations as populations that are disproportionately affected by </w:t>
            </w:r>
            <w:proofErr w:type="gramStart"/>
            <w:r w:rsidRPr="004A5CAF">
              <w:rPr>
                <w:color w:val="000000"/>
                <w:sz w:val="16"/>
                <w:szCs w:val="16"/>
              </w:rPr>
              <w:t>HIV, and</w:t>
            </w:r>
            <w:proofErr w:type="gramEnd"/>
            <w:r w:rsidRPr="004A5CAF">
              <w:rPr>
                <w:color w:val="000000"/>
                <w:sz w:val="16"/>
                <w:szCs w:val="16"/>
              </w:rPr>
              <w:t xml:space="preserve"> recommends that public health resources be delivered to priority populations for the greatest public health impact. For more information: https://www.hiv.gov/federal-response/national-hiv-aids-strategy/national-hiv-aids-strategy-2022-2025/</w:t>
            </w:r>
          </w:p>
        </w:tc>
      </w:tr>
      <w:tr w:rsidR="004A5CAF" w14:paraId="4FF8844F" w14:textId="77777777" w:rsidTr="004258F8">
        <w:tc>
          <w:tcPr>
            <w:tcW w:w="10790" w:type="dxa"/>
            <w:gridSpan w:val="7"/>
            <w:tcBorders>
              <w:top w:val="nil"/>
              <w:left w:val="nil"/>
              <w:bottom w:val="nil"/>
              <w:right w:val="nil"/>
            </w:tcBorders>
          </w:tcPr>
          <w:p w14:paraId="549E1781" w14:textId="2110A7DF" w:rsidR="004A5CAF" w:rsidRPr="004A5CAF" w:rsidRDefault="004A5CAF" w:rsidP="004A5CAF">
            <w:pPr>
              <w:pStyle w:val="TableData"/>
              <w:jc w:val="left"/>
              <w:rPr>
                <w:color w:val="000000"/>
                <w:sz w:val="16"/>
                <w:szCs w:val="16"/>
                <w:vertAlign w:val="superscript"/>
              </w:rPr>
            </w:pPr>
            <w:proofErr w:type="spellStart"/>
            <w:r w:rsidRPr="004A5CAF">
              <w:rPr>
                <w:color w:val="000000"/>
                <w:sz w:val="16"/>
                <w:szCs w:val="16"/>
                <w:vertAlign w:val="superscript"/>
              </w:rPr>
              <w:t>i</w:t>
            </w:r>
            <w:proofErr w:type="spellEnd"/>
            <w:r w:rsidRPr="004A5CAF">
              <w:rPr>
                <w:color w:val="000000"/>
                <w:sz w:val="16"/>
                <w:szCs w:val="16"/>
              </w:rPr>
              <w:t xml:space="preserve"> Cisgender men who had anal sex with cisgender men in the 12 months before interview.</w:t>
            </w:r>
          </w:p>
        </w:tc>
      </w:tr>
      <w:tr w:rsidR="004A5CAF" w14:paraId="5B20C713" w14:textId="77777777" w:rsidTr="004258F8">
        <w:tc>
          <w:tcPr>
            <w:tcW w:w="10790" w:type="dxa"/>
            <w:gridSpan w:val="7"/>
            <w:tcBorders>
              <w:top w:val="nil"/>
              <w:left w:val="nil"/>
              <w:bottom w:val="nil"/>
              <w:right w:val="nil"/>
            </w:tcBorders>
          </w:tcPr>
          <w:p w14:paraId="0BF89961" w14:textId="1704CAC4" w:rsidR="004A5CAF" w:rsidRPr="004A5CAF" w:rsidRDefault="004A5CAF" w:rsidP="004A5CAF">
            <w:pPr>
              <w:pStyle w:val="TableData"/>
              <w:jc w:val="left"/>
              <w:rPr>
                <w:color w:val="000000"/>
                <w:sz w:val="16"/>
                <w:szCs w:val="16"/>
                <w:vertAlign w:val="superscript"/>
              </w:rPr>
            </w:pPr>
            <w:r w:rsidRPr="004A5CAF">
              <w:rPr>
                <w:color w:val="000000"/>
                <w:sz w:val="16"/>
                <w:szCs w:val="16"/>
                <w:vertAlign w:val="superscript"/>
              </w:rPr>
              <w:t>j</w:t>
            </w:r>
            <w:r w:rsidRPr="004A5CAF">
              <w:rPr>
                <w:color w:val="000000"/>
                <w:sz w:val="16"/>
                <w:szCs w:val="16"/>
              </w:rPr>
              <w:t xml:space="preserve"> Priority population for youths includes persons aged 13-24 years; however, data from MMP are only available and presented for persons aged 18-24 years.</w:t>
            </w:r>
          </w:p>
        </w:tc>
      </w:tr>
      <w:tr w:rsidR="004A5CAF" w14:paraId="7CE79414" w14:textId="77777777" w:rsidTr="004258F8">
        <w:tc>
          <w:tcPr>
            <w:tcW w:w="10790" w:type="dxa"/>
            <w:gridSpan w:val="7"/>
            <w:tcBorders>
              <w:top w:val="nil"/>
              <w:left w:val="nil"/>
              <w:bottom w:val="nil"/>
              <w:right w:val="nil"/>
            </w:tcBorders>
          </w:tcPr>
          <w:p w14:paraId="1381FD85" w14:textId="2DE36FE3" w:rsidR="004A5CAF" w:rsidRPr="004A5CAF" w:rsidRDefault="004A5CAF" w:rsidP="004A5CAF">
            <w:pPr>
              <w:pStyle w:val="TableData"/>
              <w:jc w:val="left"/>
              <w:rPr>
                <w:color w:val="000000"/>
                <w:sz w:val="16"/>
                <w:szCs w:val="16"/>
                <w:vertAlign w:val="superscript"/>
              </w:rPr>
            </w:pPr>
            <w:r w:rsidRPr="004A5CAF">
              <w:rPr>
                <w:color w:val="000000"/>
                <w:sz w:val="16"/>
                <w:szCs w:val="16"/>
                <w:vertAlign w:val="superscript"/>
              </w:rPr>
              <w:t>k</w:t>
            </w:r>
            <w:r w:rsidRPr="004A5CAF">
              <w:rPr>
                <w:color w:val="000000"/>
                <w:sz w:val="16"/>
                <w:szCs w:val="16"/>
              </w:rPr>
              <w:t xml:space="preserve"> Defined as people who injected drugs in the past 12 months.</w:t>
            </w:r>
          </w:p>
        </w:tc>
      </w:tr>
      <w:tr w:rsidR="004A5CAF" w14:paraId="47A8AFDA" w14:textId="77777777" w:rsidTr="004258F8">
        <w:tc>
          <w:tcPr>
            <w:tcW w:w="10790" w:type="dxa"/>
            <w:gridSpan w:val="7"/>
            <w:tcBorders>
              <w:top w:val="nil"/>
              <w:left w:val="nil"/>
              <w:bottom w:val="nil"/>
              <w:right w:val="nil"/>
            </w:tcBorders>
          </w:tcPr>
          <w:p w14:paraId="5B28CF61" w14:textId="0948112A" w:rsidR="004A5CAF" w:rsidRPr="004A5CAF" w:rsidRDefault="004A5CAF" w:rsidP="004A5CAF">
            <w:pPr>
              <w:pStyle w:val="TableData"/>
              <w:jc w:val="left"/>
              <w:rPr>
                <w:color w:val="000000"/>
                <w:sz w:val="16"/>
                <w:szCs w:val="16"/>
                <w:vertAlign w:val="superscript"/>
              </w:rPr>
            </w:pPr>
            <w:r w:rsidRPr="004A5CAF">
              <w:rPr>
                <w:color w:val="000000"/>
                <w:sz w:val="16"/>
                <w:szCs w:val="16"/>
                <w:vertAlign w:val="superscript"/>
              </w:rPr>
              <w:t>l</w:t>
            </w:r>
            <w:r w:rsidRPr="004A5CAF">
              <w:rPr>
                <w:color w:val="000000"/>
                <w:sz w:val="16"/>
                <w:szCs w:val="16"/>
              </w:rPr>
              <w:t xml:space="preserve"> Persons were classified as transgender if sex at birth and gender reported by the person were different, or if the person chose “transgender” in response to the question about self-identified gender.</w:t>
            </w:r>
          </w:p>
        </w:tc>
      </w:tr>
    </w:tbl>
    <w:p w14:paraId="7B618228" w14:textId="1BE45931" w:rsidR="009E1887" w:rsidRDefault="009E1887" w:rsidP="00962143">
      <w:pPr>
        <w:pStyle w:val="CoverInfo"/>
        <w:jc w:val="left"/>
        <w:rPr>
          <w:rFonts w:cstheme="minorHAnsi"/>
          <w:iCs/>
        </w:rPr>
      </w:pPr>
      <w:r>
        <w:rPr>
          <w:rFonts w:cstheme="minorHAnsi"/>
          <w:iCs/>
        </w:rPr>
        <w:br w:type="page"/>
      </w:r>
    </w:p>
    <w:p w14:paraId="6F2E1E59" w14:textId="77777777" w:rsidR="009E1887" w:rsidRDefault="009E1887" w:rsidP="00962143">
      <w:pPr>
        <w:pStyle w:val="CoverInfo"/>
        <w:jc w:val="left"/>
        <w:rPr>
          <w:rFonts w:cstheme="minorHAnsi"/>
          <w:iCs/>
        </w:rPr>
      </w:pPr>
    </w:p>
    <w:tbl>
      <w:tblPr>
        <w:tblStyle w:val="TableGrid"/>
        <w:tblW w:w="0" w:type="auto"/>
        <w:tblLayout w:type="fixed"/>
        <w:tblLook w:val="04A0" w:firstRow="1" w:lastRow="0" w:firstColumn="1" w:lastColumn="0" w:noHBand="0" w:noVBand="1"/>
      </w:tblPr>
      <w:tblGrid>
        <w:gridCol w:w="3055"/>
        <w:gridCol w:w="1289"/>
        <w:gridCol w:w="1289"/>
        <w:gridCol w:w="1289"/>
        <w:gridCol w:w="1289"/>
        <w:gridCol w:w="1289"/>
        <w:gridCol w:w="1290"/>
      </w:tblGrid>
      <w:tr w:rsidR="00983A72" w14:paraId="0568082E" w14:textId="77777777" w:rsidTr="004258F8">
        <w:tc>
          <w:tcPr>
            <w:tcW w:w="10790" w:type="dxa"/>
            <w:gridSpan w:val="7"/>
            <w:tcBorders>
              <w:bottom w:val="nil"/>
            </w:tcBorders>
            <w:shd w:val="clear" w:color="auto" w:fill="EE1C27"/>
          </w:tcPr>
          <w:p w14:paraId="18F4E0FD" w14:textId="259C0D38" w:rsidR="00983A72" w:rsidRPr="00735D60" w:rsidRDefault="00983A72" w:rsidP="004258F8">
            <w:pPr>
              <w:pStyle w:val="Subheading1"/>
            </w:pPr>
            <w:bookmarkStart w:id="33" w:name="_Toc146271424"/>
            <w:r w:rsidRPr="00C97524">
              <w:rPr>
                <w:color w:val="FFFFFF" w:themeColor="background1"/>
              </w:rPr>
              <w:t>Table 2</w:t>
            </w:r>
            <w:r>
              <w:rPr>
                <w:color w:val="FFFFFF" w:themeColor="background1"/>
              </w:rPr>
              <w:t>1b</w:t>
            </w:r>
            <w:r w:rsidRPr="00C97524">
              <w:rPr>
                <w:color w:val="FFFFFF" w:themeColor="background1"/>
              </w:rPr>
              <w:t xml:space="preserve">. </w:t>
            </w:r>
            <w:r w:rsidRPr="00983A72">
              <w:rPr>
                <w:color w:val="FFFFFF" w:themeColor="background1"/>
              </w:rPr>
              <w:t xml:space="preserve">National HIV/AIDS Strategy indicators: Self-rated health and unmet needs for mental health services during the 12 months before interview among persons with diagnosed HIV, by cycle year—Medical Monitoring Project, Georgia, </w:t>
            </w:r>
            <w:bookmarkEnd w:id="33"/>
            <w:r w:rsidR="005C1A7D">
              <w:rPr>
                <w:color w:val="FFFFFF" w:themeColor="background1"/>
              </w:rPr>
              <w:t>2015–2021</w:t>
            </w:r>
          </w:p>
        </w:tc>
      </w:tr>
      <w:tr w:rsidR="00983A72" w14:paraId="41863DA9" w14:textId="77777777" w:rsidTr="004258F8">
        <w:tc>
          <w:tcPr>
            <w:tcW w:w="3055" w:type="dxa"/>
            <w:tcBorders>
              <w:top w:val="nil"/>
              <w:bottom w:val="nil"/>
              <w:right w:val="nil"/>
            </w:tcBorders>
            <w:vAlign w:val="center"/>
          </w:tcPr>
          <w:p w14:paraId="030E7E05" w14:textId="77777777" w:rsidR="00983A72" w:rsidRPr="00735D60" w:rsidRDefault="00983A72" w:rsidP="004258F8">
            <w:pPr>
              <w:pStyle w:val="TableData"/>
              <w:jc w:val="left"/>
              <w:rPr>
                <w:rFonts w:cstheme="minorHAnsi"/>
                <w:b/>
                <w:bCs/>
                <w:iCs/>
                <w:color w:val="auto"/>
              </w:rPr>
            </w:pPr>
          </w:p>
        </w:tc>
        <w:tc>
          <w:tcPr>
            <w:tcW w:w="3867" w:type="dxa"/>
            <w:gridSpan w:val="3"/>
            <w:tcBorders>
              <w:top w:val="nil"/>
              <w:left w:val="nil"/>
              <w:bottom w:val="nil"/>
              <w:right w:val="nil"/>
            </w:tcBorders>
            <w:vAlign w:val="center"/>
          </w:tcPr>
          <w:p w14:paraId="5E0526DC" w14:textId="77777777" w:rsidR="00983A72" w:rsidRPr="00735D60" w:rsidRDefault="00983A72" w:rsidP="004258F8">
            <w:pPr>
              <w:pStyle w:val="TableData"/>
              <w:rPr>
                <w:rFonts w:cstheme="minorHAnsi"/>
                <w:b/>
                <w:bCs/>
                <w:iCs/>
                <w:color w:val="auto"/>
              </w:rPr>
            </w:pPr>
            <w:r>
              <w:rPr>
                <w:rFonts w:cstheme="minorHAnsi"/>
                <w:b/>
                <w:bCs/>
                <w:iCs/>
                <w:color w:val="auto"/>
              </w:rPr>
              <w:t xml:space="preserve">Good or better self-rated </w:t>
            </w:r>
            <w:proofErr w:type="spellStart"/>
            <w:r>
              <w:rPr>
                <w:rFonts w:cstheme="minorHAnsi"/>
                <w:b/>
                <w:bCs/>
                <w:iCs/>
                <w:color w:val="auto"/>
              </w:rPr>
              <w:t>health</w:t>
            </w:r>
            <w:r w:rsidRPr="00C97524">
              <w:rPr>
                <w:rFonts w:cstheme="minorHAnsi"/>
                <w:b/>
                <w:bCs/>
                <w:iCs/>
                <w:color w:val="auto"/>
                <w:vertAlign w:val="superscript"/>
              </w:rPr>
              <w:t>a</w:t>
            </w:r>
            <w:proofErr w:type="spellEnd"/>
          </w:p>
        </w:tc>
        <w:tc>
          <w:tcPr>
            <w:tcW w:w="3868" w:type="dxa"/>
            <w:gridSpan w:val="3"/>
            <w:tcBorders>
              <w:top w:val="nil"/>
              <w:left w:val="nil"/>
              <w:bottom w:val="nil"/>
            </w:tcBorders>
            <w:vAlign w:val="center"/>
          </w:tcPr>
          <w:p w14:paraId="06B0A3BD" w14:textId="77777777" w:rsidR="00983A72" w:rsidRPr="00735D60" w:rsidRDefault="00983A72" w:rsidP="004258F8">
            <w:pPr>
              <w:pStyle w:val="TableData"/>
              <w:rPr>
                <w:rFonts w:cstheme="minorHAnsi"/>
                <w:b/>
                <w:bCs/>
                <w:iCs/>
                <w:color w:val="auto"/>
              </w:rPr>
            </w:pPr>
            <w:r>
              <w:rPr>
                <w:rFonts w:cstheme="minorHAnsi"/>
                <w:b/>
                <w:bCs/>
                <w:iCs/>
                <w:color w:val="auto"/>
              </w:rPr>
              <w:t xml:space="preserve">Unmet needs for mental health services among persons who needed mental health </w:t>
            </w:r>
            <w:proofErr w:type="spellStart"/>
            <w:r>
              <w:rPr>
                <w:rFonts w:cstheme="minorHAnsi"/>
                <w:b/>
                <w:bCs/>
                <w:iCs/>
                <w:color w:val="auto"/>
              </w:rPr>
              <w:t>services</w:t>
            </w:r>
            <w:r w:rsidRPr="00C97524">
              <w:rPr>
                <w:rFonts w:cstheme="minorHAnsi"/>
                <w:b/>
                <w:bCs/>
                <w:iCs/>
                <w:color w:val="auto"/>
                <w:vertAlign w:val="superscript"/>
              </w:rPr>
              <w:t>b</w:t>
            </w:r>
            <w:proofErr w:type="spellEnd"/>
          </w:p>
        </w:tc>
      </w:tr>
      <w:tr w:rsidR="00983A72" w14:paraId="0FC20806" w14:textId="77777777" w:rsidTr="004258F8">
        <w:tc>
          <w:tcPr>
            <w:tcW w:w="3055" w:type="dxa"/>
            <w:tcBorders>
              <w:top w:val="nil"/>
              <w:bottom w:val="nil"/>
              <w:right w:val="nil"/>
            </w:tcBorders>
            <w:vAlign w:val="center"/>
          </w:tcPr>
          <w:p w14:paraId="55F8587B" w14:textId="77777777" w:rsidR="00983A72" w:rsidRPr="00735D60" w:rsidRDefault="00983A72" w:rsidP="004258F8">
            <w:pPr>
              <w:pStyle w:val="TableData"/>
              <w:jc w:val="left"/>
              <w:rPr>
                <w:rFonts w:cstheme="minorHAnsi"/>
                <w:b/>
                <w:bCs/>
                <w:iCs/>
                <w:color w:val="auto"/>
              </w:rPr>
            </w:pPr>
          </w:p>
        </w:tc>
        <w:tc>
          <w:tcPr>
            <w:tcW w:w="1289" w:type="dxa"/>
            <w:tcBorders>
              <w:top w:val="nil"/>
              <w:left w:val="nil"/>
              <w:bottom w:val="nil"/>
              <w:right w:val="nil"/>
            </w:tcBorders>
            <w:vAlign w:val="center"/>
          </w:tcPr>
          <w:p w14:paraId="33674997" w14:textId="77777777" w:rsidR="00983A72" w:rsidRDefault="00983A72" w:rsidP="004258F8">
            <w:pPr>
              <w:pStyle w:val="TableData"/>
              <w:rPr>
                <w:rFonts w:cstheme="minorHAnsi"/>
                <w:b/>
                <w:bCs/>
                <w:iCs/>
                <w:color w:val="auto"/>
              </w:rPr>
            </w:pPr>
            <w:proofErr w:type="spellStart"/>
            <w:r>
              <w:rPr>
                <w:rFonts w:cstheme="minorHAnsi"/>
                <w:b/>
                <w:bCs/>
                <w:iCs/>
                <w:color w:val="auto"/>
              </w:rPr>
              <w:t>No.</w:t>
            </w:r>
            <w:r>
              <w:rPr>
                <w:rFonts w:cstheme="minorHAnsi"/>
                <w:b/>
                <w:bCs/>
                <w:iCs/>
                <w:color w:val="auto"/>
                <w:vertAlign w:val="superscript"/>
              </w:rPr>
              <w:t>c</w:t>
            </w:r>
            <w:proofErr w:type="spellEnd"/>
          </w:p>
        </w:tc>
        <w:tc>
          <w:tcPr>
            <w:tcW w:w="1289" w:type="dxa"/>
            <w:tcBorders>
              <w:top w:val="nil"/>
              <w:left w:val="nil"/>
              <w:bottom w:val="nil"/>
              <w:right w:val="nil"/>
            </w:tcBorders>
            <w:vAlign w:val="center"/>
          </w:tcPr>
          <w:p w14:paraId="1C7EF6B5" w14:textId="77777777" w:rsidR="00983A72" w:rsidRDefault="00983A72" w:rsidP="004258F8">
            <w:pPr>
              <w:pStyle w:val="TableData"/>
              <w:rPr>
                <w:rFonts w:cstheme="minorHAnsi"/>
                <w:b/>
                <w:bCs/>
                <w:iCs/>
                <w:color w:val="auto"/>
              </w:rPr>
            </w:pPr>
            <w:r>
              <w:rPr>
                <w:rFonts w:cstheme="minorHAnsi"/>
                <w:b/>
                <w:bCs/>
                <w:iCs/>
                <w:color w:val="auto"/>
              </w:rPr>
              <w:t>Row %</w:t>
            </w:r>
            <w:r>
              <w:rPr>
                <w:rFonts w:cstheme="minorHAnsi"/>
                <w:b/>
                <w:bCs/>
                <w:iCs/>
                <w:color w:val="auto"/>
                <w:vertAlign w:val="superscript"/>
              </w:rPr>
              <w:t>d</w:t>
            </w:r>
          </w:p>
        </w:tc>
        <w:tc>
          <w:tcPr>
            <w:tcW w:w="1289" w:type="dxa"/>
            <w:tcBorders>
              <w:top w:val="nil"/>
              <w:left w:val="nil"/>
              <w:bottom w:val="nil"/>
              <w:right w:val="nil"/>
            </w:tcBorders>
            <w:vAlign w:val="center"/>
          </w:tcPr>
          <w:p w14:paraId="4DCB30DB" w14:textId="77777777" w:rsidR="00983A72" w:rsidRDefault="00983A72" w:rsidP="004258F8">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Pr>
                <w:rFonts w:cstheme="minorHAnsi"/>
                <w:b/>
                <w:bCs/>
                <w:iCs/>
                <w:color w:val="auto"/>
                <w:vertAlign w:val="superscript"/>
              </w:rPr>
              <w:t>e</w:t>
            </w:r>
            <w:proofErr w:type="spellEnd"/>
          </w:p>
        </w:tc>
        <w:tc>
          <w:tcPr>
            <w:tcW w:w="1289" w:type="dxa"/>
            <w:tcBorders>
              <w:top w:val="nil"/>
              <w:left w:val="nil"/>
              <w:bottom w:val="nil"/>
              <w:right w:val="nil"/>
            </w:tcBorders>
            <w:vAlign w:val="center"/>
          </w:tcPr>
          <w:p w14:paraId="071E16C2" w14:textId="77777777" w:rsidR="00983A72" w:rsidRDefault="00983A72" w:rsidP="004258F8">
            <w:pPr>
              <w:pStyle w:val="TableData"/>
              <w:rPr>
                <w:rFonts w:cstheme="minorHAnsi"/>
                <w:b/>
                <w:bCs/>
                <w:iCs/>
                <w:color w:val="auto"/>
              </w:rPr>
            </w:pPr>
            <w:proofErr w:type="spellStart"/>
            <w:r>
              <w:rPr>
                <w:rFonts w:cstheme="minorHAnsi"/>
                <w:b/>
                <w:bCs/>
                <w:iCs/>
                <w:color w:val="auto"/>
              </w:rPr>
              <w:t>No.</w:t>
            </w:r>
            <w:r>
              <w:rPr>
                <w:rFonts w:cstheme="minorHAnsi"/>
                <w:b/>
                <w:bCs/>
                <w:iCs/>
                <w:color w:val="auto"/>
                <w:vertAlign w:val="superscript"/>
              </w:rPr>
              <w:t>c</w:t>
            </w:r>
            <w:proofErr w:type="spellEnd"/>
          </w:p>
        </w:tc>
        <w:tc>
          <w:tcPr>
            <w:tcW w:w="1289" w:type="dxa"/>
            <w:tcBorders>
              <w:top w:val="nil"/>
              <w:left w:val="nil"/>
              <w:bottom w:val="nil"/>
              <w:right w:val="nil"/>
            </w:tcBorders>
            <w:vAlign w:val="center"/>
          </w:tcPr>
          <w:p w14:paraId="285BB1BF" w14:textId="77777777" w:rsidR="00983A72" w:rsidRDefault="00983A72" w:rsidP="004258F8">
            <w:pPr>
              <w:pStyle w:val="TableData"/>
              <w:rPr>
                <w:rFonts w:cstheme="minorHAnsi"/>
                <w:b/>
                <w:bCs/>
                <w:iCs/>
                <w:color w:val="auto"/>
              </w:rPr>
            </w:pPr>
            <w:r>
              <w:rPr>
                <w:rFonts w:cstheme="minorHAnsi"/>
                <w:b/>
                <w:bCs/>
                <w:iCs/>
                <w:color w:val="auto"/>
              </w:rPr>
              <w:t>Row %</w:t>
            </w:r>
            <w:r>
              <w:rPr>
                <w:rFonts w:cstheme="minorHAnsi"/>
                <w:b/>
                <w:bCs/>
                <w:iCs/>
                <w:color w:val="auto"/>
                <w:vertAlign w:val="superscript"/>
              </w:rPr>
              <w:t>d</w:t>
            </w:r>
          </w:p>
        </w:tc>
        <w:tc>
          <w:tcPr>
            <w:tcW w:w="1290" w:type="dxa"/>
            <w:tcBorders>
              <w:top w:val="nil"/>
              <w:left w:val="nil"/>
              <w:bottom w:val="nil"/>
            </w:tcBorders>
            <w:vAlign w:val="center"/>
          </w:tcPr>
          <w:p w14:paraId="60BEB8BD" w14:textId="77777777" w:rsidR="00983A72" w:rsidRDefault="00983A72" w:rsidP="004258F8">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Pr>
                <w:rFonts w:cstheme="minorHAnsi"/>
                <w:b/>
                <w:bCs/>
                <w:iCs/>
                <w:color w:val="auto"/>
                <w:vertAlign w:val="superscript"/>
              </w:rPr>
              <w:t>e</w:t>
            </w:r>
            <w:proofErr w:type="spellEnd"/>
          </w:p>
        </w:tc>
      </w:tr>
      <w:tr w:rsidR="00983A72" w14:paraId="1469C96D" w14:textId="77777777" w:rsidTr="004258F8">
        <w:tc>
          <w:tcPr>
            <w:tcW w:w="3055" w:type="dxa"/>
            <w:tcBorders>
              <w:top w:val="nil"/>
              <w:bottom w:val="nil"/>
              <w:right w:val="nil"/>
            </w:tcBorders>
          </w:tcPr>
          <w:p w14:paraId="21BA8E18" w14:textId="4C768251" w:rsidR="00983A72" w:rsidRPr="00983A72" w:rsidRDefault="00983A72" w:rsidP="00983A72">
            <w:pPr>
              <w:pStyle w:val="TableData"/>
              <w:jc w:val="left"/>
              <w:rPr>
                <w:rFonts w:cstheme="minorHAnsi"/>
                <w:b/>
                <w:bCs/>
                <w:iCs/>
                <w:color w:val="EE1C27"/>
              </w:rPr>
            </w:pPr>
            <w:r w:rsidRPr="00983A72">
              <w:rPr>
                <w:b/>
                <w:bCs/>
              </w:rPr>
              <w:t>Cycle year</w:t>
            </w:r>
          </w:p>
        </w:tc>
        <w:tc>
          <w:tcPr>
            <w:tcW w:w="1289" w:type="dxa"/>
            <w:tcBorders>
              <w:top w:val="nil"/>
              <w:left w:val="nil"/>
              <w:bottom w:val="nil"/>
              <w:right w:val="nil"/>
            </w:tcBorders>
          </w:tcPr>
          <w:p w14:paraId="0CEA063D" w14:textId="77777777" w:rsidR="00983A72" w:rsidRDefault="00983A72" w:rsidP="00983A72">
            <w:pPr>
              <w:pStyle w:val="TableData"/>
              <w:rPr>
                <w:rFonts w:cstheme="minorHAnsi"/>
                <w:iCs/>
                <w:color w:val="auto"/>
              </w:rPr>
            </w:pPr>
          </w:p>
        </w:tc>
        <w:tc>
          <w:tcPr>
            <w:tcW w:w="1289" w:type="dxa"/>
            <w:tcBorders>
              <w:top w:val="nil"/>
              <w:left w:val="nil"/>
              <w:bottom w:val="nil"/>
              <w:right w:val="nil"/>
            </w:tcBorders>
          </w:tcPr>
          <w:p w14:paraId="08FE0BA2" w14:textId="77777777" w:rsidR="00983A72" w:rsidRDefault="00983A72" w:rsidP="00983A72">
            <w:pPr>
              <w:pStyle w:val="TableData"/>
              <w:rPr>
                <w:rFonts w:cstheme="minorHAnsi"/>
                <w:iCs/>
                <w:color w:val="auto"/>
              </w:rPr>
            </w:pPr>
          </w:p>
        </w:tc>
        <w:tc>
          <w:tcPr>
            <w:tcW w:w="1289" w:type="dxa"/>
            <w:tcBorders>
              <w:top w:val="nil"/>
              <w:left w:val="nil"/>
              <w:bottom w:val="nil"/>
              <w:right w:val="nil"/>
            </w:tcBorders>
          </w:tcPr>
          <w:p w14:paraId="1511058B" w14:textId="77777777" w:rsidR="00983A72" w:rsidRPr="00383019" w:rsidRDefault="00983A72" w:rsidP="00983A72">
            <w:pPr>
              <w:pStyle w:val="TableData"/>
            </w:pPr>
          </w:p>
        </w:tc>
        <w:tc>
          <w:tcPr>
            <w:tcW w:w="1289" w:type="dxa"/>
            <w:tcBorders>
              <w:top w:val="nil"/>
              <w:left w:val="nil"/>
              <w:bottom w:val="nil"/>
              <w:right w:val="nil"/>
            </w:tcBorders>
          </w:tcPr>
          <w:p w14:paraId="490E681B" w14:textId="77777777" w:rsidR="00983A72" w:rsidRPr="00383019" w:rsidRDefault="00983A72" w:rsidP="00983A72">
            <w:pPr>
              <w:pStyle w:val="TableData"/>
            </w:pPr>
          </w:p>
        </w:tc>
        <w:tc>
          <w:tcPr>
            <w:tcW w:w="1289" w:type="dxa"/>
            <w:tcBorders>
              <w:top w:val="nil"/>
              <w:left w:val="nil"/>
              <w:bottom w:val="nil"/>
              <w:right w:val="nil"/>
            </w:tcBorders>
          </w:tcPr>
          <w:p w14:paraId="48BCC001" w14:textId="77777777" w:rsidR="00983A72" w:rsidRPr="00D7682A" w:rsidRDefault="00983A72" w:rsidP="00983A72">
            <w:pPr>
              <w:pStyle w:val="TableData"/>
            </w:pPr>
          </w:p>
        </w:tc>
        <w:tc>
          <w:tcPr>
            <w:tcW w:w="1290" w:type="dxa"/>
            <w:tcBorders>
              <w:top w:val="nil"/>
              <w:left w:val="nil"/>
              <w:bottom w:val="nil"/>
            </w:tcBorders>
          </w:tcPr>
          <w:p w14:paraId="0C1ECB4C" w14:textId="77777777" w:rsidR="00983A72" w:rsidRPr="00735D60" w:rsidRDefault="00983A72" w:rsidP="00983A72">
            <w:pPr>
              <w:pStyle w:val="TableData"/>
              <w:rPr>
                <w:rFonts w:cstheme="minorHAnsi"/>
                <w:iCs/>
                <w:color w:val="auto"/>
              </w:rPr>
            </w:pPr>
          </w:p>
        </w:tc>
      </w:tr>
      <w:tr w:rsidR="00983A72" w14:paraId="138F446E" w14:textId="77777777" w:rsidTr="004258F8">
        <w:tc>
          <w:tcPr>
            <w:tcW w:w="3055" w:type="dxa"/>
            <w:tcBorders>
              <w:top w:val="nil"/>
              <w:bottom w:val="nil"/>
              <w:right w:val="nil"/>
            </w:tcBorders>
          </w:tcPr>
          <w:p w14:paraId="39611185" w14:textId="2F17EDDB" w:rsidR="00983A72" w:rsidRPr="00BA5A2C" w:rsidRDefault="00983A72" w:rsidP="00983A72">
            <w:pPr>
              <w:pStyle w:val="TableData"/>
              <w:jc w:val="left"/>
              <w:rPr>
                <w:rFonts w:cstheme="minorHAnsi"/>
                <w:b/>
                <w:bCs/>
                <w:iCs/>
                <w:color w:val="EE1C27"/>
              </w:rPr>
            </w:pPr>
            <w:r w:rsidRPr="00106F6C">
              <w:t>2015</w:t>
            </w:r>
          </w:p>
        </w:tc>
        <w:tc>
          <w:tcPr>
            <w:tcW w:w="1289" w:type="dxa"/>
            <w:tcBorders>
              <w:top w:val="nil"/>
              <w:left w:val="nil"/>
              <w:bottom w:val="nil"/>
              <w:right w:val="nil"/>
            </w:tcBorders>
          </w:tcPr>
          <w:p w14:paraId="5BE9FAA0" w14:textId="4428EE6F" w:rsidR="00983A72" w:rsidRDefault="00983A72" w:rsidP="00983A72">
            <w:pPr>
              <w:pStyle w:val="TableData"/>
              <w:rPr>
                <w:rFonts w:cstheme="minorHAnsi"/>
                <w:iCs/>
                <w:color w:val="auto"/>
              </w:rPr>
            </w:pPr>
            <w:r>
              <w:rPr>
                <w:rFonts w:cstheme="minorHAnsi"/>
                <w:iCs/>
                <w:color w:val="auto"/>
              </w:rPr>
              <w:t>N/A</w:t>
            </w:r>
          </w:p>
        </w:tc>
        <w:tc>
          <w:tcPr>
            <w:tcW w:w="1289" w:type="dxa"/>
            <w:tcBorders>
              <w:top w:val="nil"/>
              <w:left w:val="nil"/>
              <w:bottom w:val="nil"/>
              <w:right w:val="nil"/>
            </w:tcBorders>
          </w:tcPr>
          <w:p w14:paraId="3A40A7C3" w14:textId="4B762027" w:rsidR="00983A72" w:rsidRDefault="00983A72" w:rsidP="00983A72">
            <w:pPr>
              <w:pStyle w:val="TableData"/>
              <w:rPr>
                <w:rFonts w:cstheme="minorHAnsi"/>
                <w:iCs/>
                <w:color w:val="auto"/>
              </w:rPr>
            </w:pPr>
            <w:r w:rsidRPr="008F10C0">
              <w:rPr>
                <w:rFonts w:cstheme="minorHAnsi"/>
                <w:iCs/>
                <w:color w:val="auto"/>
              </w:rPr>
              <w:t>N/A</w:t>
            </w:r>
          </w:p>
        </w:tc>
        <w:tc>
          <w:tcPr>
            <w:tcW w:w="1289" w:type="dxa"/>
            <w:tcBorders>
              <w:top w:val="nil"/>
              <w:left w:val="nil"/>
              <w:bottom w:val="nil"/>
              <w:right w:val="nil"/>
            </w:tcBorders>
          </w:tcPr>
          <w:p w14:paraId="5D70C34C" w14:textId="472709DE" w:rsidR="00983A72" w:rsidRDefault="00983A72" w:rsidP="00983A72">
            <w:pPr>
              <w:pStyle w:val="TableData"/>
              <w:rPr>
                <w:rFonts w:cstheme="minorHAnsi"/>
                <w:iCs/>
                <w:color w:val="auto"/>
              </w:rPr>
            </w:pPr>
            <w:r w:rsidRPr="008F10C0">
              <w:rPr>
                <w:rFonts w:cstheme="minorHAnsi"/>
                <w:iCs/>
                <w:color w:val="auto"/>
              </w:rPr>
              <w:t>N/A</w:t>
            </w:r>
          </w:p>
        </w:tc>
        <w:tc>
          <w:tcPr>
            <w:tcW w:w="1289" w:type="dxa"/>
            <w:tcBorders>
              <w:top w:val="nil"/>
              <w:left w:val="nil"/>
              <w:bottom w:val="nil"/>
              <w:right w:val="nil"/>
            </w:tcBorders>
          </w:tcPr>
          <w:p w14:paraId="4A01242F" w14:textId="7A316F28" w:rsidR="00983A72" w:rsidRDefault="00983A72" w:rsidP="00983A72">
            <w:pPr>
              <w:pStyle w:val="TableData"/>
              <w:rPr>
                <w:rFonts w:cstheme="minorHAnsi"/>
                <w:iCs/>
                <w:color w:val="auto"/>
              </w:rPr>
            </w:pPr>
            <w:r w:rsidRPr="00106F6C">
              <w:t>22</w:t>
            </w:r>
          </w:p>
        </w:tc>
        <w:tc>
          <w:tcPr>
            <w:tcW w:w="1289" w:type="dxa"/>
            <w:tcBorders>
              <w:top w:val="nil"/>
              <w:left w:val="nil"/>
              <w:bottom w:val="nil"/>
              <w:right w:val="nil"/>
            </w:tcBorders>
          </w:tcPr>
          <w:p w14:paraId="28D5F64B" w14:textId="01DCFE30" w:rsidR="00983A72" w:rsidRDefault="00983A72" w:rsidP="00983A72">
            <w:pPr>
              <w:pStyle w:val="TableData"/>
              <w:rPr>
                <w:rFonts w:cstheme="minorHAnsi"/>
                <w:iCs/>
                <w:color w:val="auto"/>
              </w:rPr>
            </w:pPr>
            <w:r w:rsidRPr="00106F6C">
              <w:t>27.9</w:t>
            </w:r>
          </w:p>
        </w:tc>
        <w:tc>
          <w:tcPr>
            <w:tcW w:w="1290" w:type="dxa"/>
            <w:tcBorders>
              <w:top w:val="nil"/>
              <w:left w:val="nil"/>
              <w:bottom w:val="nil"/>
            </w:tcBorders>
          </w:tcPr>
          <w:p w14:paraId="33565F35" w14:textId="05AFC029" w:rsidR="00983A72" w:rsidRDefault="00983A72" w:rsidP="00983A72">
            <w:pPr>
              <w:pStyle w:val="TableData"/>
              <w:rPr>
                <w:rFonts w:cstheme="minorHAnsi"/>
                <w:iCs/>
                <w:color w:val="auto"/>
              </w:rPr>
            </w:pPr>
            <w:r w:rsidRPr="00106F6C">
              <w:t>16.9–39.0</w:t>
            </w:r>
          </w:p>
        </w:tc>
      </w:tr>
      <w:tr w:rsidR="00983A72" w14:paraId="313972A7" w14:textId="77777777" w:rsidTr="004258F8">
        <w:tc>
          <w:tcPr>
            <w:tcW w:w="3055" w:type="dxa"/>
            <w:tcBorders>
              <w:top w:val="nil"/>
              <w:bottom w:val="nil"/>
              <w:right w:val="nil"/>
            </w:tcBorders>
          </w:tcPr>
          <w:p w14:paraId="7A40F112" w14:textId="33C45191" w:rsidR="00983A72" w:rsidRPr="00BA5A2C" w:rsidRDefault="00983A72" w:rsidP="00983A72">
            <w:pPr>
              <w:pStyle w:val="TableData"/>
              <w:jc w:val="left"/>
              <w:rPr>
                <w:rFonts w:cstheme="minorHAnsi"/>
                <w:b/>
                <w:bCs/>
                <w:iCs/>
                <w:color w:val="auto"/>
              </w:rPr>
            </w:pPr>
            <w:r w:rsidRPr="00106F6C">
              <w:t>2016</w:t>
            </w:r>
          </w:p>
        </w:tc>
        <w:tc>
          <w:tcPr>
            <w:tcW w:w="1289" w:type="dxa"/>
            <w:tcBorders>
              <w:top w:val="nil"/>
              <w:left w:val="nil"/>
              <w:bottom w:val="nil"/>
              <w:right w:val="nil"/>
            </w:tcBorders>
          </w:tcPr>
          <w:p w14:paraId="286D39D3" w14:textId="2326C5A3" w:rsidR="00983A72" w:rsidRDefault="00983A72" w:rsidP="00983A72">
            <w:pPr>
              <w:pStyle w:val="TableData"/>
              <w:rPr>
                <w:rFonts w:cstheme="minorHAnsi"/>
                <w:iCs/>
                <w:color w:val="auto"/>
              </w:rPr>
            </w:pPr>
            <w:r>
              <w:rPr>
                <w:rFonts w:cstheme="minorHAnsi"/>
                <w:iCs/>
                <w:color w:val="auto"/>
              </w:rPr>
              <w:t>N/A</w:t>
            </w:r>
          </w:p>
        </w:tc>
        <w:tc>
          <w:tcPr>
            <w:tcW w:w="1289" w:type="dxa"/>
            <w:tcBorders>
              <w:top w:val="nil"/>
              <w:left w:val="nil"/>
              <w:bottom w:val="nil"/>
              <w:right w:val="nil"/>
            </w:tcBorders>
          </w:tcPr>
          <w:p w14:paraId="015017EB" w14:textId="0DBC5109" w:rsidR="00983A72" w:rsidRDefault="00983A72" w:rsidP="00983A72">
            <w:pPr>
              <w:pStyle w:val="TableData"/>
              <w:rPr>
                <w:rFonts w:cstheme="minorHAnsi"/>
                <w:iCs/>
                <w:color w:val="auto"/>
              </w:rPr>
            </w:pPr>
            <w:r w:rsidRPr="008F10C0">
              <w:rPr>
                <w:rFonts w:cstheme="minorHAnsi"/>
                <w:iCs/>
                <w:color w:val="auto"/>
              </w:rPr>
              <w:t>N/A</w:t>
            </w:r>
          </w:p>
        </w:tc>
        <w:tc>
          <w:tcPr>
            <w:tcW w:w="1289" w:type="dxa"/>
            <w:tcBorders>
              <w:top w:val="nil"/>
              <w:left w:val="nil"/>
              <w:bottom w:val="nil"/>
              <w:right w:val="nil"/>
            </w:tcBorders>
          </w:tcPr>
          <w:p w14:paraId="78B231B0" w14:textId="3FB25301" w:rsidR="00983A72" w:rsidRDefault="00983A72" w:rsidP="00983A72">
            <w:pPr>
              <w:pStyle w:val="TableData"/>
              <w:rPr>
                <w:rFonts w:cstheme="minorHAnsi"/>
                <w:iCs/>
                <w:color w:val="auto"/>
              </w:rPr>
            </w:pPr>
            <w:r w:rsidRPr="008F10C0">
              <w:rPr>
                <w:rFonts w:cstheme="minorHAnsi"/>
                <w:iCs/>
                <w:color w:val="auto"/>
              </w:rPr>
              <w:t>N/A</w:t>
            </w:r>
          </w:p>
        </w:tc>
        <w:tc>
          <w:tcPr>
            <w:tcW w:w="1289" w:type="dxa"/>
            <w:tcBorders>
              <w:top w:val="nil"/>
              <w:left w:val="nil"/>
              <w:bottom w:val="nil"/>
              <w:right w:val="nil"/>
            </w:tcBorders>
          </w:tcPr>
          <w:p w14:paraId="67292A4B" w14:textId="225B0BEF" w:rsidR="00983A72" w:rsidRDefault="00983A72" w:rsidP="00983A72">
            <w:pPr>
              <w:pStyle w:val="TableData"/>
              <w:rPr>
                <w:rFonts w:cstheme="minorHAnsi"/>
                <w:iCs/>
                <w:color w:val="auto"/>
              </w:rPr>
            </w:pPr>
            <w:r w:rsidRPr="00106F6C">
              <w:t>16</w:t>
            </w:r>
          </w:p>
        </w:tc>
        <w:tc>
          <w:tcPr>
            <w:tcW w:w="1289" w:type="dxa"/>
            <w:tcBorders>
              <w:top w:val="nil"/>
              <w:left w:val="nil"/>
              <w:bottom w:val="nil"/>
              <w:right w:val="nil"/>
            </w:tcBorders>
          </w:tcPr>
          <w:p w14:paraId="31486048" w14:textId="1816FE1D" w:rsidR="00983A72" w:rsidRDefault="00983A72" w:rsidP="00983A72">
            <w:pPr>
              <w:pStyle w:val="TableData"/>
              <w:rPr>
                <w:rFonts w:cstheme="minorHAnsi"/>
                <w:iCs/>
                <w:color w:val="auto"/>
              </w:rPr>
            </w:pPr>
            <w:r w:rsidRPr="00106F6C">
              <w:t>26.0</w:t>
            </w:r>
          </w:p>
        </w:tc>
        <w:tc>
          <w:tcPr>
            <w:tcW w:w="1290" w:type="dxa"/>
            <w:tcBorders>
              <w:top w:val="nil"/>
              <w:left w:val="nil"/>
              <w:bottom w:val="nil"/>
            </w:tcBorders>
          </w:tcPr>
          <w:p w14:paraId="40A26640" w14:textId="5E6A7562" w:rsidR="00983A72" w:rsidRDefault="00983A72" w:rsidP="00983A72">
            <w:pPr>
              <w:pStyle w:val="TableData"/>
              <w:rPr>
                <w:rFonts w:cstheme="minorHAnsi"/>
                <w:iCs/>
                <w:color w:val="auto"/>
              </w:rPr>
            </w:pPr>
            <w:r w:rsidRPr="00106F6C">
              <w:t>14.4–37.6</w:t>
            </w:r>
          </w:p>
        </w:tc>
      </w:tr>
      <w:tr w:rsidR="00983A72" w14:paraId="1233F753" w14:textId="77777777" w:rsidTr="004258F8">
        <w:trPr>
          <w:trHeight w:val="270"/>
        </w:trPr>
        <w:tc>
          <w:tcPr>
            <w:tcW w:w="3055" w:type="dxa"/>
            <w:tcBorders>
              <w:top w:val="nil"/>
              <w:bottom w:val="nil"/>
              <w:right w:val="nil"/>
            </w:tcBorders>
          </w:tcPr>
          <w:p w14:paraId="03F03C80" w14:textId="1373544C" w:rsidR="00983A72" w:rsidRDefault="00983A72" w:rsidP="00983A72">
            <w:pPr>
              <w:pStyle w:val="TableData"/>
              <w:jc w:val="left"/>
              <w:rPr>
                <w:b/>
                <w:bCs/>
                <w:color w:val="000000"/>
              </w:rPr>
            </w:pPr>
            <w:r w:rsidRPr="00106F6C">
              <w:t>2017</w:t>
            </w:r>
          </w:p>
        </w:tc>
        <w:tc>
          <w:tcPr>
            <w:tcW w:w="1289" w:type="dxa"/>
            <w:tcBorders>
              <w:top w:val="nil"/>
              <w:left w:val="nil"/>
              <w:bottom w:val="nil"/>
              <w:right w:val="nil"/>
            </w:tcBorders>
          </w:tcPr>
          <w:p w14:paraId="324DA715" w14:textId="7317F312" w:rsidR="00983A72" w:rsidRDefault="00983A72" w:rsidP="00983A72">
            <w:pPr>
              <w:pStyle w:val="TableData"/>
              <w:rPr>
                <w:rFonts w:cstheme="minorHAnsi"/>
                <w:iCs/>
                <w:color w:val="auto"/>
              </w:rPr>
            </w:pPr>
            <w:r>
              <w:rPr>
                <w:rFonts w:cstheme="minorHAnsi"/>
                <w:iCs/>
                <w:color w:val="auto"/>
              </w:rPr>
              <w:t>N/A</w:t>
            </w:r>
          </w:p>
        </w:tc>
        <w:tc>
          <w:tcPr>
            <w:tcW w:w="1289" w:type="dxa"/>
            <w:tcBorders>
              <w:top w:val="nil"/>
              <w:left w:val="nil"/>
              <w:bottom w:val="nil"/>
              <w:right w:val="nil"/>
            </w:tcBorders>
          </w:tcPr>
          <w:p w14:paraId="680FAD63" w14:textId="0C7D8A15" w:rsidR="00983A72" w:rsidRDefault="00983A72" w:rsidP="00983A72">
            <w:pPr>
              <w:pStyle w:val="TableData"/>
              <w:rPr>
                <w:rFonts w:cstheme="minorHAnsi"/>
                <w:iCs/>
                <w:color w:val="auto"/>
              </w:rPr>
            </w:pPr>
            <w:r w:rsidRPr="008F10C0">
              <w:rPr>
                <w:rFonts w:cstheme="minorHAnsi"/>
                <w:iCs/>
                <w:color w:val="auto"/>
              </w:rPr>
              <w:t>N/A</w:t>
            </w:r>
          </w:p>
        </w:tc>
        <w:tc>
          <w:tcPr>
            <w:tcW w:w="1289" w:type="dxa"/>
            <w:tcBorders>
              <w:top w:val="nil"/>
              <w:left w:val="nil"/>
              <w:bottom w:val="nil"/>
              <w:right w:val="nil"/>
            </w:tcBorders>
          </w:tcPr>
          <w:p w14:paraId="3C7BAA39" w14:textId="37272089" w:rsidR="00983A72" w:rsidRDefault="00983A72" w:rsidP="00983A72">
            <w:pPr>
              <w:pStyle w:val="TableData"/>
              <w:rPr>
                <w:rFonts w:cstheme="minorHAnsi"/>
                <w:iCs/>
                <w:color w:val="auto"/>
              </w:rPr>
            </w:pPr>
            <w:r w:rsidRPr="008F10C0">
              <w:rPr>
                <w:rFonts w:cstheme="minorHAnsi"/>
                <w:iCs/>
                <w:color w:val="auto"/>
              </w:rPr>
              <w:t>N/A</w:t>
            </w:r>
          </w:p>
        </w:tc>
        <w:tc>
          <w:tcPr>
            <w:tcW w:w="1289" w:type="dxa"/>
            <w:tcBorders>
              <w:top w:val="nil"/>
              <w:left w:val="nil"/>
              <w:bottom w:val="nil"/>
              <w:right w:val="nil"/>
            </w:tcBorders>
          </w:tcPr>
          <w:p w14:paraId="6F3E1ED3" w14:textId="57D454BB" w:rsidR="00983A72" w:rsidRDefault="00983A72" w:rsidP="00983A72">
            <w:pPr>
              <w:pStyle w:val="TableData"/>
              <w:rPr>
                <w:rFonts w:cstheme="minorHAnsi"/>
                <w:iCs/>
                <w:color w:val="auto"/>
              </w:rPr>
            </w:pPr>
            <w:r w:rsidRPr="00106F6C">
              <w:t>21</w:t>
            </w:r>
          </w:p>
        </w:tc>
        <w:tc>
          <w:tcPr>
            <w:tcW w:w="1289" w:type="dxa"/>
            <w:tcBorders>
              <w:top w:val="nil"/>
              <w:left w:val="nil"/>
              <w:bottom w:val="nil"/>
              <w:right w:val="nil"/>
            </w:tcBorders>
          </w:tcPr>
          <w:p w14:paraId="3D3187DA" w14:textId="6E55EEE9" w:rsidR="00983A72" w:rsidRDefault="00983A72" w:rsidP="00983A72">
            <w:pPr>
              <w:pStyle w:val="TableData"/>
              <w:rPr>
                <w:rFonts w:cstheme="minorHAnsi"/>
                <w:iCs/>
                <w:color w:val="auto"/>
              </w:rPr>
            </w:pPr>
            <w:r w:rsidRPr="00106F6C">
              <w:t>34.6</w:t>
            </w:r>
          </w:p>
        </w:tc>
        <w:tc>
          <w:tcPr>
            <w:tcW w:w="1290" w:type="dxa"/>
            <w:tcBorders>
              <w:top w:val="nil"/>
              <w:left w:val="nil"/>
              <w:bottom w:val="nil"/>
            </w:tcBorders>
          </w:tcPr>
          <w:p w14:paraId="30359222" w14:textId="3840A777" w:rsidR="00983A72" w:rsidRDefault="00983A72" w:rsidP="00983A72">
            <w:pPr>
              <w:pStyle w:val="TableData"/>
              <w:rPr>
                <w:rFonts w:cstheme="minorHAnsi"/>
                <w:iCs/>
                <w:color w:val="auto"/>
              </w:rPr>
            </w:pPr>
            <w:r w:rsidRPr="00106F6C">
              <w:t>22.4–46.8</w:t>
            </w:r>
          </w:p>
        </w:tc>
      </w:tr>
      <w:tr w:rsidR="00983A72" w14:paraId="183EC847" w14:textId="77777777" w:rsidTr="004258F8">
        <w:tc>
          <w:tcPr>
            <w:tcW w:w="3055" w:type="dxa"/>
            <w:tcBorders>
              <w:top w:val="nil"/>
              <w:bottom w:val="nil"/>
              <w:right w:val="nil"/>
            </w:tcBorders>
          </w:tcPr>
          <w:p w14:paraId="6EA3DDE0" w14:textId="00F584F5" w:rsidR="00983A72" w:rsidRPr="00194CC9" w:rsidRDefault="00983A72" w:rsidP="00983A72">
            <w:pPr>
              <w:pStyle w:val="TableData"/>
              <w:jc w:val="left"/>
              <w:rPr>
                <w:rFonts w:cstheme="minorHAnsi"/>
                <w:b/>
                <w:bCs/>
                <w:iCs/>
                <w:color w:val="EE1C27"/>
              </w:rPr>
            </w:pPr>
            <w:r w:rsidRPr="00106F6C">
              <w:t>2018</w:t>
            </w:r>
          </w:p>
        </w:tc>
        <w:tc>
          <w:tcPr>
            <w:tcW w:w="1289" w:type="dxa"/>
            <w:tcBorders>
              <w:top w:val="nil"/>
              <w:left w:val="nil"/>
              <w:bottom w:val="nil"/>
              <w:right w:val="nil"/>
            </w:tcBorders>
          </w:tcPr>
          <w:p w14:paraId="1F83D975" w14:textId="65FA6778" w:rsidR="00983A72" w:rsidRDefault="00983A72" w:rsidP="00983A72">
            <w:pPr>
              <w:pStyle w:val="TableData"/>
              <w:rPr>
                <w:rFonts w:cstheme="minorHAnsi"/>
                <w:iCs/>
                <w:color w:val="auto"/>
              </w:rPr>
            </w:pPr>
            <w:r w:rsidRPr="00106F6C">
              <w:t>132</w:t>
            </w:r>
          </w:p>
        </w:tc>
        <w:tc>
          <w:tcPr>
            <w:tcW w:w="1289" w:type="dxa"/>
            <w:tcBorders>
              <w:top w:val="nil"/>
              <w:left w:val="nil"/>
              <w:bottom w:val="nil"/>
              <w:right w:val="nil"/>
            </w:tcBorders>
          </w:tcPr>
          <w:p w14:paraId="203A1361" w14:textId="526056D6" w:rsidR="00983A72" w:rsidRDefault="00983A72" w:rsidP="00983A72">
            <w:pPr>
              <w:pStyle w:val="TableData"/>
              <w:rPr>
                <w:rFonts w:cstheme="minorHAnsi"/>
                <w:iCs/>
                <w:color w:val="auto"/>
              </w:rPr>
            </w:pPr>
            <w:r w:rsidRPr="00106F6C">
              <w:t>76.0</w:t>
            </w:r>
          </w:p>
        </w:tc>
        <w:tc>
          <w:tcPr>
            <w:tcW w:w="1289" w:type="dxa"/>
            <w:tcBorders>
              <w:top w:val="nil"/>
              <w:left w:val="nil"/>
              <w:bottom w:val="nil"/>
              <w:right w:val="nil"/>
            </w:tcBorders>
          </w:tcPr>
          <w:p w14:paraId="6F063AB7" w14:textId="54F038CA" w:rsidR="00983A72" w:rsidRDefault="00983A72" w:rsidP="00983A72">
            <w:pPr>
              <w:pStyle w:val="TableData"/>
              <w:rPr>
                <w:rFonts w:cstheme="minorHAnsi"/>
                <w:iCs/>
                <w:color w:val="auto"/>
              </w:rPr>
            </w:pPr>
            <w:r w:rsidRPr="00106F6C">
              <w:t>68.9–83.1</w:t>
            </w:r>
          </w:p>
        </w:tc>
        <w:tc>
          <w:tcPr>
            <w:tcW w:w="1289" w:type="dxa"/>
            <w:tcBorders>
              <w:top w:val="nil"/>
              <w:left w:val="nil"/>
              <w:bottom w:val="nil"/>
              <w:right w:val="nil"/>
            </w:tcBorders>
          </w:tcPr>
          <w:p w14:paraId="5D076D73" w14:textId="1EBF908D" w:rsidR="00983A72" w:rsidRDefault="00983A72" w:rsidP="00983A72">
            <w:pPr>
              <w:pStyle w:val="TableData"/>
              <w:rPr>
                <w:rFonts w:cstheme="minorHAnsi"/>
                <w:iCs/>
                <w:color w:val="auto"/>
              </w:rPr>
            </w:pPr>
            <w:r w:rsidRPr="00106F6C">
              <w:t>12</w:t>
            </w:r>
          </w:p>
        </w:tc>
        <w:tc>
          <w:tcPr>
            <w:tcW w:w="1289" w:type="dxa"/>
            <w:tcBorders>
              <w:top w:val="nil"/>
              <w:left w:val="nil"/>
              <w:bottom w:val="nil"/>
              <w:right w:val="nil"/>
            </w:tcBorders>
          </w:tcPr>
          <w:p w14:paraId="00FEAF12" w14:textId="36192BAB" w:rsidR="00983A72" w:rsidRDefault="00983A72" w:rsidP="00983A72">
            <w:pPr>
              <w:pStyle w:val="TableData"/>
              <w:rPr>
                <w:rFonts w:cstheme="minorHAnsi"/>
                <w:iCs/>
                <w:color w:val="auto"/>
              </w:rPr>
            </w:pPr>
            <w:r w:rsidRPr="00106F6C">
              <w:t>18.8</w:t>
            </w:r>
          </w:p>
        </w:tc>
        <w:tc>
          <w:tcPr>
            <w:tcW w:w="1290" w:type="dxa"/>
            <w:tcBorders>
              <w:top w:val="nil"/>
              <w:left w:val="nil"/>
              <w:bottom w:val="nil"/>
            </w:tcBorders>
          </w:tcPr>
          <w:p w14:paraId="458EF44B" w14:textId="7EAD0CAB" w:rsidR="00983A72" w:rsidRDefault="00983A72" w:rsidP="00983A72">
            <w:pPr>
              <w:pStyle w:val="TableData"/>
              <w:rPr>
                <w:rFonts w:cstheme="minorHAnsi"/>
                <w:iCs/>
                <w:color w:val="auto"/>
              </w:rPr>
            </w:pPr>
            <w:r w:rsidRPr="00106F6C">
              <w:t>8.2–29.4</w:t>
            </w:r>
          </w:p>
        </w:tc>
      </w:tr>
      <w:tr w:rsidR="00983A72" w14:paraId="6C3B52E9" w14:textId="77777777" w:rsidTr="004258F8">
        <w:tc>
          <w:tcPr>
            <w:tcW w:w="3055" w:type="dxa"/>
            <w:tcBorders>
              <w:top w:val="nil"/>
              <w:bottom w:val="nil"/>
              <w:right w:val="nil"/>
            </w:tcBorders>
          </w:tcPr>
          <w:p w14:paraId="3B96015E" w14:textId="5F98EE1A" w:rsidR="00983A72" w:rsidRPr="00BA5A2C" w:rsidRDefault="00983A72" w:rsidP="00983A72">
            <w:pPr>
              <w:pStyle w:val="TableData"/>
              <w:jc w:val="left"/>
              <w:rPr>
                <w:rFonts w:cstheme="minorHAnsi"/>
                <w:b/>
                <w:bCs/>
                <w:iCs/>
                <w:color w:val="EE1C27"/>
              </w:rPr>
            </w:pPr>
            <w:r w:rsidRPr="00106F6C">
              <w:t>2019</w:t>
            </w:r>
          </w:p>
        </w:tc>
        <w:tc>
          <w:tcPr>
            <w:tcW w:w="1289" w:type="dxa"/>
            <w:tcBorders>
              <w:top w:val="nil"/>
              <w:left w:val="nil"/>
              <w:bottom w:val="nil"/>
              <w:right w:val="nil"/>
            </w:tcBorders>
          </w:tcPr>
          <w:p w14:paraId="04BF481F" w14:textId="77F384CC" w:rsidR="00983A72" w:rsidRDefault="00983A72" w:rsidP="00983A72">
            <w:pPr>
              <w:pStyle w:val="TableData"/>
              <w:rPr>
                <w:rFonts w:cstheme="minorHAnsi"/>
                <w:iCs/>
                <w:color w:val="auto"/>
              </w:rPr>
            </w:pPr>
            <w:r w:rsidRPr="00106F6C">
              <w:t>153</w:t>
            </w:r>
          </w:p>
        </w:tc>
        <w:tc>
          <w:tcPr>
            <w:tcW w:w="1289" w:type="dxa"/>
            <w:tcBorders>
              <w:top w:val="nil"/>
              <w:left w:val="nil"/>
              <w:bottom w:val="nil"/>
              <w:right w:val="nil"/>
            </w:tcBorders>
          </w:tcPr>
          <w:p w14:paraId="393E7FFD" w14:textId="62C6EDAD" w:rsidR="00983A72" w:rsidRDefault="00983A72" w:rsidP="00983A72">
            <w:pPr>
              <w:pStyle w:val="TableData"/>
              <w:rPr>
                <w:rFonts w:cstheme="minorHAnsi"/>
                <w:iCs/>
                <w:color w:val="auto"/>
              </w:rPr>
            </w:pPr>
            <w:r w:rsidRPr="00106F6C">
              <w:t>66.9</w:t>
            </w:r>
          </w:p>
        </w:tc>
        <w:tc>
          <w:tcPr>
            <w:tcW w:w="1289" w:type="dxa"/>
            <w:tcBorders>
              <w:top w:val="nil"/>
              <w:left w:val="nil"/>
              <w:bottom w:val="nil"/>
              <w:right w:val="nil"/>
            </w:tcBorders>
          </w:tcPr>
          <w:p w14:paraId="2DC0E5A0" w14:textId="78235099" w:rsidR="00983A72" w:rsidRDefault="00983A72" w:rsidP="00983A72">
            <w:pPr>
              <w:pStyle w:val="TableData"/>
              <w:rPr>
                <w:rFonts w:cstheme="minorHAnsi"/>
                <w:iCs/>
                <w:color w:val="auto"/>
              </w:rPr>
            </w:pPr>
            <w:r w:rsidRPr="00106F6C">
              <w:t>59.4–74.4</w:t>
            </w:r>
          </w:p>
        </w:tc>
        <w:tc>
          <w:tcPr>
            <w:tcW w:w="1289" w:type="dxa"/>
            <w:tcBorders>
              <w:top w:val="nil"/>
              <w:left w:val="nil"/>
              <w:bottom w:val="nil"/>
              <w:right w:val="nil"/>
            </w:tcBorders>
          </w:tcPr>
          <w:p w14:paraId="5C36075C" w14:textId="6038D052" w:rsidR="00983A72" w:rsidRDefault="00983A72" w:rsidP="00983A72">
            <w:pPr>
              <w:pStyle w:val="TableData"/>
              <w:rPr>
                <w:rFonts w:cstheme="minorHAnsi"/>
                <w:iCs/>
                <w:color w:val="auto"/>
              </w:rPr>
            </w:pPr>
            <w:r w:rsidRPr="00106F6C">
              <w:t>27</w:t>
            </w:r>
          </w:p>
        </w:tc>
        <w:tc>
          <w:tcPr>
            <w:tcW w:w="1289" w:type="dxa"/>
            <w:tcBorders>
              <w:top w:val="nil"/>
              <w:left w:val="nil"/>
              <w:bottom w:val="nil"/>
              <w:right w:val="nil"/>
            </w:tcBorders>
          </w:tcPr>
          <w:p w14:paraId="1FC54544" w14:textId="612D44E9" w:rsidR="00983A72" w:rsidRDefault="00983A72" w:rsidP="00983A72">
            <w:pPr>
              <w:pStyle w:val="TableData"/>
              <w:rPr>
                <w:rFonts w:cstheme="minorHAnsi"/>
                <w:iCs/>
                <w:color w:val="auto"/>
              </w:rPr>
            </w:pPr>
            <w:r w:rsidRPr="00106F6C">
              <w:t>30.4</w:t>
            </w:r>
          </w:p>
        </w:tc>
        <w:tc>
          <w:tcPr>
            <w:tcW w:w="1290" w:type="dxa"/>
            <w:tcBorders>
              <w:top w:val="nil"/>
              <w:left w:val="nil"/>
              <w:bottom w:val="nil"/>
            </w:tcBorders>
          </w:tcPr>
          <w:p w14:paraId="6DFF0A4E" w14:textId="09B9D768" w:rsidR="00983A72" w:rsidRDefault="00983A72" w:rsidP="00983A72">
            <w:pPr>
              <w:pStyle w:val="TableData"/>
              <w:rPr>
                <w:rFonts w:cstheme="minorHAnsi"/>
                <w:iCs/>
                <w:color w:val="auto"/>
              </w:rPr>
            </w:pPr>
            <w:r w:rsidRPr="00106F6C">
              <w:t>19.7–41.1</w:t>
            </w:r>
          </w:p>
        </w:tc>
      </w:tr>
      <w:tr w:rsidR="00983A72" w14:paraId="69DD5A5B" w14:textId="77777777" w:rsidTr="004258F8">
        <w:tc>
          <w:tcPr>
            <w:tcW w:w="3055" w:type="dxa"/>
            <w:tcBorders>
              <w:top w:val="nil"/>
              <w:bottom w:val="nil"/>
              <w:right w:val="nil"/>
            </w:tcBorders>
          </w:tcPr>
          <w:p w14:paraId="3AE8A929" w14:textId="68C0B3A9" w:rsidR="00983A72" w:rsidRPr="00BA5A2C" w:rsidRDefault="00983A72" w:rsidP="00983A72">
            <w:pPr>
              <w:pStyle w:val="TableData"/>
              <w:jc w:val="left"/>
              <w:rPr>
                <w:rFonts w:cstheme="minorHAnsi"/>
                <w:b/>
                <w:bCs/>
                <w:iCs/>
                <w:color w:val="EE1C27"/>
              </w:rPr>
            </w:pPr>
            <w:r w:rsidRPr="00106F6C">
              <w:t>2020</w:t>
            </w:r>
          </w:p>
        </w:tc>
        <w:tc>
          <w:tcPr>
            <w:tcW w:w="1289" w:type="dxa"/>
            <w:tcBorders>
              <w:top w:val="nil"/>
              <w:left w:val="nil"/>
              <w:bottom w:val="nil"/>
              <w:right w:val="nil"/>
            </w:tcBorders>
          </w:tcPr>
          <w:p w14:paraId="0AAE4EC2" w14:textId="3743035C" w:rsidR="00983A72" w:rsidRDefault="00983A72" w:rsidP="00983A72">
            <w:pPr>
              <w:pStyle w:val="TableData"/>
              <w:rPr>
                <w:rFonts w:cstheme="minorHAnsi"/>
                <w:iCs/>
                <w:color w:val="auto"/>
              </w:rPr>
            </w:pPr>
            <w:r w:rsidRPr="00106F6C">
              <w:t>147</w:t>
            </w:r>
          </w:p>
        </w:tc>
        <w:tc>
          <w:tcPr>
            <w:tcW w:w="1289" w:type="dxa"/>
            <w:tcBorders>
              <w:top w:val="nil"/>
              <w:left w:val="nil"/>
              <w:bottom w:val="nil"/>
              <w:right w:val="nil"/>
            </w:tcBorders>
          </w:tcPr>
          <w:p w14:paraId="5C10192E" w14:textId="01F2AC35" w:rsidR="00983A72" w:rsidRDefault="00983A72" w:rsidP="00983A72">
            <w:pPr>
              <w:pStyle w:val="TableData"/>
              <w:rPr>
                <w:rFonts w:cstheme="minorHAnsi"/>
                <w:iCs/>
                <w:color w:val="auto"/>
              </w:rPr>
            </w:pPr>
            <w:r w:rsidRPr="00106F6C">
              <w:t>72.9</w:t>
            </w:r>
          </w:p>
        </w:tc>
        <w:tc>
          <w:tcPr>
            <w:tcW w:w="1289" w:type="dxa"/>
            <w:tcBorders>
              <w:top w:val="nil"/>
              <w:left w:val="nil"/>
              <w:bottom w:val="nil"/>
              <w:right w:val="nil"/>
            </w:tcBorders>
          </w:tcPr>
          <w:p w14:paraId="70A2D618" w14:textId="038E99C1" w:rsidR="00983A72" w:rsidRDefault="00983A72" w:rsidP="00983A72">
            <w:pPr>
              <w:pStyle w:val="TableData"/>
              <w:rPr>
                <w:rFonts w:cstheme="minorHAnsi"/>
                <w:iCs/>
                <w:color w:val="auto"/>
              </w:rPr>
            </w:pPr>
            <w:r w:rsidRPr="00106F6C">
              <w:t>66.5–79.3</w:t>
            </w:r>
          </w:p>
        </w:tc>
        <w:tc>
          <w:tcPr>
            <w:tcW w:w="1289" w:type="dxa"/>
            <w:tcBorders>
              <w:top w:val="nil"/>
              <w:left w:val="nil"/>
              <w:bottom w:val="nil"/>
              <w:right w:val="nil"/>
            </w:tcBorders>
          </w:tcPr>
          <w:p w14:paraId="31FC5580" w14:textId="5F79BA04" w:rsidR="00983A72" w:rsidRDefault="00983A72" w:rsidP="00983A72">
            <w:pPr>
              <w:pStyle w:val="TableData"/>
              <w:rPr>
                <w:rFonts w:cstheme="minorHAnsi"/>
                <w:iCs/>
                <w:color w:val="auto"/>
              </w:rPr>
            </w:pPr>
            <w:r w:rsidRPr="00106F6C">
              <w:t>19</w:t>
            </w:r>
          </w:p>
        </w:tc>
        <w:tc>
          <w:tcPr>
            <w:tcW w:w="1289" w:type="dxa"/>
            <w:tcBorders>
              <w:top w:val="nil"/>
              <w:left w:val="nil"/>
              <w:bottom w:val="nil"/>
              <w:right w:val="nil"/>
            </w:tcBorders>
          </w:tcPr>
          <w:p w14:paraId="3868CFDD" w14:textId="0E0DC514" w:rsidR="00983A72" w:rsidRDefault="00983A72" w:rsidP="00983A72">
            <w:pPr>
              <w:pStyle w:val="TableData"/>
              <w:rPr>
                <w:rFonts w:cstheme="minorHAnsi"/>
                <w:iCs/>
                <w:color w:val="auto"/>
              </w:rPr>
            </w:pPr>
            <w:r w:rsidRPr="00106F6C">
              <w:t>32.2</w:t>
            </w:r>
          </w:p>
        </w:tc>
        <w:tc>
          <w:tcPr>
            <w:tcW w:w="1290" w:type="dxa"/>
            <w:tcBorders>
              <w:top w:val="nil"/>
              <w:left w:val="nil"/>
              <w:bottom w:val="nil"/>
            </w:tcBorders>
          </w:tcPr>
          <w:p w14:paraId="27FB2C40" w14:textId="732D7A52" w:rsidR="00983A72" w:rsidRDefault="00983A72" w:rsidP="00983A72">
            <w:pPr>
              <w:pStyle w:val="TableData"/>
              <w:rPr>
                <w:rFonts w:cstheme="minorHAnsi"/>
                <w:iCs/>
                <w:color w:val="auto"/>
              </w:rPr>
            </w:pPr>
            <w:r w:rsidRPr="00106F6C">
              <w:t>19.8–44.6</w:t>
            </w:r>
          </w:p>
        </w:tc>
      </w:tr>
      <w:tr w:rsidR="00983A72" w14:paraId="0D7719A4" w14:textId="77777777" w:rsidTr="004258F8">
        <w:tc>
          <w:tcPr>
            <w:tcW w:w="3055" w:type="dxa"/>
            <w:tcBorders>
              <w:top w:val="nil"/>
              <w:bottom w:val="nil"/>
              <w:right w:val="nil"/>
            </w:tcBorders>
          </w:tcPr>
          <w:p w14:paraId="6BE03D5B" w14:textId="3B38DA05" w:rsidR="00983A72" w:rsidRPr="00194CC9" w:rsidRDefault="00983A72" w:rsidP="00983A72">
            <w:pPr>
              <w:pStyle w:val="TableData"/>
              <w:jc w:val="left"/>
              <w:rPr>
                <w:rFonts w:cstheme="minorHAnsi"/>
                <w:b/>
                <w:bCs/>
                <w:iCs/>
                <w:color w:val="EE1C27"/>
              </w:rPr>
            </w:pPr>
            <w:r w:rsidRPr="00106F6C">
              <w:t>2021</w:t>
            </w:r>
          </w:p>
        </w:tc>
        <w:tc>
          <w:tcPr>
            <w:tcW w:w="1289" w:type="dxa"/>
            <w:tcBorders>
              <w:top w:val="nil"/>
              <w:left w:val="nil"/>
              <w:bottom w:val="nil"/>
              <w:right w:val="nil"/>
            </w:tcBorders>
          </w:tcPr>
          <w:p w14:paraId="149EC645" w14:textId="1105ED5B" w:rsidR="00983A72" w:rsidRDefault="00983A72" w:rsidP="00983A72">
            <w:pPr>
              <w:pStyle w:val="TableData"/>
              <w:rPr>
                <w:rFonts w:cstheme="minorHAnsi"/>
                <w:iCs/>
                <w:color w:val="auto"/>
              </w:rPr>
            </w:pPr>
            <w:r w:rsidRPr="00106F6C">
              <w:t>126</w:t>
            </w:r>
          </w:p>
        </w:tc>
        <w:tc>
          <w:tcPr>
            <w:tcW w:w="1289" w:type="dxa"/>
            <w:tcBorders>
              <w:top w:val="nil"/>
              <w:left w:val="nil"/>
              <w:bottom w:val="nil"/>
              <w:right w:val="nil"/>
            </w:tcBorders>
          </w:tcPr>
          <w:p w14:paraId="2A29026F" w14:textId="6D028D58" w:rsidR="00983A72" w:rsidRDefault="00983A72" w:rsidP="00983A72">
            <w:pPr>
              <w:pStyle w:val="TableData"/>
              <w:rPr>
                <w:rFonts w:cstheme="minorHAnsi"/>
                <w:iCs/>
                <w:color w:val="auto"/>
              </w:rPr>
            </w:pPr>
            <w:r w:rsidRPr="00106F6C">
              <w:t>68.6</w:t>
            </w:r>
          </w:p>
        </w:tc>
        <w:tc>
          <w:tcPr>
            <w:tcW w:w="1289" w:type="dxa"/>
            <w:tcBorders>
              <w:top w:val="nil"/>
              <w:left w:val="nil"/>
              <w:bottom w:val="nil"/>
              <w:right w:val="nil"/>
            </w:tcBorders>
          </w:tcPr>
          <w:p w14:paraId="024F2D1A" w14:textId="01524003" w:rsidR="00983A72" w:rsidRDefault="00983A72" w:rsidP="00983A72">
            <w:pPr>
              <w:pStyle w:val="TableData"/>
              <w:rPr>
                <w:rFonts w:cstheme="minorHAnsi"/>
                <w:iCs/>
                <w:color w:val="auto"/>
              </w:rPr>
            </w:pPr>
            <w:r w:rsidRPr="00106F6C">
              <w:t>62.0–75.3</w:t>
            </w:r>
          </w:p>
        </w:tc>
        <w:tc>
          <w:tcPr>
            <w:tcW w:w="1289" w:type="dxa"/>
            <w:tcBorders>
              <w:top w:val="nil"/>
              <w:left w:val="nil"/>
              <w:bottom w:val="nil"/>
              <w:right w:val="nil"/>
            </w:tcBorders>
          </w:tcPr>
          <w:p w14:paraId="3281EA94" w14:textId="634DD246" w:rsidR="00983A72" w:rsidRDefault="00983A72" w:rsidP="00983A72">
            <w:pPr>
              <w:pStyle w:val="TableData"/>
              <w:rPr>
                <w:rFonts w:cstheme="minorHAnsi"/>
                <w:iCs/>
                <w:color w:val="auto"/>
              </w:rPr>
            </w:pPr>
            <w:r w:rsidRPr="00106F6C">
              <w:t>23</w:t>
            </w:r>
          </w:p>
        </w:tc>
        <w:tc>
          <w:tcPr>
            <w:tcW w:w="1289" w:type="dxa"/>
            <w:tcBorders>
              <w:top w:val="nil"/>
              <w:left w:val="nil"/>
              <w:bottom w:val="nil"/>
              <w:right w:val="nil"/>
            </w:tcBorders>
          </w:tcPr>
          <w:p w14:paraId="3D110915" w14:textId="048B5B23" w:rsidR="00983A72" w:rsidRDefault="00983A72" w:rsidP="00983A72">
            <w:pPr>
              <w:pStyle w:val="TableData"/>
              <w:rPr>
                <w:rFonts w:cstheme="minorHAnsi"/>
                <w:iCs/>
                <w:color w:val="auto"/>
              </w:rPr>
            </w:pPr>
            <w:r w:rsidRPr="00106F6C">
              <w:t>33.5</w:t>
            </w:r>
          </w:p>
        </w:tc>
        <w:tc>
          <w:tcPr>
            <w:tcW w:w="1290" w:type="dxa"/>
            <w:tcBorders>
              <w:top w:val="nil"/>
              <w:left w:val="nil"/>
              <w:bottom w:val="nil"/>
            </w:tcBorders>
          </w:tcPr>
          <w:p w14:paraId="519648E3" w14:textId="7426FA92" w:rsidR="00983A72" w:rsidRDefault="00983A72" w:rsidP="00983A72">
            <w:pPr>
              <w:pStyle w:val="TableData"/>
              <w:rPr>
                <w:rFonts w:cstheme="minorHAnsi"/>
                <w:iCs/>
                <w:color w:val="auto"/>
              </w:rPr>
            </w:pPr>
            <w:r w:rsidRPr="00106F6C">
              <w:t>22.1–44.8</w:t>
            </w:r>
          </w:p>
        </w:tc>
      </w:tr>
      <w:tr w:rsidR="00983A72" w14:paraId="1E88050E" w14:textId="77777777" w:rsidTr="004258F8">
        <w:tc>
          <w:tcPr>
            <w:tcW w:w="10790" w:type="dxa"/>
            <w:gridSpan w:val="7"/>
            <w:tcBorders>
              <w:top w:val="single" w:sz="4" w:space="0" w:color="auto"/>
              <w:left w:val="nil"/>
              <w:bottom w:val="nil"/>
              <w:right w:val="nil"/>
            </w:tcBorders>
          </w:tcPr>
          <w:p w14:paraId="3BC8B9AD" w14:textId="1F552D45" w:rsidR="00983A72" w:rsidRPr="00983A72" w:rsidRDefault="00983A72" w:rsidP="00983A72">
            <w:pPr>
              <w:pStyle w:val="TableData"/>
              <w:jc w:val="left"/>
              <w:rPr>
                <w:rFonts w:cstheme="minorHAnsi"/>
                <w:iCs/>
                <w:color w:val="auto"/>
                <w:sz w:val="16"/>
                <w:szCs w:val="16"/>
              </w:rPr>
            </w:pPr>
            <w:r w:rsidRPr="00983A72">
              <w:rPr>
                <w:color w:val="000000"/>
                <w:sz w:val="16"/>
                <w:szCs w:val="16"/>
              </w:rPr>
              <w:t>Abbreviations: CI, confidence interval.</w:t>
            </w:r>
          </w:p>
        </w:tc>
      </w:tr>
      <w:tr w:rsidR="00983A72" w14:paraId="441BCE65" w14:textId="77777777" w:rsidTr="004258F8">
        <w:tc>
          <w:tcPr>
            <w:tcW w:w="10790" w:type="dxa"/>
            <w:gridSpan w:val="7"/>
            <w:tcBorders>
              <w:top w:val="nil"/>
              <w:left w:val="nil"/>
              <w:bottom w:val="nil"/>
              <w:right w:val="nil"/>
            </w:tcBorders>
          </w:tcPr>
          <w:p w14:paraId="6336B071" w14:textId="6E0FB1EA" w:rsidR="00983A72" w:rsidRPr="00983A72" w:rsidRDefault="00983A72" w:rsidP="00983A72">
            <w:pPr>
              <w:pStyle w:val="TableData"/>
              <w:jc w:val="left"/>
              <w:rPr>
                <w:rFonts w:cstheme="minorHAnsi"/>
                <w:iCs/>
                <w:color w:val="auto"/>
                <w:sz w:val="16"/>
                <w:szCs w:val="16"/>
              </w:rPr>
            </w:pPr>
            <w:r w:rsidRPr="00983A72">
              <w:rPr>
                <w:i/>
                <w:iCs/>
                <w:color w:val="000000"/>
                <w:sz w:val="16"/>
                <w:szCs w:val="16"/>
              </w:rPr>
              <w:t>Note:</w:t>
            </w:r>
            <w:r w:rsidRPr="00983A72">
              <w:rPr>
                <w:color w:val="000000"/>
                <w:sz w:val="16"/>
                <w:szCs w:val="16"/>
              </w:rPr>
              <w:t xml:space="preserve">  Numbers might not add to total because of “don’t know” and skipped (missing) responses. Percentages might not sum to 100 because of rounding.</w:t>
            </w:r>
          </w:p>
        </w:tc>
      </w:tr>
      <w:tr w:rsidR="00983A72" w14:paraId="4E25C282" w14:textId="77777777" w:rsidTr="004258F8">
        <w:tc>
          <w:tcPr>
            <w:tcW w:w="10790" w:type="dxa"/>
            <w:gridSpan w:val="7"/>
            <w:tcBorders>
              <w:top w:val="nil"/>
              <w:left w:val="nil"/>
              <w:bottom w:val="nil"/>
              <w:right w:val="nil"/>
            </w:tcBorders>
          </w:tcPr>
          <w:p w14:paraId="79C9CF61" w14:textId="2B0206F5" w:rsidR="00983A72" w:rsidRPr="00983A72" w:rsidRDefault="00983A72" w:rsidP="00983A72">
            <w:pPr>
              <w:pStyle w:val="TableData"/>
              <w:jc w:val="left"/>
              <w:rPr>
                <w:color w:val="000000"/>
                <w:sz w:val="16"/>
                <w:szCs w:val="16"/>
                <w:vertAlign w:val="superscript"/>
              </w:rPr>
            </w:pPr>
            <w:r w:rsidRPr="00983A72">
              <w:rPr>
                <w:color w:val="000000"/>
                <w:sz w:val="16"/>
                <w:szCs w:val="16"/>
              </w:rPr>
              <w:t>Excluded are estimates with a coefficient of variation ≥0.30 and those based on a denominator sample size &lt;30.</w:t>
            </w:r>
          </w:p>
        </w:tc>
      </w:tr>
      <w:tr w:rsidR="00983A72" w14:paraId="3F2B6FBE" w14:textId="77777777" w:rsidTr="004258F8">
        <w:tc>
          <w:tcPr>
            <w:tcW w:w="10790" w:type="dxa"/>
            <w:gridSpan w:val="7"/>
            <w:tcBorders>
              <w:top w:val="nil"/>
              <w:left w:val="nil"/>
              <w:bottom w:val="nil"/>
              <w:right w:val="nil"/>
            </w:tcBorders>
          </w:tcPr>
          <w:p w14:paraId="19A3E240" w14:textId="128DCD6C" w:rsidR="00983A72" w:rsidRPr="00983A72" w:rsidRDefault="00983A72" w:rsidP="00983A72">
            <w:pPr>
              <w:pStyle w:val="TableData"/>
              <w:jc w:val="left"/>
              <w:rPr>
                <w:color w:val="000000"/>
                <w:sz w:val="16"/>
                <w:szCs w:val="16"/>
                <w:vertAlign w:val="superscript"/>
              </w:rPr>
            </w:pPr>
            <w:r w:rsidRPr="00983A72">
              <w:rPr>
                <w:color w:val="000000"/>
                <w:sz w:val="16"/>
                <w:szCs w:val="16"/>
              </w:rPr>
              <w:t>Estimates with an absolute CI width ≥30, estimates with an absolute CI width between 5 and 30 and a relative CI width &gt;130%, and estimates of 0% or 100% are marked with an asterisk (*) and should be interpreted with caution.</w:t>
            </w:r>
          </w:p>
        </w:tc>
      </w:tr>
      <w:tr w:rsidR="00983A72" w14:paraId="1378C2D8" w14:textId="77777777" w:rsidTr="004258F8">
        <w:tc>
          <w:tcPr>
            <w:tcW w:w="10790" w:type="dxa"/>
            <w:gridSpan w:val="7"/>
            <w:tcBorders>
              <w:top w:val="nil"/>
              <w:left w:val="nil"/>
              <w:bottom w:val="nil"/>
              <w:right w:val="nil"/>
            </w:tcBorders>
          </w:tcPr>
          <w:p w14:paraId="006A923C" w14:textId="74BE5151" w:rsidR="00983A72" w:rsidRPr="00983A72" w:rsidRDefault="00983A72" w:rsidP="00983A72">
            <w:pPr>
              <w:pStyle w:val="TableData"/>
              <w:jc w:val="left"/>
              <w:rPr>
                <w:color w:val="000000"/>
                <w:sz w:val="16"/>
                <w:szCs w:val="16"/>
              </w:rPr>
            </w:pPr>
            <w:r w:rsidRPr="00983A72">
              <w:rPr>
                <w:color w:val="000000"/>
                <w:sz w:val="16"/>
                <w:szCs w:val="16"/>
                <w:vertAlign w:val="superscript"/>
              </w:rPr>
              <w:t>a</w:t>
            </w:r>
            <w:r w:rsidRPr="00983A72">
              <w:rPr>
                <w:color w:val="000000"/>
                <w:sz w:val="16"/>
                <w:szCs w:val="16"/>
              </w:rPr>
              <w:t xml:space="preserve"> “Good or better self-rated health” defined as rating one’s health as good, very good, or excellent (as opposed to poor or fair) at the time of interview.</w:t>
            </w:r>
          </w:p>
        </w:tc>
      </w:tr>
      <w:tr w:rsidR="00983A72" w14:paraId="5AE4174B" w14:textId="77777777" w:rsidTr="004258F8">
        <w:tc>
          <w:tcPr>
            <w:tcW w:w="10790" w:type="dxa"/>
            <w:gridSpan w:val="7"/>
            <w:tcBorders>
              <w:top w:val="nil"/>
              <w:left w:val="nil"/>
              <w:bottom w:val="nil"/>
              <w:right w:val="nil"/>
            </w:tcBorders>
          </w:tcPr>
          <w:p w14:paraId="1AD7910B" w14:textId="499937E4" w:rsidR="00983A72" w:rsidRPr="00983A72" w:rsidRDefault="00983A72" w:rsidP="00983A72">
            <w:pPr>
              <w:pStyle w:val="TableData"/>
              <w:jc w:val="left"/>
              <w:rPr>
                <w:color w:val="000000"/>
                <w:sz w:val="16"/>
                <w:szCs w:val="16"/>
              </w:rPr>
            </w:pPr>
            <w:r w:rsidRPr="00983A72">
              <w:rPr>
                <w:color w:val="000000"/>
                <w:sz w:val="16"/>
                <w:szCs w:val="16"/>
                <w:vertAlign w:val="superscript"/>
              </w:rPr>
              <w:t>b</w:t>
            </w:r>
            <w:r w:rsidRPr="00983A72">
              <w:rPr>
                <w:color w:val="000000"/>
                <w:sz w:val="16"/>
                <w:szCs w:val="16"/>
              </w:rPr>
              <w:t xml:space="preserve"> “Unmet need for mental health services from a mental health professional” defined as needing, but not receiving, services from a mental health professional among those who indicated needing mental health services (i.e., receiving or needing but not receiving) during the past 12 months.</w:t>
            </w:r>
          </w:p>
        </w:tc>
      </w:tr>
      <w:tr w:rsidR="00983A72" w14:paraId="71ABD35E" w14:textId="77777777" w:rsidTr="004258F8">
        <w:tc>
          <w:tcPr>
            <w:tcW w:w="10790" w:type="dxa"/>
            <w:gridSpan w:val="7"/>
            <w:tcBorders>
              <w:top w:val="nil"/>
              <w:left w:val="nil"/>
              <w:bottom w:val="nil"/>
              <w:right w:val="nil"/>
            </w:tcBorders>
          </w:tcPr>
          <w:p w14:paraId="7B5E7498" w14:textId="634A50DB" w:rsidR="00983A72" w:rsidRPr="00983A72" w:rsidRDefault="00983A72" w:rsidP="00983A72">
            <w:pPr>
              <w:pStyle w:val="TableData"/>
              <w:jc w:val="left"/>
              <w:rPr>
                <w:color w:val="000000"/>
                <w:sz w:val="16"/>
                <w:szCs w:val="16"/>
              </w:rPr>
            </w:pPr>
            <w:r w:rsidRPr="00983A72">
              <w:rPr>
                <w:color w:val="000000"/>
                <w:sz w:val="16"/>
                <w:szCs w:val="16"/>
                <w:vertAlign w:val="superscript"/>
              </w:rPr>
              <w:t>c</w:t>
            </w:r>
            <w:r w:rsidRPr="00983A72">
              <w:rPr>
                <w:color w:val="000000"/>
                <w:sz w:val="16"/>
                <w:szCs w:val="16"/>
              </w:rPr>
              <w:t xml:space="preserve"> Numbers are unweighted.</w:t>
            </w:r>
          </w:p>
        </w:tc>
      </w:tr>
      <w:tr w:rsidR="00983A72" w14:paraId="7DEE1995" w14:textId="77777777" w:rsidTr="004258F8">
        <w:tc>
          <w:tcPr>
            <w:tcW w:w="10790" w:type="dxa"/>
            <w:gridSpan w:val="7"/>
            <w:tcBorders>
              <w:top w:val="nil"/>
              <w:left w:val="nil"/>
              <w:bottom w:val="nil"/>
              <w:right w:val="nil"/>
            </w:tcBorders>
          </w:tcPr>
          <w:p w14:paraId="67D8A991" w14:textId="4635D5F1" w:rsidR="00983A72" w:rsidRPr="00983A72" w:rsidRDefault="00983A72" w:rsidP="00983A72">
            <w:pPr>
              <w:pStyle w:val="TableData"/>
              <w:jc w:val="left"/>
              <w:rPr>
                <w:color w:val="000000"/>
                <w:sz w:val="16"/>
                <w:szCs w:val="16"/>
                <w:vertAlign w:val="superscript"/>
              </w:rPr>
            </w:pPr>
            <w:r w:rsidRPr="00983A72">
              <w:rPr>
                <w:color w:val="000000"/>
                <w:sz w:val="16"/>
                <w:szCs w:val="16"/>
                <w:vertAlign w:val="superscript"/>
              </w:rPr>
              <w:t>d</w:t>
            </w:r>
            <w:r w:rsidRPr="00983A72">
              <w:rPr>
                <w:color w:val="000000"/>
                <w:sz w:val="16"/>
                <w:szCs w:val="16"/>
              </w:rPr>
              <w:t xml:space="preserve"> Percentages are weighted percentages.</w:t>
            </w:r>
          </w:p>
        </w:tc>
      </w:tr>
      <w:tr w:rsidR="00983A72" w14:paraId="0218F2DF" w14:textId="77777777" w:rsidTr="004258F8">
        <w:tc>
          <w:tcPr>
            <w:tcW w:w="10790" w:type="dxa"/>
            <w:gridSpan w:val="7"/>
            <w:tcBorders>
              <w:top w:val="nil"/>
              <w:left w:val="nil"/>
              <w:bottom w:val="nil"/>
              <w:right w:val="nil"/>
            </w:tcBorders>
          </w:tcPr>
          <w:p w14:paraId="32585746" w14:textId="0782839F" w:rsidR="00983A72" w:rsidRPr="00983A72" w:rsidRDefault="00983A72" w:rsidP="00983A72">
            <w:pPr>
              <w:pStyle w:val="TableData"/>
              <w:jc w:val="left"/>
              <w:rPr>
                <w:color w:val="000000"/>
                <w:sz w:val="16"/>
                <w:szCs w:val="16"/>
                <w:vertAlign w:val="superscript"/>
              </w:rPr>
            </w:pPr>
            <w:r w:rsidRPr="00983A72">
              <w:rPr>
                <w:color w:val="000000"/>
                <w:sz w:val="16"/>
                <w:szCs w:val="16"/>
                <w:vertAlign w:val="superscript"/>
              </w:rPr>
              <w:t>e</w:t>
            </w:r>
            <w:r w:rsidRPr="00983A72">
              <w:rPr>
                <w:color w:val="000000"/>
                <w:sz w:val="16"/>
                <w:szCs w:val="16"/>
              </w:rPr>
              <w:t xml:space="preserve"> CIs incorporate weighted percentages.</w:t>
            </w:r>
          </w:p>
        </w:tc>
      </w:tr>
    </w:tbl>
    <w:p w14:paraId="426CA685" w14:textId="77777777" w:rsidR="00117928" w:rsidRDefault="00D216E8" w:rsidP="00962143">
      <w:pPr>
        <w:pStyle w:val="CoverInfo"/>
        <w:jc w:val="left"/>
        <w:rPr>
          <w:rFonts w:cstheme="minorHAnsi"/>
          <w:iCs/>
        </w:rPr>
        <w:sectPr w:rsidR="00117928" w:rsidSect="0027384B">
          <w:pgSz w:w="12240" w:h="15840" w:code="1"/>
          <w:pgMar w:top="720" w:right="720" w:bottom="720" w:left="720" w:header="288" w:footer="288" w:gutter="0"/>
          <w:cols w:space="720"/>
          <w:titlePg/>
          <w:docGrid w:linePitch="360"/>
        </w:sectPr>
      </w:pPr>
      <w:r>
        <w:rPr>
          <w:rFonts w:cstheme="minorHAnsi"/>
          <w:iCs/>
        </w:rPr>
        <w:br w:type="page"/>
      </w:r>
    </w:p>
    <w:tbl>
      <w:tblPr>
        <w:tblStyle w:val="TableGrid"/>
        <w:tblW w:w="14326" w:type="dxa"/>
        <w:tblLayout w:type="fixed"/>
        <w:tblLook w:val="04A0" w:firstRow="1" w:lastRow="0" w:firstColumn="1" w:lastColumn="0" w:noHBand="0" w:noVBand="1"/>
      </w:tblPr>
      <w:tblGrid>
        <w:gridCol w:w="3683"/>
        <w:gridCol w:w="1008"/>
        <w:gridCol w:w="1007"/>
        <w:gridCol w:w="1530"/>
        <w:gridCol w:w="1007"/>
        <w:gridCol w:w="1007"/>
        <w:gridCol w:w="1530"/>
        <w:gridCol w:w="1007"/>
        <w:gridCol w:w="1007"/>
        <w:gridCol w:w="1540"/>
      </w:tblGrid>
      <w:tr w:rsidR="00117928" w14:paraId="26A68623" w14:textId="77777777" w:rsidTr="004258F8">
        <w:trPr>
          <w:trHeight w:val="1293"/>
        </w:trPr>
        <w:tc>
          <w:tcPr>
            <w:tcW w:w="14326" w:type="dxa"/>
            <w:gridSpan w:val="10"/>
            <w:tcBorders>
              <w:bottom w:val="nil"/>
            </w:tcBorders>
            <w:shd w:val="clear" w:color="auto" w:fill="EE1C27"/>
          </w:tcPr>
          <w:p w14:paraId="179ABF38" w14:textId="4E4BAA66" w:rsidR="00117928" w:rsidRPr="00735D60" w:rsidRDefault="0092038E" w:rsidP="004258F8">
            <w:pPr>
              <w:pStyle w:val="Subheading1"/>
            </w:pPr>
            <w:bookmarkStart w:id="34" w:name="_Toc146271425"/>
            <w:r w:rsidRPr="0092038E">
              <w:rPr>
                <w:color w:val="FFFFFF" w:themeColor="background1"/>
              </w:rPr>
              <w:lastRenderedPageBreak/>
              <w:t>Table 2</w:t>
            </w:r>
            <w:r>
              <w:rPr>
                <w:color w:val="FFFFFF" w:themeColor="background1"/>
              </w:rPr>
              <w:t>2</w:t>
            </w:r>
            <w:r w:rsidRPr="0092038E">
              <w:rPr>
                <w:color w:val="FFFFFF" w:themeColor="background1"/>
              </w:rPr>
              <w:t xml:space="preserve">a. National HIV/AIDS Strategy indicators: Unstable housing or homelessness, unemployment, and hunger/food insecurity during the 12 months before interview among persons with diagnosed HIV, overall and by demographic characteristics—Medical Monitoring Project, Georgia, </w:t>
            </w:r>
            <w:bookmarkEnd w:id="34"/>
            <w:r w:rsidR="005C1A7D">
              <w:rPr>
                <w:color w:val="FFFFFF" w:themeColor="background1"/>
              </w:rPr>
              <w:t>2015–2021</w:t>
            </w:r>
          </w:p>
        </w:tc>
      </w:tr>
      <w:tr w:rsidR="005F61C0" w14:paraId="68BB584A" w14:textId="77777777" w:rsidTr="005F61C0">
        <w:trPr>
          <w:trHeight w:val="298"/>
        </w:trPr>
        <w:tc>
          <w:tcPr>
            <w:tcW w:w="3683" w:type="dxa"/>
            <w:tcBorders>
              <w:top w:val="nil"/>
              <w:bottom w:val="nil"/>
              <w:right w:val="nil"/>
            </w:tcBorders>
            <w:vAlign w:val="center"/>
          </w:tcPr>
          <w:p w14:paraId="5D74A86E" w14:textId="77777777" w:rsidR="005F61C0" w:rsidRPr="00735D60" w:rsidRDefault="005F61C0" w:rsidP="005F61C0">
            <w:pPr>
              <w:pStyle w:val="TableData"/>
              <w:jc w:val="left"/>
              <w:rPr>
                <w:rFonts w:cstheme="minorHAnsi"/>
                <w:b/>
                <w:bCs/>
                <w:iCs/>
                <w:color w:val="auto"/>
              </w:rPr>
            </w:pPr>
          </w:p>
        </w:tc>
        <w:tc>
          <w:tcPr>
            <w:tcW w:w="3545" w:type="dxa"/>
            <w:gridSpan w:val="3"/>
            <w:tcBorders>
              <w:top w:val="nil"/>
              <w:left w:val="nil"/>
              <w:bottom w:val="nil"/>
              <w:right w:val="nil"/>
            </w:tcBorders>
          </w:tcPr>
          <w:p w14:paraId="5F6E7B3F" w14:textId="7FC8C46B" w:rsidR="005F61C0" w:rsidRPr="005F61C0" w:rsidRDefault="005F61C0" w:rsidP="005F61C0">
            <w:pPr>
              <w:pStyle w:val="TableData"/>
              <w:rPr>
                <w:rFonts w:cstheme="minorHAnsi"/>
                <w:b/>
                <w:bCs/>
                <w:iCs/>
                <w:color w:val="auto"/>
              </w:rPr>
            </w:pPr>
            <w:r w:rsidRPr="005F61C0">
              <w:rPr>
                <w:b/>
                <w:bCs/>
              </w:rPr>
              <w:t xml:space="preserve">Unstable housing or </w:t>
            </w:r>
            <w:proofErr w:type="spellStart"/>
            <w:r w:rsidRPr="005F61C0">
              <w:rPr>
                <w:b/>
                <w:bCs/>
              </w:rPr>
              <w:t>homelessness</w:t>
            </w:r>
            <w:r w:rsidRPr="005F61C0">
              <w:rPr>
                <w:b/>
                <w:bCs/>
                <w:vertAlign w:val="superscript"/>
              </w:rPr>
              <w:t>a</w:t>
            </w:r>
            <w:proofErr w:type="spellEnd"/>
          </w:p>
        </w:tc>
        <w:tc>
          <w:tcPr>
            <w:tcW w:w="3544" w:type="dxa"/>
            <w:gridSpan w:val="3"/>
            <w:tcBorders>
              <w:top w:val="nil"/>
              <w:left w:val="nil"/>
              <w:bottom w:val="nil"/>
              <w:right w:val="nil"/>
            </w:tcBorders>
          </w:tcPr>
          <w:p w14:paraId="2C7B0052" w14:textId="0B7D583E" w:rsidR="005F61C0" w:rsidRPr="005F61C0" w:rsidRDefault="005F61C0" w:rsidP="005F61C0">
            <w:pPr>
              <w:pStyle w:val="TableData"/>
              <w:rPr>
                <w:rFonts w:cstheme="minorHAnsi"/>
                <w:b/>
                <w:bCs/>
                <w:iCs/>
                <w:color w:val="auto"/>
              </w:rPr>
            </w:pPr>
            <w:proofErr w:type="spellStart"/>
            <w:r w:rsidRPr="005F61C0">
              <w:rPr>
                <w:b/>
                <w:bCs/>
              </w:rPr>
              <w:t>Unemployment</w:t>
            </w:r>
            <w:r w:rsidRPr="005F61C0">
              <w:rPr>
                <w:b/>
                <w:bCs/>
                <w:vertAlign w:val="superscript"/>
              </w:rPr>
              <w:t>b</w:t>
            </w:r>
            <w:proofErr w:type="spellEnd"/>
          </w:p>
        </w:tc>
        <w:tc>
          <w:tcPr>
            <w:tcW w:w="3554" w:type="dxa"/>
            <w:gridSpan w:val="3"/>
            <w:tcBorders>
              <w:top w:val="nil"/>
              <w:left w:val="nil"/>
              <w:bottom w:val="nil"/>
            </w:tcBorders>
          </w:tcPr>
          <w:p w14:paraId="05C81ADE" w14:textId="6E598193" w:rsidR="005F61C0" w:rsidRPr="005F61C0" w:rsidRDefault="005F61C0" w:rsidP="005F61C0">
            <w:pPr>
              <w:pStyle w:val="TableData"/>
              <w:rPr>
                <w:rFonts w:cstheme="minorHAnsi"/>
                <w:b/>
                <w:bCs/>
                <w:iCs/>
                <w:color w:val="auto"/>
              </w:rPr>
            </w:pPr>
            <w:r w:rsidRPr="005F61C0">
              <w:rPr>
                <w:b/>
                <w:bCs/>
              </w:rPr>
              <w:t xml:space="preserve">Hunger/Food </w:t>
            </w:r>
            <w:proofErr w:type="spellStart"/>
            <w:r w:rsidRPr="005F61C0">
              <w:rPr>
                <w:b/>
                <w:bCs/>
              </w:rPr>
              <w:t>insecurity</w:t>
            </w:r>
            <w:r w:rsidRPr="005F61C0">
              <w:rPr>
                <w:b/>
                <w:bCs/>
                <w:vertAlign w:val="superscript"/>
              </w:rPr>
              <w:t>c</w:t>
            </w:r>
            <w:proofErr w:type="spellEnd"/>
          </w:p>
        </w:tc>
      </w:tr>
      <w:tr w:rsidR="00117928" w14:paraId="216F5644" w14:textId="77777777" w:rsidTr="005F61C0">
        <w:trPr>
          <w:trHeight w:val="304"/>
        </w:trPr>
        <w:tc>
          <w:tcPr>
            <w:tcW w:w="3683" w:type="dxa"/>
            <w:tcBorders>
              <w:top w:val="nil"/>
              <w:bottom w:val="nil"/>
              <w:right w:val="nil"/>
            </w:tcBorders>
          </w:tcPr>
          <w:p w14:paraId="7636FE13" w14:textId="77777777" w:rsidR="00117928" w:rsidRPr="00840BD9" w:rsidRDefault="00117928" w:rsidP="004258F8">
            <w:pPr>
              <w:pStyle w:val="TableData"/>
              <w:jc w:val="left"/>
              <w:rPr>
                <w:rFonts w:cstheme="minorHAnsi"/>
                <w:b/>
                <w:bCs/>
                <w:iCs/>
                <w:color w:val="auto"/>
              </w:rPr>
            </w:pPr>
          </w:p>
        </w:tc>
        <w:tc>
          <w:tcPr>
            <w:tcW w:w="1008" w:type="dxa"/>
            <w:tcBorders>
              <w:top w:val="nil"/>
              <w:left w:val="nil"/>
              <w:bottom w:val="nil"/>
              <w:right w:val="nil"/>
            </w:tcBorders>
            <w:vAlign w:val="center"/>
          </w:tcPr>
          <w:p w14:paraId="36BE0E06" w14:textId="34ED13EF" w:rsidR="00117928" w:rsidRPr="003D2DF3" w:rsidRDefault="00117928" w:rsidP="004258F8">
            <w:pPr>
              <w:pStyle w:val="TableData"/>
              <w:rPr>
                <w:rFonts w:cstheme="minorHAnsi"/>
                <w:b/>
                <w:bCs/>
                <w:iCs/>
                <w:color w:val="auto"/>
              </w:rPr>
            </w:pPr>
            <w:proofErr w:type="spellStart"/>
            <w:proofErr w:type="gramStart"/>
            <w:r w:rsidRPr="003D2DF3">
              <w:rPr>
                <w:b/>
                <w:bCs/>
                <w:color w:val="000000"/>
              </w:rPr>
              <w:t>No.</w:t>
            </w:r>
            <w:r w:rsidR="00E80288">
              <w:rPr>
                <w:b/>
                <w:bCs/>
                <w:color w:val="000000"/>
                <w:vertAlign w:val="superscript"/>
              </w:rPr>
              <w:t>d</w:t>
            </w:r>
            <w:proofErr w:type="spellEnd"/>
            <w:proofErr w:type="gramEnd"/>
          </w:p>
        </w:tc>
        <w:tc>
          <w:tcPr>
            <w:tcW w:w="1007" w:type="dxa"/>
            <w:tcBorders>
              <w:top w:val="nil"/>
              <w:left w:val="nil"/>
              <w:bottom w:val="nil"/>
              <w:right w:val="nil"/>
            </w:tcBorders>
            <w:vAlign w:val="center"/>
          </w:tcPr>
          <w:p w14:paraId="342CBE0B" w14:textId="752D0719" w:rsidR="00117928" w:rsidRPr="003D2DF3" w:rsidRDefault="005F61C0" w:rsidP="004258F8">
            <w:pPr>
              <w:pStyle w:val="TableData"/>
              <w:rPr>
                <w:rFonts w:cstheme="minorHAnsi"/>
                <w:b/>
                <w:bCs/>
                <w:iCs/>
                <w:color w:val="auto"/>
              </w:rPr>
            </w:pPr>
            <w:r>
              <w:rPr>
                <w:b/>
                <w:bCs/>
                <w:color w:val="000000"/>
              </w:rPr>
              <w:t>Row</w:t>
            </w:r>
            <w:r w:rsidR="00117928" w:rsidRPr="003D2DF3">
              <w:rPr>
                <w:b/>
                <w:bCs/>
                <w:color w:val="000000"/>
              </w:rPr>
              <w:t xml:space="preserve"> %</w:t>
            </w:r>
            <w:r w:rsidR="00E80288">
              <w:rPr>
                <w:b/>
                <w:bCs/>
                <w:color w:val="000000"/>
                <w:vertAlign w:val="superscript"/>
              </w:rPr>
              <w:t>e</w:t>
            </w:r>
          </w:p>
        </w:tc>
        <w:tc>
          <w:tcPr>
            <w:tcW w:w="1530" w:type="dxa"/>
            <w:tcBorders>
              <w:top w:val="nil"/>
              <w:left w:val="nil"/>
              <w:bottom w:val="nil"/>
              <w:right w:val="nil"/>
            </w:tcBorders>
            <w:vAlign w:val="center"/>
          </w:tcPr>
          <w:p w14:paraId="338378E0" w14:textId="60A88B52" w:rsidR="00117928" w:rsidRPr="003D2DF3" w:rsidRDefault="00117928" w:rsidP="004258F8">
            <w:pPr>
              <w:pStyle w:val="TableData"/>
              <w:rPr>
                <w:rFonts w:cstheme="minorHAnsi"/>
                <w:b/>
                <w:bCs/>
                <w:iCs/>
                <w:color w:val="auto"/>
              </w:rPr>
            </w:pPr>
            <w:r w:rsidRPr="003D2DF3">
              <w:rPr>
                <w:b/>
                <w:bCs/>
                <w:color w:val="000000"/>
              </w:rPr>
              <w:t xml:space="preserve">95% </w:t>
            </w:r>
            <w:proofErr w:type="spellStart"/>
            <w:r w:rsidRPr="003D2DF3">
              <w:rPr>
                <w:b/>
                <w:bCs/>
                <w:color w:val="000000"/>
              </w:rPr>
              <w:t>CI</w:t>
            </w:r>
            <w:r w:rsidR="00E80288">
              <w:rPr>
                <w:b/>
                <w:bCs/>
                <w:color w:val="000000"/>
                <w:vertAlign w:val="superscript"/>
              </w:rPr>
              <w:t>f</w:t>
            </w:r>
            <w:proofErr w:type="spellEnd"/>
          </w:p>
        </w:tc>
        <w:tc>
          <w:tcPr>
            <w:tcW w:w="1007" w:type="dxa"/>
            <w:tcBorders>
              <w:top w:val="nil"/>
              <w:left w:val="nil"/>
              <w:bottom w:val="nil"/>
              <w:right w:val="nil"/>
            </w:tcBorders>
            <w:vAlign w:val="center"/>
          </w:tcPr>
          <w:p w14:paraId="55C0EAC9" w14:textId="39F083AF" w:rsidR="00117928" w:rsidRPr="003D2DF3" w:rsidRDefault="00117928" w:rsidP="004258F8">
            <w:pPr>
              <w:pStyle w:val="TableData"/>
              <w:rPr>
                <w:rFonts w:cstheme="minorHAnsi"/>
                <w:b/>
                <w:bCs/>
                <w:iCs/>
                <w:color w:val="auto"/>
              </w:rPr>
            </w:pPr>
            <w:proofErr w:type="spellStart"/>
            <w:proofErr w:type="gramStart"/>
            <w:r w:rsidRPr="003D2DF3">
              <w:rPr>
                <w:b/>
                <w:bCs/>
                <w:color w:val="000000"/>
              </w:rPr>
              <w:t>No.</w:t>
            </w:r>
            <w:r w:rsidR="00E80288">
              <w:rPr>
                <w:b/>
                <w:bCs/>
                <w:color w:val="000000"/>
                <w:vertAlign w:val="superscript"/>
              </w:rPr>
              <w:t>d</w:t>
            </w:r>
            <w:proofErr w:type="spellEnd"/>
            <w:proofErr w:type="gramEnd"/>
          </w:p>
        </w:tc>
        <w:tc>
          <w:tcPr>
            <w:tcW w:w="1007" w:type="dxa"/>
            <w:tcBorders>
              <w:top w:val="nil"/>
              <w:left w:val="nil"/>
              <w:bottom w:val="nil"/>
              <w:right w:val="nil"/>
            </w:tcBorders>
            <w:vAlign w:val="center"/>
          </w:tcPr>
          <w:p w14:paraId="64FC10D0" w14:textId="0D084037" w:rsidR="00117928" w:rsidRPr="003D2DF3" w:rsidRDefault="005F61C0" w:rsidP="004258F8">
            <w:pPr>
              <w:pStyle w:val="TableData"/>
              <w:rPr>
                <w:rFonts w:cstheme="minorHAnsi"/>
                <w:b/>
                <w:bCs/>
                <w:iCs/>
                <w:color w:val="auto"/>
              </w:rPr>
            </w:pPr>
            <w:r>
              <w:rPr>
                <w:b/>
                <w:bCs/>
                <w:color w:val="000000"/>
              </w:rPr>
              <w:t>Row</w:t>
            </w:r>
            <w:r w:rsidR="00117928" w:rsidRPr="003D2DF3">
              <w:rPr>
                <w:b/>
                <w:bCs/>
                <w:color w:val="000000"/>
              </w:rPr>
              <w:t xml:space="preserve"> %</w:t>
            </w:r>
            <w:r w:rsidR="00E80288">
              <w:rPr>
                <w:b/>
                <w:bCs/>
                <w:color w:val="000000"/>
                <w:vertAlign w:val="superscript"/>
              </w:rPr>
              <w:t>e</w:t>
            </w:r>
          </w:p>
        </w:tc>
        <w:tc>
          <w:tcPr>
            <w:tcW w:w="1530" w:type="dxa"/>
            <w:tcBorders>
              <w:top w:val="nil"/>
              <w:left w:val="nil"/>
              <w:bottom w:val="nil"/>
              <w:right w:val="nil"/>
            </w:tcBorders>
            <w:vAlign w:val="center"/>
          </w:tcPr>
          <w:p w14:paraId="351DD5B4" w14:textId="1FA78DC6" w:rsidR="00117928" w:rsidRPr="003D2DF3" w:rsidRDefault="00117928" w:rsidP="004258F8">
            <w:pPr>
              <w:pStyle w:val="TableData"/>
              <w:rPr>
                <w:rFonts w:cstheme="minorHAnsi"/>
                <w:b/>
                <w:bCs/>
                <w:iCs/>
                <w:color w:val="auto"/>
              </w:rPr>
            </w:pPr>
            <w:r w:rsidRPr="003D2DF3">
              <w:rPr>
                <w:b/>
                <w:bCs/>
                <w:color w:val="000000"/>
              </w:rPr>
              <w:t xml:space="preserve">95% </w:t>
            </w:r>
            <w:proofErr w:type="spellStart"/>
            <w:r w:rsidRPr="003D2DF3">
              <w:rPr>
                <w:b/>
                <w:bCs/>
                <w:color w:val="000000"/>
              </w:rPr>
              <w:t>CI</w:t>
            </w:r>
            <w:r w:rsidR="00E80288">
              <w:rPr>
                <w:b/>
                <w:bCs/>
                <w:color w:val="000000"/>
                <w:vertAlign w:val="superscript"/>
              </w:rPr>
              <w:t>f</w:t>
            </w:r>
            <w:proofErr w:type="spellEnd"/>
          </w:p>
        </w:tc>
        <w:tc>
          <w:tcPr>
            <w:tcW w:w="1007" w:type="dxa"/>
            <w:tcBorders>
              <w:top w:val="nil"/>
              <w:left w:val="nil"/>
              <w:bottom w:val="nil"/>
              <w:right w:val="nil"/>
            </w:tcBorders>
            <w:vAlign w:val="center"/>
          </w:tcPr>
          <w:p w14:paraId="549C2192" w14:textId="06F0A08C" w:rsidR="00117928" w:rsidRPr="003D2DF3" w:rsidRDefault="00117928" w:rsidP="004258F8">
            <w:pPr>
              <w:pStyle w:val="TableData"/>
              <w:rPr>
                <w:rFonts w:cstheme="minorHAnsi"/>
                <w:b/>
                <w:bCs/>
                <w:iCs/>
                <w:color w:val="auto"/>
              </w:rPr>
            </w:pPr>
            <w:proofErr w:type="spellStart"/>
            <w:proofErr w:type="gramStart"/>
            <w:r w:rsidRPr="003D2DF3">
              <w:rPr>
                <w:b/>
                <w:bCs/>
                <w:color w:val="000000"/>
              </w:rPr>
              <w:t>No.</w:t>
            </w:r>
            <w:r w:rsidR="00E80288">
              <w:rPr>
                <w:b/>
                <w:bCs/>
                <w:color w:val="000000"/>
                <w:vertAlign w:val="superscript"/>
              </w:rPr>
              <w:t>d</w:t>
            </w:r>
            <w:proofErr w:type="spellEnd"/>
            <w:proofErr w:type="gramEnd"/>
          </w:p>
        </w:tc>
        <w:tc>
          <w:tcPr>
            <w:tcW w:w="1007" w:type="dxa"/>
            <w:tcBorders>
              <w:top w:val="nil"/>
              <w:left w:val="nil"/>
              <w:bottom w:val="nil"/>
              <w:right w:val="nil"/>
            </w:tcBorders>
            <w:vAlign w:val="center"/>
          </w:tcPr>
          <w:p w14:paraId="04C0CD50" w14:textId="710935F6" w:rsidR="00117928" w:rsidRPr="003D2DF3" w:rsidRDefault="005F61C0" w:rsidP="004258F8">
            <w:pPr>
              <w:pStyle w:val="TableData"/>
              <w:rPr>
                <w:rFonts w:cstheme="minorHAnsi"/>
                <w:b/>
                <w:bCs/>
                <w:iCs/>
                <w:color w:val="auto"/>
              </w:rPr>
            </w:pPr>
            <w:r>
              <w:rPr>
                <w:b/>
                <w:bCs/>
                <w:color w:val="000000"/>
              </w:rPr>
              <w:t>Row</w:t>
            </w:r>
            <w:r w:rsidR="00117928" w:rsidRPr="003D2DF3">
              <w:rPr>
                <w:b/>
                <w:bCs/>
                <w:color w:val="000000"/>
              </w:rPr>
              <w:t xml:space="preserve"> %</w:t>
            </w:r>
            <w:r w:rsidR="00E80288">
              <w:rPr>
                <w:b/>
                <w:bCs/>
                <w:color w:val="000000"/>
                <w:vertAlign w:val="superscript"/>
              </w:rPr>
              <w:t>e</w:t>
            </w:r>
          </w:p>
        </w:tc>
        <w:tc>
          <w:tcPr>
            <w:tcW w:w="1540" w:type="dxa"/>
            <w:tcBorders>
              <w:top w:val="nil"/>
              <w:left w:val="nil"/>
              <w:bottom w:val="nil"/>
            </w:tcBorders>
            <w:vAlign w:val="center"/>
          </w:tcPr>
          <w:p w14:paraId="73911F6C" w14:textId="78083433" w:rsidR="00117928" w:rsidRPr="003D2DF3" w:rsidRDefault="00117928" w:rsidP="004258F8">
            <w:pPr>
              <w:pStyle w:val="TableData"/>
              <w:rPr>
                <w:rFonts w:cstheme="minorHAnsi"/>
                <w:b/>
                <w:bCs/>
                <w:iCs/>
                <w:color w:val="auto"/>
              </w:rPr>
            </w:pPr>
            <w:r w:rsidRPr="003D2DF3">
              <w:rPr>
                <w:b/>
                <w:bCs/>
                <w:color w:val="000000"/>
              </w:rPr>
              <w:t xml:space="preserve">95% </w:t>
            </w:r>
            <w:proofErr w:type="spellStart"/>
            <w:r w:rsidRPr="003D2DF3">
              <w:rPr>
                <w:b/>
                <w:bCs/>
                <w:color w:val="000000"/>
              </w:rPr>
              <w:t>CI</w:t>
            </w:r>
            <w:r w:rsidR="00E80288">
              <w:rPr>
                <w:b/>
                <w:bCs/>
                <w:color w:val="000000"/>
                <w:vertAlign w:val="superscript"/>
              </w:rPr>
              <w:t>f</w:t>
            </w:r>
            <w:proofErr w:type="spellEnd"/>
          </w:p>
        </w:tc>
      </w:tr>
      <w:tr w:rsidR="005F61C0" w14:paraId="61A3442C" w14:textId="77777777" w:rsidTr="00823AF8">
        <w:trPr>
          <w:trHeight w:val="304"/>
        </w:trPr>
        <w:tc>
          <w:tcPr>
            <w:tcW w:w="3683" w:type="dxa"/>
            <w:tcBorders>
              <w:top w:val="nil"/>
              <w:bottom w:val="nil"/>
              <w:right w:val="nil"/>
            </w:tcBorders>
          </w:tcPr>
          <w:p w14:paraId="474D3510" w14:textId="7314DF12" w:rsidR="005F61C0" w:rsidRPr="005F61C0" w:rsidRDefault="005F61C0" w:rsidP="005F61C0">
            <w:pPr>
              <w:pStyle w:val="TableData"/>
              <w:jc w:val="left"/>
              <w:rPr>
                <w:rFonts w:cstheme="minorHAnsi"/>
                <w:b/>
                <w:bCs/>
                <w:iCs/>
                <w:color w:val="auto"/>
              </w:rPr>
            </w:pPr>
            <w:r w:rsidRPr="005F61C0">
              <w:rPr>
                <w:b/>
                <w:bCs/>
              </w:rPr>
              <w:t>Gender</w:t>
            </w:r>
          </w:p>
        </w:tc>
        <w:tc>
          <w:tcPr>
            <w:tcW w:w="1008" w:type="dxa"/>
            <w:tcBorders>
              <w:top w:val="nil"/>
              <w:left w:val="nil"/>
              <w:bottom w:val="nil"/>
              <w:right w:val="nil"/>
            </w:tcBorders>
          </w:tcPr>
          <w:p w14:paraId="77F96FCA" w14:textId="77777777" w:rsidR="005F61C0" w:rsidRPr="00840BD9" w:rsidRDefault="005F61C0" w:rsidP="005F61C0">
            <w:pPr>
              <w:pStyle w:val="TableData"/>
              <w:rPr>
                <w:rFonts w:cstheme="minorHAnsi"/>
                <w:b/>
                <w:bCs/>
                <w:iCs/>
                <w:color w:val="auto"/>
              </w:rPr>
            </w:pPr>
          </w:p>
        </w:tc>
        <w:tc>
          <w:tcPr>
            <w:tcW w:w="1007" w:type="dxa"/>
            <w:tcBorders>
              <w:top w:val="nil"/>
              <w:left w:val="nil"/>
              <w:bottom w:val="nil"/>
              <w:right w:val="nil"/>
            </w:tcBorders>
          </w:tcPr>
          <w:p w14:paraId="37429570" w14:textId="77777777" w:rsidR="005F61C0" w:rsidRPr="00840BD9" w:rsidRDefault="005F61C0" w:rsidP="005F61C0">
            <w:pPr>
              <w:pStyle w:val="TableData"/>
              <w:rPr>
                <w:rFonts w:cstheme="minorHAnsi"/>
                <w:b/>
                <w:bCs/>
                <w:iCs/>
                <w:color w:val="auto"/>
              </w:rPr>
            </w:pPr>
          </w:p>
        </w:tc>
        <w:tc>
          <w:tcPr>
            <w:tcW w:w="1530" w:type="dxa"/>
            <w:tcBorders>
              <w:top w:val="nil"/>
              <w:left w:val="nil"/>
              <w:bottom w:val="nil"/>
              <w:right w:val="nil"/>
            </w:tcBorders>
          </w:tcPr>
          <w:p w14:paraId="106BC9AD" w14:textId="77777777" w:rsidR="005F61C0" w:rsidRPr="00840BD9" w:rsidRDefault="005F61C0" w:rsidP="005F61C0">
            <w:pPr>
              <w:pStyle w:val="TableData"/>
              <w:rPr>
                <w:rFonts w:cstheme="minorHAnsi"/>
                <w:b/>
                <w:bCs/>
                <w:iCs/>
                <w:color w:val="auto"/>
              </w:rPr>
            </w:pPr>
          </w:p>
        </w:tc>
        <w:tc>
          <w:tcPr>
            <w:tcW w:w="1007" w:type="dxa"/>
            <w:tcBorders>
              <w:top w:val="nil"/>
              <w:left w:val="nil"/>
              <w:bottom w:val="nil"/>
              <w:right w:val="nil"/>
            </w:tcBorders>
          </w:tcPr>
          <w:p w14:paraId="1224991D" w14:textId="77777777" w:rsidR="005F61C0" w:rsidRPr="00840BD9" w:rsidRDefault="005F61C0" w:rsidP="005F61C0">
            <w:pPr>
              <w:pStyle w:val="TableData"/>
              <w:rPr>
                <w:rFonts w:cstheme="minorHAnsi"/>
                <w:b/>
                <w:bCs/>
                <w:iCs/>
                <w:color w:val="auto"/>
              </w:rPr>
            </w:pPr>
          </w:p>
        </w:tc>
        <w:tc>
          <w:tcPr>
            <w:tcW w:w="1007" w:type="dxa"/>
            <w:tcBorders>
              <w:top w:val="nil"/>
              <w:left w:val="nil"/>
              <w:bottom w:val="nil"/>
              <w:right w:val="nil"/>
            </w:tcBorders>
          </w:tcPr>
          <w:p w14:paraId="2112A7E8" w14:textId="77777777" w:rsidR="005F61C0" w:rsidRPr="00840BD9" w:rsidRDefault="005F61C0" w:rsidP="005F61C0">
            <w:pPr>
              <w:pStyle w:val="TableData"/>
              <w:rPr>
                <w:rFonts w:cstheme="minorHAnsi"/>
                <w:b/>
                <w:bCs/>
                <w:iCs/>
                <w:color w:val="auto"/>
              </w:rPr>
            </w:pPr>
          </w:p>
        </w:tc>
        <w:tc>
          <w:tcPr>
            <w:tcW w:w="1530" w:type="dxa"/>
            <w:tcBorders>
              <w:top w:val="nil"/>
              <w:left w:val="nil"/>
              <w:bottom w:val="nil"/>
              <w:right w:val="nil"/>
            </w:tcBorders>
          </w:tcPr>
          <w:p w14:paraId="63C035DD" w14:textId="77777777" w:rsidR="005F61C0" w:rsidRPr="00840BD9" w:rsidRDefault="005F61C0" w:rsidP="005F61C0">
            <w:pPr>
              <w:pStyle w:val="TableData"/>
              <w:rPr>
                <w:rFonts w:cstheme="minorHAnsi"/>
                <w:b/>
                <w:bCs/>
                <w:iCs/>
                <w:color w:val="auto"/>
              </w:rPr>
            </w:pPr>
          </w:p>
        </w:tc>
        <w:tc>
          <w:tcPr>
            <w:tcW w:w="1007" w:type="dxa"/>
            <w:tcBorders>
              <w:top w:val="nil"/>
              <w:left w:val="nil"/>
              <w:bottom w:val="nil"/>
              <w:right w:val="nil"/>
            </w:tcBorders>
          </w:tcPr>
          <w:p w14:paraId="5FDF3D2B" w14:textId="77777777" w:rsidR="005F61C0" w:rsidRPr="00840BD9" w:rsidRDefault="005F61C0" w:rsidP="005F61C0">
            <w:pPr>
              <w:pStyle w:val="TableData"/>
              <w:rPr>
                <w:rFonts w:cstheme="minorHAnsi"/>
                <w:b/>
                <w:bCs/>
                <w:iCs/>
                <w:color w:val="auto"/>
              </w:rPr>
            </w:pPr>
          </w:p>
        </w:tc>
        <w:tc>
          <w:tcPr>
            <w:tcW w:w="1007" w:type="dxa"/>
            <w:tcBorders>
              <w:top w:val="nil"/>
              <w:left w:val="nil"/>
              <w:bottom w:val="nil"/>
              <w:right w:val="nil"/>
            </w:tcBorders>
          </w:tcPr>
          <w:p w14:paraId="123A8B51" w14:textId="77777777" w:rsidR="005F61C0" w:rsidRPr="00840BD9" w:rsidRDefault="005F61C0" w:rsidP="005F61C0">
            <w:pPr>
              <w:pStyle w:val="TableData"/>
              <w:rPr>
                <w:rFonts w:cstheme="minorHAnsi"/>
                <w:b/>
                <w:bCs/>
                <w:iCs/>
                <w:color w:val="auto"/>
              </w:rPr>
            </w:pPr>
          </w:p>
        </w:tc>
        <w:tc>
          <w:tcPr>
            <w:tcW w:w="1540" w:type="dxa"/>
            <w:tcBorders>
              <w:top w:val="nil"/>
              <w:left w:val="nil"/>
              <w:bottom w:val="nil"/>
            </w:tcBorders>
          </w:tcPr>
          <w:p w14:paraId="6AFF5D18" w14:textId="77777777" w:rsidR="005F61C0" w:rsidRPr="00840BD9" w:rsidRDefault="005F61C0" w:rsidP="005F61C0">
            <w:pPr>
              <w:pStyle w:val="TableData"/>
              <w:rPr>
                <w:rFonts w:cstheme="minorHAnsi"/>
                <w:b/>
                <w:bCs/>
                <w:iCs/>
                <w:color w:val="auto"/>
              </w:rPr>
            </w:pPr>
          </w:p>
        </w:tc>
      </w:tr>
      <w:tr w:rsidR="005F61C0" w14:paraId="7C63C441" w14:textId="77777777" w:rsidTr="005F61C0">
        <w:trPr>
          <w:trHeight w:val="304"/>
        </w:trPr>
        <w:tc>
          <w:tcPr>
            <w:tcW w:w="3683" w:type="dxa"/>
            <w:tcBorders>
              <w:top w:val="nil"/>
              <w:bottom w:val="nil"/>
              <w:right w:val="nil"/>
            </w:tcBorders>
          </w:tcPr>
          <w:p w14:paraId="4F7B3FE6" w14:textId="66582DE9" w:rsidR="005F61C0" w:rsidRPr="00840BD9" w:rsidRDefault="005F61C0" w:rsidP="005F61C0">
            <w:pPr>
              <w:pStyle w:val="TableData"/>
              <w:jc w:val="left"/>
              <w:rPr>
                <w:rFonts w:cstheme="minorHAnsi"/>
                <w:b/>
                <w:bCs/>
                <w:iCs/>
                <w:color w:val="auto"/>
              </w:rPr>
            </w:pPr>
            <w:r w:rsidRPr="00BF5543">
              <w:t>Cisgender male</w:t>
            </w:r>
          </w:p>
        </w:tc>
        <w:tc>
          <w:tcPr>
            <w:tcW w:w="1008" w:type="dxa"/>
            <w:tcBorders>
              <w:top w:val="nil"/>
              <w:left w:val="nil"/>
              <w:bottom w:val="nil"/>
              <w:right w:val="nil"/>
            </w:tcBorders>
          </w:tcPr>
          <w:p w14:paraId="464F3452" w14:textId="1D1103AD" w:rsidR="005F61C0" w:rsidRPr="00840BD9" w:rsidRDefault="005F61C0" w:rsidP="005F61C0">
            <w:pPr>
              <w:pStyle w:val="TableData"/>
              <w:rPr>
                <w:rFonts w:cstheme="minorHAnsi"/>
                <w:b/>
                <w:bCs/>
                <w:iCs/>
                <w:color w:val="auto"/>
              </w:rPr>
            </w:pPr>
            <w:r w:rsidRPr="00BF5543">
              <w:t>129</w:t>
            </w:r>
          </w:p>
        </w:tc>
        <w:tc>
          <w:tcPr>
            <w:tcW w:w="1007" w:type="dxa"/>
            <w:tcBorders>
              <w:top w:val="nil"/>
              <w:left w:val="nil"/>
              <w:bottom w:val="nil"/>
              <w:right w:val="nil"/>
            </w:tcBorders>
          </w:tcPr>
          <w:p w14:paraId="6796F87E" w14:textId="56229267" w:rsidR="005F61C0" w:rsidRPr="00840BD9" w:rsidRDefault="005F61C0" w:rsidP="005F61C0">
            <w:pPr>
              <w:pStyle w:val="TableData"/>
              <w:rPr>
                <w:rFonts w:cstheme="minorHAnsi"/>
                <w:b/>
                <w:bCs/>
                <w:iCs/>
                <w:color w:val="auto"/>
              </w:rPr>
            </w:pPr>
            <w:r w:rsidRPr="00BF5543">
              <w:t>21.4</w:t>
            </w:r>
          </w:p>
        </w:tc>
        <w:tc>
          <w:tcPr>
            <w:tcW w:w="1530" w:type="dxa"/>
            <w:tcBorders>
              <w:top w:val="nil"/>
              <w:left w:val="nil"/>
              <w:bottom w:val="nil"/>
              <w:right w:val="nil"/>
            </w:tcBorders>
          </w:tcPr>
          <w:p w14:paraId="25C7D749" w14:textId="40776ABB" w:rsidR="005F61C0" w:rsidRPr="00840BD9" w:rsidRDefault="005F61C0" w:rsidP="005F61C0">
            <w:pPr>
              <w:pStyle w:val="TableData"/>
              <w:rPr>
                <w:rFonts w:cstheme="minorHAnsi"/>
                <w:b/>
                <w:bCs/>
                <w:iCs/>
                <w:color w:val="auto"/>
              </w:rPr>
            </w:pPr>
            <w:r w:rsidRPr="00BF5543">
              <w:t>17.8–24.9</w:t>
            </w:r>
          </w:p>
        </w:tc>
        <w:tc>
          <w:tcPr>
            <w:tcW w:w="1007" w:type="dxa"/>
            <w:tcBorders>
              <w:top w:val="nil"/>
              <w:left w:val="nil"/>
              <w:bottom w:val="nil"/>
              <w:right w:val="nil"/>
            </w:tcBorders>
          </w:tcPr>
          <w:p w14:paraId="7E9AD95E" w14:textId="64645A28" w:rsidR="005F61C0" w:rsidRPr="00840BD9" w:rsidRDefault="005F61C0" w:rsidP="005F61C0">
            <w:pPr>
              <w:pStyle w:val="TableData"/>
              <w:rPr>
                <w:rFonts w:cstheme="minorHAnsi"/>
                <w:b/>
                <w:bCs/>
                <w:iCs/>
                <w:color w:val="auto"/>
              </w:rPr>
            </w:pPr>
            <w:r w:rsidRPr="00BF5543">
              <w:t>156</w:t>
            </w:r>
          </w:p>
        </w:tc>
        <w:tc>
          <w:tcPr>
            <w:tcW w:w="1007" w:type="dxa"/>
            <w:tcBorders>
              <w:top w:val="nil"/>
              <w:left w:val="nil"/>
              <w:bottom w:val="nil"/>
              <w:right w:val="nil"/>
            </w:tcBorders>
          </w:tcPr>
          <w:p w14:paraId="1591E0CA" w14:textId="4D6562FE" w:rsidR="005F61C0" w:rsidRPr="00840BD9" w:rsidRDefault="005F61C0" w:rsidP="005F61C0">
            <w:pPr>
              <w:pStyle w:val="TableData"/>
              <w:rPr>
                <w:rFonts w:cstheme="minorHAnsi"/>
                <w:b/>
                <w:bCs/>
                <w:iCs/>
                <w:color w:val="auto"/>
              </w:rPr>
            </w:pPr>
            <w:r w:rsidRPr="00BF5543">
              <w:t>15.1</w:t>
            </w:r>
          </w:p>
        </w:tc>
        <w:tc>
          <w:tcPr>
            <w:tcW w:w="1530" w:type="dxa"/>
            <w:tcBorders>
              <w:top w:val="nil"/>
              <w:left w:val="nil"/>
              <w:bottom w:val="nil"/>
              <w:right w:val="nil"/>
            </w:tcBorders>
          </w:tcPr>
          <w:p w14:paraId="18695FC1" w14:textId="476E1C23" w:rsidR="005F61C0" w:rsidRPr="00840BD9" w:rsidRDefault="005F61C0" w:rsidP="005F61C0">
            <w:pPr>
              <w:pStyle w:val="TableData"/>
              <w:rPr>
                <w:rFonts w:cstheme="minorHAnsi"/>
                <w:b/>
                <w:bCs/>
                <w:iCs/>
                <w:color w:val="auto"/>
              </w:rPr>
            </w:pPr>
            <w:r w:rsidRPr="00BF5543">
              <w:t>12.8–17.4</w:t>
            </w:r>
          </w:p>
        </w:tc>
        <w:tc>
          <w:tcPr>
            <w:tcW w:w="1007" w:type="dxa"/>
            <w:tcBorders>
              <w:top w:val="nil"/>
              <w:left w:val="nil"/>
              <w:bottom w:val="nil"/>
              <w:right w:val="nil"/>
            </w:tcBorders>
          </w:tcPr>
          <w:p w14:paraId="1D8B35B3" w14:textId="65F17B69" w:rsidR="005F61C0" w:rsidRPr="00840BD9" w:rsidRDefault="005F61C0" w:rsidP="005F61C0">
            <w:pPr>
              <w:pStyle w:val="TableData"/>
              <w:rPr>
                <w:rFonts w:cstheme="minorHAnsi"/>
                <w:b/>
                <w:bCs/>
                <w:iCs/>
                <w:color w:val="auto"/>
              </w:rPr>
            </w:pPr>
            <w:r w:rsidRPr="00BF5543">
              <w:t>177</w:t>
            </w:r>
          </w:p>
        </w:tc>
        <w:tc>
          <w:tcPr>
            <w:tcW w:w="1007" w:type="dxa"/>
            <w:tcBorders>
              <w:top w:val="nil"/>
              <w:left w:val="nil"/>
              <w:bottom w:val="nil"/>
              <w:right w:val="nil"/>
            </w:tcBorders>
          </w:tcPr>
          <w:p w14:paraId="0097CB8E" w14:textId="4B0CBE5B" w:rsidR="005F61C0" w:rsidRPr="00840BD9" w:rsidRDefault="005F61C0" w:rsidP="005F61C0">
            <w:pPr>
              <w:pStyle w:val="TableData"/>
              <w:rPr>
                <w:rFonts w:cstheme="minorHAnsi"/>
                <w:b/>
                <w:bCs/>
                <w:iCs/>
                <w:color w:val="auto"/>
              </w:rPr>
            </w:pPr>
            <w:r w:rsidRPr="00BF5543">
              <w:t>18.4</w:t>
            </w:r>
          </w:p>
        </w:tc>
        <w:tc>
          <w:tcPr>
            <w:tcW w:w="1540" w:type="dxa"/>
            <w:tcBorders>
              <w:top w:val="nil"/>
              <w:left w:val="nil"/>
              <w:bottom w:val="nil"/>
            </w:tcBorders>
          </w:tcPr>
          <w:p w14:paraId="5A68AA8D" w14:textId="794F854B" w:rsidR="005F61C0" w:rsidRPr="00840BD9" w:rsidRDefault="005F61C0" w:rsidP="005F61C0">
            <w:pPr>
              <w:pStyle w:val="TableData"/>
              <w:rPr>
                <w:rFonts w:cstheme="minorHAnsi"/>
                <w:b/>
                <w:bCs/>
                <w:iCs/>
                <w:color w:val="auto"/>
              </w:rPr>
            </w:pPr>
            <w:r w:rsidRPr="00BF5543">
              <w:t>15.8–21.0</w:t>
            </w:r>
          </w:p>
        </w:tc>
      </w:tr>
      <w:tr w:rsidR="005F61C0" w14:paraId="420F5E8F" w14:textId="77777777" w:rsidTr="005F61C0">
        <w:trPr>
          <w:trHeight w:val="304"/>
        </w:trPr>
        <w:tc>
          <w:tcPr>
            <w:tcW w:w="3683" w:type="dxa"/>
            <w:tcBorders>
              <w:top w:val="nil"/>
              <w:bottom w:val="nil"/>
              <w:right w:val="nil"/>
            </w:tcBorders>
          </w:tcPr>
          <w:p w14:paraId="1A6CDF89" w14:textId="39EB76EC" w:rsidR="005F61C0" w:rsidRPr="00840BD9" w:rsidRDefault="005F61C0" w:rsidP="005F61C0">
            <w:pPr>
              <w:pStyle w:val="TableData"/>
              <w:jc w:val="left"/>
              <w:rPr>
                <w:rFonts w:cstheme="minorHAnsi"/>
                <w:b/>
                <w:bCs/>
                <w:iCs/>
                <w:color w:val="auto"/>
              </w:rPr>
            </w:pPr>
            <w:r w:rsidRPr="00BF5543">
              <w:t>Cisgender female</w:t>
            </w:r>
          </w:p>
        </w:tc>
        <w:tc>
          <w:tcPr>
            <w:tcW w:w="1008" w:type="dxa"/>
            <w:tcBorders>
              <w:top w:val="nil"/>
              <w:left w:val="nil"/>
              <w:bottom w:val="nil"/>
              <w:right w:val="nil"/>
            </w:tcBorders>
          </w:tcPr>
          <w:p w14:paraId="5DC8503A" w14:textId="7F722730" w:rsidR="005F61C0" w:rsidRPr="00840BD9" w:rsidRDefault="005F61C0" w:rsidP="005F61C0">
            <w:pPr>
              <w:pStyle w:val="TableData"/>
              <w:rPr>
                <w:rFonts w:cstheme="minorHAnsi"/>
                <w:b/>
                <w:bCs/>
                <w:iCs/>
                <w:color w:val="auto"/>
              </w:rPr>
            </w:pPr>
            <w:r w:rsidRPr="00BF5543">
              <w:t>49</w:t>
            </w:r>
          </w:p>
        </w:tc>
        <w:tc>
          <w:tcPr>
            <w:tcW w:w="1007" w:type="dxa"/>
            <w:tcBorders>
              <w:top w:val="nil"/>
              <w:left w:val="nil"/>
              <w:bottom w:val="nil"/>
              <w:right w:val="nil"/>
            </w:tcBorders>
          </w:tcPr>
          <w:p w14:paraId="68BAA985" w14:textId="62ED3D26" w:rsidR="005F61C0" w:rsidRPr="00840BD9" w:rsidRDefault="005F61C0" w:rsidP="005F61C0">
            <w:pPr>
              <w:pStyle w:val="TableData"/>
              <w:rPr>
                <w:rFonts w:cstheme="minorHAnsi"/>
                <w:b/>
                <w:bCs/>
                <w:iCs/>
                <w:color w:val="auto"/>
              </w:rPr>
            </w:pPr>
            <w:r w:rsidRPr="00BF5543">
              <w:t>23.8</w:t>
            </w:r>
          </w:p>
        </w:tc>
        <w:tc>
          <w:tcPr>
            <w:tcW w:w="1530" w:type="dxa"/>
            <w:tcBorders>
              <w:top w:val="nil"/>
              <w:left w:val="nil"/>
              <w:bottom w:val="nil"/>
              <w:right w:val="nil"/>
            </w:tcBorders>
          </w:tcPr>
          <w:p w14:paraId="5C063519" w14:textId="09307454" w:rsidR="005F61C0" w:rsidRPr="00840BD9" w:rsidRDefault="005F61C0" w:rsidP="005F61C0">
            <w:pPr>
              <w:pStyle w:val="TableData"/>
              <w:rPr>
                <w:rFonts w:cstheme="minorHAnsi"/>
                <w:b/>
                <w:bCs/>
                <w:iCs/>
                <w:color w:val="auto"/>
              </w:rPr>
            </w:pPr>
            <w:r w:rsidRPr="00BF5543">
              <w:t>17.5–30.1</w:t>
            </w:r>
          </w:p>
        </w:tc>
        <w:tc>
          <w:tcPr>
            <w:tcW w:w="1007" w:type="dxa"/>
            <w:tcBorders>
              <w:top w:val="nil"/>
              <w:left w:val="nil"/>
              <w:bottom w:val="nil"/>
              <w:right w:val="nil"/>
            </w:tcBorders>
          </w:tcPr>
          <w:p w14:paraId="752FDB7E" w14:textId="3EC1C59B" w:rsidR="005F61C0" w:rsidRPr="00840BD9" w:rsidRDefault="005F61C0" w:rsidP="005F61C0">
            <w:pPr>
              <w:pStyle w:val="TableData"/>
              <w:rPr>
                <w:rFonts w:cstheme="minorHAnsi"/>
                <w:b/>
                <w:bCs/>
                <w:iCs/>
                <w:color w:val="auto"/>
              </w:rPr>
            </w:pPr>
            <w:r w:rsidRPr="00BF5543">
              <w:t>48</w:t>
            </w:r>
          </w:p>
        </w:tc>
        <w:tc>
          <w:tcPr>
            <w:tcW w:w="1007" w:type="dxa"/>
            <w:tcBorders>
              <w:top w:val="nil"/>
              <w:left w:val="nil"/>
              <w:bottom w:val="nil"/>
              <w:right w:val="nil"/>
            </w:tcBorders>
          </w:tcPr>
          <w:p w14:paraId="480461B1" w14:textId="233E8305" w:rsidR="005F61C0" w:rsidRPr="00840BD9" w:rsidRDefault="005F61C0" w:rsidP="005F61C0">
            <w:pPr>
              <w:pStyle w:val="TableData"/>
              <w:rPr>
                <w:rFonts w:cstheme="minorHAnsi"/>
                <w:b/>
                <w:bCs/>
                <w:iCs/>
                <w:color w:val="auto"/>
              </w:rPr>
            </w:pPr>
            <w:r w:rsidRPr="00BF5543">
              <w:t>14.3</w:t>
            </w:r>
          </w:p>
        </w:tc>
        <w:tc>
          <w:tcPr>
            <w:tcW w:w="1530" w:type="dxa"/>
            <w:tcBorders>
              <w:top w:val="nil"/>
              <w:left w:val="nil"/>
              <w:bottom w:val="nil"/>
              <w:right w:val="nil"/>
            </w:tcBorders>
          </w:tcPr>
          <w:p w14:paraId="6B2492F2" w14:textId="00A470B8" w:rsidR="005F61C0" w:rsidRPr="00840BD9" w:rsidRDefault="005F61C0" w:rsidP="005F61C0">
            <w:pPr>
              <w:pStyle w:val="TableData"/>
              <w:rPr>
                <w:rFonts w:cstheme="minorHAnsi"/>
                <w:b/>
                <w:bCs/>
                <w:iCs/>
                <w:color w:val="auto"/>
              </w:rPr>
            </w:pPr>
            <w:r w:rsidRPr="00BF5543">
              <w:t>10.3–18.3</w:t>
            </w:r>
          </w:p>
        </w:tc>
        <w:tc>
          <w:tcPr>
            <w:tcW w:w="1007" w:type="dxa"/>
            <w:tcBorders>
              <w:top w:val="nil"/>
              <w:left w:val="nil"/>
              <w:bottom w:val="nil"/>
              <w:right w:val="nil"/>
            </w:tcBorders>
          </w:tcPr>
          <w:p w14:paraId="75265156" w14:textId="6C4C098D" w:rsidR="005F61C0" w:rsidRPr="00840BD9" w:rsidRDefault="005F61C0" w:rsidP="005F61C0">
            <w:pPr>
              <w:pStyle w:val="TableData"/>
              <w:rPr>
                <w:rFonts w:cstheme="minorHAnsi"/>
                <w:b/>
                <w:bCs/>
                <w:iCs/>
                <w:color w:val="auto"/>
              </w:rPr>
            </w:pPr>
            <w:r w:rsidRPr="00BF5543">
              <w:t>60</w:t>
            </w:r>
          </w:p>
        </w:tc>
        <w:tc>
          <w:tcPr>
            <w:tcW w:w="1007" w:type="dxa"/>
            <w:tcBorders>
              <w:top w:val="nil"/>
              <w:left w:val="nil"/>
              <w:bottom w:val="nil"/>
              <w:right w:val="nil"/>
            </w:tcBorders>
          </w:tcPr>
          <w:p w14:paraId="5A0B4128" w14:textId="692E706E" w:rsidR="005F61C0" w:rsidRPr="00840BD9" w:rsidRDefault="005F61C0" w:rsidP="005F61C0">
            <w:pPr>
              <w:pStyle w:val="TableData"/>
              <w:rPr>
                <w:rFonts w:cstheme="minorHAnsi"/>
                <w:b/>
                <w:bCs/>
                <w:iCs/>
                <w:color w:val="auto"/>
              </w:rPr>
            </w:pPr>
            <w:r w:rsidRPr="00BF5543">
              <w:t>15.5</w:t>
            </w:r>
          </w:p>
        </w:tc>
        <w:tc>
          <w:tcPr>
            <w:tcW w:w="1540" w:type="dxa"/>
            <w:tcBorders>
              <w:top w:val="nil"/>
              <w:left w:val="nil"/>
              <w:bottom w:val="nil"/>
            </w:tcBorders>
          </w:tcPr>
          <w:p w14:paraId="7CCF918A" w14:textId="3E18B553" w:rsidR="005F61C0" w:rsidRPr="00840BD9" w:rsidRDefault="005F61C0" w:rsidP="005F61C0">
            <w:pPr>
              <w:pStyle w:val="TableData"/>
              <w:rPr>
                <w:rFonts w:cstheme="minorHAnsi"/>
                <w:b/>
                <w:bCs/>
                <w:iCs/>
                <w:color w:val="auto"/>
              </w:rPr>
            </w:pPr>
            <w:r w:rsidRPr="00BF5543">
              <w:t>11.6–19.4</w:t>
            </w:r>
          </w:p>
        </w:tc>
      </w:tr>
      <w:tr w:rsidR="00E80288" w14:paraId="7470D22C" w14:textId="77777777" w:rsidTr="00823AF8">
        <w:trPr>
          <w:trHeight w:val="304"/>
        </w:trPr>
        <w:tc>
          <w:tcPr>
            <w:tcW w:w="3683" w:type="dxa"/>
            <w:tcBorders>
              <w:top w:val="nil"/>
              <w:bottom w:val="nil"/>
              <w:right w:val="nil"/>
            </w:tcBorders>
          </w:tcPr>
          <w:p w14:paraId="62AB5E80" w14:textId="3F2299BB" w:rsidR="00E80288" w:rsidRPr="00840BD9" w:rsidRDefault="00E80288" w:rsidP="00E80288">
            <w:pPr>
              <w:pStyle w:val="TableData"/>
              <w:jc w:val="left"/>
              <w:rPr>
                <w:rFonts w:cstheme="minorHAnsi"/>
                <w:b/>
                <w:bCs/>
                <w:iCs/>
                <w:color w:val="auto"/>
              </w:rPr>
            </w:pPr>
            <w:proofErr w:type="spellStart"/>
            <w:r w:rsidRPr="00BF5543">
              <w:t>Transgender</w:t>
            </w:r>
            <w:r w:rsidRPr="00E80288">
              <w:rPr>
                <w:vertAlign w:val="superscript"/>
              </w:rPr>
              <w:t>g</w:t>
            </w:r>
            <w:proofErr w:type="spellEnd"/>
          </w:p>
        </w:tc>
        <w:tc>
          <w:tcPr>
            <w:tcW w:w="1008" w:type="dxa"/>
            <w:tcBorders>
              <w:top w:val="nil"/>
              <w:left w:val="nil"/>
              <w:bottom w:val="nil"/>
              <w:right w:val="nil"/>
            </w:tcBorders>
          </w:tcPr>
          <w:p w14:paraId="63554A6F" w14:textId="2C5ABFCD" w:rsidR="00E80288" w:rsidRPr="00840BD9" w:rsidRDefault="00E80288" w:rsidP="00E80288">
            <w:pPr>
              <w:pStyle w:val="TableData"/>
              <w:rPr>
                <w:rFonts w:cstheme="minorHAnsi"/>
                <w:b/>
                <w:bCs/>
                <w:iCs/>
                <w:color w:val="auto"/>
              </w:rPr>
            </w:pPr>
            <w:r w:rsidRPr="00BF5543">
              <w:t>8</w:t>
            </w:r>
          </w:p>
        </w:tc>
        <w:tc>
          <w:tcPr>
            <w:tcW w:w="1007" w:type="dxa"/>
            <w:tcBorders>
              <w:top w:val="nil"/>
              <w:left w:val="nil"/>
              <w:bottom w:val="nil"/>
              <w:right w:val="nil"/>
            </w:tcBorders>
          </w:tcPr>
          <w:p w14:paraId="5A1580C7" w14:textId="4B5FA294" w:rsidR="00E80288" w:rsidRPr="00840BD9" w:rsidRDefault="00E80288" w:rsidP="00E80288">
            <w:pPr>
              <w:pStyle w:val="TableData"/>
              <w:rPr>
                <w:rFonts w:cstheme="minorHAnsi"/>
                <w:b/>
                <w:bCs/>
                <w:iCs/>
                <w:color w:val="auto"/>
              </w:rPr>
            </w:pPr>
            <w:r w:rsidRPr="00BF5543">
              <w:t>54.0*</w:t>
            </w:r>
          </w:p>
        </w:tc>
        <w:tc>
          <w:tcPr>
            <w:tcW w:w="1530" w:type="dxa"/>
            <w:tcBorders>
              <w:top w:val="nil"/>
              <w:left w:val="nil"/>
              <w:bottom w:val="nil"/>
              <w:right w:val="nil"/>
            </w:tcBorders>
          </w:tcPr>
          <w:p w14:paraId="05FA472F" w14:textId="2EECF038" w:rsidR="00E80288" w:rsidRPr="00840BD9" w:rsidRDefault="00E80288" w:rsidP="00E80288">
            <w:pPr>
              <w:pStyle w:val="TableData"/>
              <w:rPr>
                <w:rFonts w:cstheme="minorHAnsi"/>
                <w:b/>
                <w:bCs/>
                <w:iCs/>
                <w:color w:val="auto"/>
              </w:rPr>
            </w:pPr>
            <w:r w:rsidRPr="00BF5543">
              <w:t>27.9–80.0</w:t>
            </w:r>
          </w:p>
        </w:tc>
        <w:tc>
          <w:tcPr>
            <w:tcW w:w="1007" w:type="dxa"/>
            <w:tcBorders>
              <w:top w:val="nil"/>
              <w:left w:val="nil"/>
              <w:bottom w:val="nil"/>
              <w:right w:val="nil"/>
            </w:tcBorders>
          </w:tcPr>
          <w:p w14:paraId="6D899756" w14:textId="67C3D62A" w:rsidR="00E80288" w:rsidRPr="00840BD9" w:rsidRDefault="00E80288" w:rsidP="00E80288">
            <w:pPr>
              <w:pStyle w:val="TableData"/>
              <w:rPr>
                <w:rFonts w:cstheme="minorHAnsi"/>
                <w:b/>
                <w:bCs/>
                <w:iCs/>
                <w:color w:val="auto"/>
              </w:rPr>
            </w:pPr>
            <w:r>
              <w:t>--</w:t>
            </w:r>
          </w:p>
        </w:tc>
        <w:tc>
          <w:tcPr>
            <w:tcW w:w="1007" w:type="dxa"/>
            <w:tcBorders>
              <w:top w:val="nil"/>
              <w:left w:val="nil"/>
              <w:bottom w:val="nil"/>
              <w:right w:val="nil"/>
            </w:tcBorders>
          </w:tcPr>
          <w:p w14:paraId="527FA019" w14:textId="03AB0092" w:rsidR="00E80288" w:rsidRPr="00840BD9" w:rsidRDefault="00E80288" w:rsidP="00E80288">
            <w:pPr>
              <w:pStyle w:val="TableData"/>
              <w:rPr>
                <w:rFonts w:cstheme="minorHAnsi"/>
                <w:b/>
                <w:bCs/>
                <w:iCs/>
                <w:color w:val="auto"/>
              </w:rPr>
            </w:pPr>
            <w:r>
              <w:t>--</w:t>
            </w:r>
          </w:p>
        </w:tc>
        <w:tc>
          <w:tcPr>
            <w:tcW w:w="1530" w:type="dxa"/>
            <w:tcBorders>
              <w:top w:val="nil"/>
              <w:left w:val="nil"/>
              <w:bottom w:val="nil"/>
              <w:right w:val="nil"/>
            </w:tcBorders>
          </w:tcPr>
          <w:p w14:paraId="052DC19E" w14:textId="3B722087" w:rsidR="00E80288" w:rsidRPr="00840BD9" w:rsidRDefault="00E80288" w:rsidP="00E80288">
            <w:pPr>
              <w:pStyle w:val="TableData"/>
              <w:rPr>
                <w:rFonts w:cstheme="minorHAnsi"/>
                <w:b/>
                <w:bCs/>
                <w:iCs/>
                <w:color w:val="auto"/>
              </w:rPr>
            </w:pPr>
            <w:r>
              <w:t>--</w:t>
            </w:r>
          </w:p>
        </w:tc>
        <w:tc>
          <w:tcPr>
            <w:tcW w:w="1007" w:type="dxa"/>
            <w:tcBorders>
              <w:top w:val="nil"/>
              <w:left w:val="nil"/>
              <w:bottom w:val="nil"/>
              <w:right w:val="nil"/>
            </w:tcBorders>
          </w:tcPr>
          <w:p w14:paraId="47697867" w14:textId="44BC3128" w:rsidR="00E80288" w:rsidRPr="00840BD9" w:rsidRDefault="00E80288" w:rsidP="00E80288">
            <w:pPr>
              <w:pStyle w:val="TableData"/>
              <w:rPr>
                <w:rFonts w:cstheme="minorHAnsi"/>
                <w:b/>
                <w:bCs/>
                <w:iCs/>
                <w:color w:val="auto"/>
              </w:rPr>
            </w:pPr>
            <w:r w:rsidRPr="00BF5543">
              <w:t>9</w:t>
            </w:r>
          </w:p>
        </w:tc>
        <w:tc>
          <w:tcPr>
            <w:tcW w:w="1007" w:type="dxa"/>
            <w:tcBorders>
              <w:top w:val="nil"/>
              <w:left w:val="nil"/>
              <w:bottom w:val="nil"/>
              <w:right w:val="nil"/>
            </w:tcBorders>
          </w:tcPr>
          <w:p w14:paraId="343CF57D" w14:textId="1C959C42" w:rsidR="00E80288" w:rsidRPr="00840BD9" w:rsidRDefault="00E80288" w:rsidP="00E80288">
            <w:pPr>
              <w:pStyle w:val="TableData"/>
              <w:rPr>
                <w:rFonts w:cstheme="minorHAnsi"/>
                <w:b/>
                <w:bCs/>
                <w:iCs/>
                <w:color w:val="auto"/>
              </w:rPr>
            </w:pPr>
            <w:r w:rsidRPr="00BF5543">
              <w:t>40.0*</w:t>
            </w:r>
          </w:p>
        </w:tc>
        <w:tc>
          <w:tcPr>
            <w:tcW w:w="1540" w:type="dxa"/>
            <w:tcBorders>
              <w:top w:val="nil"/>
              <w:left w:val="nil"/>
              <w:bottom w:val="nil"/>
            </w:tcBorders>
          </w:tcPr>
          <w:p w14:paraId="21A28FBC" w14:textId="32985E81" w:rsidR="00E80288" w:rsidRPr="00840BD9" w:rsidRDefault="00E80288" w:rsidP="00E80288">
            <w:pPr>
              <w:pStyle w:val="TableData"/>
              <w:rPr>
                <w:rFonts w:cstheme="minorHAnsi"/>
                <w:b/>
                <w:bCs/>
                <w:iCs/>
                <w:color w:val="auto"/>
              </w:rPr>
            </w:pPr>
            <w:r w:rsidRPr="00BF5543">
              <w:t>18.6–61.3</w:t>
            </w:r>
          </w:p>
        </w:tc>
      </w:tr>
      <w:tr w:rsidR="005F61C0" w14:paraId="19B9588D" w14:textId="77777777" w:rsidTr="007A7A78">
        <w:trPr>
          <w:trHeight w:val="304"/>
        </w:trPr>
        <w:tc>
          <w:tcPr>
            <w:tcW w:w="3683" w:type="dxa"/>
            <w:tcBorders>
              <w:top w:val="nil"/>
              <w:bottom w:val="nil"/>
              <w:right w:val="nil"/>
            </w:tcBorders>
          </w:tcPr>
          <w:p w14:paraId="1A0349A5" w14:textId="29F07555" w:rsidR="005F61C0" w:rsidRPr="005F61C0" w:rsidRDefault="005F61C0" w:rsidP="005F61C0">
            <w:pPr>
              <w:pStyle w:val="TableData"/>
              <w:jc w:val="left"/>
              <w:rPr>
                <w:rFonts w:cstheme="minorHAnsi"/>
                <w:b/>
                <w:bCs/>
                <w:iCs/>
                <w:color w:val="auto"/>
              </w:rPr>
            </w:pPr>
            <w:r w:rsidRPr="005F61C0">
              <w:rPr>
                <w:b/>
                <w:bCs/>
              </w:rPr>
              <w:t>Sexual orientation</w:t>
            </w:r>
          </w:p>
        </w:tc>
        <w:tc>
          <w:tcPr>
            <w:tcW w:w="1008" w:type="dxa"/>
            <w:tcBorders>
              <w:top w:val="nil"/>
              <w:left w:val="nil"/>
              <w:bottom w:val="nil"/>
              <w:right w:val="nil"/>
            </w:tcBorders>
          </w:tcPr>
          <w:p w14:paraId="0B2D0035" w14:textId="77777777" w:rsidR="005F61C0" w:rsidRPr="00840BD9" w:rsidRDefault="005F61C0" w:rsidP="005F61C0">
            <w:pPr>
              <w:pStyle w:val="TableData"/>
              <w:rPr>
                <w:rFonts w:cstheme="minorHAnsi"/>
                <w:b/>
                <w:bCs/>
                <w:iCs/>
                <w:color w:val="auto"/>
              </w:rPr>
            </w:pPr>
          </w:p>
        </w:tc>
        <w:tc>
          <w:tcPr>
            <w:tcW w:w="1007" w:type="dxa"/>
            <w:tcBorders>
              <w:top w:val="nil"/>
              <w:left w:val="nil"/>
              <w:bottom w:val="nil"/>
              <w:right w:val="nil"/>
            </w:tcBorders>
          </w:tcPr>
          <w:p w14:paraId="586DACBF" w14:textId="77777777" w:rsidR="005F61C0" w:rsidRPr="00840BD9" w:rsidRDefault="005F61C0" w:rsidP="005F61C0">
            <w:pPr>
              <w:pStyle w:val="TableData"/>
              <w:rPr>
                <w:rFonts w:cstheme="minorHAnsi"/>
                <w:b/>
                <w:bCs/>
                <w:iCs/>
                <w:color w:val="auto"/>
              </w:rPr>
            </w:pPr>
          </w:p>
        </w:tc>
        <w:tc>
          <w:tcPr>
            <w:tcW w:w="1530" w:type="dxa"/>
            <w:tcBorders>
              <w:top w:val="nil"/>
              <w:left w:val="nil"/>
              <w:bottom w:val="nil"/>
              <w:right w:val="nil"/>
            </w:tcBorders>
          </w:tcPr>
          <w:p w14:paraId="0288FDC6" w14:textId="77777777" w:rsidR="005F61C0" w:rsidRPr="00840BD9" w:rsidRDefault="005F61C0" w:rsidP="005F61C0">
            <w:pPr>
              <w:pStyle w:val="TableData"/>
              <w:rPr>
                <w:rFonts w:cstheme="minorHAnsi"/>
                <w:b/>
                <w:bCs/>
                <w:iCs/>
                <w:color w:val="auto"/>
              </w:rPr>
            </w:pPr>
          </w:p>
        </w:tc>
        <w:tc>
          <w:tcPr>
            <w:tcW w:w="1007" w:type="dxa"/>
            <w:tcBorders>
              <w:top w:val="nil"/>
              <w:left w:val="nil"/>
              <w:bottom w:val="nil"/>
              <w:right w:val="nil"/>
            </w:tcBorders>
          </w:tcPr>
          <w:p w14:paraId="5C7C34FF" w14:textId="77777777" w:rsidR="005F61C0" w:rsidRPr="00840BD9" w:rsidRDefault="005F61C0" w:rsidP="005F61C0">
            <w:pPr>
              <w:pStyle w:val="TableData"/>
              <w:rPr>
                <w:rFonts w:cstheme="minorHAnsi"/>
                <w:b/>
                <w:bCs/>
                <w:iCs/>
                <w:color w:val="auto"/>
              </w:rPr>
            </w:pPr>
          </w:p>
        </w:tc>
        <w:tc>
          <w:tcPr>
            <w:tcW w:w="1007" w:type="dxa"/>
            <w:tcBorders>
              <w:top w:val="nil"/>
              <w:left w:val="nil"/>
              <w:bottom w:val="nil"/>
              <w:right w:val="nil"/>
            </w:tcBorders>
          </w:tcPr>
          <w:p w14:paraId="240A10F4" w14:textId="77777777" w:rsidR="005F61C0" w:rsidRPr="00840BD9" w:rsidRDefault="005F61C0" w:rsidP="005F61C0">
            <w:pPr>
              <w:pStyle w:val="TableData"/>
              <w:rPr>
                <w:rFonts w:cstheme="minorHAnsi"/>
                <w:b/>
                <w:bCs/>
                <w:iCs/>
                <w:color w:val="auto"/>
              </w:rPr>
            </w:pPr>
          </w:p>
        </w:tc>
        <w:tc>
          <w:tcPr>
            <w:tcW w:w="1530" w:type="dxa"/>
            <w:tcBorders>
              <w:top w:val="nil"/>
              <w:left w:val="nil"/>
              <w:bottom w:val="nil"/>
              <w:right w:val="nil"/>
            </w:tcBorders>
          </w:tcPr>
          <w:p w14:paraId="313923DA" w14:textId="77777777" w:rsidR="005F61C0" w:rsidRPr="00840BD9" w:rsidRDefault="005F61C0" w:rsidP="005F61C0">
            <w:pPr>
              <w:pStyle w:val="TableData"/>
              <w:rPr>
                <w:rFonts w:cstheme="minorHAnsi"/>
                <w:b/>
                <w:bCs/>
                <w:iCs/>
                <w:color w:val="auto"/>
              </w:rPr>
            </w:pPr>
          </w:p>
        </w:tc>
        <w:tc>
          <w:tcPr>
            <w:tcW w:w="1007" w:type="dxa"/>
            <w:tcBorders>
              <w:top w:val="nil"/>
              <w:left w:val="nil"/>
              <w:bottom w:val="nil"/>
              <w:right w:val="nil"/>
            </w:tcBorders>
          </w:tcPr>
          <w:p w14:paraId="78213969" w14:textId="77777777" w:rsidR="005F61C0" w:rsidRPr="00840BD9" w:rsidRDefault="005F61C0" w:rsidP="005F61C0">
            <w:pPr>
              <w:pStyle w:val="TableData"/>
              <w:rPr>
                <w:rFonts w:cstheme="minorHAnsi"/>
                <w:b/>
                <w:bCs/>
                <w:iCs/>
                <w:color w:val="auto"/>
              </w:rPr>
            </w:pPr>
          </w:p>
        </w:tc>
        <w:tc>
          <w:tcPr>
            <w:tcW w:w="1007" w:type="dxa"/>
            <w:tcBorders>
              <w:top w:val="nil"/>
              <w:left w:val="nil"/>
              <w:bottom w:val="nil"/>
              <w:right w:val="nil"/>
            </w:tcBorders>
          </w:tcPr>
          <w:p w14:paraId="2DA45B78" w14:textId="77777777" w:rsidR="005F61C0" w:rsidRPr="00840BD9" w:rsidRDefault="005F61C0" w:rsidP="005F61C0">
            <w:pPr>
              <w:pStyle w:val="TableData"/>
              <w:rPr>
                <w:rFonts w:cstheme="minorHAnsi"/>
                <w:b/>
                <w:bCs/>
                <w:iCs/>
                <w:color w:val="auto"/>
              </w:rPr>
            </w:pPr>
          </w:p>
        </w:tc>
        <w:tc>
          <w:tcPr>
            <w:tcW w:w="1540" w:type="dxa"/>
            <w:tcBorders>
              <w:top w:val="nil"/>
              <w:left w:val="nil"/>
              <w:bottom w:val="nil"/>
            </w:tcBorders>
          </w:tcPr>
          <w:p w14:paraId="1555DAD8" w14:textId="77777777" w:rsidR="005F61C0" w:rsidRPr="00840BD9" w:rsidRDefault="005F61C0" w:rsidP="005F61C0">
            <w:pPr>
              <w:pStyle w:val="TableData"/>
              <w:rPr>
                <w:rFonts w:cstheme="minorHAnsi"/>
                <w:b/>
                <w:bCs/>
                <w:iCs/>
                <w:color w:val="auto"/>
              </w:rPr>
            </w:pPr>
          </w:p>
        </w:tc>
      </w:tr>
      <w:tr w:rsidR="005F61C0" w14:paraId="0DE458CB" w14:textId="77777777" w:rsidTr="007A7A78">
        <w:trPr>
          <w:trHeight w:val="304"/>
        </w:trPr>
        <w:tc>
          <w:tcPr>
            <w:tcW w:w="3683" w:type="dxa"/>
            <w:tcBorders>
              <w:top w:val="nil"/>
              <w:bottom w:val="nil"/>
              <w:right w:val="nil"/>
            </w:tcBorders>
          </w:tcPr>
          <w:p w14:paraId="7686E905" w14:textId="7DA88DBD" w:rsidR="005F61C0" w:rsidRPr="00840BD9" w:rsidRDefault="005F61C0" w:rsidP="005F61C0">
            <w:pPr>
              <w:pStyle w:val="TableData"/>
              <w:jc w:val="left"/>
              <w:rPr>
                <w:rFonts w:cstheme="minorHAnsi"/>
                <w:b/>
                <w:bCs/>
                <w:iCs/>
                <w:color w:val="auto"/>
              </w:rPr>
            </w:pPr>
            <w:r w:rsidRPr="0015143C">
              <w:t>Lesbian or gay</w:t>
            </w:r>
          </w:p>
        </w:tc>
        <w:tc>
          <w:tcPr>
            <w:tcW w:w="1008" w:type="dxa"/>
            <w:tcBorders>
              <w:top w:val="nil"/>
              <w:left w:val="nil"/>
              <w:bottom w:val="nil"/>
              <w:right w:val="nil"/>
            </w:tcBorders>
          </w:tcPr>
          <w:p w14:paraId="30A64FD1" w14:textId="4652845F" w:rsidR="005F61C0" w:rsidRPr="00840BD9" w:rsidRDefault="005F61C0" w:rsidP="005F61C0">
            <w:pPr>
              <w:pStyle w:val="TableData"/>
              <w:rPr>
                <w:rFonts w:cstheme="minorHAnsi"/>
                <w:b/>
                <w:bCs/>
                <w:iCs/>
                <w:color w:val="auto"/>
              </w:rPr>
            </w:pPr>
            <w:r w:rsidRPr="0015143C">
              <w:t>69</w:t>
            </w:r>
          </w:p>
        </w:tc>
        <w:tc>
          <w:tcPr>
            <w:tcW w:w="1007" w:type="dxa"/>
            <w:tcBorders>
              <w:top w:val="nil"/>
              <w:left w:val="nil"/>
              <w:bottom w:val="nil"/>
              <w:right w:val="nil"/>
            </w:tcBorders>
          </w:tcPr>
          <w:p w14:paraId="7750C716" w14:textId="66ACFBF6" w:rsidR="005F61C0" w:rsidRPr="00840BD9" w:rsidRDefault="005F61C0" w:rsidP="005F61C0">
            <w:pPr>
              <w:pStyle w:val="TableData"/>
              <w:rPr>
                <w:rFonts w:cstheme="minorHAnsi"/>
                <w:b/>
                <w:bCs/>
                <w:iCs/>
                <w:color w:val="auto"/>
              </w:rPr>
            </w:pPr>
            <w:r w:rsidRPr="0015143C">
              <w:t>18.7</w:t>
            </w:r>
          </w:p>
        </w:tc>
        <w:tc>
          <w:tcPr>
            <w:tcW w:w="1530" w:type="dxa"/>
            <w:tcBorders>
              <w:top w:val="nil"/>
              <w:left w:val="nil"/>
              <w:bottom w:val="nil"/>
              <w:right w:val="nil"/>
            </w:tcBorders>
          </w:tcPr>
          <w:p w14:paraId="70F27FBD" w14:textId="154B0933" w:rsidR="005F61C0" w:rsidRPr="00840BD9" w:rsidRDefault="005F61C0" w:rsidP="005F61C0">
            <w:pPr>
              <w:pStyle w:val="TableData"/>
              <w:rPr>
                <w:rFonts w:cstheme="minorHAnsi"/>
                <w:b/>
                <w:bCs/>
                <w:iCs/>
                <w:color w:val="auto"/>
              </w:rPr>
            </w:pPr>
            <w:r w:rsidRPr="0015143C">
              <w:t>14.4–23.0</w:t>
            </w:r>
          </w:p>
        </w:tc>
        <w:tc>
          <w:tcPr>
            <w:tcW w:w="1007" w:type="dxa"/>
            <w:tcBorders>
              <w:top w:val="nil"/>
              <w:left w:val="nil"/>
              <w:bottom w:val="nil"/>
              <w:right w:val="nil"/>
            </w:tcBorders>
          </w:tcPr>
          <w:p w14:paraId="221B7378" w14:textId="7AACB487" w:rsidR="005F61C0" w:rsidRPr="00840BD9" w:rsidRDefault="005F61C0" w:rsidP="005F61C0">
            <w:pPr>
              <w:pStyle w:val="TableData"/>
              <w:rPr>
                <w:rFonts w:cstheme="minorHAnsi"/>
                <w:b/>
                <w:bCs/>
                <w:iCs/>
                <w:color w:val="auto"/>
              </w:rPr>
            </w:pPr>
            <w:r w:rsidRPr="0015143C">
              <w:t>92</w:t>
            </w:r>
          </w:p>
        </w:tc>
        <w:tc>
          <w:tcPr>
            <w:tcW w:w="1007" w:type="dxa"/>
            <w:tcBorders>
              <w:top w:val="nil"/>
              <w:left w:val="nil"/>
              <w:bottom w:val="nil"/>
              <w:right w:val="nil"/>
            </w:tcBorders>
          </w:tcPr>
          <w:p w14:paraId="1229752C" w14:textId="4E96986D" w:rsidR="005F61C0" w:rsidRPr="00840BD9" w:rsidRDefault="005F61C0" w:rsidP="005F61C0">
            <w:pPr>
              <w:pStyle w:val="TableData"/>
              <w:rPr>
                <w:rFonts w:cstheme="minorHAnsi"/>
                <w:b/>
                <w:bCs/>
                <w:iCs/>
                <w:color w:val="auto"/>
              </w:rPr>
            </w:pPr>
            <w:r w:rsidRPr="0015143C">
              <w:t>15.7</w:t>
            </w:r>
          </w:p>
        </w:tc>
        <w:tc>
          <w:tcPr>
            <w:tcW w:w="1530" w:type="dxa"/>
            <w:tcBorders>
              <w:top w:val="nil"/>
              <w:left w:val="nil"/>
              <w:bottom w:val="nil"/>
              <w:right w:val="nil"/>
            </w:tcBorders>
          </w:tcPr>
          <w:p w14:paraId="5B80E3C3" w14:textId="02627155" w:rsidR="005F61C0" w:rsidRPr="00840BD9" w:rsidRDefault="005F61C0" w:rsidP="005F61C0">
            <w:pPr>
              <w:pStyle w:val="TableData"/>
              <w:rPr>
                <w:rFonts w:cstheme="minorHAnsi"/>
                <w:b/>
                <w:bCs/>
                <w:iCs/>
                <w:color w:val="auto"/>
              </w:rPr>
            </w:pPr>
            <w:r w:rsidRPr="0015143C">
              <w:t>12.6–18.8</w:t>
            </w:r>
          </w:p>
        </w:tc>
        <w:tc>
          <w:tcPr>
            <w:tcW w:w="1007" w:type="dxa"/>
            <w:tcBorders>
              <w:top w:val="nil"/>
              <w:left w:val="nil"/>
              <w:bottom w:val="nil"/>
              <w:right w:val="nil"/>
            </w:tcBorders>
          </w:tcPr>
          <w:p w14:paraId="7AAE9451" w14:textId="15A2744B" w:rsidR="005F61C0" w:rsidRPr="00840BD9" w:rsidRDefault="005F61C0" w:rsidP="005F61C0">
            <w:pPr>
              <w:pStyle w:val="TableData"/>
              <w:rPr>
                <w:rFonts w:cstheme="minorHAnsi"/>
                <w:b/>
                <w:bCs/>
                <w:iCs/>
                <w:color w:val="auto"/>
              </w:rPr>
            </w:pPr>
            <w:r w:rsidRPr="0015143C">
              <w:t>93</w:t>
            </w:r>
          </w:p>
        </w:tc>
        <w:tc>
          <w:tcPr>
            <w:tcW w:w="1007" w:type="dxa"/>
            <w:tcBorders>
              <w:top w:val="nil"/>
              <w:left w:val="nil"/>
              <w:bottom w:val="nil"/>
              <w:right w:val="nil"/>
            </w:tcBorders>
          </w:tcPr>
          <w:p w14:paraId="167CD785" w14:textId="14540D62" w:rsidR="005F61C0" w:rsidRPr="00840BD9" w:rsidRDefault="005F61C0" w:rsidP="005F61C0">
            <w:pPr>
              <w:pStyle w:val="TableData"/>
              <w:rPr>
                <w:rFonts w:cstheme="minorHAnsi"/>
                <w:b/>
                <w:bCs/>
                <w:iCs/>
                <w:color w:val="auto"/>
              </w:rPr>
            </w:pPr>
            <w:r w:rsidRPr="0015143C">
              <w:t>17.3</w:t>
            </w:r>
          </w:p>
        </w:tc>
        <w:tc>
          <w:tcPr>
            <w:tcW w:w="1540" w:type="dxa"/>
            <w:tcBorders>
              <w:top w:val="nil"/>
              <w:left w:val="nil"/>
              <w:bottom w:val="nil"/>
            </w:tcBorders>
          </w:tcPr>
          <w:p w14:paraId="4E64D8F7" w14:textId="7792328D" w:rsidR="005F61C0" w:rsidRPr="00840BD9" w:rsidRDefault="005F61C0" w:rsidP="005F61C0">
            <w:pPr>
              <w:pStyle w:val="TableData"/>
              <w:rPr>
                <w:rFonts w:cstheme="minorHAnsi"/>
                <w:b/>
                <w:bCs/>
                <w:iCs/>
                <w:color w:val="auto"/>
              </w:rPr>
            </w:pPr>
            <w:r w:rsidRPr="0015143C">
              <w:t>13.9–20.7</w:t>
            </w:r>
          </w:p>
        </w:tc>
      </w:tr>
      <w:tr w:rsidR="005F61C0" w14:paraId="6960D08D" w14:textId="77777777" w:rsidTr="007A7A78">
        <w:trPr>
          <w:trHeight w:val="304"/>
        </w:trPr>
        <w:tc>
          <w:tcPr>
            <w:tcW w:w="3683" w:type="dxa"/>
            <w:tcBorders>
              <w:top w:val="nil"/>
              <w:bottom w:val="nil"/>
              <w:right w:val="nil"/>
            </w:tcBorders>
          </w:tcPr>
          <w:p w14:paraId="0C2F2E27" w14:textId="3EAA5624" w:rsidR="005F61C0" w:rsidRPr="00840BD9" w:rsidRDefault="005F61C0" w:rsidP="005F61C0">
            <w:pPr>
              <w:pStyle w:val="TableData"/>
              <w:jc w:val="left"/>
              <w:rPr>
                <w:rFonts w:cstheme="minorHAnsi"/>
                <w:b/>
                <w:bCs/>
                <w:iCs/>
                <w:color w:val="auto"/>
              </w:rPr>
            </w:pPr>
            <w:r w:rsidRPr="0015143C">
              <w:t>Heterosexual or straight</w:t>
            </w:r>
          </w:p>
        </w:tc>
        <w:tc>
          <w:tcPr>
            <w:tcW w:w="1008" w:type="dxa"/>
            <w:tcBorders>
              <w:top w:val="nil"/>
              <w:left w:val="nil"/>
              <w:bottom w:val="nil"/>
              <w:right w:val="nil"/>
            </w:tcBorders>
          </w:tcPr>
          <w:p w14:paraId="090A4FCF" w14:textId="27B773ED" w:rsidR="005F61C0" w:rsidRPr="00840BD9" w:rsidRDefault="005F61C0" w:rsidP="005F61C0">
            <w:pPr>
              <w:pStyle w:val="TableData"/>
              <w:rPr>
                <w:rFonts w:cstheme="minorHAnsi"/>
                <w:b/>
                <w:bCs/>
                <w:iCs/>
                <w:color w:val="auto"/>
              </w:rPr>
            </w:pPr>
            <w:r w:rsidRPr="0015143C">
              <w:t>80</w:t>
            </w:r>
          </w:p>
        </w:tc>
        <w:tc>
          <w:tcPr>
            <w:tcW w:w="1007" w:type="dxa"/>
            <w:tcBorders>
              <w:top w:val="nil"/>
              <w:left w:val="nil"/>
              <w:bottom w:val="nil"/>
              <w:right w:val="nil"/>
            </w:tcBorders>
          </w:tcPr>
          <w:p w14:paraId="6BA4702B" w14:textId="43E72490" w:rsidR="005F61C0" w:rsidRPr="00840BD9" w:rsidRDefault="005F61C0" w:rsidP="005F61C0">
            <w:pPr>
              <w:pStyle w:val="TableData"/>
              <w:rPr>
                <w:rFonts w:cstheme="minorHAnsi"/>
                <w:b/>
                <w:bCs/>
                <w:iCs/>
                <w:color w:val="auto"/>
              </w:rPr>
            </w:pPr>
            <w:r w:rsidRPr="0015143C">
              <w:t>23.6</w:t>
            </w:r>
          </w:p>
        </w:tc>
        <w:tc>
          <w:tcPr>
            <w:tcW w:w="1530" w:type="dxa"/>
            <w:tcBorders>
              <w:top w:val="nil"/>
              <w:left w:val="nil"/>
              <w:bottom w:val="nil"/>
              <w:right w:val="nil"/>
            </w:tcBorders>
          </w:tcPr>
          <w:p w14:paraId="1E7015C3" w14:textId="15727D82" w:rsidR="005F61C0" w:rsidRPr="00840BD9" w:rsidRDefault="005F61C0" w:rsidP="005F61C0">
            <w:pPr>
              <w:pStyle w:val="TableData"/>
              <w:rPr>
                <w:rFonts w:cstheme="minorHAnsi"/>
                <w:b/>
                <w:bCs/>
                <w:iCs/>
                <w:color w:val="auto"/>
              </w:rPr>
            </w:pPr>
            <w:r w:rsidRPr="0015143C">
              <w:t>18.7–28.4</w:t>
            </w:r>
          </w:p>
        </w:tc>
        <w:tc>
          <w:tcPr>
            <w:tcW w:w="1007" w:type="dxa"/>
            <w:tcBorders>
              <w:top w:val="nil"/>
              <w:left w:val="nil"/>
              <w:bottom w:val="nil"/>
              <w:right w:val="nil"/>
            </w:tcBorders>
          </w:tcPr>
          <w:p w14:paraId="4CFFA24C" w14:textId="6445ABDB" w:rsidR="005F61C0" w:rsidRPr="00840BD9" w:rsidRDefault="005F61C0" w:rsidP="005F61C0">
            <w:pPr>
              <w:pStyle w:val="TableData"/>
              <w:rPr>
                <w:rFonts w:cstheme="minorHAnsi"/>
                <w:b/>
                <w:bCs/>
                <w:iCs/>
                <w:color w:val="auto"/>
              </w:rPr>
            </w:pPr>
            <w:r w:rsidRPr="0015143C">
              <w:t>92</w:t>
            </w:r>
          </w:p>
        </w:tc>
        <w:tc>
          <w:tcPr>
            <w:tcW w:w="1007" w:type="dxa"/>
            <w:tcBorders>
              <w:top w:val="nil"/>
              <w:left w:val="nil"/>
              <w:bottom w:val="nil"/>
              <w:right w:val="nil"/>
            </w:tcBorders>
          </w:tcPr>
          <w:p w14:paraId="060209E4" w14:textId="5FDEE346" w:rsidR="005F61C0" w:rsidRPr="00840BD9" w:rsidRDefault="005F61C0" w:rsidP="005F61C0">
            <w:pPr>
              <w:pStyle w:val="TableData"/>
              <w:rPr>
                <w:rFonts w:cstheme="minorHAnsi"/>
                <w:b/>
                <w:bCs/>
                <w:iCs/>
                <w:color w:val="auto"/>
              </w:rPr>
            </w:pPr>
            <w:r w:rsidRPr="0015143C">
              <w:t>15.1</w:t>
            </w:r>
          </w:p>
        </w:tc>
        <w:tc>
          <w:tcPr>
            <w:tcW w:w="1530" w:type="dxa"/>
            <w:tcBorders>
              <w:top w:val="nil"/>
              <w:left w:val="nil"/>
              <w:bottom w:val="nil"/>
              <w:right w:val="nil"/>
            </w:tcBorders>
          </w:tcPr>
          <w:p w14:paraId="17421FDC" w14:textId="04C1D1CB" w:rsidR="005F61C0" w:rsidRPr="00840BD9" w:rsidRDefault="005F61C0" w:rsidP="005F61C0">
            <w:pPr>
              <w:pStyle w:val="TableData"/>
              <w:rPr>
                <w:rFonts w:cstheme="minorHAnsi"/>
                <w:b/>
                <w:bCs/>
                <w:iCs/>
                <w:color w:val="auto"/>
              </w:rPr>
            </w:pPr>
            <w:r w:rsidRPr="0015143C">
              <w:t>12.1–18.2</w:t>
            </w:r>
          </w:p>
        </w:tc>
        <w:tc>
          <w:tcPr>
            <w:tcW w:w="1007" w:type="dxa"/>
            <w:tcBorders>
              <w:top w:val="nil"/>
              <w:left w:val="nil"/>
              <w:bottom w:val="nil"/>
              <w:right w:val="nil"/>
            </w:tcBorders>
          </w:tcPr>
          <w:p w14:paraId="5ECCFEF5" w14:textId="1A9A18AA" w:rsidR="005F61C0" w:rsidRPr="00840BD9" w:rsidRDefault="005F61C0" w:rsidP="005F61C0">
            <w:pPr>
              <w:pStyle w:val="TableData"/>
              <w:rPr>
                <w:rFonts w:cstheme="minorHAnsi"/>
                <w:b/>
                <w:bCs/>
                <w:iCs/>
                <w:color w:val="auto"/>
              </w:rPr>
            </w:pPr>
            <w:r w:rsidRPr="0015143C">
              <w:t>106</w:t>
            </w:r>
          </w:p>
        </w:tc>
        <w:tc>
          <w:tcPr>
            <w:tcW w:w="1007" w:type="dxa"/>
            <w:tcBorders>
              <w:top w:val="nil"/>
              <w:left w:val="nil"/>
              <w:bottom w:val="nil"/>
              <w:right w:val="nil"/>
            </w:tcBorders>
          </w:tcPr>
          <w:p w14:paraId="795DD424" w14:textId="24B0E2EA" w:rsidR="005F61C0" w:rsidRPr="00840BD9" w:rsidRDefault="005F61C0" w:rsidP="005F61C0">
            <w:pPr>
              <w:pStyle w:val="TableData"/>
              <w:rPr>
                <w:rFonts w:cstheme="minorHAnsi"/>
                <w:b/>
                <w:bCs/>
                <w:iCs/>
                <w:color w:val="auto"/>
              </w:rPr>
            </w:pPr>
            <w:r w:rsidRPr="0015143C">
              <w:t>16.9</w:t>
            </w:r>
          </w:p>
        </w:tc>
        <w:tc>
          <w:tcPr>
            <w:tcW w:w="1540" w:type="dxa"/>
            <w:tcBorders>
              <w:top w:val="nil"/>
              <w:left w:val="nil"/>
              <w:bottom w:val="nil"/>
            </w:tcBorders>
          </w:tcPr>
          <w:p w14:paraId="1FA072CC" w14:textId="30FDE47B" w:rsidR="005F61C0" w:rsidRPr="00840BD9" w:rsidRDefault="005F61C0" w:rsidP="005F61C0">
            <w:pPr>
              <w:pStyle w:val="TableData"/>
              <w:rPr>
                <w:rFonts w:cstheme="minorHAnsi"/>
                <w:b/>
                <w:bCs/>
                <w:iCs/>
                <w:color w:val="auto"/>
              </w:rPr>
            </w:pPr>
            <w:r w:rsidRPr="0015143C">
              <w:t>13.7–20.0</w:t>
            </w:r>
          </w:p>
        </w:tc>
      </w:tr>
      <w:tr w:rsidR="005F61C0" w14:paraId="53A0B9A1" w14:textId="77777777" w:rsidTr="005F61C0">
        <w:trPr>
          <w:trHeight w:val="304"/>
        </w:trPr>
        <w:tc>
          <w:tcPr>
            <w:tcW w:w="3683" w:type="dxa"/>
            <w:tcBorders>
              <w:top w:val="nil"/>
              <w:bottom w:val="nil"/>
              <w:right w:val="nil"/>
            </w:tcBorders>
          </w:tcPr>
          <w:p w14:paraId="422DA643" w14:textId="1AEEDF7D" w:rsidR="005F61C0" w:rsidRPr="00371971" w:rsidRDefault="005F61C0" w:rsidP="005F61C0">
            <w:pPr>
              <w:pStyle w:val="TableData"/>
              <w:jc w:val="left"/>
              <w:rPr>
                <w:rFonts w:cstheme="minorHAnsi"/>
                <w:b/>
                <w:bCs/>
                <w:iCs/>
                <w:color w:val="auto"/>
              </w:rPr>
            </w:pPr>
            <w:r w:rsidRPr="0015143C">
              <w:t>Bisexual</w:t>
            </w:r>
          </w:p>
        </w:tc>
        <w:tc>
          <w:tcPr>
            <w:tcW w:w="1008" w:type="dxa"/>
            <w:tcBorders>
              <w:top w:val="nil"/>
              <w:left w:val="nil"/>
              <w:bottom w:val="nil"/>
              <w:right w:val="nil"/>
            </w:tcBorders>
          </w:tcPr>
          <w:p w14:paraId="6C502789" w14:textId="5900843E" w:rsidR="005F61C0" w:rsidRPr="00840BD9" w:rsidRDefault="005F61C0" w:rsidP="005F61C0">
            <w:pPr>
              <w:pStyle w:val="TableData"/>
              <w:rPr>
                <w:rFonts w:cstheme="minorHAnsi"/>
                <w:b/>
                <w:bCs/>
                <w:iCs/>
                <w:color w:val="auto"/>
              </w:rPr>
            </w:pPr>
            <w:r w:rsidRPr="0015143C">
              <w:t>23</w:t>
            </w:r>
          </w:p>
        </w:tc>
        <w:tc>
          <w:tcPr>
            <w:tcW w:w="1007" w:type="dxa"/>
            <w:tcBorders>
              <w:top w:val="nil"/>
              <w:left w:val="nil"/>
              <w:bottom w:val="nil"/>
              <w:right w:val="nil"/>
            </w:tcBorders>
          </w:tcPr>
          <w:p w14:paraId="5A09B2BF" w14:textId="03DE2375" w:rsidR="005F61C0" w:rsidRPr="00840BD9" w:rsidRDefault="005F61C0" w:rsidP="005F61C0">
            <w:pPr>
              <w:pStyle w:val="TableData"/>
              <w:rPr>
                <w:rFonts w:cstheme="minorHAnsi"/>
                <w:b/>
                <w:bCs/>
                <w:iCs/>
                <w:color w:val="auto"/>
              </w:rPr>
            </w:pPr>
            <w:r w:rsidRPr="0015143C">
              <w:t>26.6</w:t>
            </w:r>
          </w:p>
        </w:tc>
        <w:tc>
          <w:tcPr>
            <w:tcW w:w="1530" w:type="dxa"/>
            <w:tcBorders>
              <w:top w:val="nil"/>
              <w:left w:val="nil"/>
              <w:bottom w:val="nil"/>
              <w:right w:val="nil"/>
            </w:tcBorders>
          </w:tcPr>
          <w:p w14:paraId="411B2C84" w14:textId="7C02E650" w:rsidR="005F61C0" w:rsidRPr="00840BD9" w:rsidRDefault="005F61C0" w:rsidP="005F61C0">
            <w:pPr>
              <w:pStyle w:val="TableData"/>
              <w:rPr>
                <w:rFonts w:cstheme="minorHAnsi"/>
                <w:b/>
                <w:bCs/>
                <w:iCs/>
                <w:color w:val="auto"/>
              </w:rPr>
            </w:pPr>
            <w:r w:rsidRPr="0015143C">
              <w:t>16.3–36.9</w:t>
            </w:r>
          </w:p>
        </w:tc>
        <w:tc>
          <w:tcPr>
            <w:tcW w:w="1007" w:type="dxa"/>
            <w:tcBorders>
              <w:top w:val="nil"/>
              <w:left w:val="nil"/>
              <w:bottom w:val="nil"/>
              <w:right w:val="nil"/>
            </w:tcBorders>
          </w:tcPr>
          <w:p w14:paraId="4A87A9B5" w14:textId="164A8EB7" w:rsidR="005F61C0" w:rsidRPr="00840BD9" w:rsidRDefault="005F61C0" w:rsidP="005F61C0">
            <w:pPr>
              <w:pStyle w:val="TableData"/>
              <w:rPr>
                <w:rFonts w:cstheme="minorHAnsi"/>
                <w:b/>
                <w:bCs/>
                <w:iCs/>
                <w:color w:val="auto"/>
              </w:rPr>
            </w:pPr>
            <w:r w:rsidRPr="0015143C">
              <w:t>15</w:t>
            </w:r>
          </w:p>
        </w:tc>
        <w:tc>
          <w:tcPr>
            <w:tcW w:w="1007" w:type="dxa"/>
            <w:tcBorders>
              <w:top w:val="nil"/>
              <w:left w:val="nil"/>
              <w:bottom w:val="nil"/>
              <w:right w:val="nil"/>
            </w:tcBorders>
          </w:tcPr>
          <w:p w14:paraId="518651DB" w14:textId="4551BB80" w:rsidR="005F61C0" w:rsidRPr="00840BD9" w:rsidRDefault="005F61C0" w:rsidP="005F61C0">
            <w:pPr>
              <w:pStyle w:val="TableData"/>
              <w:rPr>
                <w:rFonts w:cstheme="minorHAnsi"/>
                <w:b/>
                <w:bCs/>
                <w:iCs/>
                <w:color w:val="auto"/>
              </w:rPr>
            </w:pPr>
            <w:r w:rsidRPr="0015143C">
              <w:t>9.4</w:t>
            </w:r>
          </w:p>
        </w:tc>
        <w:tc>
          <w:tcPr>
            <w:tcW w:w="1530" w:type="dxa"/>
            <w:tcBorders>
              <w:top w:val="nil"/>
              <w:left w:val="nil"/>
              <w:bottom w:val="nil"/>
              <w:right w:val="nil"/>
            </w:tcBorders>
          </w:tcPr>
          <w:p w14:paraId="28FF14E1" w14:textId="6B93001A" w:rsidR="005F61C0" w:rsidRPr="00840BD9" w:rsidRDefault="005F61C0" w:rsidP="005F61C0">
            <w:pPr>
              <w:pStyle w:val="TableData"/>
              <w:rPr>
                <w:rFonts w:cstheme="minorHAnsi"/>
                <w:b/>
                <w:bCs/>
                <w:iCs/>
                <w:color w:val="auto"/>
              </w:rPr>
            </w:pPr>
            <w:r w:rsidRPr="0015143C">
              <w:t>4.7–14.2</w:t>
            </w:r>
          </w:p>
        </w:tc>
        <w:tc>
          <w:tcPr>
            <w:tcW w:w="1007" w:type="dxa"/>
            <w:tcBorders>
              <w:top w:val="nil"/>
              <w:left w:val="nil"/>
              <w:bottom w:val="nil"/>
              <w:right w:val="nil"/>
            </w:tcBorders>
          </w:tcPr>
          <w:p w14:paraId="5CD0B8CE" w14:textId="0177E726" w:rsidR="005F61C0" w:rsidRPr="00840BD9" w:rsidRDefault="005F61C0" w:rsidP="005F61C0">
            <w:pPr>
              <w:pStyle w:val="TableData"/>
              <w:rPr>
                <w:rFonts w:cstheme="minorHAnsi"/>
                <w:b/>
                <w:bCs/>
                <w:iCs/>
                <w:color w:val="auto"/>
              </w:rPr>
            </w:pPr>
            <w:r w:rsidRPr="0015143C">
              <w:t>31</w:t>
            </w:r>
          </w:p>
        </w:tc>
        <w:tc>
          <w:tcPr>
            <w:tcW w:w="1007" w:type="dxa"/>
            <w:tcBorders>
              <w:top w:val="nil"/>
              <w:left w:val="nil"/>
              <w:bottom w:val="nil"/>
              <w:right w:val="nil"/>
            </w:tcBorders>
          </w:tcPr>
          <w:p w14:paraId="4E4E9219" w14:textId="6FEB6076" w:rsidR="005F61C0" w:rsidRPr="00840BD9" w:rsidRDefault="005F61C0" w:rsidP="005F61C0">
            <w:pPr>
              <w:pStyle w:val="TableData"/>
              <w:rPr>
                <w:rFonts w:cstheme="minorHAnsi"/>
                <w:b/>
                <w:bCs/>
                <w:iCs/>
                <w:color w:val="auto"/>
              </w:rPr>
            </w:pPr>
            <w:r w:rsidRPr="0015143C">
              <w:t>21.1</w:t>
            </w:r>
          </w:p>
        </w:tc>
        <w:tc>
          <w:tcPr>
            <w:tcW w:w="1540" w:type="dxa"/>
            <w:tcBorders>
              <w:top w:val="nil"/>
              <w:left w:val="nil"/>
              <w:bottom w:val="nil"/>
            </w:tcBorders>
          </w:tcPr>
          <w:p w14:paraId="3747AC10" w14:textId="33E08FE5" w:rsidR="005F61C0" w:rsidRPr="00840BD9" w:rsidRDefault="005F61C0" w:rsidP="005F61C0">
            <w:pPr>
              <w:pStyle w:val="TableData"/>
              <w:rPr>
                <w:rFonts w:cstheme="minorHAnsi"/>
                <w:b/>
                <w:bCs/>
                <w:iCs/>
                <w:color w:val="auto"/>
              </w:rPr>
            </w:pPr>
            <w:r w:rsidRPr="0015143C">
              <w:t>13.9–28.3</w:t>
            </w:r>
          </w:p>
        </w:tc>
      </w:tr>
      <w:tr w:rsidR="00E80288" w14:paraId="30A893EC" w14:textId="77777777" w:rsidTr="005F61C0">
        <w:trPr>
          <w:trHeight w:val="304"/>
        </w:trPr>
        <w:tc>
          <w:tcPr>
            <w:tcW w:w="3683" w:type="dxa"/>
            <w:tcBorders>
              <w:top w:val="nil"/>
              <w:bottom w:val="nil"/>
              <w:right w:val="nil"/>
            </w:tcBorders>
          </w:tcPr>
          <w:p w14:paraId="57FE2AD5" w14:textId="31F464E4" w:rsidR="00E80288" w:rsidRPr="00840BD9" w:rsidRDefault="00E80288" w:rsidP="00E80288">
            <w:pPr>
              <w:pStyle w:val="TableData"/>
              <w:jc w:val="left"/>
              <w:rPr>
                <w:rFonts w:cstheme="minorHAnsi"/>
                <w:b/>
                <w:bCs/>
                <w:iCs/>
                <w:color w:val="auto"/>
              </w:rPr>
            </w:pPr>
            <w:r w:rsidRPr="0015143C">
              <w:t>Other</w:t>
            </w:r>
          </w:p>
        </w:tc>
        <w:tc>
          <w:tcPr>
            <w:tcW w:w="1008" w:type="dxa"/>
            <w:tcBorders>
              <w:top w:val="nil"/>
              <w:left w:val="nil"/>
              <w:bottom w:val="nil"/>
              <w:right w:val="nil"/>
            </w:tcBorders>
          </w:tcPr>
          <w:p w14:paraId="4CBE02F2" w14:textId="344ADAAE" w:rsidR="00E80288" w:rsidRPr="00840BD9" w:rsidRDefault="00E80288" w:rsidP="00E80288">
            <w:pPr>
              <w:pStyle w:val="TableData"/>
              <w:rPr>
                <w:rFonts w:cstheme="minorHAnsi"/>
                <w:b/>
                <w:bCs/>
                <w:iCs/>
                <w:color w:val="auto"/>
              </w:rPr>
            </w:pPr>
            <w:r w:rsidRPr="0015143C">
              <w:t>11</w:t>
            </w:r>
          </w:p>
        </w:tc>
        <w:tc>
          <w:tcPr>
            <w:tcW w:w="1007" w:type="dxa"/>
            <w:tcBorders>
              <w:top w:val="nil"/>
              <w:left w:val="nil"/>
              <w:bottom w:val="nil"/>
              <w:right w:val="nil"/>
            </w:tcBorders>
          </w:tcPr>
          <w:p w14:paraId="3083E863" w14:textId="34C2224C" w:rsidR="00E80288" w:rsidRPr="00840BD9" w:rsidRDefault="00E80288" w:rsidP="00E80288">
            <w:pPr>
              <w:pStyle w:val="TableData"/>
              <w:rPr>
                <w:rFonts w:cstheme="minorHAnsi"/>
                <w:b/>
                <w:bCs/>
                <w:iCs/>
                <w:color w:val="auto"/>
              </w:rPr>
            </w:pPr>
            <w:r w:rsidRPr="0015143C">
              <w:t>40.3*</w:t>
            </w:r>
          </w:p>
        </w:tc>
        <w:tc>
          <w:tcPr>
            <w:tcW w:w="1530" w:type="dxa"/>
            <w:tcBorders>
              <w:top w:val="nil"/>
              <w:left w:val="nil"/>
              <w:bottom w:val="nil"/>
              <w:right w:val="nil"/>
            </w:tcBorders>
          </w:tcPr>
          <w:p w14:paraId="4F76FC13" w14:textId="25A9D4AE" w:rsidR="00E80288" w:rsidRPr="00840BD9" w:rsidRDefault="00E80288" w:rsidP="00E80288">
            <w:pPr>
              <w:pStyle w:val="TableData"/>
              <w:rPr>
                <w:rFonts w:cstheme="minorHAnsi"/>
                <w:b/>
                <w:bCs/>
                <w:iCs/>
                <w:color w:val="auto"/>
              </w:rPr>
            </w:pPr>
            <w:r w:rsidRPr="0015143C">
              <w:t>21.3–59.3</w:t>
            </w:r>
          </w:p>
        </w:tc>
        <w:tc>
          <w:tcPr>
            <w:tcW w:w="1007" w:type="dxa"/>
            <w:tcBorders>
              <w:top w:val="nil"/>
              <w:left w:val="nil"/>
              <w:bottom w:val="nil"/>
              <w:right w:val="nil"/>
            </w:tcBorders>
          </w:tcPr>
          <w:p w14:paraId="22B14423" w14:textId="3C6D811B" w:rsidR="00E80288" w:rsidRPr="00840BD9" w:rsidRDefault="00E80288" w:rsidP="00E80288">
            <w:pPr>
              <w:pStyle w:val="TableData"/>
              <w:rPr>
                <w:rFonts w:cstheme="minorHAnsi"/>
                <w:b/>
                <w:bCs/>
                <w:iCs/>
                <w:color w:val="auto"/>
              </w:rPr>
            </w:pPr>
            <w:r>
              <w:t>--</w:t>
            </w:r>
          </w:p>
        </w:tc>
        <w:tc>
          <w:tcPr>
            <w:tcW w:w="1007" w:type="dxa"/>
            <w:tcBorders>
              <w:top w:val="nil"/>
              <w:left w:val="nil"/>
              <w:bottom w:val="nil"/>
              <w:right w:val="nil"/>
            </w:tcBorders>
          </w:tcPr>
          <w:p w14:paraId="058FC763" w14:textId="7C13A540" w:rsidR="00E80288" w:rsidRPr="00840BD9" w:rsidRDefault="00E80288" w:rsidP="00E80288">
            <w:pPr>
              <w:pStyle w:val="TableData"/>
              <w:rPr>
                <w:rFonts w:cstheme="minorHAnsi"/>
                <w:b/>
                <w:bCs/>
                <w:iCs/>
                <w:color w:val="auto"/>
              </w:rPr>
            </w:pPr>
            <w:r>
              <w:t>--</w:t>
            </w:r>
          </w:p>
        </w:tc>
        <w:tc>
          <w:tcPr>
            <w:tcW w:w="1530" w:type="dxa"/>
            <w:tcBorders>
              <w:top w:val="nil"/>
              <w:left w:val="nil"/>
              <w:bottom w:val="nil"/>
              <w:right w:val="nil"/>
            </w:tcBorders>
          </w:tcPr>
          <w:p w14:paraId="77E0DE2E" w14:textId="508B0376" w:rsidR="00E80288" w:rsidRPr="00840BD9" w:rsidRDefault="00E80288" w:rsidP="00E80288">
            <w:pPr>
              <w:pStyle w:val="TableData"/>
              <w:rPr>
                <w:rFonts w:cstheme="minorHAnsi"/>
                <w:b/>
                <w:bCs/>
                <w:iCs/>
                <w:color w:val="auto"/>
              </w:rPr>
            </w:pPr>
            <w:r>
              <w:t>--</w:t>
            </w:r>
          </w:p>
        </w:tc>
        <w:tc>
          <w:tcPr>
            <w:tcW w:w="1007" w:type="dxa"/>
            <w:tcBorders>
              <w:top w:val="nil"/>
              <w:left w:val="nil"/>
              <w:bottom w:val="nil"/>
              <w:right w:val="nil"/>
            </w:tcBorders>
          </w:tcPr>
          <w:p w14:paraId="08B873EA" w14:textId="65B0EB0C" w:rsidR="00E80288" w:rsidRPr="00840BD9" w:rsidRDefault="00E80288" w:rsidP="00E80288">
            <w:pPr>
              <w:pStyle w:val="TableData"/>
              <w:rPr>
                <w:rFonts w:cstheme="minorHAnsi"/>
                <w:b/>
                <w:bCs/>
                <w:iCs/>
                <w:color w:val="auto"/>
              </w:rPr>
            </w:pPr>
            <w:r w:rsidRPr="0015143C">
              <w:t>14</w:t>
            </w:r>
          </w:p>
        </w:tc>
        <w:tc>
          <w:tcPr>
            <w:tcW w:w="1007" w:type="dxa"/>
            <w:tcBorders>
              <w:top w:val="nil"/>
              <w:left w:val="nil"/>
              <w:bottom w:val="nil"/>
              <w:right w:val="nil"/>
            </w:tcBorders>
          </w:tcPr>
          <w:p w14:paraId="27438C62" w14:textId="6BFE474F" w:rsidR="00E80288" w:rsidRPr="00840BD9" w:rsidRDefault="00E80288" w:rsidP="00E80288">
            <w:pPr>
              <w:pStyle w:val="TableData"/>
              <w:rPr>
                <w:rFonts w:cstheme="minorHAnsi"/>
                <w:b/>
                <w:bCs/>
                <w:iCs/>
                <w:color w:val="auto"/>
              </w:rPr>
            </w:pPr>
            <w:r w:rsidRPr="0015143C">
              <w:t>35.7*</w:t>
            </w:r>
          </w:p>
        </w:tc>
        <w:tc>
          <w:tcPr>
            <w:tcW w:w="1540" w:type="dxa"/>
            <w:tcBorders>
              <w:top w:val="nil"/>
              <w:left w:val="nil"/>
              <w:bottom w:val="nil"/>
            </w:tcBorders>
          </w:tcPr>
          <w:p w14:paraId="656D642A" w14:textId="2096F1D7" w:rsidR="00E80288" w:rsidRPr="00840BD9" w:rsidRDefault="00E80288" w:rsidP="00E80288">
            <w:pPr>
              <w:pStyle w:val="TableData"/>
              <w:rPr>
                <w:rFonts w:cstheme="minorHAnsi"/>
                <w:b/>
                <w:bCs/>
                <w:iCs/>
                <w:color w:val="auto"/>
              </w:rPr>
            </w:pPr>
            <w:r w:rsidRPr="0015143C">
              <w:t>20.5–50.9</w:t>
            </w:r>
          </w:p>
        </w:tc>
      </w:tr>
      <w:tr w:rsidR="005F61C0" w14:paraId="6B4C5E6D" w14:textId="77777777" w:rsidTr="005F61C0">
        <w:trPr>
          <w:trHeight w:val="304"/>
        </w:trPr>
        <w:tc>
          <w:tcPr>
            <w:tcW w:w="3683" w:type="dxa"/>
            <w:tcBorders>
              <w:top w:val="nil"/>
              <w:bottom w:val="nil"/>
              <w:right w:val="nil"/>
            </w:tcBorders>
          </w:tcPr>
          <w:p w14:paraId="4E3F9774" w14:textId="47A8BDDC" w:rsidR="005F61C0" w:rsidRPr="005F61C0" w:rsidRDefault="005F61C0" w:rsidP="005F61C0">
            <w:pPr>
              <w:pStyle w:val="TableData"/>
              <w:jc w:val="left"/>
              <w:rPr>
                <w:rFonts w:cstheme="minorHAnsi"/>
                <w:b/>
                <w:bCs/>
                <w:iCs/>
                <w:color w:val="auto"/>
              </w:rPr>
            </w:pPr>
            <w:r w:rsidRPr="005F61C0">
              <w:rPr>
                <w:b/>
                <w:bCs/>
              </w:rPr>
              <w:t>Race/ethnicity</w:t>
            </w:r>
          </w:p>
        </w:tc>
        <w:tc>
          <w:tcPr>
            <w:tcW w:w="1008" w:type="dxa"/>
            <w:tcBorders>
              <w:top w:val="nil"/>
              <w:left w:val="nil"/>
              <w:bottom w:val="nil"/>
              <w:right w:val="nil"/>
            </w:tcBorders>
          </w:tcPr>
          <w:p w14:paraId="78A22B5B" w14:textId="2F887C8F" w:rsidR="005F61C0" w:rsidRPr="00840BD9" w:rsidRDefault="005F61C0" w:rsidP="005F61C0">
            <w:pPr>
              <w:pStyle w:val="TableData"/>
              <w:rPr>
                <w:rFonts w:cstheme="minorHAnsi"/>
                <w:b/>
                <w:bCs/>
                <w:iCs/>
                <w:color w:val="auto"/>
              </w:rPr>
            </w:pPr>
          </w:p>
        </w:tc>
        <w:tc>
          <w:tcPr>
            <w:tcW w:w="1007" w:type="dxa"/>
            <w:tcBorders>
              <w:top w:val="nil"/>
              <w:left w:val="nil"/>
              <w:bottom w:val="nil"/>
              <w:right w:val="nil"/>
            </w:tcBorders>
          </w:tcPr>
          <w:p w14:paraId="006649AF" w14:textId="221F5969" w:rsidR="005F61C0" w:rsidRPr="00840BD9" w:rsidRDefault="005F61C0" w:rsidP="005F61C0">
            <w:pPr>
              <w:pStyle w:val="TableData"/>
              <w:rPr>
                <w:rFonts w:cstheme="minorHAnsi"/>
                <w:b/>
                <w:bCs/>
                <w:iCs/>
                <w:color w:val="auto"/>
              </w:rPr>
            </w:pPr>
          </w:p>
        </w:tc>
        <w:tc>
          <w:tcPr>
            <w:tcW w:w="1530" w:type="dxa"/>
            <w:tcBorders>
              <w:top w:val="nil"/>
              <w:left w:val="nil"/>
              <w:bottom w:val="nil"/>
              <w:right w:val="nil"/>
            </w:tcBorders>
          </w:tcPr>
          <w:p w14:paraId="6F25695B" w14:textId="27B5D45B" w:rsidR="005F61C0" w:rsidRPr="00840BD9" w:rsidRDefault="005F61C0" w:rsidP="005F61C0">
            <w:pPr>
              <w:pStyle w:val="TableData"/>
              <w:rPr>
                <w:rFonts w:cstheme="minorHAnsi"/>
                <w:b/>
                <w:bCs/>
                <w:iCs/>
                <w:color w:val="auto"/>
              </w:rPr>
            </w:pPr>
          </w:p>
        </w:tc>
        <w:tc>
          <w:tcPr>
            <w:tcW w:w="1007" w:type="dxa"/>
            <w:tcBorders>
              <w:top w:val="nil"/>
              <w:left w:val="nil"/>
              <w:bottom w:val="nil"/>
              <w:right w:val="nil"/>
            </w:tcBorders>
          </w:tcPr>
          <w:p w14:paraId="0947BD67" w14:textId="05A07E47" w:rsidR="005F61C0" w:rsidRPr="00840BD9" w:rsidRDefault="005F61C0" w:rsidP="005F61C0">
            <w:pPr>
              <w:pStyle w:val="TableData"/>
              <w:rPr>
                <w:rFonts w:cstheme="minorHAnsi"/>
                <w:b/>
                <w:bCs/>
                <w:iCs/>
                <w:color w:val="auto"/>
              </w:rPr>
            </w:pPr>
          </w:p>
        </w:tc>
        <w:tc>
          <w:tcPr>
            <w:tcW w:w="1007" w:type="dxa"/>
            <w:tcBorders>
              <w:top w:val="nil"/>
              <w:left w:val="nil"/>
              <w:bottom w:val="nil"/>
              <w:right w:val="nil"/>
            </w:tcBorders>
          </w:tcPr>
          <w:p w14:paraId="2039C527" w14:textId="79192DC0" w:rsidR="005F61C0" w:rsidRPr="00840BD9" w:rsidRDefault="005F61C0" w:rsidP="005F61C0">
            <w:pPr>
              <w:pStyle w:val="TableData"/>
              <w:rPr>
                <w:rFonts w:cstheme="minorHAnsi"/>
                <w:b/>
                <w:bCs/>
                <w:iCs/>
                <w:color w:val="auto"/>
              </w:rPr>
            </w:pPr>
          </w:p>
        </w:tc>
        <w:tc>
          <w:tcPr>
            <w:tcW w:w="1530" w:type="dxa"/>
            <w:tcBorders>
              <w:top w:val="nil"/>
              <w:left w:val="nil"/>
              <w:bottom w:val="nil"/>
              <w:right w:val="nil"/>
            </w:tcBorders>
          </w:tcPr>
          <w:p w14:paraId="634D2D80" w14:textId="55FD1549" w:rsidR="005F61C0" w:rsidRPr="00840BD9" w:rsidRDefault="005F61C0" w:rsidP="005F61C0">
            <w:pPr>
              <w:pStyle w:val="TableData"/>
              <w:rPr>
                <w:rFonts w:cstheme="minorHAnsi"/>
                <w:b/>
                <w:bCs/>
                <w:iCs/>
                <w:color w:val="auto"/>
              </w:rPr>
            </w:pPr>
          </w:p>
        </w:tc>
        <w:tc>
          <w:tcPr>
            <w:tcW w:w="1007" w:type="dxa"/>
            <w:tcBorders>
              <w:top w:val="nil"/>
              <w:left w:val="nil"/>
              <w:bottom w:val="nil"/>
              <w:right w:val="nil"/>
            </w:tcBorders>
          </w:tcPr>
          <w:p w14:paraId="22D77A84" w14:textId="69267925" w:rsidR="005F61C0" w:rsidRPr="00840BD9" w:rsidRDefault="005F61C0" w:rsidP="005F61C0">
            <w:pPr>
              <w:pStyle w:val="TableData"/>
              <w:rPr>
                <w:rFonts w:cstheme="minorHAnsi"/>
                <w:b/>
                <w:bCs/>
                <w:iCs/>
                <w:color w:val="auto"/>
              </w:rPr>
            </w:pPr>
          </w:p>
        </w:tc>
        <w:tc>
          <w:tcPr>
            <w:tcW w:w="1007" w:type="dxa"/>
            <w:tcBorders>
              <w:top w:val="nil"/>
              <w:left w:val="nil"/>
              <w:bottom w:val="nil"/>
              <w:right w:val="nil"/>
            </w:tcBorders>
          </w:tcPr>
          <w:p w14:paraId="3F83ECD3" w14:textId="0402624D" w:rsidR="005F61C0" w:rsidRPr="00840BD9" w:rsidRDefault="005F61C0" w:rsidP="005F61C0">
            <w:pPr>
              <w:pStyle w:val="TableData"/>
              <w:rPr>
                <w:rFonts w:cstheme="minorHAnsi"/>
                <w:b/>
                <w:bCs/>
                <w:iCs/>
                <w:color w:val="auto"/>
              </w:rPr>
            </w:pPr>
          </w:p>
        </w:tc>
        <w:tc>
          <w:tcPr>
            <w:tcW w:w="1540" w:type="dxa"/>
            <w:tcBorders>
              <w:top w:val="nil"/>
              <w:left w:val="nil"/>
              <w:bottom w:val="nil"/>
            </w:tcBorders>
          </w:tcPr>
          <w:p w14:paraId="43213072" w14:textId="6A81DFFD" w:rsidR="005F61C0" w:rsidRPr="00840BD9" w:rsidRDefault="005F61C0" w:rsidP="005F61C0">
            <w:pPr>
              <w:pStyle w:val="TableData"/>
              <w:rPr>
                <w:rFonts w:cstheme="minorHAnsi"/>
                <w:b/>
                <w:bCs/>
                <w:iCs/>
                <w:color w:val="auto"/>
              </w:rPr>
            </w:pPr>
          </w:p>
        </w:tc>
      </w:tr>
      <w:tr w:rsidR="00E80288" w14:paraId="4687CE87" w14:textId="77777777" w:rsidTr="005F61C0">
        <w:trPr>
          <w:trHeight w:val="304"/>
        </w:trPr>
        <w:tc>
          <w:tcPr>
            <w:tcW w:w="3683" w:type="dxa"/>
            <w:tcBorders>
              <w:top w:val="nil"/>
              <w:bottom w:val="nil"/>
              <w:right w:val="nil"/>
            </w:tcBorders>
          </w:tcPr>
          <w:p w14:paraId="6BCF73B5" w14:textId="6AFEC4B3" w:rsidR="00E80288" w:rsidRPr="00371971" w:rsidRDefault="00E80288" w:rsidP="00E80288">
            <w:pPr>
              <w:pStyle w:val="TableData"/>
              <w:jc w:val="left"/>
              <w:rPr>
                <w:rFonts w:cstheme="minorHAnsi"/>
                <w:b/>
                <w:bCs/>
                <w:iCs/>
                <w:color w:val="auto"/>
              </w:rPr>
            </w:pPr>
            <w:r w:rsidRPr="00903CB8">
              <w:t>American Indian/Alaska Native</w:t>
            </w:r>
          </w:p>
        </w:tc>
        <w:tc>
          <w:tcPr>
            <w:tcW w:w="1008" w:type="dxa"/>
            <w:tcBorders>
              <w:top w:val="nil"/>
              <w:left w:val="nil"/>
              <w:bottom w:val="nil"/>
              <w:right w:val="nil"/>
            </w:tcBorders>
          </w:tcPr>
          <w:p w14:paraId="1096C731" w14:textId="16126337" w:rsidR="00E80288" w:rsidRPr="00840BD9" w:rsidRDefault="00E80288" w:rsidP="00E80288">
            <w:pPr>
              <w:pStyle w:val="TableData"/>
              <w:rPr>
                <w:rFonts w:cstheme="minorHAnsi"/>
                <w:b/>
                <w:bCs/>
                <w:iCs/>
                <w:color w:val="auto"/>
              </w:rPr>
            </w:pPr>
            <w:r>
              <w:t>--</w:t>
            </w:r>
          </w:p>
        </w:tc>
        <w:tc>
          <w:tcPr>
            <w:tcW w:w="1007" w:type="dxa"/>
            <w:tcBorders>
              <w:top w:val="nil"/>
              <w:left w:val="nil"/>
              <w:bottom w:val="nil"/>
              <w:right w:val="nil"/>
            </w:tcBorders>
          </w:tcPr>
          <w:p w14:paraId="03644D97" w14:textId="538D9096" w:rsidR="00E80288" w:rsidRPr="00840BD9" w:rsidRDefault="00E80288" w:rsidP="00E80288">
            <w:pPr>
              <w:pStyle w:val="TableData"/>
              <w:rPr>
                <w:rFonts w:cstheme="minorHAnsi"/>
                <w:b/>
                <w:bCs/>
                <w:iCs/>
                <w:color w:val="auto"/>
              </w:rPr>
            </w:pPr>
            <w:r>
              <w:t>--</w:t>
            </w:r>
          </w:p>
        </w:tc>
        <w:tc>
          <w:tcPr>
            <w:tcW w:w="1530" w:type="dxa"/>
            <w:tcBorders>
              <w:top w:val="nil"/>
              <w:left w:val="nil"/>
              <w:bottom w:val="nil"/>
              <w:right w:val="nil"/>
            </w:tcBorders>
          </w:tcPr>
          <w:p w14:paraId="3A014278" w14:textId="78F0B2DD" w:rsidR="00E80288" w:rsidRPr="00840BD9" w:rsidRDefault="00E80288" w:rsidP="00E80288">
            <w:pPr>
              <w:pStyle w:val="TableData"/>
              <w:rPr>
                <w:rFonts w:cstheme="minorHAnsi"/>
                <w:b/>
                <w:bCs/>
                <w:iCs/>
                <w:color w:val="auto"/>
              </w:rPr>
            </w:pPr>
            <w:r>
              <w:t>--</w:t>
            </w:r>
          </w:p>
        </w:tc>
        <w:tc>
          <w:tcPr>
            <w:tcW w:w="1007" w:type="dxa"/>
            <w:tcBorders>
              <w:top w:val="nil"/>
              <w:left w:val="nil"/>
              <w:bottom w:val="nil"/>
              <w:right w:val="nil"/>
            </w:tcBorders>
          </w:tcPr>
          <w:p w14:paraId="5D5FBA4D" w14:textId="2B659651" w:rsidR="00E80288" w:rsidRPr="00840BD9" w:rsidRDefault="00E80288" w:rsidP="00E80288">
            <w:pPr>
              <w:pStyle w:val="TableData"/>
              <w:rPr>
                <w:rFonts w:cstheme="minorHAnsi"/>
                <w:b/>
                <w:bCs/>
                <w:iCs/>
                <w:color w:val="auto"/>
              </w:rPr>
            </w:pPr>
            <w:r>
              <w:t>--</w:t>
            </w:r>
          </w:p>
        </w:tc>
        <w:tc>
          <w:tcPr>
            <w:tcW w:w="1007" w:type="dxa"/>
            <w:tcBorders>
              <w:top w:val="nil"/>
              <w:left w:val="nil"/>
              <w:bottom w:val="nil"/>
              <w:right w:val="nil"/>
            </w:tcBorders>
          </w:tcPr>
          <w:p w14:paraId="3C7B0B77" w14:textId="6F36E1F5" w:rsidR="00E80288" w:rsidRPr="00840BD9" w:rsidRDefault="00E80288" w:rsidP="00E80288">
            <w:pPr>
              <w:pStyle w:val="TableData"/>
              <w:rPr>
                <w:rFonts w:cstheme="minorHAnsi"/>
                <w:b/>
                <w:bCs/>
                <w:iCs/>
                <w:color w:val="auto"/>
              </w:rPr>
            </w:pPr>
            <w:r>
              <w:t>--</w:t>
            </w:r>
          </w:p>
        </w:tc>
        <w:tc>
          <w:tcPr>
            <w:tcW w:w="1530" w:type="dxa"/>
            <w:tcBorders>
              <w:top w:val="nil"/>
              <w:left w:val="nil"/>
              <w:bottom w:val="nil"/>
              <w:right w:val="nil"/>
            </w:tcBorders>
          </w:tcPr>
          <w:p w14:paraId="5773B8DC" w14:textId="5FC258A5" w:rsidR="00E80288" w:rsidRPr="00840BD9" w:rsidRDefault="00E80288" w:rsidP="00E80288">
            <w:pPr>
              <w:pStyle w:val="TableData"/>
              <w:rPr>
                <w:rFonts w:cstheme="minorHAnsi"/>
                <w:b/>
                <w:bCs/>
                <w:iCs/>
                <w:color w:val="auto"/>
              </w:rPr>
            </w:pPr>
            <w:r>
              <w:t>--</w:t>
            </w:r>
          </w:p>
        </w:tc>
        <w:tc>
          <w:tcPr>
            <w:tcW w:w="1007" w:type="dxa"/>
            <w:tcBorders>
              <w:top w:val="nil"/>
              <w:left w:val="nil"/>
              <w:bottom w:val="nil"/>
              <w:right w:val="nil"/>
            </w:tcBorders>
          </w:tcPr>
          <w:p w14:paraId="0D87A797" w14:textId="3C1513D0" w:rsidR="00E80288" w:rsidRPr="00840BD9" w:rsidRDefault="00E80288" w:rsidP="00E80288">
            <w:pPr>
              <w:pStyle w:val="TableData"/>
              <w:rPr>
                <w:rFonts w:cstheme="minorHAnsi"/>
                <w:b/>
                <w:bCs/>
                <w:iCs/>
                <w:color w:val="auto"/>
              </w:rPr>
            </w:pPr>
            <w:r>
              <w:t>--</w:t>
            </w:r>
          </w:p>
        </w:tc>
        <w:tc>
          <w:tcPr>
            <w:tcW w:w="1007" w:type="dxa"/>
            <w:tcBorders>
              <w:top w:val="nil"/>
              <w:left w:val="nil"/>
              <w:bottom w:val="nil"/>
              <w:right w:val="nil"/>
            </w:tcBorders>
          </w:tcPr>
          <w:p w14:paraId="28351344" w14:textId="6D4B077D" w:rsidR="00E80288" w:rsidRPr="00840BD9" w:rsidRDefault="00E80288" w:rsidP="00E80288">
            <w:pPr>
              <w:pStyle w:val="TableData"/>
              <w:rPr>
                <w:rFonts w:cstheme="minorHAnsi"/>
                <w:b/>
                <w:bCs/>
                <w:iCs/>
                <w:color w:val="auto"/>
              </w:rPr>
            </w:pPr>
            <w:r>
              <w:t>--</w:t>
            </w:r>
          </w:p>
        </w:tc>
        <w:tc>
          <w:tcPr>
            <w:tcW w:w="1540" w:type="dxa"/>
            <w:tcBorders>
              <w:top w:val="nil"/>
              <w:left w:val="nil"/>
              <w:bottom w:val="nil"/>
            </w:tcBorders>
          </w:tcPr>
          <w:p w14:paraId="1730CF27" w14:textId="726B487C" w:rsidR="00E80288" w:rsidRPr="00840BD9" w:rsidRDefault="00E80288" w:rsidP="00E80288">
            <w:pPr>
              <w:pStyle w:val="TableData"/>
              <w:rPr>
                <w:rFonts w:cstheme="minorHAnsi"/>
                <w:b/>
                <w:bCs/>
                <w:iCs/>
                <w:color w:val="auto"/>
              </w:rPr>
            </w:pPr>
            <w:r>
              <w:t>--</w:t>
            </w:r>
          </w:p>
        </w:tc>
      </w:tr>
      <w:tr w:rsidR="00E80288" w14:paraId="7B9E9729" w14:textId="77777777" w:rsidTr="005F61C0">
        <w:trPr>
          <w:trHeight w:val="304"/>
        </w:trPr>
        <w:tc>
          <w:tcPr>
            <w:tcW w:w="3683" w:type="dxa"/>
            <w:tcBorders>
              <w:top w:val="nil"/>
              <w:bottom w:val="nil"/>
              <w:right w:val="nil"/>
            </w:tcBorders>
          </w:tcPr>
          <w:p w14:paraId="630AF632" w14:textId="7A855FFC" w:rsidR="00E80288" w:rsidRPr="00840BD9" w:rsidRDefault="00E80288" w:rsidP="00E80288">
            <w:pPr>
              <w:pStyle w:val="TableData"/>
              <w:jc w:val="left"/>
              <w:rPr>
                <w:rFonts w:cstheme="minorHAnsi"/>
                <w:b/>
                <w:bCs/>
                <w:iCs/>
                <w:color w:val="auto"/>
              </w:rPr>
            </w:pPr>
            <w:r w:rsidRPr="00903CB8">
              <w:t>Asian</w:t>
            </w:r>
          </w:p>
        </w:tc>
        <w:tc>
          <w:tcPr>
            <w:tcW w:w="1008" w:type="dxa"/>
            <w:tcBorders>
              <w:top w:val="nil"/>
              <w:left w:val="nil"/>
              <w:bottom w:val="nil"/>
              <w:right w:val="nil"/>
            </w:tcBorders>
          </w:tcPr>
          <w:p w14:paraId="3693BE3F" w14:textId="65F58963" w:rsidR="00E80288" w:rsidRPr="00840BD9" w:rsidRDefault="00E80288" w:rsidP="00E80288">
            <w:pPr>
              <w:pStyle w:val="TableData"/>
              <w:rPr>
                <w:rFonts w:cstheme="minorHAnsi"/>
                <w:b/>
                <w:bCs/>
                <w:iCs/>
                <w:color w:val="auto"/>
              </w:rPr>
            </w:pPr>
            <w:r w:rsidRPr="00903CB8">
              <w:t>0</w:t>
            </w:r>
          </w:p>
        </w:tc>
        <w:tc>
          <w:tcPr>
            <w:tcW w:w="1007" w:type="dxa"/>
            <w:tcBorders>
              <w:top w:val="nil"/>
              <w:left w:val="nil"/>
              <w:bottom w:val="nil"/>
              <w:right w:val="nil"/>
            </w:tcBorders>
          </w:tcPr>
          <w:p w14:paraId="5CF647CF" w14:textId="2040998A" w:rsidR="00E80288" w:rsidRPr="00840BD9" w:rsidRDefault="00E80288" w:rsidP="00E80288">
            <w:pPr>
              <w:pStyle w:val="TableData"/>
              <w:rPr>
                <w:rFonts w:cstheme="minorHAnsi"/>
                <w:b/>
                <w:bCs/>
                <w:iCs/>
                <w:color w:val="auto"/>
              </w:rPr>
            </w:pPr>
            <w:r w:rsidRPr="00903CB8">
              <w:t>0</w:t>
            </w:r>
          </w:p>
        </w:tc>
        <w:tc>
          <w:tcPr>
            <w:tcW w:w="1530" w:type="dxa"/>
            <w:tcBorders>
              <w:top w:val="nil"/>
              <w:left w:val="nil"/>
              <w:bottom w:val="nil"/>
              <w:right w:val="nil"/>
            </w:tcBorders>
          </w:tcPr>
          <w:p w14:paraId="6F2DB0A1" w14:textId="694EF6C2" w:rsidR="00E80288" w:rsidRPr="00840BD9" w:rsidRDefault="00E80288" w:rsidP="00E80288">
            <w:pPr>
              <w:pStyle w:val="TableData"/>
              <w:rPr>
                <w:rFonts w:cstheme="minorHAnsi"/>
                <w:b/>
                <w:bCs/>
                <w:iCs/>
                <w:color w:val="auto"/>
              </w:rPr>
            </w:pPr>
            <w:r w:rsidRPr="00E80288">
              <w:rPr>
                <w:rFonts w:cstheme="minorHAnsi"/>
                <w:iCs/>
                <w:color w:val="auto"/>
              </w:rPr>
              <w:t>N/A</w:t>
            </w:r>
          </w:p>
        </w:tc>
        <w:tc>
          <w:tcPr>
            <w:tcW w:w="1007" w:type="dxa"/>
            <w:tcBorders>
              <w:top w:val="nil"/>
              <w:left w:val="nil"/>
              <w:bottom w:val="nil"/>
              <w:right w:val="nil"/>
            </w:tcBorders>
          </w:tcPr>
          <w:p w14:paraId="46DE07ED" w14:textId="50982EA9" w:rsidR="00E80288" w:rsidRPr="00840BD9" w:rsidRDefault="00E80288" w:rsidP="00E80288">
            <w:pPr>
              <w:pStyle w:val="TableData"/>
              <w:rPr>
                <w:rFonts w:cstheme="minorHAnsi"/>
                <w:b/>
                <w:bCs/>
                <w:iCs/>
                <w:color w:val="auto"/>
              </w:rPr>
            </w:pPr>
            <w:r w:rsidRPr="00903CB8">
              <w:t>0</w:t>
            </w:r>
          </w:p>
        </w:tc>
        <w:tc>
          <w:tcPr>
            <w:tcW w:w="1007" w:type="dxa"/>
            <w:tcBorders>
              <w:top w:val="nil"/>
              <w:left w:val="nil"/>
              <w:bottom w:val="nil"/>
              <w:right w:val="nil"/>
            </w:tcBorders>
          </w:tcPr>
          <w:p w14:paraId="4EE2D741" w14:textId="2D4D33D9" w:rsidR="00E80288" w:rsidRPr="00840BD9" w:rsidRDefault="00E80288" w:rsidP="00E80288">
            <w:pPr>
              <w:pStyle w:val="TableData"/>
              <w:rPr>
                <w:rFonts w:cstheme="minorHAnsi"/>
                <w:b/>
                <w:bCs/>
                <w:iCs/>
                <w:color w:val="auto"/>
              </w:rPr>
            </w:pPr>
            <w:r w:rsidRPr="00903CB8">
              <w:t>0</w:t>
            </w:r>
          </w:p>
        </w:tc>
        <w:tc>
          <w:tcPr>
            <w:tcW w:w="1530" w:type="dxa"/>
            <w:tcBorders>
              <w:top w:val="nil"/>
              <w:left w:val="nil"/>
              <w:bottom w:val="nil"/>
              <w:right w:val="nil"/>
            </w:tcBorders>
          </w:tcPr>
          <w:p w14:paraId="6F68AF61" w14:textId="6A6484F2" w:rsidR="00E80288" w:rsidRPr="00E80288" w:rsidRDefault="00E80288" w:rsidP="00E80288">
            <w:pPr>
              <w:pStyle w:val="TableData"/>
              <w:rPr>
                <w:rFonts w:cstheme="minorHAnsi"/>
                <w:iCs/>
                <w:color w:val="auto"/>
              </w:rPr>
            </w:pPr>
            <w:r w:rsidRPr="00E80288">
              <w:rPr>
                <w:rFonts w:cstheme="minorHAnsi"/>
                <w:iCs/>
                <w:color w:val="auto"/>
              </w:rPr>
              <w:t>N/A</w:t>
            </w:r>
          </w:p>
        </w:tc>
        <w:tc>
          <w:tcPr>
            <w:tcW w:w="1007" w:type="dxa"/>
            <w:tcBorders>
              <w:top w:val="nil"/>
              <w:left w:val="nil"/>
              <w:bottom w:val="nil"/>
              <w:right w:val="nil"/>
            </w:tcBorders>
          </w:tcPr>
          <w:p w14:paraId="1E1D031E" w14:textId="55F7E11F" w:rsidR="00E80288" w:rsidRPr="00840BD9" w:rsidRDefault="00E80288" w:rsidP="00E80288">
            <w:pPr>
              <w:pStyle w:val="TableData"/>
              <w:rPr>
                <w:rFonts w:cstheme="minorHAnsi"/>
                <w:b/>
                <w:bCs/>
                <w:iCs/>
                <w:color w:val="auto"/>
              </w:rPr>
            </w:pPr>
            <w:r w:rsidRPr="00903CB8">
              <w:t>0</w:t>
            </w:r>
          </w:p>
        </w:tc>
        <w:tc>
          <w:tcPr>
            <w:tcW w:w="1007" w:type="dxa"/>
            <w:tcBorders>
              <w:top w:val="nil"/>
              <w:left w:val="nil"/>
              <w:bottom w:val="nil"/>
              <w:right w:val="nil"/>
            </w:tcBorders>
          </w:tcPr>
          <w:p w14:paraId="5A0D5882" w14:textId="691F41D2" w:rsidR="00E80288" w:rsidRPr="00840BD9" w:rsidRDefault="00E80288" w:rsidP="00E80288">
            <w:pPr>
              <w:pStyle w:val="TableData"/>
              <w:rPr>
                <w:rFonts w:cstheme="minorHAnsi"/>
                <w:b/>
                <w:bCs/>
                <w:iCs/>
                <w:color w:val="auto"/>
              </w:rPr>
            </w:pPr>
            <w:r w:rsidRPr="00903CB8">
              <w:t>0</w:t>
            </w:r>
          </w:p>
        </w:tc>
        <w:tc>
          <w:tcPr>
            <w:tcW w:w="1540" w:type="dxa"/>
            <w:tcBorders>
              <w:top w:val="nil"/>
              <w:left w:val="nil"/>
              <w:bottom w:val="nil"/>
            </w:tcBorders>
          </w:tcPr>
          <w:p w14:paraId="4D095F6C" w14:textId="6F2D1231" w:rsidR="00E80288" w:rsidRPr="00840BD9" w:rsidRDefault="00E80288" w:rsidP="00E80288">
            <w:pPr>
              <w:pStyle w:val="TableData"/>
              <w:rPr>
                <w:rFonts w:cstheme="minorHAnsi"/>
                <w:b/>
                <w:bCs/>
                <w:iCs/>
                <w:color w:val="auto"/>
              </w:rPr>
            </w:pPr>
            <w:r w:rsidRPr="00E80288">
              <w:rPr>
                <w:rFonts w:cstheme="minorHAnsi"/>
                <w:iCs/>
                <w:color w:val="auto"/>
              </w:rPr>
              <w:t>N/A</w:t>
            </w:r>
          </w:p>
        </w:tc>
      </w:tr>
      <w:tr w:rsidR="005F61C0" w14:paraId="165830C4" w14:textId="77777777" w:rsidTr="005F61C0">
        <w:trPr>
          <w:trHeight w:val="304"/>
        </w:trPr>
        <w:tc>
          <w:tcPr>
            <w:tcW w:w="3683" w:type="dxa"/>
            <w:tcBorders>
              <w:top w:val="nil"/>
              <w:bottom w:val="nil"/>
              <w:right w:val="nil"/>
            </w:tcBorders>
          </w:tcPr>
          <w:p w14:paraId="0E19F370" w14:textId="729F3F07" w:rsidR="005F61C0" w:rsidRPr="00840BD9" w:rsidRDefault="005F61C0" w:rsidP="005F61C0">
            <w:pPr>
              <w:pStyle w:val="TableData"/>
              <w:jc w:val="left"/>
              <w:rPr>
                <w:rFonts w:cstheme="minorHAnsi"/>
                <w:b/>
                <w:bCs/>
                <w:iCs/>
                <w:color w:val="auto"/>
              </w:rPr>
            </w:pPr>
            <w:r w:rsidRPr="00903CB8">
              <w:t>Black/African American</w:t>
            </w:r>
          </w:p>
        </w:tc>
        <w:tc>
          <w:tcPr>
            <w:tcW w:w="1008" w:type="dxa"/>
            <w:tcBorders>
              <w:top w:val="nil"/>
              <w:left w:val="nil"/>
              <w:bottom w:val="nil"/>
              <w:right w:val="nil"/>
            </w:tcBorders>
          </w:tcPr>
          <w:p w14:paraId="149CC6C3" w14:textId="1227D725" w:rsidR="005F61C0" w:rsidRPr="00840BD9" w:rsidRDefault="005F61C0" w:rsidP="005F61C0">
            <w:pPr>
              <w:pStyle w:val="TableData"/>
              <w:rPr>
                <w:rFonts w:cstheme="minorHAnsi"/>
                <w:b/>
                <w:bCs/>
                <w:iCs/>
                <w:color w:val="auto"/>
              </w:rPr>
            </w:pPr>
            <w:r w:rsidRPr="00903CB8">
              <w:t>147</w:t>
            </w:r>
          </w:p>
        </w:tc>
        <w:tc>
          <w:tcPr>
            <w:tcW w:w="1007" w:type="dxa"/>
            <w:tcBorders>
              <w:top w:val="nil"/>
              <w:left w:val="nil"/>
              <w:bottom w:val="nil"/>
              <w:right w:val="nil"/>
            </w:tcBorders>
          </w:tcPr>
          <w:p w14:paraId="5D81EDB8" w14:textId="3C71623D" w:rsidR="005F61C0" w:rsidRPr="00840BD9" w:rsidRDefault="005F61C0" w:rsidP="005F61C0">
            <w:pPr>
              <w:pStyle w:val="TableData"/>
              <w:rPr>
                <w:rFonts w:cstheme="minorHAnsi"/>
                <w:b/>
                <w:bCs/>
                <w:iCs/>
                <w:color w:val="auto"/>
              </w:rPr>
            </w:pPr>
            <w:r w:rsidRPr="00903CB8">
              <w:t>24.6</w:t>
            </w:r>
          </w:p>
        </w:tc>
        <w:tc>
          <w:tcPr>
            <w:tcW w:w="1530" w:type="dxa"/>
            <w:tcBorders>
              <w:top w:val="nil"/>
              <w:left w:val="nil"/>
              <w:bottom w:val="nil"/>
              <w:right w:val="nil"/>
            </w:tcBorders>
          </w:tcPr>
          <w:p w14:paraId="5C89A59A" w14:textId="7D7FF0C8" w:rsidR="005F61C0" w:rsidRPr="00840BD9" w:rsidRDefault="005F61C0" w:rsidP="005F61C0">
            <w:pPr>
              <w:pStyle w:val="TableData"/>
              <w:rPr>
                <w:rFonts w:cstheme="minorHAnsi"/>
                <w:b/>
                <w:bCs/>
                <w:iCs/>
                <w:color w:val="auto"/>
              </w:rPr>
            </w:pPr>
            <w:r w:rsidRPr="00903CB8">
              <w:t>20.9–28.3</w:t>
            </w:r>
          </w:p>
        </w:tc>
        <w:tc>
          <w:tcPr>
            <w:tcW w:w="1007" w:type="dxa"/>
            <w:tcBorders>
              <w:top w:val="nil"/>
              <w:left w:val="nil"/>
              <w:bottom w:val="nil"/>
              <w:right w:val="nil"/>
            </w:tcBorders>
          </w:tcPr>
          <w:p w14:paraId="27A2E528" w14:textId="67A4F899" w:rsidR="005F61C0" w:rsidRPr="00840BD9" w:rsidRDefault="005F61C0" w:rsidP="005F61C0">
            <w:pPr>
              <w:pStyle w:val="TableData"/>
              <w:rPr>
                <w:rFonts w:cstheme="minorHAnsi"/>
                <w:b/>
                <w:bCs/>
                <w:iCs/>
                <w:color w:val="auto"/>
              </w:rPr>
            </w:pPr>
            <w:r w:rsidRPr="00903CB8">
              <w:t>172</w:t>
            </w:r>
          </w:p>
        </w:tc>
        <w:tc>
          <w:tcPr>
            <w:tcW w:w="1007" w:type="dxa"/>
            <w:tcBorders>
              <w:top w:val="nil"/>
              <w:left w:val="nil"/>
              <w:bottom w:val="nil"/>
              <w:right w:val="nil"/>
            </w:tcBorders>
          </w:tcPr>
          <w:p w14:paraId="2F3DEBB3" w14:textId="7A8720EE" w:rsidR="005F61C0" w:rsidRPr="00840BD9" w:rsidRDefault="005F61C0" w:rsidP="005F61C0">
            <w:pPr>
              <w:pStyle w:val="TableData"/>
              <w:rPr>
                <w:rFonts w:cstheme="minorHAnsi"/>
                <w:b/>
                <w:bCs/>
                <w:iCs/>
                <w:color w:val="auto"/>
              </w:rPr>
            </w:pPr>
            <w:r w:rsidRPr="00903CB8">
              <w:t>17.1</w:t>
            </w:r>
          </w:p>
        </w:tc>
        <w:tc>
          <w:tcPr>
            <w:tcW w:w="1530" w:type="dxa"/>
            <w:tcBorders>
              <w:top w:val="nil"/>
              <w:left w:val="nil"/>
              <w:bottom w:val="nil"/>
              <w:right w:val="nil"/>
            </w:tcBorders>
          </w:tcPr>
          <w:p w14:paraId="75880665" w14:textId="09022D60" w:rsidR="005F61C0" w:rsidRPr="00840BD9" w:rsidRDefault="005F61C0" w:rsidP="005F61C0">
            <w:pPr>
              <w:pStyle w:val="TableData"/>
              <w:rPr>
                <w:rFonts w:cstheme="minorHAnsi"/>
                <w:b/>
                <w:bCs/>
                <w:iCs/>
                <w:color w:val="auto"/>
              </w:rPr>
            </w:pPr>
            <w:r w:rsidRPr="00903CB8">
              <w:t>14.7–19.6</w:t>
            </w:r>
          </w:p>
        </w:tc>
        <w:tc>
          <w:tcPr>
            <w:tcW w:w="1007" w:type="dxa"/>
            <w:tcBorders>
              <w:top w:val="nil"/>
              <w:left w:val="nil"/>
              <w:bottom w:val="nil"/>
              <w:right w:val="nil"/>
            </w:tcBorders>
          </w:tcPr>
          <w:p w14:paraId="7E6A3EC2" w14:textId="3D231ED6" w:rsidR="005F61C0" w:rsidRPr="00840BD9" w:rsidRDefault="005F61C0" w:rsidP="005F61C0">
            <w:pPr>
              <w:pStyle w:val="TableData"/>
              <w:rPr>
                <w:rFonts w:cstheme="minorHAnsi"/>
                <w:b/>
                <w:bCs/>
                <w:iCs/>
                <w:color w:val="auto"/>
              </w:rPr>
            </w:pPr>
            <w:r w:rsidRPr="00903CB8">
              <w:t>186</w:t>
            </w:r>
          </w:p>
        </w:tc>
        <w:tc>
          <w:tcPr>
            <w:tcW w:w="1007" w:type="dxa"/>
            <w:tcBorders>
              <w:top w:val="nil"/>
              <w:left w:val="nil"/>
              <w:bottom w:val="nil"/>
              <w:right w:val="nil"/>
            </w:tcBorders>
          </w:tcPr>
          <w:p w14:paraId="4CF6923C" w14:textId="76D25E7E" w:rsidR="005F61C0" w:rsidRPr="00840BD9" w:rsidRDefault="005F61C0" w:rsidP="005F61C0">
            <w:pPr>
              <w:pStyle w:val="TableData"/>
              <w:rPr>
                <w:rFonts w:cstheme="minorHAnsi"/>
                <w:b/>
                <w:bCs/>
                <w:iCs/>
                <w:color w:val="auto"/>
              </w:rPr>
            </w:pPr>
            <w:r w:rsidRPr="00903CB8">
              <w:t>19.0</w:t>
            </w:r>
          </w:p>
        </w:tc>
        <w:tc>
          <w:tcPr>
            <w:tcW w:w="1540" w:type="dxa"/>
            <w:tcBorders>
              <w:top w:val="nil"/>
              <w:left w:val="nil"/>
              <w:bottom w:val="nil"/>
            </w:tcBorders>
          </w:tcPr>
          <w:p w14:paraId="2A54E815" w14:textId="6E73EB7E" w:rsidR="005F61C0" w:rsidRPr="00840BD9" w:rsidRDefault="005F61C0" w:rsidP="005F61C0">
            <w:pPr>
              <w:pStyle w:val="TableData"/>
              <w:rPr>
                <w:rFonts w:cstheme="minorHAnsi"/>
                <w:b/>
                <w:bCs/>
                <w:iCs/>
                <w:color w:val="auto"/>
              </w:rPr>
            </w:pPr>
            <w:r w:rsidRPr="00903CB8">
              <w:t>16.4–21.6</w:t>
            </w:r>
          </w:p>
        </w:tc>
      </w:tr>
      <w:tr w:rsidR="00E80288" w14:paraId="22AAD38C" w14:textId="77777777" w:rsidTr="005F61C0">
        <w:trPr>
          <w:trHeight w:val="304"/>
        </w:trPr>
        <w:tc>
          <w:tcPr>
            <w:tcW w:w="3683" w:type="dxa"/>
            <w:tcBorders>
              <w:top w:val="nil"/>
              <w:bottom w:val="nil"/>
              <w:right w:val="nil"/>
            </w:tcBorders>
          </w:tcPr>
          <w:p w14:paraId="50539F73" w14:textId="514E23FC" w:rsidR="00E80288" w:rsidRPr="00371971" w:rsidRDefault="00E80288" w:rsidP="00E80288">
            <w:pPr>
              <w:pStyle w:val="TableData"/>
              <w:jc w:val="left"/>
              <w:rPr>
                <w:rFonts w:cstheme="minorHAnsi"/>
                <w:b/>
                <w:bCs/>
                <w:iCs/>
                <w:color w:val="auto"/>
              </w:rPr>
            </w:pPr>
            <w:r w:rsidRPr="00903CB8">
              <w:t>Hispanic/</w:t>
            </w:r>
            <w:proofErr w:type="spellStart"/>
            <w:r w:rsidRPr="00903CB8">
              <w:t>Latino</w:t>
            </w:r>
            <w:r w:rsidRPr="00E80288">
              <w:rPr>
                <w:vertAlign w:val="superscript"/>
              </w:rPr>
              <w:t>h</w:t>
            </w:r>
            <w:proofErr w:type="spellEnd"/>
          </w:p>
        </w:tc>
        <w:tc>
          <w:tcPr>
            <w:tcW w:w="1008" w:type="dxa"/>
            <w:tcBorders>
              <w:top w:val="nil"/>
              <w:left w:val="nil"/>
              <w:bottom w:val="nil"/>
              <w:right w:val="nil"/>
            </w:tcBorders>
          </w:tcPr>
          <w:p w14:paraId="3318ED39" w14:textId="3DC7524A" w:rsidR="00E80288" w:rsidRPr="00840BD9" w:rsidRDefault="00E80288" w:rsidP="00E80288">
            <w:pPr>
              <w:pStyle w:val="TableData"/>
              <w:rPr>
                <w:rFonts w:cstheme="minorHAnsi"/>
                <w:b/>
                <w:bCs/>
                <w:iCs/>
                <w:color w:val="auto"/>
              </w:rPr>
            </w:pPr>
            <w:r w:rsidRPr="00903CB8">
              <w:t>10</w:t>
            </w:r>
          </w:p>
        </w:tc>
        <w:tc>
          <w:tcPr>
            <w:tcW w:w="1007" w:type="dxa"/>
            <w:tcBorders>
              <w:top w:val="nil"/>
              <w:left w:val="nil"/>
              <w:bottom w:val="nil"/>
              <w:right w:val="nil"/>
            </w:tcBorders>
          </w:tcPr>
          <w:p w14:paraId="5E517381" w14:textId="22ACAF43" w:rsidR="00E80288" w:rsidRPr="00840BD9" w:rsidRDefault="00E80288" w:rsidP="00E80288">
            <w:pPr>
              <w:pStyle w:val="TableData"/>
              <w:rPr>
                <w:rFonts w:cstheme="minorHAnsi"/>
                <w:b/>
                <w:bCs/>
                <w:iCs/>
                <w:color w:val="auto"/>
              </w:rPr>
            </w:pPr>
            <w:r w:rsidRPr="00903CB8">
              <w:t>23.9</w:t>
            </w:r>
          </w:p>
        </w:tc>
        <w:tc>
          <w:tcPr>
            <w:tcW w:w="1530" w:type="dxa"/>
            <w:tcBorders>
              <w:top w:val="nil"/>
              <w:left w:val="nil"/>
              <w:bottom w:val="nil"/>
              <w:right w:val="nil"/>
            </w:tcBorders>
          </w:tcPr>
          <w:p w14:paraId="75C906DC" w14:textId="55CC50AA" w:rsidR="00E80288" w:rsidRPr="00840BD9" w:rsidRDefault="00E80288" w:rsidP="00E80288">
            <w:pPr>
              <w:pStyle w:val="TableData"/>
              <w:rPr>
                <w:rFonts w:cstheme="minorHAnsi"/>
                <w:b/>
                <w:bCs/>
                <w:iCs/>
                <w:color w:val="auto"/>
              </w:rPr>
            </w:pPr>
            <w:r w:rsidRPr="00903CB8">
              <w:t>10.0–37.7</w:t>
            </w:r>
          </w:p>
        </w:tc>
        <w:tc>
          <w:tcPr>
            <w:tcW w:w="1007" w:type="dxa"/>
            <w:tcBorders>
              <w:top w:val="nil"/>
              <w:left w:val="nil"/>
              <w:bottom w:val="nil"/>
              <w:right w:val="nil"/>
            </w:tcBorders>
          </w:tcPr>
          <w:p w14:paraId="3C190E73" w14:textId="3101B4B2" w:rsidR="00E80288" w:rsidRPr="00840BD9" w:rsidRDefault="00E80288" w:rsidP="00E80288">
            <w:pPr>
              <w:pStyle w:val="TableData"/>
              <w:rPr>
                <w:rFonts w:cstheme="minorHAnsi"/>
                <w:b/>
                <w:bCs/>
                <w:iCs/>
                <w:color w:val="auto"/>
              </w:rPr>
            </w:pPr>
            <w:r>
              <w:t>--</w:t>
            </w:r>
          </w:p>
        </w:tc>
        <w:tc>
          <w:tcPr>
            <w:tcW w:w="1007" w:type="dxa"/>
            <w:tcBorders>
              <w:top w:val="nil"/>
              <w:left w:val="nil"/>
              <w:bottom w:val="nil"/>
              <w:right w:val="nil"/>
            </w:tcBorders>
          </w:tcPr>
          <w:p w14:paraId="284C143E" w14:textId="5EB9C71C" w:rsidR="00E80288" w:rsidRPr="00840BD9" w:rsidRDefault="00E80288" w:rsidP="00E80288">
            <w:pPr>
              <w:pStyle w:val="TableData"/>
              <w:rPr>
                <w:rFonts w:cstheme="minorHAnsi"/>
                <w:b/>
                <w:bCs/>
                <w:iCs/>
                <w:color w:val="auto"/>
              </w:rPr>
            </w:pPr>
            <w:r>
              <w:t>--</w:t>
            </w:r>
          </w:p>
        </w:tc>
        <w:tc>
          <w:tcPr>
            <w:tcW w:w="1530" w:type="dxa"/>
            <w:tcBorders>
              <w:top w:val="nil"/>
              <w:left w:val="nil"/>
              <w:bottom w:val="nil"/>
              <w:right w:val="nil"/>
            </w:tcBorders>
          </w:tcPr>
          <w:p w14:paraId="09B1466C" w14:textId="7D720A59" w:rsidR="00E80288" w:rsidRPr="00840BD9" w:rsidRDefault="00E80288" w:rsidP="00E80288">
            <w:pPr>
              <w:pStyle w:val="TableData"/>
              <w:rPr>
                <w:rFonts w:cstheme="minorHAnsi"/>
                <w:b/>
                <w:bCs/>
                <w:iCs/>
                <w:color w:val="auto"/>
              </w:rPr>
            </w:pPr>
            <w:r>
              <w:t>--</w:t>
            </w:r>
          </w:p>
        </w:tc>
        <w:tc>
          <w:tcPr>
            <w:tcW w:w="1007" w:type="dxa"/>
            <w:tcBorders>
              <w:top w:val="nil"/>
              <w:left w:val="nil"/>
              <w:bottom w:val="nil"/>
              <w:right w:val="nil"/>
            </w:tcBorders>
          </w:tcPr>
          <w:p w14:paraId="70E7640A" w14:textId="58E518CF" w:rsidR="00E80288" w:rsidRPr="00840BD9" w:rsidRDefault="00E80288" w:rsidP="00E80288">
            <w:pPr>
              <w:pStyle w:val="TableData"/>
              <w:rPr>
                <w:rFonts w:cstheme="minorHAnsi"/>
                <w:b/>
                <w:bCs/>
                <w:iCs/>
                <w:color w:val="auto"/>
              </w:rPr>
            </w:pPr>
            <w:r>
              <w:t>--</w:t>
            </w:r>
          </w:p>
        </w:tc>
        <w:tc>
          <w:tcPr>
            <w:tcW w:w="1007" w:type="dxa"/>
            <w:tcBorders>
              <w:top w:val="nil"/>
              <w:left w:val="nil"/>
              <w:bottom w:val="nil"/>
              <w:right w:val="nil"/>
            </w:tcBorders>
          </w:tcPr>
          <w:p w14:paraId="77F5C66B" w14:textId="52D2D643" w:rsidR="00E80288" w:rsidRPr="00840BD9" w:rsidRDefault="00E80288" w:rsidP="00E80288">
            <w:pPr>
              <w:pStyle w:val="TableData"/>
              <w:rPr>
                <w:rFonts w:cstheme="minorHAnsi"/>
                <w:b/>
                <w:bCs/>
                <w:iCs/>
                <w:color w:val="auto"/>
              </w:rPr>
            </w:pPr>
            <w:r>
              <w:t>--</w:t>
            </w:r>
          </w:p>
        </w:tc>
        <w:tc>
          <w:tcPr>
            <w:tcW w:w="1540" w:type="dxa"/>
            <w:tcBorders>
              <w:top w:val="nil"/>
              <w:left w:val="nil"/>
              <w:bottom w:val="nil"/>
            </w:tcBorders>
          </w:tcPr>
          <w:p w14:paraId="2ACA0191" w14:textId="3342DF2F" w:rsidR="00E80288" w:rsidRPr="00840BD9" w:rsidRDefault="00E80288" w:rsidP="00E80288">
            <w:pPr>
              <w:pStyle w:val="TableData"/>
              <w:rPr>
                <w:rFonts w:cstheme="minorHAnsi"/>
                <w:b/>
                <w:bCs/>
                <w:iCs/>
                <w:color w:val="auto"/>
              </w:rPr>
            </w:pPr>
            <w:r>
              <w:t>--</w:t>
            </w:r>
          </w:p>
        </w:tc>
      </w:tr>
      <w:tr w:rsidR="00E80288" w14:paraId="6E993898" w14:textId="77777777" w:rsidTr="005F61C0">
        <w:trPr>
          <w:trHeight w:val="304"/>
        </w:trPr>
        <w:tc>
          <w:tcPr>
            <w:tcW w:w="3683" w:type="dxa"/>
            <w:tcBorders>
              <w:top w:val="nil"/>
              <w:bottom w:val="nil"/>
              <w:right w:val="nil"/>
            </w:tcBorders>
          </w:tcPr>
          <w:p w14:paraId="0E825A5C" w14:textId="7EA92444" w:rsidR="00E80288" w:rsidRPr="00840BD9" w:rsidRDefault="00E80288" w:rsidP="00E80288">
            <w:pPr>
              <w:pStyle w:val="TableData"/>
              <w:jc w:val="left"/>
              <w:rPr>
                <w:rFonts w:cstheme="minorHAnsi"/>
                <w:b/>
                <w:bCs/>
                <w:iCs/>
                <w:color w:val="auto"/>
              </w:rPr>
            </w:pPr>
            <w:r w:rsidRPr="00903CB8">
              <w:t>Native Hawaiian/other Pacific Islander</w:t>
            </w:r>
          </w:p>
        </w:tc>
        <w:tc>
          <w:tcPr>
            <w:tcW w:w="1008" w:type="dxa"/>
            <w:tcBorders>
              <w:top w:val="nil"/>
              <w:left w:val="nil"/>
              <w:bottom w:val="nil"/>
              <w:right w:val="nil"/>
            </w:tcBorders>
          </w:tcPr>
          <w:p w14:paraId="39D12D40" w14:textId="021D5DCB" w:rsidR="00E80288" w:rsidRPr="00840BD9" w:rsidRDefault="00E80288" w:rsidP="00E80288">
            <w:pPr>
              <w:pStyle w:val="TableData"/>
              <w:rPr>
                <w:rFonts w:cstheme="minorHAnsi"/>
                <w:b/>
                <w:bCs/>
                <w:iCs/>
                <w:color w:val="auto"/>
              </w:rPr>
            </w:pPr>
            <w:r w:rsidRPr="00903CB8">
              <w:t>0</w:t>
            </w:r>
          </w:p>
        </w:tc>
        <w:tc>
          <w:tcPr>
            <w:tcW w:w="1007" w:type="dxa"/>
            <w:tcBorders>
              <w:top w:val="nil"/>
              <w:left w:val="nil"/>
              <w:bottom w:val="nil"/>
              <w:right w:val="nil"/>
            </w:tcBorders>
          </w:tcPr>
          <w:p w14:paraId="28C1C213" w14:textId="19BD4822" w:rsidR="00E80288" w:rsidRPr="00840BD9" w:rsidRDefault="00E80288" w:rsidP="00E80288">
            <w:pPr>
              <w:pStyle w:val="TableData"/>
              <w:rPr>
                <w:rFonts w:cstheme="minorHAnsi"/>
                <w:b/>
                <w:bCs/>
                <w:iCs/>
                <w:color w:val="auto"/>
              </w:rPr>
            </w:pPr>
            <w:r w:rsidRPr="00903CB8">
              <w:t>0</w:t>
            </w:r>
          </w:p>
        </w:tc>
        <w:tc>
          <w:tcPr>
            <w:tcW w:w="1530" w:type="dxa"/>
            <w:tcBorders>
              <w:top w:val="nil"/>
              <w:left w:val="nil"/>
              <w:bottom w:val="nil"/>
              <w:right w:val="nil"/>
            </w:tcBorders>
          </w:tcPr>
          <w:p w14:paraId="2C3F13DE" w14:textId="0D850ECE" w:rsidR="00E80288" w:rsidRPr="00840BD9" w:rsidRDefault="00E80288" w:rsidP="00E80288">
            <w:pPr>
              <w:pStyle w:val="TableData"/>
              <w:rPr>
                <w:rFonts w:cstheme="minorHAnsi"/>
                <w:b/>
                <w:bCs/>
                <w:iCs/>
                <w:color w:val="auto"/>
              </w:rPr>
            </w:pPr>
            <w:r w:rsidRPr="00E80288">
              <w:rPr>
                <w:rFonts w:cstheme="minorHAnsi"/>
                <w:iCs/>
                <w:color w:val="auto"/>
              </w:rPr>
              <w:t>N/A</w:t>
            </w:r>
          </w:p>
        </w:tc>
        <w:tc>
          <w:tcPr>
            <w:tcW w:w="1007" w:type="dxa"/>
            <w:tcBorders>
              <w:top w:val="nil"/>
              <w:left w:val="nil"/>
              <w:bottom w:val="nil"/>
              <w:right w:val="nil"/>
            </w:tcBorders>
          </w:tcPr>
          <w:p w14:paraId="0AE9F1A3" w14:textId="62BAC282" w:rsidR="00E80288" w:rsidRPr="00840BD9" w:rsidRDefault="00E80288" w:rsidP="00E80288">
            <w:pPr>
              <w:pStyle w:val="TableData"/>
              <w:rPr>
                <w:rFonts w:cstheme="minorHAnsi"/>
                <w:b/>
                <w:bCs/>
                <w:iCs/>
                <w:color w:val="auto"/>
              </w:rPr>
            </w:pPr>
            <w:r>
              <w:t>--</w:t>
            </w:r>
          </w:p>
        </w:tc>
        <w:tc>
          <w:tcPr>
            <w:tcW w:w="1007" w:type="dxa"/>
            <w:tcBorders>
              <w:top w:val="nil"/>
              <w:left w:val="nil"/>
              <w:bottom w:val="nil"/>
              <w:right w:val="nil"/>
            </w:tcBorders>
          </w:tcPr>
          <w:p w14:paraId="4BE7A05A" w14:textId="6AFCFAA8" w:rsidR="00E80288" w:rsidRPr="00840BD9" w:rsidRDefault="00E80288" w:rsidP="00E80288">
            <w:pPr>
              <w:pStyle w:val="TableData"/>
              <w:rPr>
                <w:rFonts w:cstheme="minorHAnsi"/>
                <w:b/>
                <w:bCs/>
                <w:iCs/>
                <w:color w:val="auto"/>
              </w:rPr>
            </w:pPr>
            <w:r>
              <w:t>--</w:t>
            </w:r>
          </w:p>
        </w:tc>
        <w:tc>
          <w:tcPr>
            <w:tcW w:w="1530" w:type="dxa"/>
            <w:tcBorders>
              <w:top w:val="nil"/>
              <w:left w:val="nil"/>
              <w:bottom w:val="nil"/>
              <w:right w:val="nil"/>
            </w:tcBorders>
          </w:tcPr>
          <w:p w14:paraId="0FFF87FF" w14:textId="0628FE6A" w:rsidR="00E80288" w:rsidRPr="00840BD9" w:rsidRDefault="00E80288" w:rsidP="00E80288">
            <w:pPr>
              <w:pStyle w:val="TableData"/>
              <w:rPr>
                <w:rFonts w:cstheme="minorHAnsi"/>
                <w:b/>
                <w:bCs/>
                <w:iCs/>
                <w:color w:val="auto"/>
              </w:rPr>
            </w:pPr>
            <w:r>
              <w:t>--</w:t>
            </w:r>
          </w:p>
        </w:tc>
        <w:tc>
          <w:tcPr>
            <w:tcW w:w="1007" w:type="dxa"/>
            <w:tcBorders>
              <w:top w:val="nil"/>
              <w:left w:val="nil"/>
              <w:bottom w:val="nil"/>
              <w:right w:val="nil"/>
            </w:tcBorders>
          </w:tcPr>
          <w:p w14:paraId="5910F94F" w14:textId="363D668F" w:rsidR="00E80288" w:rsidRPr="00840BD9" w:rsidRDefault="00E80288" w:rsidP="00E80288">
            <w:pPr>
              <w:pStyle w:val="TableData"/>
              <w:rPr>
                <w:rFonts w:cstheme="minorHAnsi"/>
                <w:b/>
                <w:bCs/>
                <w:iCs/>
                <w:color w:val="auto"/>
              </w:rPr>
            </w:pPr>
            <w:r w:rsidRPr="00903CB8">
              <w:t>0</w:t>
            </w:r>
          </w:p>
        </w:tc>
        <w:tc>
          <w:tcPr>
            <w:tcW w:w="1007" w:type="dxa"/>
            <w:tcBorders>
              <w:top w:val="nil"/>
              <w:left w:val="nil"/>
              <w:bottom w:val="nil"/>
              <w:right w:val="nil"/>
            </w:tcBorders>
          </w:tcPr>
          <w:p w14:paraId="7B3923F6" w14:textId="0E2B2068" w:rsidR="00E80288" w:rsidRPr="00840BD9" w:rsidRDefault="00E80288" w:rsidP="00E80288">
            <w:pPr>
              <w:pStyle w:val="TableData"/>
              <w:rPr>
                <w:rFonts w:cstheme="minorHAnsi"/>
                <w:b/>
                <w:bCs/>
                <w:iCs/>
                <w:color w:val="auto"/>
              </w:rPr>
            </w:pPr>
            <w:r w:rsidRPr="00903CB8">
              <w:t>0</w:t>
            </w:r>
          </w:p>
        </w:tc>
        <w:tc>
          <w:tcPr>
            <w:tcW w:w="1540" w:type="dxa"/>
            <w:tcBorders>
              <w:top w:val="nil"/>
              <w:left w:val="nil"/>
              <w:bottom w:val="nil"/>
            </w:tcBorders>
          </w:tcPr>
          <w:p w14:paraId="5A259385" w14:textId="2786FCBD" w:rsidR="00E80288" w:rsidRPr="00840BD9" w:rsidRDefault="00E80288" w:rsidP="00E80288">
            <w:pPr>
              <w:pStyle w:val="TableData"/>
              <w:rPr>
                <w:rFonts w:cstheme="minorHAnsi"/>
                <w:b/>
                <w:bCs/>
                <w:iCs/>
                <w:color w:val="auto"/>
              </w:rPr>
            </w:pPr>
            <w:r w:rsidRPr="00E80288">
              <w:rPr>
                <w:rFonts w:cstheme="minorHAnsi"/>
                <w:iCs/>
                <w:color w:val="auto"/>
              </w:rPr>
              <w:t>N/A</w:t>
            </w:r>
          </w:p>
        </w:tc>
      </w:tr>
      <w:tr w:rsidR="00E80288" w14:paraId="4154B1B7" w14:textId="77777777" w:rsidTr="005F61C0">
        <w:trPr>
          <w:trHeight w:val="304"/>
        </w:trPr>
        <w:tc>
          <w:tcPr>
            <w:tcW w:w="3683" w:type="dxa"/>
            <w:tcBorders>
              <w:top w:val="nil"/>
              <w:bottom w:val="nil"/>
              <w:right w:val="nil"/>
            </w:tcBorders>
          </w:tcPr>
          <w:p w14:paraId="071D12E9" w14:textId="1C25F261" w:rsidR="00E80288" w:rsidRPr="00840BD9" w:rsidRDefault="00E80288" w:rsidP="00E80288">
            <w:pPr>
              <w:pStyle w:val="TableData"/>
              <w:jc w:val="left"/>
              <w:rPr>
                <w:rFonts w:cstheme="minorHAnsi"/>
                <w:b/>
                <w:bCs/>
                <w:iCs/>
                <w:color w:val="auto"/>
              </w:rPr>
            </w:pPr>
            <w:r w:rsidRPr="00903CB8">
              <w:t>White</w:t>
            </w:r>
          </w:p>
        </w:tc>
        <w:tc>
          <w:tcPr>
            <w:tcW w:w="1008" w:type="dxa"/>
            <w:tcBorders>
              <w:top w:val="nil"/>
              <w:left w:val="nil"/>
              <w:bottom w:val="nil"/>
              <w:right w:val="nil"/>
            </w:tcBorders>
          </w:tcPr>
          <w:p w14:paraId="016B3982" w14:textId="40EEC6DC" w:rsidR="00E80288" w:rsidRPr="00840BD9" w:rsidRDefault="00E80288" w:rsidP="00E80288">
            <w:pPr>
              <w:pStyle w:val="TableData"/>
              <w:rPr>
                <w:rFonts w:cstheme="minorHAnsi"/>
                <w:b/>
                <w:bCs/>
                <w:iCs/>
                <w:color w:val="auto"/>
              </w:rPr>
            </w:pPr>
            <w:r>
              <w:t>--</w:t>
            </w:r>
          </w:p>
        </w:tc>
        <w:tc>
          <w:tcPr>
            <w:tcW w:w="1007" w:type="dxa"/>
            <w:tcBorders>
              <w:top w:val="nil"/>
              <w:left w:val="nil"/>
              <w:bottom w:val="nil"/>
              <w:right w:val="nil"/>
            </w:tcBorders>
          </w:tcPr>
          <w:p w14:paraId="0989E0EF" w14:textId="44237D08" w:rsidR="00E80288" w:rsidRPr="00840BD9" w:rsidRDefault="00E80288" w:rsidP="00E80288">
            <w:pPr>
              <w:pStyle w:val="TableData"/>
              <w:rPr>
                <w:rFonts w:cstheme="minorHAnsi"/>
                <w:b/>
                <w:bCs/>
                <w:iCs/>
                <w:color w:val="auto"/>
              </w:rPr>
            </w:pPr>
            <w:r>
              <w:t>--</w:t>
            </w:r>
          </w:p>
        </w:tc>
        <w:tc>
          <w:tcPr>
            <w:tcW w:w="1530" w:type="dxa"/>
            <w:tcBorders>
              <w:top w:val="nil"/>
              <w:left w:val="nil"/>
              <w:bottom w:val="nil"/>
              <w:right w:val="nil"/>
            </w:tcBorders>
          </w:tcPr>
          <w:p w14:paraId="0986E6DA" w14:textId="7A7FBA13" w:rsidR="00E80288" w:rsidRPr="00840BD9" w:rsidRDefault="00E80288" w:rsidP="00E80288">
            <w:pPr>
              <w:pStyle w:val="TableData"/>
              <w:rPr>
                <w:rFonts w:cstheme="minorHAnsi"/>
                <w:b/>
                <w:bCs/>
                <w:iCs/>
                <w:color w:val="auto"/>
              </w:rPr>
            </w:pPr>
            <w:r>
              <w:t>--</w:t>
            </w:r>
          </w:p>
        </w:tc>
        <w:tc>
          <w:tcPr>
            <w:tcW w:w="1007" w:type="dxa"/>
            <w:tcBorders>
              <w:top w:val="nil"/>
              <w:left w:val="nil"/>
              <w:bottom w:val="nil"/>
              <w:right w:val="nil"/>
            </w:tcBorders>
          </w:tcPr>
          <w:p w14:paraId="1752F6C0" w14:textId="1F69CD87" w:rsidR="00E80288" w:rsidRPr="00840BD9" w:rsidRDefault="00E80288" w:rsidP="00E80288">
            <w:pPr>
              <w:pStyle w:val="TableData"/>
              <w:rPr>
                <w:rFonts w:cstheme="minorHAnsi"/>
                <w:b/>
                <w:bCs/>
                <w:iCs/>
                <w:color w:val="auto"/>
              </w:rPr>
            </w:pPr>
            <w:r w:rsidRPr="00903CB8">
              <w:t>18</w:t>
            </w:r>
          </w:p>
        </w:tc>
        <w:tc>
          <w:tcPr>
            <w:tcW w:w="1007" w:type="dxa"/>
            <w:tcBorders>
              <w:top w:val="nil"/>
              <w:left w:val="nil"/>
              <w:bottom w:val="nil"/>
              <w:right w:val="nil"/>
            </w:tcBorders>
          </w:tcPr>
          <w:p w14:paraId="64D0F2C3" w14:textId="164A1339" w:rsidR="00E80288" w:rsidRPr="00840BD9" w:rsidRDefault="00E80288" w:rsidP="00E80288">
            <w:pPr>
              <w:pStyle w:val="TableData"/>
              <w:rPr>
                <w:rFonts w:cstheme="minorHAnsi"/>
                <w:b/>
                <w:bCs/>
                <w:iCs/>
                <w:color w:val="auto"/>
              </w:rPr>
            </w:pPr>
            <w:r w:rsidRPr="00903CB8">
              <w:t>7.9</w:t>
            </w:r>
          </w:p>
        </w:tc>
        <w:tc>
          <w:tcPr>
            <w:tcW w:w="1530" w:type="dxa"/>
            <w:tcBorders>
              <w:top w:val="nil"/>
              <w:left w:val="nil"/>
              <w:bottom w:val="nil"/>
              <w:right w:val="nil"/>
            </w:tcBorders>
          </w:tcPr>
          <w:p w14:paraId="3EFDFE37" w14:textId="78CD0F9C" w:rsidR="00E80288" w:rsidRPr="00840BD9" w:rsidRDefault="00E80288" w:rsidP="00E80288">
            <w:pPr>
              <w:pStyle w:val="TableData"/>
              <w:rPr>
                <w:rFonts w:cstheme="minorHAnsi"/>
                <w:b/>
                <w:bCs/>
                <w:iCs/>
                <w:color w:val="auto"/>
              </w:rPr>
            </w:pPr>
            <w:r w:rsidRPr="00903CB8">
              <w:t>4.2–11.5</w:t>
            </w:r>
          </w:p>
        </w:tc>
        <w:tc>
          <w:tcPr>
            <w:tcW w:w="1007" w:type="dxa"/>
            <w:tcBorders>
              <w:top w:val="nil"/>
              <w:left w:val="nil"/>
              <w:bottom w:val="nil"/>
              <w:right w:val="nil"/>
            </w:tcBorders>
          </w:tcPr>
          <w:p w14:paraId="310E5E32" w14:textId="4B7CACEA" w:rsidR="00E80288" w:rsidRPr="00840BD9" w:rsidRDefault="00E80288" w:rsidP="00E80288">
            <w:pPr>
              <w:pStyle w:val="TableData"/>
              <w:rPr>
                <w:rFonts w:cstheme="minorHAnsi"/>
                <w:b/>
                <w:bCs/>
                <w:iCs/>
                <w:color w:val="auto"/>
              </w:rPr>
            </w:pPr>
            <w:r w:rsidRPr="00903CB8">
              <w:t>30</w:t>
            </w:r>
          </w:p>
        </w:tc>
        <w:tc>
          <w:tcPr>
            <w:tcW w:w="1007" w:type="dxa"/>
            <w:tcBorders>
              <w:top w:val="nil"/>
              <w:left w:val="nil"/>
              <w:bottom w:val="nil"/>
              <w:right w:val="nil"/>
            </w:tcBorders>
          </w:tcPr>
          <w:p w14:paraId="0F407251" w14:textId="39F17E5F" w:rsidR="00E80288" w:rsidRPr="00840BD9" w:rsidRDefault="00E80288" w:rsidP="00E80288">
            <w:pPr>
              <w:pStyle w:val="TableData"/>
              <w:rPr>
                <w:rFonts w:cstheme="minorHAnsi"/>
                <w:b/>
                <w:bCs/>
                <w:iCs/>
                <w:color w:val="auto"/>
              </w:rPr>
            </w:pPr>
            <w:r w:rsidRPr="00903CB8">
              <w:t>13.3</w:t>
            </w:r>
          </w:p>
        </w:tc>
        <w:tc>
          <w:tcPr>
            <w:tcW w:w="1540" w:type="dxa"/>
            <w:tcBorders>
              <w:top w:val="nil"/>
              <w:left w:val="nil"/>
              <w:bottom w:val="nil"/>
            </w:tcBorders>
          </w:tcPr>
          <w:p w14:paraId="366E5236" w14:textId="40CF1D49" w:rsidR="00E80288" w:rsidRPr="00840BD9" w:rsidRDefault="00E80288" w:rsidP="00E80288">
            <w:pPr>
              <w:pStyle w:val="TableData"/>
              <w:rPr>
                <w:rFonts w:cstheme="minorHAnsi"/>
                <w:b/>
                <w:bCs/>
                <w:iCs/>
                <w:color w:val="auto"/>
              </w:rPr>
            </w:pPr>
            <w:r w:rsidRPr="00903CB8">
              <w:t>8.4–18.2</w:t>
            </w:r>
          </w:p>
        </w:tc>
      </w:tr>
      <w:tr w:rsidR="00E80288" w14:paraId="42663641" w14:textId="77777777" w:rsidTr="005F61C0">
        <w:trPr>
          <w:trHeight w:val="304"/>
        </w:trPr>
        <w:tc>
          <w:tcPr>
            <w:tcW w:w="3683" w:type="dxa"/>
            <w:tcBorders>
              <w:top w:val="nil"/>
              <w:bottom w:val="nil"/>
              <w:right w:val="nil"/>
            </w:tcBorders>
          </w:tcPr>
          <w:p w14:paraId="693299FC" w14:textId="68B64E13" w:rsidR="00E80288" w:rsidRPr="00371971" w:rsidRDefault="00E80288" w:rsidP="00E80288">
            <w:pPr>
              <w:pStyle w:val="TableData"/>
              <w:jc w:val="left"/>
              <w:rPr>
                <w:rFonts w:cstheme="minorHAnsi"/>
                <w:b/>
                <w:bCs/>
                <w:iCs/>
                <w:color w:val="auto"/>
              </w:rPr>
            </w:pPr>
            <w:r w:rsidRPr="00903CB8">
              <w:t>Multiple races</w:t>
            </w:r>
          </w:p>
        </w:tc>
        <w:tc>
          <w:tcPr>
            <w:tcW w:w="1008" w:type="dxa"/>
            <w:tcBorders>
              <w:top w:val="nil"/>
              <w:left w:val="nil"/>
              <w:bottom w:val="nil"/>
              <w:right w:val="nil"/>
            </w:tcBorders>
          </w:tcPr>
          <w:p w14:paraId="554A56F3" w14:textId="34DE10C2" w:rsidR="00E80288" w:rsidRPr="00840BD9" w:rsidRDefault="00E80288" w:rsidP="00E80288">
            <w:pPr>
              <w:pStyle w:val="TableData"/>
              <w:rPr>
                <w:rFonts w:cstheme="minorHAnsi"/>
                <w:b/>
                <w:bCs/>
                <w:iCs/>
                <w:color w:val="auto"/>
              </w:rPr>
            </w:pPr>
            <w:r w:rsidRPr="00903CB8">
              <w:t>17</w:t>
            </w:r>
          </w:p>
        </w:tc>
        <w:tc>
          <w:tcPr>
            <w:tcW w:w="1007" w:type="dxa"/>
            <w:tcBorders>
              <w:top w:val="nil"/>
              <w:left w:val="nil"/>
              <w:bottom w:val="nil"/>
              <w:right w:val="nil"/>
            </w:tcBorders>
          </w:tcPr>
          <w:p w14:paraId="1FF69287" w14:textId="4635C4DB" w:rsidR="00E80288" w:rsidRPr="00840BD9" w:rsidRDefault="00E80288" w:rsidP="00E80288">
            <w:pPr>
              <w:pStyle w:val="TableData"/>
              <w:rPr>
                <w:rFonts w:cstheme="minorHAnsi"/>
                <w:b/>
                <w:bCs/>
                <w:iCs/>
                <w:color w:val="auto"/>
              </w:rPr>
            </w:pPr>
            <w:r w:rsidRPr="00903CB8">
              <w:t>39.0*</w:t>
            </w:r>
          </w:p>
        </w:tc>
        <w:tc>
          <w:tcPr>
            <w:tcW w:w="1530" w:type="dxa"/>
            <w:tcBorders>
              <w:top w:val="nil"/>
              <w:left w:val="nil"/>
              <w:bottom w:val="nil"/>
              <w:right w:val="nil"/>
            </w:tcBorders>
          </w:tcPr>
          <w:p w14:paraId="51600E3F" w14:textId="17CDF25B" w:rsidR="00E80288" w:rsidRPr="00840BD9" w:rsidRDefault="00E80288" w:rsidP="00E80288">
            <w:pPr>
              <w:pStyle w:val="TableData"/>
              <w:rPr>
                <w:rFonts w:cstheme="minorHAnsi"/>
                <w:b/>
                <w:bCs/>
                <w:iCs/>
                <w:color w:val="auto"/>
              </w:rPr>
            </w:pPr>
            <w:r w:rsidRPr="00903CB8">
              <w:t>22.6–55.4</w:t>
            </w:r>
          </w:p>
        </w:tc>
        <w:tc>
          <w:tcPr>
            <w:tcW w:w="1007" w:type="dxa"/>
            <w:tcBorders>
              <w:top w:val="nil"/>
              <w:left w:val="nil"/>
              <w:bottom w:val="nil"/>
              <w:right w:val="nil"/>
            </w:tcBorders>
          </w:tcPr>
          <w:p w14:paraId="6D0F727B" w14:textId="7824BD35" w:rsidR="00E80288" w:rsidRPr="00840BD9" w:rsidRDefault="00E80288" w:rsidP="00E80288">
            <w:pPr>
              <w:pStyle w:val="TableData"/>
              <w:rPr>
                <w:rFonts w:cstheme="minorHAnsi"/>
                <w:b/>
                <w:bCs/>
                <w:iCs/>
                <w:color w:val="auto"/>
              </w:rPr>
            </w:pPr>
            <w:r>
              <w:t>--</w:t>
            </w:r>
          </w:p>
        </w:tc>
        <w:tc>
          <w:tcPr>
            <w:tcW w:w="1007" w:type="dxa"/>
            <w:tcBorders>
              <w:top w:val="nil"/>
              <w:left w:val="nil"/>
              <w:bottom w:val="nil"/>
              <w:right w:val="nil"/>
            </w:tcBorders>
          </w:tcPr>
          <w:p w14:paraId="04A7D299" w14:textId="040F75C5" w:rsidR="00E80288" w:rsidRPr="00840BD9" w:rsidRDefault="00E80288" w:rsidP="00E80288">
            <w:pPr>
              <w:pStyle w:val="TableData"/>
              <w:rPr>
                <w:rFonts w:cstheme="minorHAnsi"/>
                <w:b/>
                <w:bCs/>
                <w:iCs/>
                <w:color w:val="auto"/>
              </w:rPr>
            </w:pPr>
            <w:r>
              <w:t>--</w:t>
            </w:r>
          </w:p>
        </w:tc>
        <w:tc>
          <w:tcPr>
            <w:tcW w:w="1530" w:type="dxa"/>
            <w:tcBorders>
              <w:top w:val="nil"/>
              <w:left w:val="nil"/>
              <w:bottom w:val="nil"/>
              <w:right w:val="nil"/>
            </w:tcBorders>
          </w:tcPr>
          <w:p w14:paraId="3546D913" w14:textId="237B9CDE" w:rsidR="00E80288" w:rsidRPr="00840BD9" w:rsidRDefault="00E80288" w:rsidP="00E80288">
            <w:pPr>
              <w:pStyle w:val="TableData"/>
              <w:rPr>
                <w:rFonts w:cstheme="minorHAnsi"/>
                <w:b/>
                <w:bCs/>
                <w:iCs/>
                <w:color w:val="auto"/>
              </w:rPr>
            </w:pPr>
            <w:r>
              <w:t>--</w:t>
            </w:r>
          </w:p>
        </w:tc>
        <w:tc>
          <w:tcPr>
            <w:tcW w:w="1007" w:type="dxa"/>
            <w:tcBorders>
              <w:top w:val="nil"/>
              <w:left w:val="nil"/>
              <w:bottom w:val="nil"/>
              <w:right w:val="nil"/>
            </w:tcBorders>
          </w:tcPr>
          <w:p w14:paraId="7A028F28" w14:textId="20FE9354" w:rsidR="00E80288" w:rsidRPr="00840BD9" w:rsidRDefault="00E80288" w:rsidP="00E80288">
            <w:pPr>
              <w:pStyle w:val="TableData"/>
              <w:rPr>
                <w:rFonts w:cstheme="minorHAnsi"/>
                <w:b/>
                <w:bCs/>
                <w:iCs/>
                <w:color w:val="auto"/>
              </w:rPr>
            </w:pPr>
            <w:r w:rsidRPr="00903CB8">
              <w:t>18</w:t>
            </w:r>
          </w:p>
        </w:tc>
        <w:tc>
          <w:tcPr>
            <w:tcW w:w="1007" w:type="dxa"/>
            <w:tcBorders>
              <w:top w:val="nil"/>
              <w:left w:val="nil"/>
              <w:bottom w:val="nil"/>
              <w:right w:val="nil"/>
            </w:tcBorders>
          </w:tcPr>
          <w:p w14:paraId="4F3AE8E4" w14:textId="6166CDC3" w:rsidR="00E80288" w:rsidRPr="00840BD9" w:rsidRDefault="00E80288" w:rsidP="00E80288">
            <w:pPr>
              <w:pStyle w:val="TableData"/>
              <w:rPr>
                <w:rFonts w:cstheme="minorHAnsi"/>
                <w:b/>
                <w:bCs/>
                <w:iCs/>
                <w:color w:val="auto"/>
              </w:rPr>
            </w:pPr>
            <w:r w:rsidRPr="00903CB8">
              <w:t>26.9</w:t>
            </w:r>
          </w:p>
        </w:tc>
        <w:tc>
          <w:tcPr>
            <w:tcW w:w="1540" w:type="dxa"/>
            <w:tcBorders>
              <w:top w:val="nil"/>
              <w:left w:val="nil"/>
              <w:bottom w:val="nil"/>
            </w:tcBorders>
          </w:tcPr>
          <w:p w14:paraId="22055A4E" w14:textId="3FF0A049" w:rsidR="00E80288" w:rsidRPr="00840BD9" w:rsidRDefault="00E80288" w:rsidP="00E80288">
            <w:pPr>
              <w:pStyle w:val="TableData"/>
              <w:rPr>
                <w:rFonts w:cstheme="minorHAnsi"/>
                <w:b/>
                <w:bCs/>
                <w:iCs/>
                <w:color w:val="auto"/>
              </w:rPr>
            </w:pPr>
            <w:r w:rsidRPr="00903CB8">
              <w:t>14.9–38.8</w:t>
            </w:r>
          </w:p>
        </w:tc>
      </w:tr>
      <w:tr w:rsidR="005F61C0" w14:paraId="67E034F0" w14:textId="77777777" w:rsidTr="005F61C0">
        <w:trPr>
          <w:trHeight w:val="304"/>
        </w:trPr>
        <w:tc>
          <w:tcPr>
            <w:tcW w:w="3683" w:type="dxa"/>
            <w:tcBorders>
              <w:top w:val="nil"/>
              <w:bottom w:val="nil"/>
              <w:right w:val="nil"/>
            </w:tcBorders>
          </w:tcPr>
          <w:p w14:paraId="663C463C" w14:textId="4D7077FE" w:rsidR="005F61C0" w:rsidRPr="005F61C0" w:rsidRDefault="005F61C0" w:rsidP="005F61C0">
            <w:pPr>
              <w:pStyle w:val="TableData"/>
              <w:jc w:val="left"/>
              <w:rPr>
                <w:rFonts w:cstheme="minorHAnsi"/>
                <w:b/>
                <w:bCs/>
                <w:iCs/>
                <w:color w:val="auto"/>
              </w:rPr>
            </w:pPr>
            <w:r w:rsidRPr="005F61C0">
              <w:rPr>
                <w:b/>
                <w:bCs/>
              </w:rPr>
              <w:t>Age at time of interview (years)</w:t>
            </w:r>
          </w:p>
        </w:tc>
        <w:tc>
          <w:tcPr>
            <w:tcW w:w="1008" w:type="dxa"/>
            <w:tcBorders>
              <w:top w:val="nil"/>
              <w:left w:val="nil"/>
              <w:bottom w:val="nil"/>
              <w:right w:val="nil"/>
            </w:tcBorders>
          </w:tcPr>
          <w:p w14:paraId="315F57D8" w14:textId="6EB828EE" w:rsidR="005F61C0" w:rsidRPr="00840BD9" w:rsidRDefault="005F61C0" w:rsidP="005F61C0">
            <w:pPr>
              <w:pStyle w:val="TableData"/>
              <w:rPr>
                <w:rFonts w:cstheme="minorHAnsi"/>
                <w:b/>
                <w:bCs/>
                <w:iCs/>
                <w:color w:val="auto"/>
              </w:rPr>
            </w:pPr>
          </w:p>
        </w:tc>
        <w:tc>
          <w:tcPr>
            <w:tcW w:w="1007" w:type="dxa"/>
            <w:tcBorders>
              <w:top w:val="nil"/>
              <w:left w:val="nil"/>
              <w:bottom w:val="nil"/>
              <w:right w:val="nil"/>
            </w:tcBorders>
          </w:tcPr>
          <w:p w14:paraId="31B9D076" w14:textId="2A07349D" w:rsidR="005F61C0" w:rsidRPr="00840BD9" w:rsidRDefault="005F61C0" w:rsidP="005F61C0">
            <w:pPr>
              <w:pStyle w:val="TableData"/>
              <w:rPr>
                <w:rFonts w:cstheme="minorHAnsi"/>
                <w:b/>
                <w:bCs/>
                <w:iCs/>
                <w:color w:val="auto"/>
              </w:rPr>
            </w:pPr>
          </w:p>
        </w:tc>
        <w:tc>
          <w:tcPr>
            <w:tcW w:w="1530" w:type="dxa"/>
            <w:tcBorders>
              <w:top w:val="nil"/>
              <w:left w:val="nil"/>
              <w:bottom w:val="nil"/>
              <w:right w:val="nil"/>
            </w:tcBorders>
          </w:tcPr>
          <w:p w14:paraId="407F1449" w14:textId="717A3224" w:rsidR="005F61C0" w:rsidRPr="00840BD9" w:rsidRDefault="005F61C0" w:rsidP="005F61C0">
            <w:pPr>
              <w:pStyle w:val="TableData"/>
              <w:rPr>
                <w:rFonts w:cstheme="minorHAnsi"/>
                <w:b/>
                <w:bCs/>
                <w:iCs/>
                <w:color w:val="auto"/>
              </w:rPr>
            </w:pPr>
          </w:p>
        </w:tc>
        <w:tc>
          <w:tcPr>
            <w:tcW w:w="1007" w:type="dxa"/>
            <w:tcBorders>
              <w:top w:val="nil"/>
              <w:left w:val="nil"/>
              <w:bottom w:val="nil"/>
              <w:right w:val="nil"/>
            </w:tcBorders>
          </w:tcPr>
          <w:p w14:paraId="663A110E" w14:textId="77E27760" w:rsidR="005F61C0" w:rsidRPr="00840BD9" w:rsidRDefault="005F61C0" w:rsidP="005F61C0">
            <w:pPr>
              <w:pStyle w:val="TableData"/>
              <w:rPr>
                <w:rFonts w:cstheme="minorHAnsi"/>
                <w:b/>
                <w:bCs/>
                <w:iCs/>
                <w:color w:val="auto"/>
              </w:rPr>
            </w:pPr>
          </w:p>
        </w:tc>
        <w:tc>
          <w:tcPr>
            <w:tcW w:w="1007" w:type="dxa"/>
            <w:tcBorders>
              <w:top w:val="nil"/>
              <w:left w:val="nil"/>
              <w:bottom w:val="nil"/>
              <w:right w:val="nil"/>
            </w:tcBorders>
          </w:tcPr>
          <w:p w14:paraId="5CAD2C70" w14:textId="460A9815" w:rsidR="005F61C0" w:rsidRPr="00840BD9" w:rsidRDefault="005F61C0" w:rsidP="005F61C0">
            <w:pPr>
              <w:pStyle w:val="TableData"/>
              <w:rPr>
                <w:rFonts w:cstheme="minorHAnsi"/>
                <w:b/>
                <w:bCs/>
                <w:iCs/>
                <w:color w:val="auto"/>
              </w:rPr>
            </w:pPr>
          </w:p>
        </w:tc>
        <w:tc>
          <w:tcPr>
            <w:tcW w:w="1530" w:type="dxa"/>
            <w:tcBorders>
              <w:top w:val="nil"/>
              <w:left w:val="nil"/>
              <w:bottom w:val="nil"/>
              <w:right w:val="nil"/>
            </w:tcBorders>
          </w:tcPr>
          <w:p w14:paraId="7A8EA32B" w14:textId="1F79415C" w:rsidR="005F61C0" w:rsidRPr="00840BD9" w:rsidRDefault="005F61C0" w:rsidP="005F61C0">
            <w:pPr>
              <w:pStyle w:val="TableData"/>
              <w:rPr>
                <w:rFonts w:cstheme="minorHAnsi"/>
                <w:b/>
                <w:bCs/>
                <w:iCs/>
                <w:color w:val="auto"/>
              </w:rPr>
            </w:pPr>
          </w:p>
        </w:tc>
        <w:tc>
          <w:tcPr>
            <w:tcW w:w="1007" w:type="dxa"/>
            <w:tcBorders>
              <w:top w:val="nil"/>
              <w:left w:val="nil"/>
              <w:bottom w:val="nil"/>
              <w:right w:val="nil"/>
            </w:tcBorders>
          </w:tcPr>
          <w:p w14:paraId="4D16AAB2" w14:textId="09CD3733" w:rsidR="005F61C0" w:rsidRPr="00840BD9" w:rsidRDefault="005F61C0" w:rsidP="005F61C0">
            <w:pPr>
              <w:pStyle w:val="TableData"/>
              <w:rPr>
                <w:rFonts w:cstheme="minorHAnsi"/>
                <w:b/>
                <w:bCs/>
                <w:iCs/>
                <w:color w:val="auto"/>
              </w:rPr>
            </w:pPr>
          </w:p>
        </w:tc>
        <w:tc>
          <w:tcPr>
            <w:tcW w:w="1007" w:type="dxa"/>
            <w:tcBorders>
              <w:top w:val="nil"/>
              <w:left w:val="nil"/>
              <w:bottom w:val="nil"/>
              <w:right w:val="nil"/>
            </w:tcBorders>
          </w:tcPr>
          <w:p w14:paraId="799F5516" w14:textId="20CB4BAA" w:rsidR="005F61C0" w:rsidRPr="00840BD9" w:rsidRDefault="005F61C0" w:rsidP="005F61C0">
            <w:pPr>
              <w:pStyle w:val="TableData"/>
              <w:rPr>
                <w:rFonts w:cstheme="minorHAnsi"/>
                <w:b/>
                <w:bCs/>
                <w:iCs/>
                <w:color w:val="auto"/>
              </w:rPr>
            </w:pPr>
          </w:p>
        </w:tc>
        <w:tc>
          <w:tcPr>
            <w:tcW w:w="1540" w:type="dxa"/>
            <w:tcBorders>
              <w:top w:val="nil"/>
              <w:left w:val="nil"/>
              <w:bottom w:val="nil"/>
            </w:tcBorders>
          </w:tcPr>
          <w:p w14:paraId="709038CE" w14:textId="32226BB6" w:rsidR="005F61C0" w:rsidRPr="00840BD9" w:rsidRDefault="005F61C0" w:rsidP="005F61C0">
            <w:pPr>
              <w:pStyle w:val="TableData"/>
              <w:rPr>
                <w:rFonts w:cstheme="minorHAnsi"/>
                <w:b/>
                <w:bCs/>
                <w:iCs/>
                <w:color w:val="auto"/>
              </w:rPr>
            </w:pPr>
          </w:p>
        </w:tc>
      </w:tr>
      <w:tr w:rsidR="005F61C0" w14:paraId="637359EB" w14:textId="77777777" w:rsidTr="005F61C0">
        <w:trPr>
          <w:trHeight w:val="304"/>
        </w:trPr>
        <w:tc>
          <w:tcPr>
            <w:tcW w:w="3683" w:type="dxa"/>
            <w:tcBorders>
              <w:top w:val="nil"/>
              <w:bottom w:val="nil"/>
              <w:right w:val="nil"/>
            </w:tcBorders>
          </w:tcPr>
          <w:p w14:paraId="1F5BD001" w14:textId="059AEEC1" w:rsidR="005F61C0" w:rsidRPr="00840BD9" w:rsidRDefault="005F61C0" w:rsidP="005F61C0">
            <w:pPr>
              <w:pStyle w:val="TableData"/>
              <w:jc w:val="left"/>
              <w:rPr>
                <w:rFonts w:cstheme="minorHAnsi"/>
                <w:b/>
                <w:bCs/>
                <w:iCs/>
                <w:color w:val="auto"/>
              </w:rPr>
            </w:pPr>
            <w:r w:rsidRPr="006B0A60">
              <w:t>18–29</w:t>
            </w:r>
          </w:p>
        </w:tc>
        <w:tc>
          <w:tcPr>
            <w:tcW w:w="1008" w:type="dxa"/>
            <w:tcBorders>
              <w:top w:val="nil"/>
              <w:left w:val="nil"/>
              <w:bottom w:val="nil"/>
              <w:right w:val="nil"/>
            </w:tcBorders>
          </w:tcPr>
          <w:p w14:paraId="204770A9" w14:textId="7F1AABD6" w:rsidR="005F61C0" w:rsidRPr="00840BD9" w:rsidRDefault="005F61C0" w:rsidP="005F61C0">
            <w:pPr>
              <w:pStyle w:val="TableData"/>
              <w:rPr>
                <w:rFonts w:cstheme="minorHAnsi"/>
                <w:b/>
                <w:bCs/>
                <w:iCs/>
                <w:color w:val="auto"/>
              </w:rPr>
            </w:pPr>
            <w:r w:rsidRPr="006B0A60">
              <w:t>42</w:t>
            </w:r>
          </w:p>
        </w:tc>
        <w:tc>
          <w:tcPr>
            <w:tcW w:w="1007" w:type="dxa"/>
            <w:tcBorders>
              <w:top w:val="nil"/>
              <w:left w:val="nil"/>
              <w:bottom w:val="nil"/>
              <w:right w:val="nil"/>
            </w:tcBorders>
          </w:tcPr>
          <w:p w14:paraId="6FB9C302" w14:textId="3D53B981" w:rsidR="005F61C0" w:rsidRPr="00840BD9" w:rsidRDefault="005F61C0" w:rsidP="005F61C0">
            <w:pPr>
              <w:pStyle w:val="TableData"/>
              <w:rPr>
                <w:rFonts w:cstheme="minorHAnsi"/>
                <w:b/>
                <w:bCs/>
                <w:iCs/>
                <w:color w:val="auto"/>
              </w:rPr>
            </w:pPr>
            <w:r w:rsidRPr="006B0A60">
              <w:t>45.7</w:t>
            </w:r>
          </w:p>
        </w:tc>
        <w:tc>
          <w:tcPr>
            <w:tcW w:w="1530" w:type="dxa"/>
            <w:tcBorders>
              <w:top w:val="nil"/>
              <w:left w:val="nil"/>
              <w:bottom w:val="nil"/>
              <w:right w:val="nil"/>
            </w:tcBorders>
          </w:tcPr>
          <w:p w14:paraId="447B05BC" w14:textId="3A681D47" w:rsidR="005F61C0" w:rsidRPr="00840BD9" w:rsidRDefault="005F61C0" w:rsidP="005F61C0">
            <w:pPr>
              <w:pStyle w:val="TableData"/>
              <w:rPr>
                <w:rFonts w:cstheme="minorHAnsi"/>
                <w:b/>
                <w:bCs/>
                <w:iCs/>
                <w:color w:val="auto"/>
              </w:rPr>
            </w:pPr>
            <w:r w:rsidRPr="006B0A60">
              <w:t>34.4–56.9</w:t>
            </w:r>
          </w:p>
        </w:tc>
        <w:tc>
          <w:tcPr>
            <w:tcW w:w="1007" w:type="dxa"/>
            <w:tcBorders>
              <w:top w:val="nil"/>
              <w:left w:val="nil"/>
              <w:bottom w:val="nil"/>
              <w:right w:val="nil"/>
            </w:tcBorders>
          </w:tcPr>
          <w:p w14:paraId="3E97C740" w14:textId="4B77659E" w:rsidR="005F61C0" w:rsidRPr="00840BD9" w:rsidRDefault="005F61C0" w:rsidP="005F61C0">
            <w:pPr>
              <w:pStyle w:val="TableData"/>
              <w:rPr>
                <w:rFonts w:cstheme="minorHAnsi"/>
                <w:b/>
                <w:bCs/>
                <w:iCs/>
                <w:color w:val="auto"/>
              </w:rPr>
            </w:pPr>
            <w:r w:rsidRPr="006B0A60">
              <w:t>43</w:t>
            </w:r>
          </w:p>
        </w:tc>
        <w:tc>
          <w:tcPr>
            <w:tcW w:w="1007" w:type="dxa"/>
            <w:tcBorders>
              <w:top w:val="nil"/>
              <w:left w:val="nil"/>
              <w:bottom w:val="nil"/>
              <w:right w:val="nil"/>
            </w:tcBorders>
          </w:tcPr>
          <w:p w14:paraId="5FC3C6CD" w14:textId="26101E2F" w:rsidR="005F61C0" w:rsidRPr="00840BD9" w:rsidRDefault="005F61C0" w:rsidP="005F61C0">
            <w:pPr>
              <w:pStyle w:val="TableData"/>
              <w:rPr>
                <w:rFonts w:cstheme="minorHAnsi"/>
                <w:b/>
                <w:bCs/>
                <w:iCs/>
                <w:color w:val="auto"/>
              </w:rPr>
            </w:pPr>
            <w:r w:rsidRPr="006B0A60">
              <w:t>30.6</w:t>
            </w:r>
          </w:p>
        </w:tc>
        <w:tc>
          <w:tcPr>
            <w:tcW w:w="1530" w:type="dxa"/>
            <w:tcBorders>
              <w:top w:val="nil"/>
              <w:left w:val="nil"/>
              <w:bottom w:val="nil"/>
              <w:right w:val="nil"/>
            </w:tcBorders>
          </w:tcPr>
          <w:p w14:paraId="74AE9D88" w14:textId="1000E554" w:rsidR="005F61C0" w:rsidRPr="00840BD9" w:rsidRDefault="005F61C0" w:rsidP="005F61C0">
            <w:pPr>
              <w:pStyle w:val="TableData"/>
              <w:rPr>
                <w:rFonts w:cstheme="minorHAnsi"/>
                <w:b/>
                <w:bCs/>
                <w:iCs/>
                <w:color w:val="auto"/>
              </w:rPr>
            </w:pPr>
            <w:r w:rsidRPr="006B0A60">
              <w:t>22.6–38.5</w:t>
            </w:r>
          </w:p>
        </w:tc>
        <w:tc>
          <w:tcPr>
            <w:tcW w:w="1007" w:type="dxa"/>
            <w:tcBorders>
              <w:top w:val="nil"/>
              <w:left w:val="nil"/>
              <w:bottom w:val="nil"/>
              <w:right w:val="nil"/>
            </w:tcBorders>
          </w:tcPr>
          <w:p w14:paraId="69DE5C4C" w14:textId="4C027128" w:rsidR="005F61C0" w:rsidRPr="00840BD9" w:rsidRDefault="005F61C0" w:rsidP="005F61C0">
            <w:pPr>
              <w:pStyle w:val="TableData"/>
              <w:rPr>
                <w:rFonts w:cstheme="minorHAnsi"/>
                <w:b/>
                <w:bCs/>
                <w:iCs/>
                <w:color w:val="auto"/>
              </w:rPr>
            </w:pPr>
            <w:r w:rsidRPr="006B0A60">
              <w:t>36</w:t>
            </w:r>
          </w:p>
        </w:tc>
        <w:tc>
          <w:tcPr>
            <w:tcW w:w="1007" w:type="dxa"/>
            <w:tcBorders>
              <w:top w:val="nil"/>
              <w:left w:val="nil"/>
              <w:bottom w:val="nil"/>
              <w:right w:val="nil"/>
            </w:tcBorders>
          </w:tcPr>
          <w:p w14:paraId="1287AD0C" w14:textId="07E2591C" w:rsidR="005F61C0" w:rsidRPr="00840BD9" w:rsidRDefault="005F61C0" w:rsidP="005F61C0">
            <w:pPr>
              <w:pStyle w:val="TableData"/>
              <w:rPr>
                <w:rFonts w:cstheme="minorHAnsi"/>
                <w:b/>
                <w:bCs/>
                <w:iCs/>
                <w:color w:val="auto"/>
              </w:rPr>
            </w:pPr>
            <w:r w:rsidRPr="006B0A60">
              <w:t>26.0</w:t>
            </w:r>
          </w:p>
        </w:tc>
        <w:tc>
          <w:tcPr>
            <w:tcW w:w="1540" w:type="dxa"/>
            <w:tcBorders>
              <w:top w:val="nil"/>
              <w:left w:val="nil"/>
              <w:bottom w:val="nil"/>
            </w:tcBorders>
          </w:tcPr>
          <w:p w14:paraId="7A066C3D" w14:textId="255AA7FD" w:rsidR="005F61C0" w:rsidRPr="00840BD9" w:rsidRDefault="005F61C0" w:rsidP="005F61C0">
            <w:pPr>
              <w:pStyle w:val="TableData"/>
              <w:rPr>
                <w:rFonts w:cstheme="minorHAnsi"/>
                <w:b/>
                <w:bCs/>
                <w:iCs/>
                <w:color w:val="auto"/>
              </w:rPr>
            </w:pPr>
            <w:r w:rsidRPr="006B0A60">
              <w:t>18.3–33.7</w:t>
            </w:r>
          </w:p>
        </w:tc>
      </w:tr>
      <w:tr w:rsidR="005F61C0" w14:paraId="0BBE79CB" w14:textId="77777777" w:rsidTr="005F61C0">
        <w:trPr>
          <w:trHeight w:val="304"/>
        </w:trPr>
        <w:tc>
          <w:tcPr>
            <w:tcW w:w="3683" w:type="dxa"/>
            <w:tcBorders>
              <w:top w:val="nil"/>
              <w:bottom w:val="nil"/>
              <w:right w:val="nil"/>
            </w:tcBorders>
          </w:tcPr>
          <w:p w14:paraId="5B4D6CA7" w14:textId="5C195A8E" w:rsidR="005F61C0" w:rsidRPr="00840BD9" w:rsidRDefault="005F61C0" w:rsidP="005F61C0">
            <w:pPr>
              <w:pStyle w:val="TableData"/>
              <w:jc w:val="left"/>
              <w:rPr>
                <w:rFonts w:cstheme="minorHAnsi"/>
                <w:b/>
                <w:bCs/>
                <w:iCs/>
                <w:color w:val="auto"/>
              </w:rPr>
            </w:pPr>
            <w:r w:rsidRPr="006B0A60">
              <w:t>30–39</w:t>
            </w:r>
          </w:p>
        </w:tc>
        <w:tc>
          <w:tcPr>
            <w:tcW w:w="1008" w:type="dxa"/>
            <w:tcBorders>
              <w:top w:val="nil"/>
              <w:left w:val="nil"/>
              <w:bottom w:val="nil"/>
              <w:right w:val="nil"/>
            </w:tcBorders>
          </w:tcPr>
          <w:p w14:paraId="444E2C2B" w14:textId="53B3E5C8" w:rsidR="005F61C0" w:rsidRPr="00840BD9" w:rsidRDefault="005F61C0" w:rsidP="005F61C0">
            <w:pPr>
              <w:pStyle w:val="TableData"/>
              <w:rPr>
                <w:rFonts w:cstheme="minorHAnsi"/>
                <w:b/>
                <w:bCs/>
                <w:iCs/>
                <w:color w:val="auto"/>
              </w:rPr>
            </w:pPr>
            <w:r w:rsidRPr="006B0A60">
              <w:t>56</w:t>
            </w:r>
          </w:p>
        </w:tc>
        <w:tc>
          <w:tcPr>
            <w:tcW w:w="1007" w:type="dxa"/>
            <w:tcBorders>
              <w:top w:val="nil"/>
              <w:left w:val="nil"/>
              <w:bottom w:val="nil"/>
              <w:right w:val="nil"/>
            </w:tcBorders>
          </w:tcPr>
          <w:p w14:paraId="06013DE0" w14:textId="37830E96" w:rsidR="005F61C0" w:rsidRPr="00840BD9" w:rsidRDefault="005F61C0" w:rsidP="005F61C0">
            <w:pPr>
              <w:pStyle w:val="TableData"/>
              <w:rPr>
                <w:rFonts w:cstheme="minorHAnsi"/>
                <w:b/>
                <w:bCs/>
                <w:iCs/>
                <w:color w:val="auto"/>
              </w:rPr>
            </w:pPr>
            <w:r w:rsidRPr="006B0A60">
              <w:t>31.3</w:t>
            </w:r>
          </w:p>
        </w:tc>
        <w:tc>
          <w:tcPr>
            <w:tcW w:w="1530" w:type="dxa"/>
            <w:tcBorders>
              <w:top w:val="nil"/>
              <w:left w:val="nil"/>
              <w:bottom w:val="nil"/>
              <w:right w:val="nil"/>
            </w:tcBorders>
          </w:tcPr>
          <w:p w14:paraId="78AF5C17" w14:textId="39D35DAB" w:rsidR="005F61C0" w:rsidRPr="00840BD9" w:rsidRDefault="005F61C0" w:rsidP="005F61C0">
            <w:pPr>
              <w:pStyle w:val="TableData"/>
              <w:rPr>
                <w:rFonts w:cstheme="minorHAnsi"/>
                <w:b/>
                <w:bCs/>
                <w:iCs/>
                <w:color w:val="auto"/>
              </w:rPr>
            </w:pPr>
            <w:r w:rsidRPr="006B0A60">
              <w:t>23.9–38.6</w:t>
            </w:r>
          </w:p>
        </w:tc>
        <w:tc>
          <w:tcPr>
            <w:tcW w:w="1007" w:type="dxa"/>
            <w:tcBorders>
              <w:top w:val="nil"/>
              <w:left w:val="nil"/>
              <w:bottom w:val="nil"/>
              <w:right w:val="nil"/>
            </w:tcBorders>
          </w:tcPr>
          <w:p w14:paraId="7A6CD484" w14:textId="7CBD4667" w:rsidR="005F61C0" w:rsidRPr="00840BD9" w:rsidRDefault="005F61C0" w:rsidP="005F61C0">
            <w:pPr>
              <w:pStyle w:val="TableData"/>
              <w:rPr>
                <w:rFonts w:cstheme="minorHAnsi"/>
                <w:b/>
                <w:bCs/>
                <w:iCs/>
                <w:color w:val="auto"/>
              </w:rPr>
            </w:pPr>
            <w:r w:rsidRPr="006B0A60">
              <w:t>54</w:t>
            </w:r>
          </w:p>
        </w:tc>
        <w:tc>
          <w:tcPr>
            <w:tcW w:w="1007" w:type="dxa"/>
            <w:tcBorders>
              <w:top w:val="nil"/>
              <w:left w:val="nil"/>
              <w:bottom w:val="nil"/>
              <w:right w:val="nil"/>
            </w:tcBorders>
          </w:tcPr>
          <w:p w14:paraId="3C21B707" w14:textId="0442E318" w:rsidR="005F61C0" w:rsidRPr="00840BD9" w:rsidRDefault="005F61C0" w:rsidP="005F61C0">
            <w:pPr>
              <w:pStyle w:val="TableData"/>
              <w:rPr>
                <w:rFonts w:cstheme="minorHAnsi"/>
                <w:b/>
                <w:bCs/>
                <w:iCs/>
                <w:color w:val="auto"/>
              </w:rPr>
            </w:pPr>
            <w:r w:rsidRPr="006B0A60">
              <w:t>17.9</w:t>
            </w:r>
          </w:p>
        </w:tc>
        <w:tc>
          <w:tcPr>
            <w:tcW w:w="1530" w:type="dxa"/>
            <w:tcBorders>
              <w:top w:val="nil"/>
              <w:left w:val="nil"/>
              <w:bottom w:val="nil"/>
              <w:right w:val="nil"/>
            </w:tcBorders>
          </w:tcPr>
          <w:p w14:paraId="747750BF" w14:textId="150EC4FF" w:rsidR="005F61C0" w:rsidRPr="00840BD9" w:rsidRDefault="005F61C0" w:rsidP="005F61C0">
            <w:pPr>
              <w:pStyle w:val="TableData"/>
              <w:rPr>
                <w:rFonts w:cstheme="minorHAnsi"/>
                <w:b/>
                <w:bCs/>
                <w:iCs/>
                <w:color w:val="auto"/>
              </w:rPr>
            </w:pPr>
            <w:r w:rsidRPr="006B0A60">
              <w:t>13.3–22.6</w:t>
            </w:r>
          </w:p>
        </w:tc>
        <w:tc>
          <w:tcPr>
            <w:tcW w:w="1007" w:type="dxa"/>
            <w:tcBorders>
              <w:top w:val="nil"/>
              <w:left w:val="nil"/>
              <w:bottom w:val="nil"/>
              <w:right w:val="nil"/>
            </w:tcBorders>
          </w:tcPr>
          <w:p w14:paraId="20619AFC" w14:textId="72A823BB" w:rsidR="005F61C0" w:rsidRPr="00840BD9" w:rsidRDefault="005F61C0" w:rsidP="005F61C0">
            <w:pPr>
              <w:pStyle w:val="TableData"/>
              <w:rPr>
                <w:rFonts w:cstheme="minorHAnsi"/>
                <w:b/>
                <w:bCs/>
                <w:iCs/>
                <w:color w:val="auto"/>
              </w:rPr>
            </w:pPr>
            <w:r w:rsidRPr="006B0A60">
              <w:t>68</w:t>
            </w:r>
          </w:p>
        </w:tc>
        <w:tc>
          <w:tcPr>
            <w:tcW w:w="1007" w:type="dxa"/>
            <w:tcBorders>
              <w:top w:val="nil"/>
              <w:left w:val="nil"/>
              <w:bottom w:val="nil"/>
              <w:right w:val="nil"/>
            </w:tcBorders>
          </w:tcPr>
          <w:p w14:paraId="5B838917" w14:textId="376FA682" w:rsidR="005F61C0" w:rsidRPr="00840BD9" w:rsidRDefault="005F61C0" w:rsidP="005F61C0">
            <w:pPr>
              <w:pStyle w:val="TableData"/>
              <w:rPr>
                <w:rFonts w:cstheme="minorHAnsi"/>
                <w:b/>
                <w:bCs/>
                <w:iCs/>
                <w:color w:val="auto"/>
              </w:rPr>
            </w:pPr>
            <w:r w:rsidRPr="006B0A60">
              <w:t>23.0</w:t>
            </w:r>
          </w:p>
        </w:tc>
        <w:tc>
          <w:tcPr>
            <w:tcW w:w="1540" w:type="dxa"/>
            <w:tcBorders>
              <w:top w:val="nil"/>
              <w:left w:val="nil"/>
              <w:bottom w:val="nil"/>
            </w:tcBorders>
          </w:tcPr>
          <w:p w14:paraId="602F2580" w14:textId="5153A084" w:rsidR="005F61C0" w:rsidRPr="00840BD9" w:rsidRDefault="005F61C0" w:rsidP="005F61C0">
            <w:pPr>
              <w:pStyle w:val="TableData"/>
              <w:rPr>
                <w:rFonts w:cstheme="minorHAnsi"/>
                <w:b/>
                <w:bCs/>
                <w:iCs/>
                <w:color w:val="auto"/>
              </w:rPr>
            </w:pPr>
            <w:r w:rsidRPr="006B0A60">
              <w:t>17.8–28.1</w:t>
            </w:r>
          </w:p>
        </w:tc>
      </w:tr>
      <w:tr w:rsidR="005F61C0" w14:paraId="38501361" w14:textId="77777777" w:rsidTr="005F61C0">
        <w:trPr>
          <w:trHeight w:val="304"/>
        </w:trPr>
        <w:tc>
          <w:tcPr>
            <w:tcW w:w="3683" w:type="dxa"/>
            <w:tcBorders>
              <w:top w:val="nil"/>
              <w:bottom w:val="nil"/>
              <w:right w:val="nil"/>
            </w:tcBorders>
          </w:tcPr>
          <w:p w14:paraId="25530F81" w14:textId="493811F0" w:rsidR="005F61C0" w:rsidRPr="00371971" w:rsidRDefault="005F61C0" w:rsidP="005F61C0">
            <w:pPr>
              <w:pStyle w:val="TableData"/>
              <w:jc w:val="left"/>
              <w:rPr>
                <w:rFonts w:cstheme="minorHAnsi"/>
                <w:b/>
                <w:bCs/>
                <w:i/>
                <w:iCs/>
                <w:color w:val="auto"/>
              </w:rPr>
            </w:pPr>
            <w:r w:rsidRPr="006B0A60">
              <w:t>40–49</w:t>
            </w:r>
          </w:p>
        </w:tc>
        <w:tc>
          <w:tcPr>
            <w:tcW w:w="1008" w:type="dxa"/>
            <w:tcBorders>
              <w:top w:val="nil"/>
              <w:left w:val="nil"/>
              <w:bottom w:val="nil"/>
              <w:right w:val="nil"/>
            </w:tcBorders>
          </w:tcPr>
          <w:p w14:paraId="7E868886" w14:textId="4D7BAC08" w:rsidR="005F61C0" w:rsidRPr="00371971" w:rsidRDefault="005F61C0" w:rsidP="005F61C0">
            <w:pPr>
              <w:pStyle w:val="TableData"/>
              <w:rPr>
                <w:rFonts w:cstheme="minorHAnsi"/>
                <w:b/>
                <w:bCs/>
                <w:i/>
                <w:iCs/>
                <w:color w:val="auto"/>
              </w:rPr>
            </w:pPr>
            <w:r w:rsidRPr="006B0A60">
              <w:t>38</w:t>
            </w:r>
          </w:p>
        </w:tc>
        <w:tc>
          <w:tcPr>
            <w:tcW w:w="1007" w:type="dxa"/>
            <w:tcBorders>
              <w:top w:val="nil"/>
              <w:left w:val="nil"/>
              <w:bottom w:val="nil"/>
              <w:right w:val="nil"/>
            </w:tcBorders>
          </w:tcPr>
          <w:p w14:paraId="0A307385" w14:textId="7C8F3FA7" w:rsidR="005F61C0" w:rsidRPr="00371971" w:rsidRDefault="005F61C0" w:rsidP="005F61C0">
            <w:pPr>
              <w:pStyle w:val="TableData"/>
              <w:rPr>
                <w:rFonts w:cstheme="minorHAnsi"/>
                <w:b/>
                <w:bCs/>
                <w:i/>
                <w:iCs/>
                <w:color w:val="auto"/>
              </w:rPr>
            </w:pPr>
            <w:r w:rsidRPr="006B0A60">
              <w:t>21.7</w:t>
            </w:r>
          </w:p>
        </w:tc>
        <w:tc>
          <w:tcPr>
            <w:tcW w:w="1530" w:type="dxa"/>
            <w:tcBorders>
              <w:top w:val="nil"/>
              <w:left w:val="nil"/>
              <w:bottom w:val="nil"/>
              <w:right w:val="nil"/>
            </w:tcBorders>
          </w:tcPr>
          <w:p w14:paraId="7FCC6C16" w14:textId="1E89D56B" w:rsidR="005F61C0" w:rsidRPr="00371971" w:rsidRDefault="005F61C0" w:rsidP="005F61C0">
            <w:pPr>
              <w:pStyle w:val="TableData"/>
              <w:rPr>
                <w:rFonts w:cstheme="minorHAnsi"/>
                <w:b/>
                <w:bCs/>
                <w:i/>
                <w:iCs/>
                <w:color w:val="auto"/>
              </w:rPr>
            </w:pPr>
            <w:r w:rsidRPr="006B0A60">
              <w:t>15.1–28.3</w:t>
            </w:r>
          </w:p>
        </w:tc>
        <w:tc>
          <w:tcPr>
            <w:tcW w:w="1007" w:type="dxa"/>
            <w:tcBorders>
              <w:top w:val="nil"/>
              <w:left w:val="nil"/>
              <w:bottom w:val="nil"/>
              <w:right w:val="nil"/>
            </w:tcBorders>
          </w:tcPr>
          <w:p w14:paraId="605B7FBA" w14:textId="6116A38D" w:rsidR="005F61C0" w:rsidRPr="00371971" w:rsidRDefault="005F61C0" w:rsidP="005F61C0">
            <w:pPr>
              <w:pStyle w:val="TableData"/>
              <w:rPr>
                <w:rFonts w:cstheme="minorHAnsi"/>
                <w:b/>
                <w:bCs/>
                <w:i/>
                <w:iCs/>
                <w:color w:val="auto"/>
              </w:rPr>
            </w:pPr>
            <w:r w:rsidRPr="006B0A60">
              <w:t>44</w:t>
            </w:r>
          </w:p>
        </w:tc>
        <w:tc>
          <w:tcPr>
            <w:tcW w:w="1007" w:type="dxa"/>
            <w:tcBorders>
              <w:top w:val="nil"/>
              <w:left w:val="nil"/>
              <w:bottom w:val="nil"/>
              <w:right w:val="nil"/>
            </w:tcBorders>
          </w:tcPr>
          <w:p w14:paraId="313FE69A" w14:textId="1477EB6E" w:rsidR="005F61C0" w:rsidRPr="00371971" w:rsidRDefault="005F61C0" w:rsidP="005F61C0">
            <w:pPr>
              <w:pStyle w:val="TableData"/>
              <w:rPr>
                <w:rFonts w:cstheme="minorHAnsi"/>
                <w:b/>
                <w:bCs/>
                <w:i/>
                <w:iCs/>
                <w:color w:val="auto"/>
              </w:rPr>
            </w:pPr>
            <w:r w:rsidRPr="006B0A60">
              <w:t>14.9</w:t>
            </w:r>
          </w:p>
        </w:tc>
        <w:tc>
          <w:tcPr>
            <w:tcW w:w="1530" w:type="dxa"/>
            <w:tcBorders>
              <w:top w:val="nil"/>
              <w:left w:val="nil"/>
              <w:bottom w:val="nil"/>
              <w:right w:val="nil"/>
            </w:tcBorders>
          </w:tcPr>
          <w:p w14:paraId="7B7E683A" w14:textId="578F91BB" w:rsidR="005F61C0" w:rsidRPr="00371971" w:rsidRDefault="005F61C0" w:rsidP="005F61C0">
            <w:pPr>
              <w:pStyle w:val="TableData"/>
              <w:rPr>
                <w:rFonts w:cstheme="minorHAnsi"/>
                <w:b/>
                <w:bCs/>
                <w:i/>
                <w:iCs/>
                <w:color w:val="auto"/>
              </w:rPr>
            </w:pPr>
            <w:r w:rsidRPr="006B0A60">
              <w:t>10.6–19.1</w:t>
            </w:r>
          </w:p>
        </w:tc>
        <w:tc>
          <w:tcPr>
            <w:tcW w:w="1007" w:type="dxa"/>
            <w:tcBorders>
              <w:top w:val="nil"/>
              <w:left w:val="nil"/>
              <w:bottom w:val="nil"/>
              <w:right w:val="nil"/>
            </w:tcBorders>
          </w:tcPr>
          <w:p w14:paraId="3B716172" w14:textId="7B5E45FF" w:rsidR="005F61C0" w:rsidRPr="00371971" w:rsidRDefault="005F61C0" w:rsidP="005F61C0">
            <w:pPr>
              <w:pStyle w:val="TableData"/>
              <w:rPr>
                <w:rFonts w:cstheme="minorHAnsi"/>
                <w:b/>
                <w:bCs/>
                <w:i/>
                <w:iCs/>
                <w:color w:val="auto"/>
              </w:rPr>
            </w:pPr>
            <w:r w:rsidRPr="006B0A60">
              <w:t>53</w:t>
            </w:r>
          </w:p>
        </w:tc>
        <w:tc>
          <w:tcPr>
            <w:tcW w:w="1007" w:type="dxa"/>
            <w:tcBorders>
              <w:top w:val="nil"/>
              <w:left w:val="nil"/>
              <w:bottom w:val="nil"/>
              <w:right w:val="nil"/>
            </w:tcBorders>
          </w:tcPr>
          <w:p w14:paraId="07B42D4E" w14:textId="087BAC60" w:rsidR="005F61C0" w:rsidRPr="00371971" w:rsidRDefault="005F61C0" w:rsidP="005F61C0">
            <w:pPr>
              <w:pStyle w:val="TableData"/>
              <w:rPr>
                <w:rFonts w:cstheme="minorHAnsi"/>
                <w:b/>
                <w:bCs/>
                <w:i/>
                <w:iCs/>
                <w:color w:val="auto"/>
              </w:rPr>
            </w:pPr>
            <w:r w:rsidRPr="006B0A60">
              <w:t>17.6</w:t>
            </w:r>
          </w:p>
        </w:tc>
        <w:tc>
          <w:tcPr>
            <w:tcW w:w="1540" w:type="dxa"/>
            <w:tcBorders>
              <w:top w:val="nil"/>
              <w:left w:val="nil"/>
              <w:bottom w:val="nil"/>
            </w:tcBorders>
          </w:tcPr>
          <w:p w14:paraId="263AC97A" w14:textId="0B909294" w:rsidR="005F61C0" w:rsidRPr="00371971" w:rsidRDefault="005F61C0" w:rsidP="005F61C0">
            <w:pPr>
              <w:pStyle w:val="TableData"/>
              <w:rPr>
                <w:rFonts w:cstheme="minorHAnsi"/>
                <w:b/>
                <w:bCs/>
                <w:i/>
                <w:iCs/>
                <w:color w:val="auto"/>
              </w:rPr>
            </w:pPr>
            <w:r w:rsidRPr="006B0A60">
              <w:t>13.0–22.3</w:t>
            </w:r>
          </w:p>
        </w:tc>
      </w:tr>
      <w:tr w:rsidR="005F61C0" w14:paraId="515B52EA" w14:textId="77777777" w:rsidTr="005F61C0">
        <w:trPr>
          <w:trHeight w:val="304"/>
        </w:trPr>
        <w:tc>
          <w:tcPr>
            <w:tcW w:w="3683" w:type="dxa"/>
            <w:tcBorders>
              <w:top w:val="nil"/>
              <w:bottom w:val="nil"/>
              <w:right w:val="nil"/>
            </w:tcBorders>
          </w:tcPr>
          <w:p w14:paraId="43E127BF" w14:textId="4453F7FB" w:rsidR="005F61C0" w:rsidRPr="00371971" w:rsidRDefault="005F61C0" w:rsidP="005F61C0">
            <w:pPr>
              <w:pStyle w:val="TableData"/>
              <w:jc w:val="left"/>
              <w:rPr>
                <w:b/>
                <w:bCs/>
                <w:i/>
                <w:iCs/>
              </w:rPr>
            </w:pPr>
            <w:r w:rsidRPr="006B0A60">
              <w:t>≥50</w:t>
            </w:r>
          </w:p>
        </w:tc>
        <w:tc>
          <w:tcPr>
            <w:tcW w:w="1008" w:type="dxa"/>
            <w:tcBorders>
              <w:top w:val="nil"/>
              <w:left w:val="nil"/>
              <w:bottom w:val="nil"/>
              <w:right w:val="nil"/>
            </w:tcBorders>
          </w:tcPr>
          <w:p w14:paraId="2FBEB623" w14:textId="645D2535" w:rsidR="005F61C0" w:rsidRPr="00371971" w:rsidRDefault="005F61C0" w:rsidP="005F61C0">
            <w:pPr>
              <w:pStyle w:val="TableData"/>
              <w:rPr>
                <w:b/>
                <w:bCs/>
                <w:i/>
                <w:iCs/>
              </w:rPr>
            </w:pPr>
            <w:r w:rsidRPr="006B0A60">
              <w:t>50</w:t>
            </w:r>
          </w:p>
        </w:tc>
        <w:tc>
          <w:tcPr>
            <w:tcW w:w="1007" w:type="dxa"/>
            <w:tcBorders>
              <w:top w:val="nil"/>
              <w:left w:val="nil"/>
              <w:bottom w:val="nil"/>
              <w:right w:val="nil"/>
            </w:tcBorders>
          </w:tcPr>
          <w:p w14:paraId="425E17D5" w14:textId="646957F7" w:rsidR="005F61C0" w:rsidRPr="00371971" w:rsidRDefault="005F61C0" w:rsidP="005F61C0">
            <w:pPr>
              <w:pStyle w:val="TableData"/>
              <w:rPr>
                <w:b/>
                <w:bCs/>
                <w:i/>
                <w:iCs/>
              </w:rPr>
            </w:pPr>
            <w:r w:rsidRPr="006B0A60">
              <w:t>12.9</w:t>
            </w:r>
          </w:p>
        </w:tc>
        <w:tc>
          <w:tcPr>
            <w:tcW w:w="1530" w:type="dxa"/>
            <w:tcBorders>
              <w:top w:val="nil"/>
              <w:left w:val="nil"/>
              <w:bottom w:val="nil"/>
              <w:right w:val="nil"/>
            </w:tcBorders>
          </w:tcPr>
          <w:p w14:paraId="2EC52C48" w14:textId="38608648" w:rsidR="005F61C0" w:rsidRPr="00371971" w:rsidRDefault="005F61C0" w:rsidP="005F61C0">
            <w:pPr>
              <w:pStyle w:val="TableData"/>
              <w:rPr>
                <w:rFonts w:cstheme="minorHAnsi"/>
                <w:b/>
                <w:bCs/>
                <w:i/>
                <w:iCs/>
                <w:color w:val="auto"/>
              </w:rPr>
            </w:pPr>
            <w:r w:rsidRPr="006B0A60">
              <w:t>9.3–16.5</w:t>
            </w:r>
          </w:p>
        </w:tc>
        <w:tc>
          <w:tcPr>
            <w:tcW w:w="1007" w:type="dxa"/>
            <w:tcBorders>
              <w:top w:val="nil"/>
              <w:left w:val="nil"/>
              <w:bottom w:val="nil"/>
              <w:right w:val="nil"/>
            </w:tcBorders>
          </w:tcPr>
          <w:p w14:paraId="5D40A131" w14:textId="6A0C530B" w:rsidR="005F61C0" w:rsidRPr="00371971" w:rsidRDefault="005F61C0" w:rsidP="005F61C0">
            <w:pPr>
              <w:pStyle w:val="TableData"/>
              <w:rPr>
                <w:b/>
                <w:bCs/>
                <w:i/>
                <w:iCs/>
              </w:rPr>
            </w:pPr>
            <w:r w:rsidRPr="006B0A60">
              <w:t>66</w:t>
            </w:r>
          </w:p>
        </w:tc>
        <w:tc>
          <w:tcPr>
            <w:tcW w:w="1007" w:type="dxa"/>
            <w:tcBorders>
              <w:top w:val="nil"/>
              <w:left w:val="nil"/>
              <w:bottom w:val="nil"/>
              <w:right w:val="nil"/>
            </w:tcBorders>
          </w:tcPr>
          <w:p w14:paraId="1374C93E" w14:textId="75DAB37F" w:rsidR="005F61C0" w:rsidRPr="00371971" w:rsidRDefault="005F61C0" w:rsidP="005F61C0">
            <w:pPr>
              <w:pStyle w:val="TableData"/>
              <w:rPr>
                <w:b/>
                <w:bCs/>
                <w:i/>
                <w:iCs/>
              </w:rPr>
            </w:pPr>
            <w:r w:rsidRPr="006B0A60">
              <w:t>9.5</w:t>
            </w:r>
          </w:p>
        </w:tc>
        <w:tc>
          <w:tcPr>
            <w:tcW w:w="1530" w:type="dxa"/>
            <w:tcBorders>
              <w:top w:val="nil"/>
              <w:left w:val="nil"/>
              <w:bottom w:val="nil"/>
              <w:right w:val="nil"/>
            </w:tcBorders>
          </w:tcPr>
          <w:p w14:paraId="02590D58" w14:textId="6224FB8E" w:rsidR="005F61C0" w:rsidRPr="00371971" w:rsidRDefault="005F61C0" w:rsidP="005F61C0">
            <w:pPr>
              <w:pStyle w:val="TableData"/>
              <w:rPr>
                <w:rFonts w:cstheme="minorHAnsi"/>
                <w:b/>
                <w:bCs/>
                <w:i/>
                <w:iCs/>
                <w:color w:val="auto"/>
              </w:rPr>
            </w:pPr>
            <w:r w:rsidRPr="006B0A60">
              <w:t>7.2–11.7</w:t>
            </w:r>
          </w:p>
        </w:tc>
        <w:tc>
          <w:tcPr>
            <w:tcW w:w="1007" w:type="dxa"/>
            <w:tcBorders>
              <w:top w:val="nil"/>
              <w:left w:val="nil"/>
              <w:bottom w:val="nil"/>
              <w:right w:val="nil"/>
            </w:tcBorders>
          </w:tcPr>
          <w:p w14:paraId="2D6196D4" w14:textId="3FD3707F" w:rsidR="005F61C0" w:rsidRPr="00371971" w:rsidRDefault="005F61C0" w:rsidP="005F61C0">
            <w:pPr>
              <w:pStyle w:val="TableData"/>
              <w:rPr>
                <w:b/>
                <w:bCs/>
                <w:i/>
                <w:iCs/>
              </w:rPr>
            </w:pPr>
            <w:r w:rsidRPr="006B0A60">
              <w:t>89</w:t>
            </w:r>
          </w:p>
        </w:tc>
        <w:tc>
          <w:tcPr>
            <w:tcW w:w="1007" w:type="dxa"/>
            <w:tcBorders>
              <w:top w:val="nil"/>
              <w:left w:val="nil"/>
              <w:bottom w:val="nil"/>
              <w:right w:val="nil"/>
            </w:tcBorders>
          </w:tcPr>
          <w:p w14:paraId="13E3FCCA" w14:textId="2D8F7FEB" w:rsidR="005F61C0" w:rsidRPr="00371971" w:rsidRDefault="005F61C0" w:rsidP="005F61C0">
            <w:pPr>
              <w:pStyle w:val="TableData"/>
              <w:rPr>
                <w:b/>
                <w:bCs/>
                <w:i/>
                <w:iCs/>
              </w:rPr>
            </w:pPr>
            <w:r w:rsidRPr="006B0A60">
              <w:t>13.9</w:t>
            </w:r>
          </w:p>
        </w:tc>
        <w:tc>
          <w:tcPr>
            <w:tcW w:w="1540" w:type="dxa"/>
            <w:tcBorders>
              <w:top w:val="nil"/>
              <w:left w:val="nil"/>
              <w:bottom w:val="nil"/>
            </w:tcBorders>
          </w:tcPr>
          <w:p w14:paraId="2C659D96" w14:textId="752B34A8" w:rsidR="005F61C0" w:rsidRPr="00371971" w:rsidRDefault="005F61C0" w:rsidP="005F61C0">
            <w:pPr>
              <w:pStyle w:val="TableData"/>
              <w:rPr>
                <w:rFonts w:cstheme="minorHAnsi"/>
                <w:b/>
                <w:bCs/>
                <w:i/>
                <w:iCs/>
                <w:color w:val="auto"/>
              </w:rPr>
            </w:pPr>
            <w:r w:rsidRPr="006B0A60">
              <w:t>11.0–16.8</w:t>
            </w:r>
          </w:p>
        </w:tc>
      </w:tr>
      <w:tr w:rsidR="005F61C0" w14:paraId="24168630" w14:textId="77777777" w:rsidTr="005F61C0">
        <w:trPr>
          <w:trHeight w:val="304"/>
        </w:trPr>
        <w:tc>
          <w:tcPr>
            <w:tcW w:w="3683" w:type="dxa"/>
            <w:tcBorders>
              <w:top w:val="nil"/>
              <w:bottom w:val="nil"/>
              <w:right w:val="nil"/>
            </w:tcBorders>
          </w:tcPr>
          <w:p w14:paraId="3788C987" w14:textId="04F1BCF7" w:rsidR="005F61C0" w:rsidRPr="005F61C0" w:rsidRDefault="005F61C0" w:rsidP="005F61C0">
            <w:pPr>
              <w:pStyle w:val="TableData"/>
              <w:jc w:val="left"/>
              <w:rPr>
                <w:b/>
                <w:bCs/>
                <w:i/>
                <w:iCs/>
              </w:rPr>
            </w:pPr>
            <w:r w:rsidRPr="005F61C0">
              <w:rPr>
                <w:b/>
                <w:bCs/>
              </w:rPr>
              <w:t xml:space="preserve">National HIV/AIDS Strategy priority </w:t>
            </w:r>
            <w:proofErr w:type="spellStart"/>
            <w:r w:rsidRPr="005F61C0">
              <w:rPr>
                <w:b/>
                <w:bCs/>
              </w:rPr>
              <w:t>populations</w:t>
            </w:r>
            <w:r w:rsidRPr="00E80288">
              <w:rPr>
                <w:b/>
                <w:bCs/>
                <w:vertAlign w:val="superscript"/>
              </w:rPr>
              <w:t>i</w:t>
            </w:r>
            <w:proofErr w:type="spellEnd"/>
          </w:p>
        </w:tc>
        <w:tc>
          <w:tcPr>
            <w:tcW w:w="1008" w:type="dxa"/>
            <w:tcBorders>
              <w:top w:val="nil"/>
              <w:left w:val="nil"/>
              <w:bottom w:val="nil"/>
              <w:right w:val="nil"/>
            </w:tcBorders>
          </w:tcPr>
          <w:p w14:paraId="15A816D0" w14:textId="77777777" w:rsidR="005F61C0" w:rsidRPr="00371971" w:rsidRDefault="005F61C0" w:rsidP="005F61C0">
            <w:pPr>
              <w:pStyle w:val="TableData"/>
              <w:rPr>
                <w:b/>
                <w:bCs/>
                <w:i/>
                <w:iCs/>
              </w:rPr>
            </w:pPr>
          </w:p>
        </w:tc>
        <w:tc>
          <w:tcPr>
            <w:tcW w:w="1007" w:type="dxa"/>
            <w:tcBorders>
              <w:top w:val="nil"/>
              <w:left w:val="nil"/>
              <w:bottom w:val="nil"/>
              <w:right w:val="nil"/>
            </w:tcBorders>
          </w:tcPr>
          <w:p w14:paraId="6C7FEA13" w14:textId="77777777" w:rsidR="005F61C0" w:rsidRPr="00371971" w:rsidRDefault="005F61C0" w:rsidP="005F61C0">
            <w:pPr>
              <w:pStyle w:val="TableData"/>
              <w:rPr>
                <w:b/>
                <w:bCs/>
                <w:i/>
                <w:iCs/>
              </w:rPr>
            </w:pPr>
          </w:p>
        </w:tc>
        <w:tc>
          <w:tcPr>
            <w:tcW w:w="1530" w:type="dxa"/>
            <w:tcBorders>
              <w:top w:val="nil"/>
              <w:left w:val="nil"/>
              <w:bottom w:val="nil"/>
              <w:right w:val="nil"/>
            </w:tcBorders>
          </w:tcPr>
          <w:p w14:paraId="0243C3CE" w14:textId="77777777" w:rsidR="005F61C0" w:rsidRPr="00371971" w:rsidRDefault="005F61C0" w:rsidP="005F61C0">
            <w:pPr>
              <w:pStyle w:val="TableData"/>
              <w:rPr>
                <w:rFonts w:cstheme="minorHAnsi"/>
                <w:b/>
                <w:bCs/>
                <w:i/>
                <w:iCs/>
                <w:color w:val="auto"/>
              </w:rPr>
            </w:pPr>
          </w:p>
        </w:tc>
        <w:tc>
          <w:tcPr>
            <w:tcW w:w="1007" w:type="dxa"/>
            <w:tcBorders>
              <w:top w:val="nil"/>
              <w:left w:val="nil"/>
              <w:bottom w:val="nil"/>
              <w:right w:val="nil"/>
            </w:tcBorders>
          </w:tcPr>
          <w:p w14:paraId="7CBB74B3" w14:textId="77777777" w:rsidR="005F61C0" w:rsidRPr="00371971" w:rsidRDefault="005F61C0" w:rsidP="005F61C0">
            <w:pPr>
              <w:pStyle w:val="TableData"/>
              <w:rPr>
                <w:b/>
                <w:bCs/>
                <w:i/>
                <w:iCs/>
              </w:rPr>
            </w:pPr>
          </w:p>
        </w:tc>
        <w:tc>
          <w:tcPr>
            <w:tcW w:w="1007" w:type="dxa"/>
            <w:tcBorders>
              <w:top w:val="nil"/>
              <w:left w:val="nil"/>
              <w:bottom w:val="nil"/>
              <w:right w:val="nil"/>
            </w:tcBorders>
          </w:tcPr>
          <w:p w14:paraId="3E78E014" w14:textId="77777777" w:rsidR="005F61C0" w:rsidRPr="00371971" w:rsidRDefault="005F61C0" w:rsidP="005F61C0">
            <w:pPr>
              <w:pStyle w:val="TableData"/>
              <w:rPr>
                <w:b/>
                <w:bCs/>
                <w:i/>
                <w:iCs/>
              </w:rPr>
            </w:pPr>
          </w:p>
        </w:tc>
        <w:tc>
          <w:tcPr>
            <w:tcW w:w="1530" w:type="dxa"/>
            <w:tcBorders>
              <w:top w:val="nil"/>
              <w:left w:val="nil"/>
              <w:bottom w:val="nil"/>
              <w:right w:val="nil"/>
            </w:tcBorders>
          </w:tcPr>
          <w:p w14:paraId="3E394325" w14:textId="77777777" w:rsidR="005F61C0" w:rsidRPr="00371971" w:rsidRDefault="005F61C0" w:rsidP="005F61C0">
            <w:pPr>
              <w:pStyle w:val="TableData"/>
              <w:rPr>
                <w:rFonts w:cstheme="minorHAnsi"/>
                <w:b/>
                <w:bCs/>
                <w:i/>
                <w:iCs/>
                <w:color w:val="auto"/>
              </w:rPr>
            </w:pPr>
          </w:p>
        </w:tc>
        <w:tc>
          <w:tcPr>
            <w:tcW w:w="1007" w:type="dxa"/>
            <w:tcBorders>
              <w:top w:val="nil"/>
              <w:left w:val="nil"/>
              <w:bottom w:val="nil"/>
              <w:right w:val="nil"/>
            </w:tcBorders>
          </w:tcPr>
          <w:p w14:paraId="35D1C127" w14:textId="77777777" w:rsidR="005F61C0" w:rsidRPr="00371971" w:rsidRDefault="005F61C0" w:rsidP="005F61C0">
            <w:pPr>
              <w:pStyle w:val="TableData"/>
              <w:rPr>
                <w:b/>
                <w:bCs/>
                <w:i/>
                <w:iCs/>
              </w:rPr>
            </w:pPr>
          </w:p>
        </w:tc>
        <w:tc>
          <w:tcPr>
            <w:tcW w:w="1007" w:type="dxa"/>
            <w:tcBorders>
              <w:top w:val="nil"/>
              <w:left w:val="nil"/>
              <w:bottom w:val="nil"/>
              <w:right w:val="nil"/>
            </w:tcBorders>
          </w:tcPr>
          <w:p w14:paraId="4AEBBF6C" w14:textId="77777777" w:rsidR="005F61C0" w:rsidRPr="00371971" w:rsidRDefault="005F61C0" w:rsidP="005F61C0">
            <w:pPr>
              <w:pStyle w:val="TableData"/>
              <w:rPr>
                <w:b/>
                <w:bCs/>
                <w:i/>
                <w:iCs/>
              </w:rPr>
            </w:pPr>
          </w:p>
        </w:tc>
        <w:tc>
          <w:tcPr>
            <w:tcW w:w="1540" w:type="dxa"/>
            <w:tcBorders>
              <w:top w:val="nil"/>
              <w:left w:val="nil"/>
              <w:bottom w:val="nil"/>
            </w:tcBorders>
          </w:tcPr>
          <w:p w14:paraId="511B6C4C" w14:textId="77777777" w:rsidR="005F61C0" w:rsidRPr="00371971" w:rsidRDefault="005F61C0" w:rsidP="005F61C0">
            <w:pPr>
              <w:pStyle w:val="TableData"/>
              <w:rPr>
                <w:rFonts w:cstheme="minorHAnsi"/>
                <w:b/>
                <w:bCs/>
                <w:i/>
                <w:iCs/>
                <w:color w:val="auto"/>
              </w:rPr>
            </w:pPr>
          </w:p>
        </w:tc>
      </w:tr>
      <w:tr w:rsidR="005F61C0" w14:paraId="6FD7DA4F" w14:textId="77777777" w:rsidTr="005F61C0">
        <w:trPr>
          <w:trHeight w:val="304"/>
        </w:trPr>
        <w:tc>
          <w:tcPr>
            <w:tcW w:w="3683" w:type="dxa"/>
            <w:tcBorders>
              <w:top w:val="nil"/>
              <w:bottom w:val="nil"/>
              <w:right w:val="nil"/>
            </w:tcBorders>
          </w:tcPr>
          <w:p w14:paraId="0F26AC78" w14:textId="48EAFF76" w:rsidR="005F61C0" w:rsidRPr="00371971" w:rsidRDefault="005F61C0" w:rsidP="005F61C0">
            <w:pPr>
              <w:pStyle w:val="TableData"/>
              <w:jc w:val="left"/>
              <w:rPr>
                <w:b/>
                <w:bCs/>
                <w:i/>
                <w:iCs/>
              </w:rPr>
            </w:pPr>
            <w:r w:rsidRPr="00030241">
              <w:t xml:space="preserve">All </w:t>
            </w:r>
            <w:proofErr w:type="spellStart"/>
            <w:r w:rsidRPr="00030241">
              <w:t>MSM</w:t>
            </w:r>
            <w:r w:rsidRPr="00E80288">
              <w:rPr>
                <w:vertAlign w:val="superscript"/>
              </w:rPr>
              <w:t>j</w:t>
            </w:r>
            <w:proofErr w:type="spellEnd"/>
          </w:p>
        </w:tc>
        <w:tc>
          <w:tcPr>
            <w:tcW w:w="1008" w:type="dxa"/>
            <w:tcBorders>
              <w:top w:val="nil"/>
              <w:left w:val="nil"/>
              <w:bottom w:val="nil"/>
              <w:right w:val="nil"/>
            </w:tcBorders>
          </w:tcPr>
          <w:p w14:paraId="59B32094" w14:textId="7A572064" w:rsidR="005F61C0" w:rsidRPr="00371971" w:rsidRDefault="005F61C0" w:rsidP="005F61C0">
            <w:pPr>
              <w:pStyle w:val="TableData"/>
              <w:rPr>
                <w:b/>
                <w:bCs/>
                <w:i/>
                <w:iCs/>
              </w:rPr>
            </w:pPr>
            <w:r w:rsidRPr="00030241">
              <w:t>92</w:t>
            </w:r>
          </w:p>
        </w:tc>
        <w:tc>
          <w:tcPr>
            <w:tcW w:w="1007" w:type="dxa"/>
            <w:tcBorders>
              <w:top w:val="nil"/>
              <w:left w:val="nil"/>
              <w:bottom w:val="nil"/>
              <w:right w:val="nil"/>
            </w:tcBorders>
          </w:tcPr>
          <w:p w14:paraId="47F5B551" w14:textId="7B8283F3" w:rsidR="005F61C0" w:rsidRPr="00371971" w:rsidRDefault="005F61C0" w:rsidP="005F61C0">
            <w:pPr>
              <w:pStyle w:val="TableData"/>
              <w:rPr>
                <w:b/>
                <w:bCs/>
                <w:i/>
                <w:iCs/>
              </w:rPr>
            </w:pPr>
            <w:r w:rsidRPr="00030241">
              <w:t>20.6</w:t>
            </w:r>
          </w:p>
        </w:tc>
        <w:tc>
          <w:tcPr>
            <w:tcW w:w="1530" w:type="dxa"/>
            <w:tcBorders>
              <w:top w:val="nil"/>
              <w:left w:val="nil"/>
              <w:bottom w:val="nil"/>
              <w:right w:val="nil"/>
            </w:tcBorders>
          </w:tcPr>
          <w:p w14:paraId="3839BF51" w14:textId="590D0992" w:rsidR="005F61C0" w:rsidRPr="00371971" w:rsidRDefault="005F61C0" w:rsidP="005F61C0">
            <w:pPr>
              <w:pStyle w:val="TableData"/>
              <w:rPr>
                <w:rFonts w:cstheme="minorHAnsi"/>
                <w:b/>
                <w:bCs/>
                <w:i/>
                <w:iCs/>
                <w:color w:val="auto"/>
              </w:rPr>
            </w:pPr>
            <w:r w:rsidRPr="00030241">
              <w:t>16.5–24.6</w:t>
            </w:r>
          </w:p>
        </w:tc>
        <w:tc>
          <w:tcPr>
            <w:tcW w:w="1007" w:type="dxa"/>
            <w:tcBorders>
              <w:top w:val="nil"/>
              <w:left w:val="nil"/>
              <w:bottom w:val="nil"/>
              <w:right w:val="nil"/>
            </w:tcBorders>
          </w:tcPr>
          <w:p w14:paraId="1A6D4691" w14:textId="64350F76" w:rsidR="005F61C0" w:rsidRPr="00371971" w:rsidRDefault="005F61C0" w:rsidP="005F61C0">
            <w:pPr>
              <w:pStyle w:val="TableData"/>
              <w:rPr>
                <w:b/>
                <w:bCs/>
                <w:i/>
                <w:iCs/>
              </w:rPr>
            </w:pPr>
            <w:r w:rsidRPr="00030241">
              <w:t>103</w:t>
            </w:r>
          </w:p>
        </w:tc>
        <w:tc>
          <w:tcPr>
            <w:tcW w:w="1007" w:type="dxa"/>
            <w:tcBorders>
              <w:top w:val="nil"/>
              <w:left w:val="nil"/>
              <w:bottom w:val="nil"/>
              <w:right w:val="nil"/>
            </w:tcBorders>
          </w:tcPr>
          <w:p w14:paraId="6D38EEBB" w14:textId="629F1182" w:rsidR="005F61C0" w:rsidRPr="00371971" w:rsidRDefault="005F61C0" w:rsidP="005F61C0">
            <w:pPr>
              <w:pStyle w:val="TableData"/>
              <w:rPr>
                <w:b/>
                <w:bCs/>
                <w:i/>
                <w:iCs/>
              </w:rPr>
            </w:pPr>
            <w:r w:rsidRPr="00030241">
              <w:t>14.0</w:t>
            </w:r>
          </w:p>
        </w:tc>
        <w:tc>
          <w:tcPr>
            <w:tcW w:w="1530" w:type="dxa"/>
            <w:tcBorders>
              <w:top w:val="nil"/>
              <w:left w:val="nil"/>
              <w:bottom w:val="nil"/>
              <w:right w:val="nil"/>
            </w:tcBorders>
          </w:tcPr>
          <w:p w14:paraId="3C2B75C4" w14:textId="0B6F9ACC" w:rsidR="005F61C0" w:rsidRPr="00371971" w:rsidRDefault="005F61C0" w:rsidP="005F61C0">
            <w:pPr>
              <w:pStyle w:val="TableData"/>
              <w:rPr>
                <w:rFonts w:cstheme="minorHAnsi"/>
                <w:b/>
                <w:bCs/>
                <w:i/>
                <w:iCs/>
                <w:color w:val="auto"/>
              </w:rPr>
            </w:pPr>
            <w:r w:rsidRPr="00030241">
              <w:t>11.4–16.7</w:t>
            </w:r>
          </w:p>
        </w:tc>
        <w:tc>
          <w:tcPr>
            <w:tcW w:w="1007" w:type="dxa"/>
            <w:tcBorders>
              <w:top w:val="nil"/>
              <w:left w:val="nil"/>
              <w:bottom w:val="nil"/>
              <w:right w:val="nil"/>
            </w:tcBorders>
          </w:tcPr>
          <w:p w14:paraId="6A51C787" w14:textId="53922D2B" w:rsidR="005F61C0" w:rsidRPr="00371971" w:rsidRDefault="005F61C0" w:rsidP="005F61C0">
            <w:pPr>
              <w:pStyle w:val="TableData"/>
              <w:rPr>
                <w:b/>
                <w:bCs/>
                <w:i/>
                <w:iCs/>
              </w:rPr>
            </w:pPr>
            <w:r w:rsidRPr="00030241">
              <w:t>121</w:t>
            </w:r>
          </w:p>
        </w:tc>
        <w:tc>
          <w:tcPr>
            <w:tcW w:w="1007" w:type="dxa"/>
            <w:tcBorders>
              <w:top w:val="nil"/>
              <w:left w:val="nil"/>
              <w:bottom w:val="nil"/>
              <w:right w:val="nil"/>
            </w:tcBorders>
          </w:tcPr>
          <w:p w14:paraId="5E607263" w14:textId="29DBB924" w:rsidR="005F61C0" w:rsidRPr="00371971" w:rsidRDefault="005F61C0" w:rsidP="005F61C0">
            <w:pPr>
              <w:pStyle w:val="TableData"/>
              <w:rPr>
                <w:b/>
                <w:bCs/>
                <w:i/>
                <w:iCs/>
              </w:rPr>
            </w:pPr>
            <w:r w:rsidRPr="00030241">
              <w:t>17.9</w:t>
            </w:r>
          </w:p>
        </w:tc>
        <w:tc>
          <w:tcPr>
            <w:tcW w:w="1540" w:type="dxa"/>
            <w:tcBorders>
              <w:top w:val="nil"/>
              <w:left w:val="nil"/>
              <w:bottom w:val="nil"/>
            </w:tcBorders>
          </w:tcPr>
          <w:p w14:paraId="351132D5" w14:textId="6D5A70D8" w:rsidR="005F61C0" w:rsidRPr="00371971" w:rsidRDefault="005F61C0" w:rsidP="005F61C0">
            <w:pPr>
              <w:pStyle w:val="TableData"/>
              <w:rPr>
                <w:rFonts w:cstheme="minorHAnsi"/>
                <w:b/>
                <w:bCs/>
                <w:i/>
                <w:iCs/>
                <w:color w:val="auto"/>
              </w:rPr>
            </w:pPr>
            <w:r w:rsidRPr="00030241">
              <w:t>14.8–21.0</w:t>
            </w:r>
          </w:p>
        </w:tc>
      </w:tr>
      <w:tr w:rsidR="005F61C0" w14:paraId="1FFC3D07" w14:textId="77777777" w:rsidTr="005F61C0">
        <w:trPr>
          <w:trHeight w:val="304"/>
        </w:trPr>
        <w:tc>
          <w:tcPr>
            <w:tcW w:w="3683" w:type="dxa"/>
            <w:tcBorders>
              <w:top w:val="nil"/>
              <w:bottom w:val="nil"/>
              <w:right w:val="nil"/>
            </w:tcBorders>
          </w:tcPr>
          <w:p w14:paraId="75B4406D" w14:textId="41A7F558" w:rsidR="005F61C0" w:rsidRPr="00371971" w:rsidRDefault="005F61C0" w:rsidP="005F61C0">
            <w:pPr>
              <w:pStyle w:val="TableData"/>
              <w:jc w:val="left"/>
              <w:rPr>
                <w:b/>
                <w:bCs/>
                <w:i/>
                <w:iCs/>
              </w:rPr>
            </w:pPr>
            <w:r w:rsidRPr="00030241">
              <w:t xml:space="preserve">Black/African American </w:t>
            </w:r>
            <w:proofErr w:type="spellStart"/>
            <w:r w:rsidRPr="00030241">
              <w:t>MSM</w:t>
            </w:r>
            <w:r w:rsidRPr="00E80288">
              <w:rPr>
                <w:vertAlign w:val="superscript"/>
              </w:rPr>
              <w:t>j</w:t>
            </w:r>
            <w:proofErr w:type="spellEnd"/>
          </w:p>
        </w:tc>
        <w:tc>
          <w:tcPr>
            <w:tcW w:w="1008" w:type="dxa"/>
            <w:tcBorders>
              <w:top w:val="nil"/>
              <w:left w:val="nil"/>
              <w:bottom w:val="nil"/>
              <w:right w:val="nil"/>
            </w:tcBorders>
          </w:tcPr>
          <w:p w14:paraId="1F188505" w14:textId="637C19F1" w:rsidR="005F61C0" w:rsidRPr="00371971" w:rsidRDefault="005F61C0" w:rsidP="005F61C0">
            <w:pPr>
              <w:pStyle w:val="TableData"/>
              <w:rPr>
                <w:b/>
                <w:bCs/>
                <w:i/>
                <w:iCs/>
              </w:rPr>
            </w:pPr>
            <w:r w:rsidRPr="00030241">
              <w:t>72</w:t>
            </w:r>
          </w:p>
        </w:tc>
        <w:tc>
          <w:tcPr>
            <w:tcW w:w="1007" w:type="dxa"/>
            <w:tcBorders>
              <w:top w:val="nil"/>
              <w:left w:val="nil"/>
              <w:bottom w:val="nil"/>
              <w:right w:val="nil"/>
            </w:tcBorders>
          </w:tcPr>
          <w:p w14:paraId="0AB3C831" w14:textId="2AFC1EC0" w:rsidR="005F61C0" w:rsidRPr="00371971" w:rsidRDefault="005F61C0" w:rsidP="005F61C0">
            <w:pPr>
              <w:pStyle w:val="TableData"/>
              <w:rPr>
                <w:b/>
                <w:bCs/>
                <w:i/>
                <w:iCs/>
              </w:rPr>
            </w:pPr>
            <w:r w:rsidRPr="00030241">
              <w:t>24.8</w:t>
            </w:r>
          </w:p>
        </w:tc>
        <w:tc>
          <w:tcPr>
            <w:tcW w:w="1530" w:type="dxa"/>
            <w:tcBorders>
              <w:top w:val="nil"/>
              <w:left w:val="nil"/>
              <w:bottom w:val="nil"/>
              <w:right w:val="nil"/>
            </w:tcBorders>
          </w:tcPr>
          <w:p w14:paraId="2E13BC32" w14:textId="25346A51" w:rsidR="005F61C0" w:rsidRPr="00371971" w:rsidRDefault="005F61C0" w:rsidP="005F61C0">
            <w:pPr>
              <w:pStyle w:val="TableData"/>
              <w:rPr>
                <w:rFonts w:cstheme="minorHAnsi"/>
                <w:b/>
                <w:bCs/>
                <w:i/>
                <w:iCs/>
                <w:color w:val="auto"/>
              </w:rPr>
            </w:pPr>
            <w:r w:rsidRPr="00030241">
              <w:t>19.5–30.2</w:t>
            </w:r>
          </w:p>
        </w:tc>
        <w:tc>
          <w:tcPr>
            <w:tcW w:w="1007" w:type="dxa"/>
            <w:tcBorders>
              <w:top w:val="nil"/>
              <w:left w:val="nil"/>
              <w:bottom w:val="nil"/>
              <w:right w:val="nil"/>
            </w:tcBorders>
          </w:tcPr>
          <w:p w14:paraId="46278D13" w14:textId="66DF729A" w:rsidR="005F61C0" w:rsidRPr="00371971" w:rsidRDefault="005F61C0" w:rsidP="005F61C0">
            <w:pPr>
              <w:pStyle w:val="TableData"/>
              <w:rPr>
                <w:b/>
                <w:bCs/>
                <w:i/>
                <w:iCs/>
              </w:rPr>
            </w:pPr>
            <w:r w:rsidRPr="00030241">
              <w:t>80</w:t>
            </w:r>
          </w:p>
        </w:tc>
        <w:tc>
          <w:tcPr>
            <w:tcW w:w="1007" w:type="dxa"/>
            <w:tcBorders>
              <w:top w:val="nil"/>
              <w:left w:val="nil"/>
              <w:bottom w:val="nil"/>
              <w:right w:val="nil"/>
            </w:tcBorders>
          </w:tcPr>
          <w:p w14:paraId="765BF39B" w14:textId="253C5B3C" w:rsidR="005F61C0" w:rsidRPr="00371971" w:rsidRDefault="005F61C0" w:rsidP="005F61C0">
            <w:pPr>
              <w:pStyle w:val="TableData"/>
              <w:rPr>
                <w:b/>
                <w:bCs/>
                <w:i/>
                <w:iCs/>
              </w:rPr>
            </w:pPr>
            <w:r w:rsidRPr="00030241">
              <w:t>17.3</w:t>
            </w:r>
          </w:p>
        </w:tc>
        <w:tc>
          <w:tcPr>
            <w:tcW w:w="1530" w:type="dxa"/>
            <w:tcBorders>
              <w:top w:val="nil"/>
              <w:left w:val="nil"/>
              <w:bottom w:val="nil"/>
              <w:right w:val="nil"/>
            </w:tcBorders>
          </w:tcPr>
          <w:p w14:paraId="409D7C1E" w14:textId="1784C5BF" w:rsidR="005F61C0" w:rsidRPr="00371971" w:rsidRDefault="005F61C0" w:rsidP="005F61C0">
            <w:pPr>
              <w:pStyle w:val="TableData"/>
              <w:rPr>
                <w:rFonts w:cstheme="minorHAnsi"/>
                <w:b/>
                <w:bCs/>
                <w:i/>
                <w:iCs/>
                <w:color w:val="auto"/>
              </w:rPr>
            </w:pPr>
            <w:r w:rsidRPr="00030241">
              <w:t>13.7–20.9</w:t>
            </w:r>
          </w:p>
        </w:tc>
        <w:tc>
          <w:tcPr>
            <w:tcW w:w="1007" w:type="dxa"/>
            <w:tcBorders>
              <w:top w:val="nil"/>
              <w:left w:val="nil"/>
              <w:bottom w:val="nil"/>
              <w:right w:val="nil"/>
            </w:tcBorders>
          </w:tcPr>
          <w:p w14:paraId="74AF59A5" w14:textId="5BA2E5A9" w:rsidR="005F61C0" w:rsidRPr="00371971" w:rsidRDefault="005F61C0" w:rsidP="005F61C0">
            <w:pPr>
              <w:pStyle w:val="TableData"/>
              <w:rPr>
                <w:b/>
                <w:bCs/>
                <w:i/>
                <w:iCs/>
              </w:rPr>
            </w:pPr>
            <w:r w:rsidRPr="00030241">
              <w:t>91</w:t>
            </w:r>
          </w:p>
        </w:tc>
        <w:tc>
          <w:tcPr>
            <w:tcW w:w="1007" w:type="dxa"/>
            <w:tcBorders>
              <w:top w:val="nil"/>
              <w:left w:val="nil"/>
              <w:bottom w:val="nil"/>
              <w:right w:val="nil"/>
            </w:tcBorders>
          </w:tcPr>
          <w:p w14:paraId="060F0B7A" w14:textId="135163DB" w:rsidR="005F61C0" w:rsidRPr="00371971" w:rsidRDefault="005F61C0" w:rsidP="005F61C0">
            <w:pPr>
              <w:pStyle w:val="TableData"/>
              <w:rPr>
                <w:b/>
                <w:bCs/>
                <w:i/>
                <w:iCs/>
              </w:rPr>
            </w:pPr>
            <w:r w:rsidRPr="00030241">
              <w:t>21.3</w:t>
            </w:r>
          </w:p>
        </w:tc>
        <w:tc>
          <w:tcPr>
            <w:tcW w:w="1540" w:type="dxa"/>
            <w:tcBorders>
              <w:top w:val="nil"/>
              <w:left w:val="nil"/>
              <w:bottom w:val="nil"/>
            </w:tcBorders>
          </w:tcPr>
          <w:p w14:paraId="0A37F69B" w14:textId="34708BC5" w:rsidR="005F61C0" w:rsidRPr="00371971" w:rsidRDefault="005F61C0" w:rsidP="005F61C0">
            <w:pPr>
              <w:pStyle w:val="TableData"/>
              <w:rPr>
                <w:rFonts w:cstheme="minorHAnsi"/>
                <w:b/>
                <w:bCs/>
                <w:i/>
                <w:iCs/>
                <w:color w:val="auto"/>
              </w:rPr>
            </w:pPr>
            <w:r w:rsidRPr="00030241">
              <w:t>17.2–25.3</w:t>
            </w:r>
          </w:p>
        </w:tc>
      </w:tr>
      <w:tr w:rsidR="00E80288" w14:paraId="65164EE6" w14:textId="77777777" w:rsidTr="005F61C0">
        <w:trPr>
          <w:trHeight w:val="304"/>
        </w:trPr>
        <w:tc>
          <w:tcPr>
            <w:tcW w:w="3683" w:type="dxa"/>
            <w:tcBorders>
              <w:top w:val="nil"/>
              <w:bottom w:val="nil"/>
              <w:right w:val="nil"/>
            </w:tcBorders>
          </w:tcPr>
          <w:p w14:paraId="2ABDE92C" w14:textId="5CAEDBC8" w:rsidR="00E80288" w:rsidRPr="00371971" w:rsidRDefault="00E80288" w:rsidP="00E80288">
            <w:pPr>
              <w:pStyle w:val="TableData"/>
              <w:jc w:val="left"/>
              <w:rPr>
                <w:b/>
                <w:bCs/>
                <w:i/>
                <w:iCs/>
              </w:rPr>
            </w:pPr>
            <w:r w:rsidRPr="00030241">
              <w:t xml:space="preserve">Hispanic/Latino </w:t>
            </w:r>
            <w:proofErr w:type="spellStart"/>
            <w:proofErr w:type="gramStart"/>
            <w:r w:rsidRPr="00030241">
              <w:t>MSM</w:t>
            </w:r>
            <w:r w:rsidRPr="00E80288">
              <w:rPr>
                <w:vertAlign w:val="superscript"/>
              </w:rPr>
              <w:t>h,j</w:t>
            </w:r>
            <w:proofErr w:type="spellEnd"/>
            <w:proofErr w:type="gramEnd"/>
          </w:p>
        </w:tc>
        <w:tc>
          <w:tcPr>
            <w:tcW w:w="1008" w:type="dxa"/>
            <w:tcBorders>
              <w:top w:val="nil"/>
              <w:left w:val="nil"/>
              <w:bottom w:val="nil"/>
              <w:right w:val="nil"/>
            </w:tcBorders>
          </w:tcPr>
          <w:p w14:paraId="52A6F63B" w14:textId="7AFFACAB" w:rsidR="00E80288" w:rsidRPr="00371971" w:rsidRDefault="00E80288" w:rsidP="00E80288">
            <w:pPr>
              <w:pStyle w:val="TableData"/>
              <w:rPr>
                <w:b/>
                <w:bCs/>
                <w:i/>
                <w:iCs/>
              </w:rPr>
            </w:pPr>
            <w:r>
              <w:t>--</w:t>
            </w:r>
          </w:p>
        </w:tc>
        <w:tc>
          <w:tcPr>
            <w:tcW w:w="1007" w:type="dxa"/>
            <w:tcBorders>
              <w:top w:val="nil"/>
              <w:left w:val="nil"/>
              <w:bottom w:val="nil"/>
              <w:right w:val="nil"/>
            </w:tcBorders>
          </w:tcPr>
          <w:p w14:paraId="6A410694" w14:textId="5C567100" w:rsidR="00E80288" w:rsidRPr="00371971" w:rsidRDefault="00E80288" w:rsidP="00E80288">
            <w:pPr>
              <w:pStyle w:val="TableData"/>
              <w:rPr>
                <w:b/>
                <w:bCs/>
                <w:i/>
                <w:iCs/>
              </w:rPr>
            </w:pPr>
            <w:r>
              <w:t>--</w:t>
            </w:r>
          </w:p>
        </w:tc>
        <w:tc>
          <w:tcPr>
            <w:tcW w:w="1530" w:type="dxa"/>
            <w:tcBorders>
              <w:top w:val="nil"/>
              <w:left w:val="nil"/>
              <w:bottom w:val="nil"/>
              <w:right w:val="nil"/>
            </w:tcBorders>
          </w:tcPr>
          <w:p w14:paraId="5BA6511A" w14:textId="7BA6863E" w:rsidR="00E80288" w:rsidRPr="00371971" w:rsidRDefault="00E80288" w:rsidP="00E80288">
            <w:pPr>
              <w:pStyle w:val="TableData"/>
              <w:rPr>
                <w:rFonts w:cstheme="minorHAnsi"/>
                <w:b/>
                <w:bCs/>
                <w:i/>
                <w:iCs/>
                <w:color w:val="auto"/>
              </w:rPr>
            </w:pPr>
            <w:r>
              <w:t>--</w:t>
            </w:r>
          </w:p>
        </w:tc>
        <w:tc>
          <w:tcPr>
            <w:tcW w:w="1007" w:type="dxa"/>
            <w:tcBorders>
              <w:top w:val="nil"/>
              <w:left w:val="nil"/>
              <w:bottom w:val="nil"/>
              <w:right w:val="nil"/>
            </w:tcBorders>
          </w:tcPr>
          <w:p w14:paraId="16823D85" w14:textId="41485D99" w:rsidR="00E80288" w:rsidRPr="00371971" w:rsidRDefault="00E80288" w:rsidP="00E80288">
            <w:pPr>
              <w:pStyle w:val="TableData"/>
              <w:rPr>
                <w:b/>
                <w:bCs/>
                <w:i/>
                <w:iCs/>
              </w:rPr>
            </w:pPr>
            <w:r>
              <w:t>--</w:t>
            </w:r>
          </w:p>
        </w:tc>
        <w:tc>
          <w:tcPr>
            <w:tcW w:w="1007" w:type="dxa"/>
            <w:tcBorders>
              <w:top w:val="nil"/>
              <w:left w:val="nil"/>
              <w:bottom w:val="nil"/>
              <w:right w:val="nil"/>
            </w:tcBorders>
          </w:tcPr>
          <w:p w14:paraId="1D7EE073" w14:textId="5A1A3A25" w:rsidR="00E80288" w:rsidRPr="00371971" w:rsidRDefault="00E80288" w:rsidP="00E80288">
            <w:pPr>
              <w:pStyle w:val="TableData"/>
              <w:rPr>
                <w:b/>
                <w:bCs/>
                <w:i/>
                <w:iCs/>
              </w:rPr>
            </w:pPr>
            <w:r>
              <w:t>--</w:t>
            </w:r>
          </w:p>
        </w:tc>
        <w:tc>
          <w:tcPr>
            <w:tcW w:w="1530" w:type="dxa"/>
            <w:tcBorders>
              <w:top w:val="nil"/>
              <w:left w:val="nil"/>
              <w:bottom w:val="nil"/>
              <w:right w:val="nil"/>
            </w:tcBorders>
          </w:tcPr>
          <w:p w14:paraId="27755A0B" w14:textId="0DA69166" w:rsidR="00E80288" w:rsidRPr="00371971" w:rsidRDefault="00E80288" w:rsidP="00E80288">
            <w:pPr>
              <w:pStyle w:val="TableData"/>
              <w:rPr>
                <w:rFonts w:cstheme="minorHAnsi"/>
                <w:b/>
                <w:bCs/>
                <w:i/>
                <w:iCs/>
                <w:color w:val="auto"/>
              </w:rPr>
            </w:pPr>
            <w:r>
              <w:t>--</w:t>
            </w:r>
          </w:p>
        </w:tc>
        <w:tc>
          <w:tcPr>
            <w:tcW w:w="1007" w:type="dxa"/>
            <w:tcBorders>
              <w:top w:val="nil"/>
              <w:left w:val="nil"/>
              <w:bottom w:val="nil"/>
              <w:right w:val="nil"/>
            </w:tcBorders>
          </w:tcPr>
          <w:p w14:paraId="5C0C2FA9" w14:textId="39A9EDE7" w:rsidR="00E80288" w:rsidRPr="00371971" w:rsidRDefault="00E80288" w:rsidP="00E80288">
            <w:pPr>
              <w:pStyle w:val="TableData"/>
              <w:rPr>
                <w:b/>
                <w:bCs/>
                <w:i/>
                <w:iCs/>
              </w:rPr>
            </w:pPr>
            <w:r>
              <w:t>--</w:t>
            </w:r>
          </w:p>
        </w:tc>
        <w:tc>
          <w:tcPr>
            <w:tcW w:w="1007" w:type="dxa"/>
            <w:tcBorders>
              <w:top w:val="nil"/>
              <w:left w:val="nil"/>
              <w:bottom w:val="nil"/>
              <w:right w:val="nil"/>
            </w:tcBorders>
          </w:tcPr>
          <w:p w14:paraId="5A8D542A" w14:textId="130084F7" w:rsidR="00E80288" w:rsidRPr="00371971" w:rsidRDefault="00E80288" w:rsidP="00E80288">
            <w:pPr>
              <w:pStyle w:val="TableData"/>
              <w:rPr>
                <w:b/>
                <w:bCs/>
                <w:i/>
                <w:iCs/>
              </w:rPr>
            </w:pPr>
            <w:r>
              <w:t>--</w:t>
            </w:r>
          </w:p>
        </w:tc>
        <w:tc>
          <w:tcPr>
            <w:tcW w:w="1540" w:type="dxa"/>
            <w:tcBorders>
              <w:top w:val="nil"/>
              <w:left w:val="nil"/>
              <w:bottom w:val="nil"/>
            </w:tcBorders>
          </w:tcPr>
          <w:p w14:paraId="7AE2AD11" w14:textId="25E4E508" w:rsidR="00E80288" w:rsidRPr="00371971" w:rsidRDefault="00E80288" w:rsidP="00E80288">
            <w:pPr>
              <w:pStyle w:val="TableData"/>
              <w:rPr>
                <w:rFonts w:cstheme="minorHAnsi"/>
                <w:b/>
                <w:bCs/>
                <w:i/>
                <w:iCs/>
                <w:color w:val="auto"/>
              </w:rPr>
            </w:pPr>
            <w:r>
              <w:t>--</w:t>
            </w:r>
          </w:p>
        </w:tc>
      </w:tr>
      <w:tr w:rsidR="00E80288" w14:paraId="55E6AB32" w14:textId="77777777" w:rsidTr="005F61C0">
        <w:trPr>
          <w:trHeight w:val="304"/>
        </w:trPr>
        <w:tc>
          <w:tcPr>
            <w:tcW w:w="3683" w:type="dxa"/>
            <w:tcBorders>
              <w:top w:val="nil"/>
              <w:bottom w:val="nil"/>
              <w:right w:val="nil"/>
            </w:tcBorders>
          </w:tcPr>
          <w:p w14:paraId="23DDB2C9" w14:textId="6DD4E7A5" w:rsidR="00E80288" w:rsidRPr="00371971" w:rsidRDefault="00E80288" w:rsidP="00E80288">
            <w:pPr>
              <w:pStyle w:val="TableData"/>
              <w:jc w:val="left"/>
              <w:rPr>
                <w:b/>
                <w:bCs/>
                <w:i/>
                <w:iCs/>
              </w:rPr>
            </w:pPr>
            <w:r w:rsidRPr="00030241">
              <w:lastRenderedPageBreak/>
              <w:t xml:space="preserve">American Indian/Alaska Native </w:t>
            </w:r>
            <w:proofErr w:type="spellStart"/>
            <w:r w:rsidRPr="00030241">
              <w:t>MSM</w:t>
            </w:r>
            <w:r w:rsidRPr="00E80288">
              <w:rPr>
                <w:vertAlign w:val="superscript"/>
              </w:rPr>
              <w:t>j</w:t>
            </w:r>
            <w:proofErr w:type="spellEnd"/>
          </w:p>
        </w:tc>
        <w:tc>
          <w:tcPr>
            <w:tcW w:w="1008" w:type="dxa"/>
            <w:tcBorders>
              <w:top w:val="nil"/>
              <w:left w:val="nil"/>
              <w:bottom w:val="nil"/>
              <w:right w:val="nil"/>
            </w:tcBorders>
          </w:tcPr>
          <w:p w14:paraId="0B208BB6" w14:textId="40C96135" w:rsidR="00E80288" w:rsidRPr="00371971" w:rsidRDefault="00E80288" w:rsidP="00E80288">
            <w:pPr>
              <w:pStyle w:val="TableData"/>
              <w:rPr>
                <w:b/>
                <w:bCs/>
                <w:i/>
                <w:iCs/>
              </w:rPr>
            </w:pPr>
            <w:r>
              <w:t>--</w:t>
            </w:r>
          </w:p>
        </w:tc>
        <w:tc>
          <w:tcPr>
            <w:tcW w:w="1007" w:type="dxa"/>
            <w:tcBorders>
              <w:top w:val="nil"/>
              <w:left w:val="nil"/>
              <w:bottom w:val="nil"/>
              <w:right w:val="nil"/>
            </w:tcBorders>
          </w:tcPr>
          <w:p w14:paraId="7A9C6B8D" w14:textId="739999F2" w:rsidR="00E80288" w:rsidRPr="00371971" w:rsidRDefault="00E80288" w:rsidP="00E80288">
            <w:pPr>
              <w:pStyle w:val="TableData"/>
              <w:rPr>
                <w:b/>
                <w:bCs/>
                <w:i/>
                <w:iCs/>
              </w:rPr>
            </w:pPr>
            <w:r>
              <w:t>--</w:t>
            </w:r>
          </w:p>
        </w:tc>
        <w:tc>
          <w:tcPr>
            <w:tcW w:w="1530" w:type="dxa"/>
            <w:tcBorders>
              <w:top w:val="nil"/>
              <w:left w:val="nil"/>
              <w:bottom w:val="nil"/>
              <w:right w:val="nil"/>
            </w:tcBorders>
          </w:tcPr>
          <w:p w14:paraId="5DD70764" w14:textId="66B3CD0D" w:rsidR="00E80288" w:rsidRPr="00371971" w:rsidRDefault="00E80288" w:rsidP="00E80288">
            <w:pPr>
              <w:pStyle w:val="TableData"/>
              <w:rPr>
                <w:rFonts w:cstheme="minorHAnsi"/>
                <w:b/>
                <w:bCs/>
                <w:i/>
                <w:iCs/>
                <w:color w:val="auto"/>
              </w:rPr>
            </w:pPr>
            <w:r>
              <w:t>--</w:t>
            </w:r>
          </w:p>
        </w:tc>
        <w:tc>
          <w:tcPr>
            <w:tcW w:w="1007" w:type="dxa"/>
            <w:tcBorders>
              <w:top w:val="nil"/>
              <w:left w:val="nil"/>
              <w:bottom w:val="nil"/>
              <w:right w:val="nil"/>
            </w:tcBorders>
          </w:tcPr>
          <w:p w14:paraId="1D437B3F" w14:textId="7D90C7A2" w:rsidR="00E80288" w:rsidRPr="00371971" w:rsidRDefault="00E80288" w:rsidP="00E80288">
            <w:pPr>
              <w:pStyle w:val="TableData"/>
              <w:rPr>
                <w:b/>
                <w:bCs/>
                <w:i/>
                <w:iCs/>
              </w:rPr>
            </w:pPr>
            <w:r>
              <w:t>--</w:t>
            </w:r>
          </w:p>
        </w:tc>
        <w:tc>
          <w:tcPr>
            <w:tcW w:w="1007" w:type="dxa"/>
            <w:tcBorders>
              <w:top w:val="nil"/>
              <w:left w:val="nil"/>
              <w:bottom w:val="nil"/>
              <w:right w:val="nil"/>
            </w:tcBorders>
          </w:tcPr>
          <w:p w14:paraId="40DBD34A" w14:textId="6F345D70" w:rsidR="00E80288" w:rsidRPr="00371971" w:rsidRDefault="00E80288" w:rsidP="00E80288">
            <w:pPr>
              <w:pStyle w:val="TableData"/>
              <w:rPr>
                <w:b/>
                <w:bCs/>
                <w:i/>
                <w:iCs/>
              </w:rPr>
            </w:pPr>
            <w:r>
              <w:t>--</w:t>
            </w:r>
          </w:p>
        </w:tc>
        <w:tc>
          <w:tcPr>
            <w:tcW w:w="1530" w:type="dxa"/>
            <w:tcBorders>
              <w:top w:val="nil"/>
              <w:left w:val="nil"/>
              <w:bottom w:val="nil"/>
              <w:right w:val="nil"/>
            </w:tcBorders>
          </w:tcPr>
          <w:p w14:paraId="4C458896" w14:textId="3BE41019" w:rsidR="00E80288" w:rsidRPr="00371971" w:rsidRDefault="00E80288" w:rsidP="00E80288">
            <w:pPr>
              <w:pStyle w:val="TableData"/>
              <w:rPr>
                <w:rFonts w:cstheme="minorHAnsi"/>
                <w:b/>
                <w:bCs/>
                <w:i/>
                <w:iCs/>
                <w:color w:val="auto"/>
              </w:rPr>
            </w:pPr>
            <w:r>
              <w:t>--</w:t>
            </w:r>
          </w:p>
        </w:tc>
        <w:tc>
          <w:tcPr>
            <w:tcW w:w="1007" w:type="dxa"/>
            <w:tcBorders>
              <w:top w:val="nil"/>
              <w:left w:val="nil"/>
              <w:bottom w:val="nil"/>
              <w:right w:val="nil"/>
            </w:tcBorders>
          </w:tcPr>
          <w:p w14:paraId="2295C001" w14:textId="1FFAF6FA" w:rsidR="00E80288" w:rsidRPr="00371971" w:rsidRDefault="00E80288" w:rsidP="00E80288">
            <w:pPr>
              <w:pStyle w:val="TableData"/>
              <w:rPr>
                <w:b/>
                <w:bCs/>
                <w:i/>
                <w:iCs/>
              </w:rPr>
            </w:pPr>
            <w:r>
              <w:t>--</w:t>
            </w:r>
          </w:p>
        </w:tc>
        <w:tc>
          <w:tcPr>
            <w:tcW w:w="1007" w:type="dxa"/>
            <w:tcBorders>
              <w:top w:val="nil"/>
              <w:left w:val="nil"/>
              <w:bottom w:val="nil"/>
              <w:right w:val="nil"/>
            </w:tcBorders>
          </w:tcPr>
          <w:p w14:paraId="65F3B436" w14:textId="5CD7960A" w:rsidR="00E80288" w:rsidRPr="00371971" w:rsidRDefault="00E80288" w:rsidP="00E80288">
            <w:pPr>
              <w:pStyle w:val="TableData"/>
              <w:rPr>
                <w:b/>
                <w:bCs/>
                <w:i/>
                <w:iCs/>
              </w:rPr>
            </w:pPr>
            <w:r>
              <w:t>--</w:t>
            </w:r>
          </w:p>
        </w:tc>
        <w:tc>
          <w:tcPr>
            <w:tcW w:w="1540" w:type="dxa"/>
            <w:tcBorders>
              <w:top w:val="nil"/>
              <w:left w:val="nil"/>
              <w:bottom w:val="nil"/>
            </w:tcBorders>
          </w:tcPr>
          <w:p w14:paraId="51557141" w14:textId="55A3D692" w:rsidR="00E80288" w:rsidRPr="00371971" w:rsidRDefault="00E80288" w:rsidP="00E80288">
            <w:pPr>
              <w:pStyle w:val="TableData"/>
              <w:rPr>
                <w:rFonts w:cstheme="minorHAnsi"/>
                <w:b/>
                <w:bCs/>
                <w:i/>
                <w:iCs/>
                <w:color w:val="auto"/>
              </w:rPr>
            </w:pPr>
            <w:r>
              <w:t>--</w:t>
            </w:r>
          </w:p>
        </w:tc>
      </w:tr>
      <w:tr w:rsidR="005F61C0" w14:paraId="5AEBE20A" w14:textId="77777777" w:rsidTr="005F61C0">
        <w:trPr>
          <w:trHeight w:val="304"/>
        </w:trPr>
        <w:tc>
          <w:tcPr>
            <w:tcW w:w="3683" w:type="dxa"/>
            <w:tcBorders>
              <w:top w:val="nil"/>
              <w:bottom w:val="nil"/>
              <w:right w:val="nil"/>
            </w:tcBorders>
          </w:tcPr>
          <w:p w14:paraId="0D427C2D" w14:textId="3EE5C421" w:rsidR="005F61C0" w:rsidRPr="00371971" w:rsidRDefault="005F61C0" w:rsidP="005F61C0">
            <w:pPr>
              <w:pStyle w:val="TableData"/>
              <w:jc w:val="left"/>
              <w:rPr>
                <w:b/>
                <w:bCs/>
                <w:i/>
                <w:iCs/>
              </w:rPr>
            </w:pPr>
            <w:r w:rsidRPr="00030241">
              <w:t xml:space="preserve">Persons aged 18-24 </w:t>
            </w:r>
            <w:proofErr w:type="spellStart"/>
            <w:r w:rsidRPr="00030241">
              <w:t>years</w:t>
            </w:r>
            <w:r w:rsidRPr="00E80288">
              <w:rPr>
                <w:vertAlign w:val="superscript"/>
              </w:rPr>
              <w:t>k</w:t>
            </w:r>
            <w:proofErr w:type="spellEnd"/>
          </w:p>
        </w:tc>
        <w:tc>
          <w:tcPr>
            <w:tcW w:w="1008" w:type="dxa"/>
            <w:tcBorders>
              <w:top w:val="nil"/>
              <w:left w:val="nil"/>
              <w:bottom w:val="nil"/>
              <w:right w:val="nil"/>
            </w:tcBorders>
          </w:tcPr>
          <w:p w14:paraId="4AA28A1C" w14:textId="0FA1FF9B" w:rsidR="005F61C0" w:rsidRPr="00371971" w:rsidRDefault="005F61C0" w:rsidP="005F61C0">
            <w:pPr>
              <w:pStyle w:val="TableData"/>
              <w:rPr>
                <w:b/>
                <w:bCs/>
                <w:i/>
                <w:iCs/>
              </w:rPr>
            </w:pPr>
            <w:r w:rsidRPr="00030241">
              <w:t>14</w:t>
            </w:r>
          </w:p>
        </w:tc>
        <w:tc>
          <w:tcPr>
            <w:tcW w:w="1007" w:type="dxa"/>
            <w:tcBorders>
              <w:top w:val="nil"/>
              <w:left w:val="nil"/>
              <w:bottom w:val="nil"/>
              <w:right w:val="nil"/>
            </w:tcBorders>
          </w:tcPr>
          <w:p w14:paraId="5899441D" w14:textId="54D79A13" w:rsidR="005F61C0" w:rsidRPr="00371971" w:rsidRDefault="005F61C0" w:rsidP="005F61C0">
            <w:pPr>
              <w:pStyle w:val="TableData"/>
              <w:rPr>
                <w:b/>
                <w:bCs/>
                <w:i/>
                <w:iCs/>
              </w:rPr>
            </w:pPr>
            <w:r w:rsidRPr="00030241">
              <w:t>56.5*</w:t>
            </w:r>
          </w:p>
        </w:tc>
        <w:tc>
          <w:tcPr>
            <w:tcW w:w="1530" w:type="dxa"/>
            <w:tcBorders>
              <w:top w:val="nil"/>
              <w:left w:val="nil"/>
              <w:bottom w:val="nil"/>
              <w:right w:val="nil"/>
            </w:tcBorders>
          </w:tcPr>
          <w:p w14:paraId="0AD6F49D" w14:textId="6E3EB0A7" w:rsidR="005F61C0" w:rsidRPr="00371971" w:rsidRDefault="005F61C0" w:rsidP="005F61C0">
            <w:pPr>
              <w:pStyle w:val="TableData"/>
              <w:rPr>
                <w:rFonts w:cstheme="minorHAnsi"/>
                <w:b/>
                <w:bCs/>
                <w:i/>
                <w:iCs/>
                <w:color w:val="auto"/>
              </w:rPr>
            </w:pPr>
            <w:r w:rsidRPr="00030241">
              <w:t>35.9–77.0</w:t>
            </w:r>
          </w:p>
        </w:tc>
        <w:tc>
          <w:tcPr>
            <w:tcW w:w="1007" w:type="dxa"/>
            <w:tcBorders>
              <w:top w:val="nil"/>
              <w:left w:val="nil"/>
              <w:bottom w:val="nil"/>
              <w:right w:val="nil"/>
            </w:tcBorders>
          </w:tcPr>
          <w:p w14:paraId="7372E9F9" w14:textId="760BEA21" w:rsidR="005F61C0" w:rsidRPr="00371971" w:rsidRDefault="005F61C0" w:rsidP="005F61C0">
            <w:pPr>
              <w:pStyle w:val="TableData"/>
              <w:rPr>
                <w:b/>
                <w:bCs/>
                <w:i/>
                <w:iCs/>
              </w:rPr>
            </w:pPr>
            <w:r w:rsidRPr="00030241">
              <w:t>12</w:t>
            </w:r>
          </w:p>
        </w:tc>
        <w:tc>
          <w:tcPr>
            <w:tcW w:w="1007" w:type="dxa"/>
            <w:tcBorders>
              <w:top w:val="nil"/>
              <w:left w:val="nil"/>
              <w:bottom w:val="nil"/>
              <w:right w:val="nil"/>
            </w:tcBorders>
          </w:tcPr>
          <w:p w14:paraId="1A86E57A" w14:textId="4221F0BE" w:rsidR="005F61C0" w:rsidRPr="00371971" w:rsidRDefault="005F61C0" w:rsidP="005F61C0">
            <w:pPr>
              <w:pStyle w:val="TableData"/>
              <w:rPr>
                <w:b/>
                <w:bCs/>
                <w:i/>
                <w:iCs/>
              </w:rPr>
            </w:pPr>
            <w:r w:rsidRPr="00030241">
              <w:t>36.3*</w:t>
            </w:r>
          </w:p>
        </w:tc>
        <w:tc>
          <w:tcPr>
            <w:tcW w:w="1530" w:type="dxa"/>
            <w:tcBorders>
              <w:top w:val="nil"/>
              <w:left w:val="nil"/>
              <w:bottom w:val="nil"/>
              <w:right w:val="nil"/>
            </w:tcBorders>
          </w:tcPr>
          <w:p w14:paraId="441E4213" w14:textId="2B1D9380" w:rsidR="005F61C0" w:rsidRPr="00371971" w:rsidRDefault="005F61C0" w:rsidP="005F61C0">
            <w:pPr>
              <w:pStyle w:val="TableData"/>
              <w:rPr>
                <w:rFonts w:cstheme="minorHAnsi"/>
                <w:b/>
                <w:bCs/>
                <w:i/>
                <w:iCs/>
                <w:color w:val="auto"/>
              </w:rPr>
            </w:pPr>
            <w:r w:rsidRPr="00030241">
              <w:t>19.7–53.0</w:t>
            </w:r>
          </w:p>
        </w:tc>
        <w:tc>
          <w:tcPr>
            <w:tcW w:w="1007" w:type="dxa"/>
            <w:tcBorders>
              <w:top w:val="nil"/>
              <w:left w:val="nil"/>
              <w:bottom w:val="nil"/>
              <w:right w:val="nil"/>
            </w:tcBorders>
          </w:tcPr>
          <w:p w14:paraId="57D9BB0D" w14:textId="28B04D40" w:rsidR="005F61C0" w:rsidRPr="00371971" w:rsidRDefault="005F61C0" w:rsidP="005F61C0">
            <w:pPr>
              <w:pStyle w:val="TableData"/>
              <w:rPr>
                <w:b/>
                <w:bCs/>
                <w:i/>
                <w:iCs/>
              </w:rPr>
            </w:pPr>
            <w:r w:rsidRPr="00030241">
              <w:t>11</w:t>
            </w:r>
          </w:p>
        </w:tc>
        <w:tc>
          <w:tcPr>
            <w:tcW w:w="1007" w:type="dxa"/>
            <w:tcBorders>
              <w:top w:val="nil"/>
              <w:left w:val="nil"/>
              <w:bottom w:val="nil"/>
              <w:right w:val="nil"/>
            </w:tcBorders>
          </w:tcPr>
          <w:p w14:paraId="56E9CDFE" w14:textId="0E904920" w:rsidR="005F61C0" w:rsidRPr="00371971" w:rsidRDefault="005F61C0" w:rsidP="005F61C0">
            <w:pPr>
              <w:pStyle w:val="TableData"/>
              <w:rPr>
                <w:b/>
                <w:bCs/>
                <w:i/>
                <w:iCs/>
              </w:rPr>
            </w:pPr>
            <w:r w:rsidRPr="00030241">
              <w:t>32.7*</w:t>
            </w:r>
          </w:p>
        </w:tc>
        <w:tc>
          <w:tcPr>
            <w:tcW w:w="1540" w:type="dxa"/>
            <w:tcBorders>
              <w:top w:val="nil"/>
              <w:left w:val="nil"/>
              <w:bottom w:val="nil"/>
            </w:tcBorders>
          </w:tcPr>
          <w:p w14:paraId="6290752B" w14:textId="5051FEEE" w:rsidR="005F61C0" w:rsidRPr="00371971" w:rsidRDefault="005F61C0" w:rsidP="005F61C0">
            <w:pPr>
              <w:pStyle w:val="TableData"/>
              <w:rPr>
                <w:rFonts w:cstheme="minorHAnsi"/>
                <w:b/>
                <w:bCs/>
                <w:i/>
                <w:iCs/>
                <w:color w:val="auto"/>
              </w:rPr>
            </w:pPr>
            <w:r w:rsidRPr="00030241">
              <w:t>16.4–49.1</w:t>
            </w:r>
          </w:p>
        </w:tc>
      </w:tr>
      <w:tr w:rsidR="00E80288" w14:paraId="0E443DC8" w14:textId="77777777" w:rsidTr="005F61C0">
        <w:trPr>
          <w:trHeight w:val="304"/>
        </w:trPr>
        <w:tc>
          <w:tcPr>
            <w:tcW w:w="3683" w:type="dxa"/>
            <w:tcBorders>
              <w:top w:val="nil"/>
              <w:bottom w:val="nil"/>
              <w:right w:val="nil"/>
            </w:tcBorders>
          </w:tcPr>
          <w:p w14:paraId="264B774C" w14:textId="74ADD40A" w:rsidR="00E80288" w:rsidRPr="00371971" w:rsidRDefault="00E80288" w:rsidP="00E80288">
            <w:pPr>
              <w:pStyle w:val="TableData"/>
              <w:jc w:val="left"/>
              <w:rPr>
                <w:b/>
                <w:bCs/>
                <w:i/>
                <w:iCs/>
              </w:rPr>
            </w:pPr>
            <w:r w:rsidRPr="00030241">
              <w:t xml:space="preserve">People who inject </w:t>
            </w:r>
            <w:proofErr w:type="spellStart"/>
            <w:r w:rsidRPr="00030241">
              <w:t>drugs</w:t>
            </w:r>
            <w:r w:rsidRPr="00E80288">
              <w:rPr>
                <w:vertAlign w:val="superscript"/>
              </w:rPr>
              <w:t>l</w:t>
            </w:r>
            <w:proofErr w:type="spellEnd"/>
          </w:p>
        </w:tc>
        <w:tc>
          <w:tcPr>
            <w:tcW w:w="1008" w:type="dxa"/>
            <w:tcBorders>
              <w:top w:val="nil"/>
              <w:left w:val="nil"/>
              <w:bottom w:val="nil"/>
              <w:right w:val="nil"/>
            </w:tcBorders>
          </w:tcPr>
          <w:p w14:paraId="382C5409" w14:textId="49E745DE" w:rsidR="00E80288" w:rsidRPr="00371971" w:rsidRDefault="00E80288" w:rsidP="00E80288">
            <w:pPr>
              <w:pStyle w:val="TableData"/>
              <w:rPr>
                <w:b/>
                <w:bCs/>
                <w:i/>
                <w:iCs/>
              </w:rPr>
            </w:pPr>
            <w:r>
              <w:t>--</w:t>
            </w:r>
          </w:p>
        </w:tc>
        <w:tc>
          <w:tcPr>
            <w:tcW w:w="1007" w:type="dxa"/>
            <w:tcBorders>
              <w:top w:val="nil"/>
              <w:left w:val="nil"/>
              <w:bottom w:val="nil"/>
              <w:right w:val="nil"/>
            </w:tcBorders>
          </w:tcPr>
          <w:p w14:paraId="17A0A44E" w14:textId="11EC0AD2" w:rsidR="00E80288" w:rsidRPr="00371971" w:rsidRDefault="00E80288" w:rsidP="00E80288">
            <w:pPr>
              <w:pStyle w:val="TableData"/>
              <w:rPr>
                <w:b/>
                <w:bCs/>
                <w:i/>
                <w:iCs/>
              </w:rPr>
            </w:pPr>
            <w:r>
              <w:t>--</w:t>
            </w:r>
          </w:p>
        </w:tc>
        <w:tc>
          <w:tcPr>
            <w:tcW w:w="1530" w:type="dxa"/>
            <w:tcBorders>
              <w:top w:val="nil"/>
              <w:left w:val="nil"/>
              <w:bottom w:val="nil"/>
              <w:right w:val="nil"/>
            </w:tcBorders>
          </w:tcPr>
          <w:p w14:paraId="08CBFF4F" w14:textId="53C0D036" w:rsidR="00E80288" w:rsidRPr="00371971" w:rsidRDefault="00E80288" w:rsidP="00E80288">
            <w:pPr>
              <w:pStyle w:val="TableData"/>
              <w:rPr>
                <w:rFonts w:cstheme="minorHAnsi"/>
                <w:b/>
                <w:bCs/>
                <w:i/>
                <w:iCs/>
                <w:color w:val="auto"/>
              </w:rPr>
            </w:pPr>
            <w:r>
              <w:t>--</w:t>
            </w:r>
          </w:p>
        </w:tc>
        <w:tc>
          <w:tcPr>
            <w:tcW w:w="1007" w:type="dxa"/>
            <w:tcBorders>
              <w:top w:val="nil"/>
              <w:left w:val="nil"/>
              <w:bottom w:val="nil"/>
              <w:right w:val="nil"/>
            </w:tcBorders>
          </w:tcPr>
          <w:p w14:paraId="150E2B4E" w14:textId="4614D73E" w:rsidR="00E80288" w:rsidRPr="00371971" w:rsidRDefault="00E80288" w:rsidP="00E80288">
            <w:pPr>
              <w:pStyle w:val="TableData"/>
              <w:rPr>
                <w:b/>
                <w:bCs/>
                <w:i/>
                <w:iCs/>
              </w:rPr>
            </w:pPr>
            <w:r>
              <w:t>--</w:t>
            </w:r>
          </w:p>
        </w:tc>
        <w:tc>
          <w:tcPr>
            <w:tcW w:w="1007" w:type="dxa"/>
            <w:tcBorders>
              <w:top w:val="nil"/>
              <w:left w:val="nil"/>
              <w:bottom w:val="nil"/>
              <w:right w:val="nil"/>
            </w:tcBorders>
          </w:tcPr>
          <w:p w14:paraId="5BA00C40" w14:textId="0EB51787" w:rsidR="00E80288" w:rsidRPr="00371971" w:rsidRDefault="00E80288" w:rsidP="00E80288">
            <w:pPr>
              <w:pStyle w:val="TableData"/>
              <w:rPr>
                <w:b/>
                <w:bCs/>
                <w:i/>
                <w:iCs/>
              </w:rPr>
            </w:pPr>
            <w:r>
              <w:t>--</w:t>
            </w:r>
          </w:p>
        </w:tc>
        <w:tc>
          <w:tcPr>
            <w:tcW w:w="1530" w:type="dxa"/>
            <w:tcBorders>
              <w:top w:val="nil"/>
              <w:left w:val="nil"/>
              <w:bottom w:val="nil"/>
              <w:right w:val="nil"/>
            </w:tcBorders>
          </w:tcPr>
          <w:p w14:paraId="2602E6F1" w14:textId="41FF74B2" w:rsidR="00E80288" w:rsidRPr="00371971" w:rsidRDefault="00E80288" w:rsidP="00E80288">
            <w:pPr>
              <w:pStyle w:val="TableData"/>
              <w:rPr>
                <w:rFonts w:cstheme="minorHAnsi"/>
                <w:b/>
                <w:bCs/>
                <w:i/>
                <w:iCs/>
                <w:color w:val="auto"/>
              </w:rPr>
            </w:pPr>
            <w:r>
              <w:t>--</w:t>
            </w:r>
          </w:p>
        </w:tc>
        <w:tc>
          <w:tcPr>
            <w:tcW w:w="1007" w:type="dxa"/>
            <w:tcBorders>
              <w:top w:val="nil"/>
              <w:left w:val="nil"/>
              <w:bottom w:val="nil"/>
              <w:right w:val="nil"/>
            </w:tcBorders>
          </w:tcPr>
          <w:p w14:paraId="58627069" w14:textId="1F6A92E2" w:rsidR="00E80288" w:rsidRPr="00371971" w:rsidRDefault="00E80288" w:rsidP="00E80288">
            <w:pPr>
              <w:pStyle w:val="TableData"/>
              <w:rPr>
                <w:b/>
                <w:bCs/>
                <w:i/>
                <w:iCs/>
              </w:rPr>
            </w:pPr>
            <w:r>
              <w:t>--</w:t>
            </w:r>
          </w:p>
        </w:tc>
        <w:tc>
          <w:tcPr>
            <w:tcW w:w="1007" w:type="dxa"/>
            <w:tcBorders>
              <w:top w:val="nil"/>
              <w:left w:val="nil"/>
              <w:bottom w:val="nil"/>
              <w:right w:val="nil"/>
            </w:tcBorders>
          </w:tcPr>
          <w:p w14:paraId="537F4336" w14:textId="2F659C43" w:rsidR="00E80288" w:rsidRPr="00371971" w:rsidRDefault="00E80288" w:rsidP="00E80288">
            <w:pPr>
              <w:pStyle w:val="TableData"/>
              <w:rPr>
                <w:b/>
                <w:bCs/>
                <w:i/>
                <w:iCs/>
              </w:rPr>
            </w:pPr>
            <w:r>
              <w:t>--</w:t>
            </w:r>
          </w:p>
        </w:tc>
        <w:tc>
          <w:tcPr>
            <w:tcW w:w="1540" w:type="dxa"/>
            <w:tcBorders>
              <w:top w:val="nil"/>
              <w:left w:val="nil"/>
              <w:bottom w:val="nil"/>
            </w:tcBorders>
          </w:tcPr>
          <w:p w14:paraId="54424B01" w14:textId="73367429" w:rsidR="00E80288" w:rsidRPr="00371971" w:rsidRDefault="00E80288" w:rsidP="00E80288">
            <w:pPr>
              <w:pStyle w:val="TableData"/>
              <w:rPr>
                <w:rFonts w:cstheme="minorHAnsi"/>
                <w:b/>
                <w:bCs/>
                <w:i/>
                <w:iCs/>
                <w:color w:val="auto"/>
              </w:rPr>
            </w:pPr>
            <w:r>
              <w:t>--</w:t>
            </w:r>
          </w:p>
        </w:tc>
      </w:tr>
      <w:tr w:rsidR="005F61C0" w14:paraId="2F127F38" w14:textId="77777777" w:rsidTr="005F61C0">
        <w:trPr>
          <w:trHeight w:val="304"/>
        </w:trPr>
        <w:tc>
          <w:tcPr>
            <w:tcW w:w="3683" w:type="dxa"/>
            <w:tcBorders>
              <w:top w:val="nil"/>
              <w:bottom w:val="nil"/>
              <w:right w:val="nil"/>
            </w:tcBorders>
          </w:tcPr>
          <w:p w14:paraId="6B02E204" w14:textId="3FBD8E38" w:rsidR="005F61C0" w:rsidRPr="00371971" w:rsidRDefault="005F61C0" w:rsidP="005F61C0">
            <w:pPr>
              <w:pStyle w:val="TableData"/>
              <w:jc w:val="left"/>
              <w:rPr>
                <w:b/>
                <w:bCs/>
                <w:i/>
                <w:iCs/>
              </w:rPr>
            </w:pPr>
            <w:r w:rsidRPr="00030241">
              <w:t>Black/African American cisgender women</w:t>
            </w:r>
          </w:p>
        </w:tc>
        <w:tc>
          <w:tcPr>
            <w:tcW w:w="1008" w:type="dxa"/>
            <w:tcBorders>
              <w:top w:val="nil"/>
              <w:left w:val="nil"/>
              <w:bottom w:val="nil"/>
              <w:right w:val="nil"/>
            </w:tcBorders>
          </w:tcPr>
          <w:p w14:paraId="68A5B4C7" w14:textId="6605C2B9" w:rsidR="005F61C0" w:rsidRPr="00371971" w:rsidRDefault="005F61C0" w:rsidP="005F61C0">
            <w:pPr>
              <w:pStyle w:val="TableData"/>
              <w:rPr>
                <w:b/>
                <w:bCs/>
                <w:i/>
                <w:iCs/>
              </w:rPr>
            </w:pPr>
            <w:r w:rsidRPr="00030241">
              <w:t>38</w:t>
            </w:r>
          </w:p>
        </w:tc>
        <w:tc>
          <w:tcPr>
            <w:tcW w:w="1007" w:type="dxa"/>
            <w:tcBorders>
              <w:top w:val="nil"/>
              <w:left w:val="nil"/>
              <w:bottom w:val="nil"/>
              <w:right w:val="nil"/>
            </w:tcBorders>
          </w:tcPr>
          <w:p w14:paraId="381523EA" w14:textId="060C1EE2" w:rsidR="005F61C0" w:rsidRPr="00371971" w:rsidRDefault="005F61C0" w:rsidP="005F61C0">
            <w:pPr>
              <w:pStyle w:val="TableData"/>
              <w:rPr>
                <w:b/>
                <w:bCs/>
                <w:i/>
                <w:iCs/>
              </w:rPr>
            </w:pPr>
            <w:r w:rsidRPr="00030241">
              <w:t>22.4</w:t>
            </w:r>
          </w:p>
        </w:tc>
        <w:tc>
          <w:tcPr>
            <w:tcW w:w="1530" w:type="dxa"/>
            <w:tcBorders>
              <w:top w:val="nil"/>
              <w:left w:val="nil"/>
              <w:bottom w:val="nil"/>
              <w:right w:val="nil"/>
            </w:tcBorders>
          </w:tcPr>
          <w:p w14:paraId="1E0F97E2" w14:textId="1A097841" w:rsidR="005F61C0" w:rsidRPr="00371971" w:rsidRDefault="005F61C0" w:rsidP="005F61C0">
            <w:pPr>
              <w:pStyle w:val="TableData"/>
              <w:rPr>
                <w:rFonts w:cstheme="minorHAnsi"/>
                <w:b/>
                <w:bCs/>
                <w:i/>
                <w:iCs/>
                <w:color w:val="auto"/>
              </w:rPr>
            </w:pPr>
            <w:r w:rsidRPr="00030241">
              <w:t>15.6–29.2</w:t>
            </w:r>
          </w:p>
        </w:tc>
        <w:tc>
          <w:tcPr>
            <w:tcW w:w="1007" w:type="dxa"/>
            <w:tcBorders>
              <w:top w:val="nil"/>
              <w:left w:val="nil"/>
              <w:bottom w:val="nil"/>
              <w:right w:val="nil"/>
            </w:tcBorders>
          </w:tcPr>
          <w:p w14:paraId="574284B4" w14:textId="78571945" w:rsidR="005F61C0" w:rsidRPr="00371971" w:rsidRDefault="005F61C0" w:rsidP="005F61C0">
            <w:pPr>
              <w:pStyle w:val="TableData"/>
              <w:rPr>
                <w:b/>
                <w:bCs/>
                <w:i/>
                <w:iCs/>
              </w:rPr>
            </w:pPr>
            <w:r w:rsidRPr="00030241">
              <w:t>42</w:t>
            </w:r>
          </w:p>
        </w:tc>
        <w:tc>
          <w:tcPr>
            <w:tcW w:w="1007" w:type="dxa"/>
            <w:tcBorders>
              <w:top w:val="nil"/>
              <w:left w:val="nil"/>
              <w:bottom w:val="nil"/>
              <w:right w:val="nil"/>
            </w:tcBorders>
          </w:tcPr>
          <w:p w14:paraId="2DE9D1CC" w14:textId="40716D18" w:rsidR="005F61C0" w:rsidRPr="00371971" w:rsidRDefault="005F61C0" w:rsidP="005F61C0">
            <w:pPr>
              <w:pStyle w:val="TableData"/>
              <w:rPr>
                <w:b/>
                <w:bCs/>
                <w:i/>
                <w:iCs/>
              </w:rPr>
            </w:pPr>
            <w:r w:rsidRPr="00030241">
              <w:t>14.8</w:t>
            </w:r>
          </w:p>
        </w:tc>
        <w:tc>
          <w:tcPr>
            <w:tcW w:w="1530" w:type="dxa"/>
            <w:tcBorders>
              <w:top w:val="nil"/>
              <w:left w:val="nil"/>
              <w:bottom w:val="nil"/>
              <w:right w:val="nil"/>
            </w:tcBorders>
          </w:tcPr>
          <w:p w14:paraId="7E2241DE" w14:textId="5A730377" w:rsidR="005F61C0" w:rsidRPr="00371971" w:rsidRDefault="005F61C0" w:rsidP="005F61C0">
            <w:pPr>
              <w:pStyle w:val="TableData"/>
              <w:rPr>
                <w:rFonts w:cstheme="minorHAnsi"/>
                <w:b/>
                <w:bCs/>
                <w:i/>
                <w:iCs/>
                <w:color w:val="auto"/>
              </w:rPr>
            </w:pPr>
            <w:r w:rsidRPr="00030241">
              <w:t>10.3–19.3</w:t>
            </w:r>
          </w:p>
        </w:tc>
        <w:tc>
          <w:tcPr>
            <w:tcW w:w="1007" w:type="dxa"/>
            <w:tcBorders>
              <w:top w:val="nil"/>
              <w:left w:val="nil"/>
              <w:bottom w:val="nil"/>
              <w:right w:val="nil"/>
            </w:tcBorders>
          </w:tcPr>
          <w:p w14:paraId="0345DBC9" w14:textId="0958CC98" w:rsidR="005F61C0" w:rsidRPr="00371971" w:rsidRDefault="005F61C0" w:rsidP="005F61C0">
            <w:pPr>
              <w:pStyle w:val="TableData"/>
              <w:rPr>
                <w:b/>
                <w:bCs/>
                <w:i/>
                <w:iCs/>
              </w:rPr>
            </w:pPr>
            <w:r w:rsidRPr="00030241">
              <w:t>44</w:t>
            </w:r>
          </w:p>
        </w:tc>
        <w:tc>
          <w:tcPr>
            <w:tcW w:w="1007" w:type="dxa"/>
            <w:tcBorders>
              <w:top w:val="nil"/>
              <w:left w:val="nil"/>
              <w:bottom w:val="nil"/>
              <w:right w:val="nil"/>
            </w:tcBorders>
          </w:tcPr>
          <w:p w14:paraId="2A0D647E" w14:textId="2EAD86F6" w:rsidR="005F61C0" w:rsidRPr="00371971" w:rsidRDefault="005F61C0" w:rsidP="005F61C0">
            <w:pPr>
              <w:pStyle w:val="TableData"/>
              <w:rPr>
                <w:b/>
                <w:bCs/>
                <w:i/>
                <w:iCs/>
              </w:rPr>
            </w:pPr>
            <w:r w:rsidRPr="00030241">
              <w:t>14.0</w:t>
            </w:r>
          </w:p>
        </w:tc>
        <w:tc>
          <w:tcPr>
            <w:tcW w:w="1540" w:type="dxa"/>
            <w:tcBorders>
              <w:top w:val="nil"/>
              <w:left w:val="nil"/>
              <w:bottom w:val="nil"/>
            </w:tcBorders>
          </w:tcPr>
          <w:p w14:paraId="5ED511A3" w14:textId="521F577E" w:rsidR="005F61C0" w:rsidRPr="00371971" w:rsidRDefault="005F61C0" w:rsidP="005F61C0">
            <w:pPr>
              <w:pStyle w:val="TableData"/>
              <w:rPr>
                <w:rFonts w:cstheme="minorHAnsi"/>
                <w:b/>
                <w:bCs/>
                <w:i/>
                <w:iCs/>
                <w:color w:val="auto"/>
              </w:rPr>
            </w:pPr>
            <w:r w:rsidRPr="00030241">
              <w:t>9.9–18.2</w:t>
            </w:r>
          </w:p>
        </w:tc>
      </w:tr>
      <w:tr w:rsidR="00E80288" w14:paraId="59A08768" w14:textId="77777777" w:rsidTr="005F61C0">
        <w:trPr>
          <w:trHeight w:val="304"/>
        </w:trPr>
        <w:tc>
          <w:tcPr>
            <w:tcW w:w="3683" w:type="dxa"/>
            <w:tcBorders>
              <w:top w:val="nil"/>
              <w:bottom w:val="nil"/>
              <w:right w:val="nil"/>
            </w:tcBorders>
          </w:tcPr>
          <w:p w14:paraId="73A75B7C" w14:textId="176C6B98" w:rsidR="00E80288" w:rsidRPr="00371971" w:rsidRDefault="00E80288" w:rsidP="00E80288">
            <w:pPr>
              <w:pStyle w:val="TableData"/>
              <w:jc w:val="left"/>
              <w:rPr>
                <w:b/>
                <w:bCs/>
                <w:i/>
                <w:iCs/>
              </w:rPr>
            </w:pPr>
            <w:r w:rsidRPr="00030241">
              <w:t xml:space="preserve">Transgender </w:t>
            </w:r>
            <w:proofErr w:type="spellStart"/>
            <w:r w:rsidRPr="00030241">
              <w:t>women</w:t>
            </w:r>
            <w:r w:rsidRPr="00E80288">
              <w:rPr>
                <w:vertAlign w:val="superscript"/>
              </w:rPr>
              <w:t>m</w:t>
            </w:r>
            <w:proofErr w:type="spellEnd"/>
          </w:p>
        </w:tc>
        <w:tc>
          <w:tcPr>
            <w:tcW w:w="1008" w:type="dxa"/>
            <w:tcBorders>
              <w:top w:val="nil"/>
              <w:left w:val="nil"/>
              <w:bottom w:val="nil"/>
              <w:right w:val="nil"/>
            </w:tcBorders>
          </w:tcPr>
          <w:p w14:paraId="766DA392" w14:textId="5EA7AE4E" w:rsidR="00E80288" w:rsidRPr="00371971" w:rsidRDefault="00E80288" w:rsidP="00E80288">
            <w:pPr>
              <w:pStyle w:val="TableData"/>
              <w:rPr>
                <w:b/>
                <w:bCs/>
                <w:i/>
                <w:iCs/>
              </w:rPr>
            </w:pPr>
            <w:r w:rsidRPr="00030241">
              <w:t>8</w:t>
            </w:r>
          </w:p>
        </w:tc>
        <w:tc>
          <w:tcPr>
            <w:tcW w:w="1007" w:type="dxa"/>
            <w:tcBorders>
              <w:top w:val="nil"/>
              <w:left w:val="nil"/>
              <w:bottom w:val="nil"/>
              <w:right w:val="nil"/>
            </w:tcBorders>
          </w:tcPr>
          <w:p w14:paraId="67291E3C" w14:textId="02FD4888" w:rsidR="00E80288" w:rsidRPr="00371971" w:rsidRDefault="00E80288" w:rsidP="00E80288">
            <w:pPr>
              <w:pStyle w:val="TableData"/>
              <w:rPr>
                <w:b/>
                <w:bCs/>
                <w:i/>
                <w:iCs/>
              </w:rPr>
            </w:pPr>
            <w:r w:rsidRPr="00030241">
              <w:t>54.0*</w:t>
            </w:r>
          </w:p>
        </w:tc>
        <w:tc>
          <w:tcPr>
            <w:tcW w:w="1530" w:type="dxa"/>
            <w:tcBorders>
              <w:top w:val="nil"/>
              <w:left w:val="nil"/>
              <w:bottom w:val="nil"/>
              <w:right w:val="nil"/>
            </w:tcBorders>
          </w:tcPr>
          <w:p w14:paraId="2F79C9ED" w14:textId="49D44D71" w:rsidR="00E80288" w:rsidRPr="00371971" w:rsidRDefault="00E80288" w:rsidP="00E80288">
            <w:pPr>
              <w:pStyle w:val="TableData"/>
              <w:rPr>
                <w:rFonts w:cstheme="minorHAnsi"/>
                <w:b/>
                <w:bCs/>
                <w:i/>
                <w:iCs/>
                <w:color w:val="auto"/>
              </w:rPr>
            </w:pPr>
            <w:r w:rsidRPr="00030241">
              <w:t>27.9–80.0</w:t>
            </w:r>
          </w:p>
        </w:tc>
        <w:tc>
          <w:tcPr>
            <w:tcW w:w="1007" w:type="dxa"/>
            <w:tcBorders>
              <w:top w:val="nil"/>
              <w:left w:val="nil"/>
              <w:bottom w:val="nil"/>
              <w:right w:val="nil"/>
            </w:tcBorders>
          </w:tcPr>
          <w:p w14:paraId="6E4452AD" w14:textId="7642BF8C" w:rsidR="00E80288" w:rsidRPr="00371971" w:rsidRDefault="00E80288" w:rsidP="00E80288">
            <w:pPr>
              <w:pStyle w:val="TableData"/>
              <w:rPr>
                <w:b/>
                <w:bCs/>
                <w:i/>
                <w:iCs/>
              </w:rPr>
            </w:pPr>
            <w:r>
              <w:t>--</w:t>
            </w:r>
          </w:p>
        </w:tc>
        <w:tc>
          <w:tcPr>
            <w:tcW w:w="1007" w:type="dxa"/>
            <w:tcBorders>
              <w:top w:val="nil"/>
              <w:left w:val="nil"/>
              <w:bottom w:val="nil"/>
              <w:right w:val="nil"/>
            </w:tcBorders>
          </w:tcPr>
          <w:p w14:paraId="4E249EEC" w14:textId="2467B9BC" w:rsidR="00E80288" w:rsidRPr="00371971" w:rsidRDefault="00E80288" w:rsidP="00E80288">
            <w:pPr>
              <w:pStyle w:val="TableData"/>
              <w:rPr>
                <w:b/>
                <w:bCs/>
                <w:i/>
                <w:iCs/>
              </w:rPr>
            </w:pPr>
            <w:r>
              <w:t>--</w:t>
            </w:r>
          </w:p>
        </w:tc>
        <w:tc>
          <w:tcPr>
            <w:tcW w:w="1530" w:type="dxa"/>
            <w:tcBorders>
              <w:top w:val="nil"/>
              <w:left w:val="nil"/>
              <w:bottom w:val="nil"/>
              <w:right w:val="nil"/>
            </w:tcBorders>
          </w:tcPr>
          <w:p w14:paraId="6DF1A91C" w14:textId="3F2A87AA" w:rsidR="00E80288" w:rsidRPr="00371971" w:rsidRDefault="00E80288" w:rsidP="00E80288">
            <w:pPr>
              <w:pStyle w:val="TableData"/>
              <w:rPr>
                <w:rFonts w:cstheme="minorHAnsi"/>
                <w:b/>
                <w:bCs/>
                <w:i/>
                <w:iCs/>
                <w:color w:val="auto"/>
              </w:rPr>
            </w:pPr>
            <w:r>
              <w:t>--</w:t>
            </w:r>
          </w:p>
        </w:tc>
        <w:tc>
          <w:tcPr>
            <w:tcW w:w="1007" w:type="dxa"/>
            <w:tcBorders>
              <w:top w:val="nil"/>
              <w:left w:val="nil"/>
              <w:bottom w:val="nil"/>
              <w:right w:val="nil"/>
            </w:tcBorders>
          </w:tcPr>
          <w:p w14:paraId="6AF18E28" w14:textId="74003FC3" w:rsidR="00E80288" w:rsidRPr="00371971" w:rsidRDefault="00E80288" w:rsidP="00E80288">
            <w:pPr>
              <w:pStyle w:val="TableData"/>
              <w:rPr>
                <w:b/>
                <w:bCs/>
                <w:i/>
                <w:iCs/>
              </w:rPr>
            </w:pPr>
            <w:r w:rsidRPr="00030241">
              <w:t>9</w:t>
            </w:r>
          </w:p>
        </w:tc>
        <w:tc>
          <w:tcPr>
            <w:tcW w:w="1007" w:type="dxa"/>
            <w:tcBorders>
              <w:top w:val="nil"/>
              <w:left w:val="nil"/>
              <w:bottom w:val="nil"/>
              <w:right w:val="nil"/>
            </w:tcBorders>
          </w:tcPr>
          <w:p w14:paraId="4FE77F74" w14:textId="3A3CA4B2" w:rsidR="00E80288" w:rsidRPr="00371971" w:rsidRDefault="00E80288" w:rsidP="00E80288">
            <w:pPr>
              <w:pStyle w:val="TableData"/>
              <w:rPr>
                <w:b/>
                <w:bCs/>
                <w:i/>
                <w:iCs/>
              </w:rPr>
            </w:pPr>
            <w:r w:rsidRPr="00030241">
              <w:t>40.7*</w:t>
            </w:r>
          </w:p>
        </w:tc>
        <w:tc>
          <w:tcPr>
            <w:tcW w:w="1540" w:type="dxa"/>
            <w:tcBorders>
              <w:top w:val="nil"/>
              <w:left w:val="nil"/>
              <w:bottom w:val="nil"/>
            </w:tcBorders>
          </w:tcPr>
          <w:p w14:paraId="7F1166C5" w14:textId="43871303" w:rsidR="00E80288" w:rsidRPr="00371971" w:rsidRDefault="00E80288" w:rsidP="00E80288">
            <w:pPr>
              <w:pStyle w:val="TableData"/>
              <w:rPr>
                <w:rFonts w:cstheme="minorHAnsi"/>
                <w:b/>
                <w:bCs/>
                <w:i/>
                <w:iCs/>
                <w:color w:val="auto"/>
              </w:rPr>
            </w:pPr>
            <w:r w:rsidRPr="00030241">
              <w:t>19.0–62.4</w:t>
            </w:r>
          </w:p>
        </w:tc>
      </w:tr>
      <w:tr w:rsidR="005F61C0" w14:paraId="5A82872C" w14:textId="77777777" w:rsidTr="005F61C0">
        <w:trPr>
          <w:trHeight w:val="304"/>
        </w:trPr>
        <w:tc>
          <w:tcPr>
            <w:tcW w:w="3683" w:type="dxa"/>
            <w:tcBorders>
              <w:top w:val="nil"/>
              <w:bottom w:val="nil"/>
              <w:right w:val="nil"/>
            </w:tcBorders>
          </w:tcPr>
          <w:p w14:paraId="02915BE7" w14:textId="47AB72DF" w:rsidR="005F61C0" w:rsidRPr="00371971" w:rsidRDefault="005F61C0" w:rsidP="005F61C0">
            <w:pPr>
              <w:pStyle w:val="TableData"/>
              <w:jc w:val="left"/>
              <w:rPr>
                <w:b/>
                <w:bCs/>
                <w:i/>
                <w:iCs/>
              </w:rPr>
            </w:pPr>
            <w:r w:rsidRPr="00870728">
              <w:t>_</w:t>
            </w:r>
          </w:p>
        </w:tc>
        <w:tc>
          <w:tcPr>
            <w:tcW w:w="1008" w:type="dxa"/>
            <w:tcBorders>
              <w:top w:val="nil"/>
              <w:left w:val="nil"/>
              <w:bottom w:val="nil"/>
              <w:right w:val="nil"/>
            </w:tcBorders>
          </w:tcPr>
          <w:p w14:paraId="1D7F6378" w14:textId="77777777" w:rsidR="005F61C0" w:rsidRPr="00371971" w:rsidRDefault="005F61C0" w:rsidP="005F61C0">
            <w:pPr>
              <w:pStyle w:val="TableData"/>
              <w:rPr>
                <w:b/>
                <w:bCs/>
                <w:i/>
                <w:iCs/>
              </w:rPr>
            </w:pPr>
          </w:p>
        </w:tc>
        <w:tc>
          <w:tcPr>
            <w:tcW w:w="1007" w:type="dxa"/>
            <w:tcBorders>
              <w:top w:val="nil"/>
              <w:left w:val="nil"/>
              <w:bottom w:val="nil"/>
              <w:right w:val="nil"/>
            </w:tcBorders>
          </w:tcPr>
          <w:p w14:paraId="3B17AF10" w14:textId="77777777" w:rsidR="005F61C0" w:rsidRPr="00371971" w:rsidRDefault="005F61C0" w:rsidP="005F61C0">
            <w:pPr>
              <w:pStyle w:val="TableData"/>
              <w:rPr>
                <w:b/>
                <w:bCs/>
                <w:i/>
                <w:iCs/>
              </w:rPr>
            </w:pPr>
          </w:p>
        </w:tc>
        <w:tc>
          <w:tcPr>
            <w:tcW w:w="1530" w:type="dxa"/>
            <w:tcBorders>
              <w:top w:val="nil"/>
              <w:left w:val="nil"/>
              <w:bottom w:val="nil"/>
              <w:right w:val="nil"/>
            </w:tcBorders>
          </w:tcPr>
          <w:p w14:paraId="16A3D9B3" w14:textId="77777777" w:rsidR="005F61C0" w:rsidRPr="00371971" w:rsidRDefault="005F61C0" w:rsidP="005F61C0">
            <w:pPr>
              <w:pStyle w:val="TableData"/>
              <w:rPr>
                <w:rFonts w:cstheme="minorHAnsi"/>
                <w:b/>
                <w:bCs/>
                <w:i/>
                <w:iCs/>
                <w:color w:val="auto"/>
              </w:rPr>
            </w:pPr>
          </w:p>
        </w:tc>
        <w:tc>
          <w:tcPr>
            <w:tcW w:w="1007" w:type="dxa"/>
            <w:tcBorders>
              <w:top w:val="nil"/>
              <w:left w:val="nil"/>
              <w:bottom w:val="nil"/>
              <w:right w:val="nil"/>
            </w:tcBorders>
          </w:tcPr>
          <w:p w14:paraId="26E3562F" w14:textId="77777777" w:rsidR="005F61C0" w:rsidRPr="00371971" w:rsidRDefault="005F61C0" w:rsidP="005F61C0">
            <w:pPr>
              <w:pStyle w:val="TableData"/>
              <w:rPr>
                <w:b/>
                <w:bCs/>
                <w:i/>
                <w:iCs/>
              </w:rPr>
            </w:pPr>
          </w:p>
        </w:tc>
        <w:tc>
          <w:tcPr>
            <w:tcW w:w="1007" w:type="dxa"/>
            <w:tcBorders>
              <w:top w:val="nil"/>
              <w:left w:val="nil"/>
              <w:bottom w:val="nil"/>
              <w:right w:val="nil"/>
            </w:tcBorders>
          </w:tcPr>
          <w:p w14:paraId="7A6E1EB7" w14:textId="77777777" w:rsidR="005F61C0" w:rsidRPr="00371971" w:rsidRDefault="005F61C0" w:rsidP="005F61C0">
            <w:pPr>
              <w:pStyle w:val="TableData"/>
              <w:rPr>
                <w:b/>
                <w:bCs/>
                <w:i/>
                <w:iCs/>
              </w:rPr>
            </w:pPr>
          </w:p>
        </w:tc>
        <w:tc>
          <w:tcPr>
            <w:tcW w:w="1530" w:type="dxa"/>
            <w:tcBorders>
              <w:top w:val="nil"/>
              <w:left w:val="nil"/>
              <w:bottom w:val="nil"/>
              <w:right w:val="nil"/>
            </w:tcBorders>
          </w:tcPr>
          <w:p w14:paraId="6D9D43EB" w14:textId="77777777" w:rsidR="005F61C0" w:rsidRPr="00371971" w:rsidRDefault="005F61C0" w:rsidP="005F61C0">
            <w:pPr>
              <w:pStyle w:val="TableData"/>
              <w:rPr>
                <w:rFonts w:cstheme="minorHAnsi"/>
                <w:b/>
                <w:bCs/>
                <w:i/>
                <w:iCs/>
                <w:color w:val="auto"/>
              </w:rPr>
            </w:pPr>
          </w:p>
        </w:tc>
        <w:tc>
          <w:tcPr>
            <w:tcW w:w="1007" w:type="dxa"/>
            <w:tcBorders>
              <w:top w:val="nil"/>
              <w:left w:val="nil"/>
              <w:bottom w:val="nil"/>
              <w:right w:val="nil"/>
            </w:tcBorders>
          </w:tcPr>
          <w:p w14:paraId="45438EE0" w14:textId="77777777" w:rsidR="005F61C0" w:rsidRPr="00371971" w:rsidRDefault="005F61C0" w:rsidP="005F61C0">
            <w:pPr>
              <w:pStyle w:val="TableData"/>
              <w:rPr>
                <w:b/>
                <w:bCs/>
                <w:i/>
                <w:iCs/>
              </w:rPr>
            </w:pPr>
          </w:p>
        </w:tc>
        <w:tc>
          <w:tcPr>
            <w:tcW w:w="1007" w:type="dxa"/>
            <w:tcBorders>
              <w:top w:val="nil"/>
              <w:left w:val="nil"/>
              <w:bottom w:val="nil"/>
              <w:right w:val="nil"/>
            </w:tcBorders>
          </w:tcPr>
          <w:p w14:paraId="4BCCEEA2" w14:textId="77777777" w:rsidR="005F61C0" w:rsidRPr="00371971" w:rsidRDefault="005F61C0" w:rsidP="005F61C0">
            <w:pPr>
              <w:pStyle w:val="TableData"/>
              <w:rPr>
                <w:b/>
                <w:bCs/>
                <w:i/>
                <w:iCs/>
              </w:rPr>
            </w:pPr>
          </w:p>
        </w:tc>
        <w:tc>
          <w:tcPr>
            <w:tcW w:w="1540" w:type="dxa"/>
            <w:tcBorders>
              <w:top w:val="nil"/>
              <w:left w:val="nil"/>
              <w:bottom w:val="nil"/>
            </w:tcBorders>
          </w:tcPr>
          <w:p w14:paraId="0FEB8CBA" w14:textId="77777777" w:rsidR="005F61C0" w:rsidRPr="00371971" w:rsidRDefault="005F61C0" w:rsidP="005F61C0">
            <w:pPr>
              <w:pStyle w:val="TableData"/>
              <w:rPr>
                <w:rFonts w:cstheme="minorHAnsi"/>
                <w:b/>
                <w:bCs/>
                <w:i/>
                <w:iCs/>
                <w:color w:val="auto"/>
              </w:rPr>
            </w:pPr>
          </w:p>
        </w:tc>
      </w:tr>
      <w:tr w:rsidR="005F61C0" w14:paraId="5604958D" w14:textId="77777777" w:rsidTr="005F61C0">
        <w:trPr>
          <w:trHeight w:val="304"/>
        </w:trPr>
        <w:tc>
          <w:tcPr>
            <w:tcW w:w="3683" w:type="dxa"/>
            <w:tcBorders>
              <w:top w:val="nil"/>
              <w:bottom w:val="nil"/>
              <w:right w:val="nil"/>
            </w:tcBorders>
          </w:tcPr>
          <w:p w14:paraId="46DF0D19" w14:textId="1762A2DD" w:rsidR="005F61C0" w:rsidRPr="00E80288" w:rsidRDefault="005F61C0" w:rsidP="005F61C0">
            <w:pPr>
              <w:pStyle w:val="TableData"/>
              <w:jc w:val="left"/>
              <w:rPr>
                <w:b/>
                <w:bCs/>
                <w:i/>
                <w:iCs/>
              </w:rPr>
            </w:pPr>
            <w:r w:rsidRPr="00E80288">
              <w:rPr>
                <w:b/>
                <w:bCs/>
                <w:i/>
                <w:iCs/>
              </w:rPr>
              <w:t>Total</w:t>
            </w:r>
          </w:p>
        </w:tc>
        <w:tc>
          <w:tcPr>
            <w:tcW w:w="1008" w:type="dxa"/>
            <w:tcBorders>
              <w:top w:val="nil"/>
              <w:left w:val="nil"/>
              <w:bottom w:val="nil"/>
              <w:right w:val="nil"/>
            </w:tcBorders>
          </w:tcPr>
          <w:p w14:paraId="7606506B" w14:textId="3E0EC78F" w:rsidR="005F61C0" w:rsidRPr="00E80288" w:rsidRDefault="005F61C0" w:rsidP="005F61C0">
            <w:pPr>
              <w:pStyle w:val="TableData"/>
              <w:rPr>
                <w:b/>
                <w:bCs/>
                <w:i/>
                <w:iCs/>
              </w:rPr>
            </w:pPr>
            <w:r w:rsidRPr="00E80288">
              <w:rPr>
                <w:b/>
                <w:bCs/>
                <w:i/>
                <w:iCs/>
              </w:rPr>
              <w:t>186</w:t>
            </w:r>
          </w:p>
        </w:tc>
        <w:tc>
          <w:tcPr>
            <w:tcW w:w="1007" w:type="dxa"/>
            <w:tcBorders>
              <w:top w:val="nil"/>
              <w:left w:val="nil"/>
              <w:bottom w:val="nil"/>
              <w:right w:val="nil"/>
            </w:tcBorders>
          </w:tcPr>
          <w:p w14:paraId="6B481EFE" w14:textId="580A9988" w:rsidR="005F61C0" w:rsidRPr="00E80288" w:rsidRDefault="005F61C0" w:rsidP="005F61C0">
            <w:pPr>
              <w:pStyle w:val="TableData"/>
              <w:rPr>
                <w:b/>
                <w:bCs/>
                <w:i/>
                <w:iCs/>
              </w:rPr>
            </w:pPr>
            <w:r w:rsidRPr="00E80288">
              <w:rPr>
                <w:b/>
                <w:bCs/>
                <w:i/>
                <w:iCs/>
              </w:rPr>
              <w:t>22.5</w:t>
            </w:r>
          </w:p>
        </w:tc>
        <w:tc>
          <w:tcPr>
            <w:tcW w:w="1530" w:type="dxa"/>
            <w:tcBorders>
              <w:top w:val="nil"/>
              <w:left w:val="nil"/>
              <w:bottom w:val="nil"/>
              <w:right w:val="nil"/>
            </w:tcBorders>
          </w:tcPr>
          <w:p w14:paraId="48D9D582" w14:textId="29B0D56B" w:rsidR="005F61C0" w:rsidRPr="00E80288" w:rsidRDefault="005F61C0" w:rsidP="005F61C0">
            <w:pPr>
              <w:pStyle w:val="TableData"/>
              <w:rPr>
                <w:rFonts w:cstheme="minorHAnsi"/>
                <w:b/>
                <w:bCs/>
                <w:i/>
                <w:iCs/>
                <w:color w:val="auto"/>
              </w:rPr>
            </w:pPr>
            <w:r w:rsidRPr="00E80288">
              <w:rPr>
                <w:b/>
                <w:bCs/>
                <w:i/>
                <w:iCs/>
              </w:rPr>
              <w:t>19.5–25.6</w:t>
            </w:r>
          </w:p>
        </w:tc>
        <w:tc>
          <w:tcPr>
            <w:tcW w:w="1007" w:type="dxa"/>
            <w:tcBorders>
              <w:top w:val="nil"/>
              <w:left w:val="nil"/>
              <w:bottom w:val="nil"/>
              <w:right w:val="nil"/>
            </w:tcBorders>
          </w:tcPr>
          <w:p w14:paraId="67E0B0F8" w14:textId="7FF829A2" w:rsidR="005F61C0" w:rsidRPr="00E80288" w:rsidRDefault="005F61C0" w:rsidP="005F61C0">
            <w:pPr>
              <w:pStyle w:val="TableData"/>
              <w:rPr>
                <w:b/>
                <w:bCs/>
                <w:i/>
                <w:iCs/>
              </w:rPr>
            </w:pPr>
            <w:r w:rsidRPr="00E80288">
              <w:rPr>
                <w:b/>
                <w:bCs/>
                <w:i/>
                <w:iCs/>
              </w:rPr>
              <w:t>207</w:t>
            </w:r>
          </w:p>
        </w:tc>
        <w:tc>
          <w:tcPr>
            <w:tcW w:w="1007" w:type="dxa"/>
            <w:tcBorders>
              <w:top w:val="nil"/>
              <w:left w:val="nil"/>
              <w:bottom w:val="nil"/>
              <w:right w:val="nil"/>
            </w:tcBorders>
          </w:tcPr>
          <w:p w14:paraId="31F204A5" w14:textId="6E621BCB" w:rsidR="005F61C0" w:rsidRPr="00E80288" w:rsidRDefault="005F61C0" w:rsidP="005F61C0">
            <w:pPr>
              <w:pStyle w:val="TableData"/>
              <w:rPr>
                <w:b/>
                <w:bCs/>
                <w:i/>
                <w:iCs/>
              </w:rPr>
            </w:pPr>
            <w:r w:rsidRPr="00E80288">
              <w:rPr>
                <w:b/>
                <w:bCs/>
                <w:i/>
                <w:iCs/>
              </w:rPr>
              <w:t>14.9</w:t>
            </w:r>
          </w:p>
        </w:tc>
        <w:tc>
          <w:tcPr>
            <w:tcW w:w="1530" w:type="dxa"/>
            <w:tcBorders>
              <w:top w:val="nil"/>
              <w:left w:val="nil"/>
              <w:bottom w:val="nil"/>
              <w:right w:val="nil"/>
            </w:tcBorders>
          </w:tcPr>
          <w:p w14:paraId="2CA8ECA8" w14:textId="44D122F9" w:rsidR="005F61C0" w:rsidRPr="00E80288" w:rsidRDefault="005F61C0" w:rsidP="005F61C0">
            <w:pPr>
              <w:pStyle w:val="TableData"/>
              <w:rPr>
                <w:rFonts w:cstheme="minorHAnsi"/>
                <w:b/>
                <w:bCs/>
                <w:i/>
                <w:iCs/>
                <w:color w:val="auto"/>
              </w:rPr>
            </w:pPr>
            <w:r w:rsidRPr="00E80288">
              <w:rPr>
                <w:b/>
                <w:bCs/>
                <w:i/>
                <w:iCs/>
              </w:rPr>
              <w:t>12.9–16.8</w:t>
            </w:r>
          </w:p>
        </w:tc>
        <w:tc>
          <w:tcPr>
            <w:tcW w:w="1007" w:type="dxa"/>
            <w:tcBorders>
              <w:top w:val="nil"/>
              <w:left w:val="nil"/>
              <w:bottom w:val="nil"/>
              <w:right w:val="nil"/>
            </w:tcBorders>
          </w:tcPr>
          <w:p w14:paraId="678BC424" w14:textId="26377769" w:rsidR="005F61C0" w:rsidRPr="00E80288" w:rsidRDefault="005F61C0" w:rsidP="005F61C0">
            <w:pPr>
              <w:pStyle w:val="TableData"/>
              <w:rPr>
                <w:b/>
                <w:bCs/>
                <w:i/>
                <w:iCs/>
              </w:rPr>
            </w:pPr>
            <w:r w:rsidRPr="00E80288">
              <w:rPr>
                <w:b/>
                <w:bCs/>
                <w:i/>
                <w:iCs/>
              </w:rPr>
              <w:t>246</w:t>
            </w:r>
          </w:p>
        </w:tc>
        <w:tc>
          <w:tcPr>
            <w:tcW w:w="1007" w:type="dxa"/>
            <w:tcBorders>
              <w:top w:val="nil"/>
              <w:left w:val="nil"/>
              <w:bottom w:val="nil"/>
              <w:right w:val="nil"/>
            </w:tcBorders>
          </w:tcPr>
          <w:p w14:paraId="77F0947B" w14:textId="38ECBF87" w:rsidR="005F61C0" w:rsidRPr="00E80288" w:rsidRDefault="005F61C0" w:rsidP="005F61C0">
            <w:pPr>
              <w:pStyle w:val="TableData"/>
              <w:rPr>
                <w:b/>
                <w:bCs/>
                <w:i/>
                <w:iCs/>
              </w:rPr>
            </w:pPr>
            <w:r w:rsidRPr="00E80288">
              <w:rPr>
                <w:b/>
                <w:bCs/>
                <w:i/>
                <w:iCs/>
              </w:rPr>
              <w:t>18.1</w:t>
            </w:r>
          </w:p>
        </w:tc>
        <w:tc>
          <w:tcPr>
            <w:tcW w:w="1540" w:type="dxa"/>
            <w:tcBorders>
              <w:top w:val="nil"/>
              <w:left w:val="nil"/>
              <w:bottom w:val="nil"/>
            </w:tcBorders>
          </w:tcPr>
          <w:p w14:paraId="637D391A" w14:textId="6D7C6359" w:rsidR="005F61C0" w:rsidRPr="00E80288" w:rsidRDefault="005F61C0" w:rsidP="005F61C0">
            <w:pPr>
              <w:pStyle w:val="TableData"/>
              <w:rPr>
                <w:rFonts w:cstheme="minorHAnsi"/>
                <w:b/>
                <w:bCs/>
                <w:i/>
                <w:iCs/>
                <w:color w:val="auto"/>
              </w:rPr>
            </w:pPr>
            <w:r w:rsidRPr="00E80288">
              <w:rPr>
                <w:b/>
                <w:bCs/>
                <w:i/>
                <w:iCs/>
              </w:rPr>
              <w:t>15.9–20.2</w:t>
            </w:r>
          </w:p>
        </w:tc>
      </w:tr>
      <w:tr w:rsidR="001A4737" w:rsidRPr="00AD65D3" w14:paraId="05A65DEF" w14:textId="77777777" w:rsidTr="004258F8">
        <w:trPr>
          <w:trHeight w:val="217"/>
        </w:trPr>
        <w:tc>
          <w:tcPr>
            <w:tcW w:w="14326" w:type="dxa"/>
            <w:gridSpan w:val="10"/>
            <w:tcBorders>
              <w:top w:val="single" w:sz="4" w:space="0" w:color="auto"/>
              <w:left w:val="nil"/>
              <w:bottom w:val="nil"/>
              <w:right w:val="nil"/>
            </w:tcBorders>
          </w:tcPr>
          <w:p w14:paraId="730443B5" w14:textId="4B493379" w:rsidR="001A4737" w:rsidRPr="001A4737" w:rsidRDefault="001A4737" w:rsidP="001A4737">
            <w:pPr>
              <w:pStyle w:val="TableData"/>
              <w:jc w:val="left"/>
              <w:rPr>
                <w:rFonts w:cstheme="minorHAnsi"/>
                <w:iCs/>
                <w:color w:val="auto"/>
                <w:sz w:val="16"/>
                <w:szCs w:val="16"/>
              </w:rPr>
            </w:pPr>
            <w:r w:rsidRPr="001A4737">
              <w:rPr>
                <w:color w:val="000000"/>
                <w:sz w:val="16"/>
                <w:szCs w:val="16"/>
              </w:rPr>
              <w:t>Abbreviations: CI, confidence interval; MSM, men who have sex with men.</w:t>
            </w:r>
          </w:p>
        </w:tc>
      </w:tr>
      <w:tr w:rsidR="001A4737" w:rsidRPr="00AD65D3" w14:paraId="554A8CA0" w14:textId="77777777" w:rsidTr="004258F8">
        <w:trPr>
          <w:trHeight w:val="72"/>
        </w:trPr>
        <w:tc>
          <w:tcPr>
            <w:tcW w:w="14326" w:type="dxa"/>
            <w:gridSpan w:val="10"/>
            <w:tcBorders>
              <w:top w:val="nil"/>
              <w:left w:val="nil"/>
              <w:bottom w:val="nil"/>
              <w:right w:val="nil"/>
            </w:tcBorders>
          </w:tcPr>
          <w:p w14:paraId="5A6E51F2" w14:textId="44A60892" w:rsidR="001A4737" w:rsidRPr="001A4737" w:rsidRDefault="001A4737" w:rsidP="001A4737">
            <w:pPr>
              <w:pStyle w:val="TableData"/>
              <w:jc w:val="left"/>
              <w:rPr>
                <w:rFonts w:cstheme="minorHAnsi"/>
                <w:iCs/>
                <w:color w:val="auto"/>
                <w:sz w:val="16"/>
                <w:szCs w:val="16"/>
              </w:rPr>
            </w:pPr>
            <w:r w:rsidRPr="001A4737">
              <w:rPr>
                <w:i/>
                <w:iCs/>
                <w:color w:val="000000"/>
                <w:sz w:val="16"/>
                <w:szCs w:val="16"/>
              </w:rPr>
              <w:t>Note:</w:t>
            </w:r>
            <w:r w:rsidRPr="001A4737">
              <w:rPr>
                <w:color w:val="000000"/>
                <w:sz w:val="16"/>
                <w:szCs w:val="16"/>
              </w:rPr>
              <w:t xml:space="preserve"> Numbers might not add to total because of “don’t know” and skipped (missing) responses. Percentages might not sum to 100 because of rounding.</w:t>
            </w:r>
          </w:p>
        </w:tc>
      </w:tr>
      <w:tr w:rsidR="001A4737" w:rsidRPr="00AD65D3" w14:paraId="65AB52AC" w14:textId="77777777" w:rsidTr="004258F8">
        <w:trPr>
          <w:trHeight w:val="217"/>
        </w:trPr>
        <w:tc>
          <w:tcPr>
            <w:tcW w:w="14326" w:type="dxa"/>
            <w:gridSpan w:val="10"/>
            <w:tcBorders>
              <w:top w:val="nil"/>
              <w:left w:val="nil"/>
              <w:bottom w:val="nil"/>
              <w:right w:val="nil"/>
            </w:tcBorders>
          </w:tcPr>
          <w:p w14:paraId="2801BC8E" w14:textId="12CE8AD7" w:rsidR="001A4737" w:rsidRPr="001A4737" w:rsidRDefault="001A4737" w:rsidP="001A4737">
            <w:pPr>
              <w:pStyle w:val="TableData"/>
              <w:jc w:val="left"/>
              <w:rPr>
                <w:color w:val="000000"/>
                <w:sz w:val="16"/>
                <w:szCs w:val="16"/>
                <w:vertAlign w:val="superscript"/>
              </w:rPr>
            </w:pPr>
            <w:r w:rsidRPr="001A4737">
              <w:rPr>
                <w:color w:val="000000"/>
                <w:sz w:val="16"/>
                <w:szCs w:val="16"/>
              </w:rPr>
              <w:t>Excluded are estimates with a coefficient of variation ≥0.30 and those based on a denominator sample size &lt;30.</w:t>
            </w:r>
          </w:p>
        </w:tc>
      </w:tr>
      <w:tr w:rsidR="001A4737" w:rsidRPr="00AD65D3" w14:paraId="3658457D" w14:textId="77777777" w:rsidTr="004258F8">
        <w:trPr>
          <w:trHeight w:val="45"/>
        </w:trPr>
        <w:tc>
          <w:tcPr>
            <w:tcW w:w="14326" w:type="dxa"/>
            <w:gridSpan w:val="10"/>
            <w:tcBorders>
              <w:top w:val="nil"/>
              <w:left w:val="nil"/>
              <w:bottom w:val="nil"/>
              <w:right w:val="nil"/>
            </w:tcBorders>
          </w:tcPr>
          <w:p w14:paraId="788F8E70" w14:textId="5EB5B885" w:rsidR="001A4737" w:rsidRPr="001A4737" w:rsidRDefault="001A4737" w:rsidP="001A4737">
            <w:pPr>
              <w:pStyle w:val="TableData"/>
              <w:jc w:val="left"/>
              <w:rPr>
                <w:color w:val="000000"/>
                <w:sz w:val="16"/>
                <w:szCs w:val="16"/>
                <w:vertAlign w:val="superscript"/>
              </w:rPr>
            </w:pPr>
            <w:r w:rsidRPr="001A4737">
              <w:rPr>
                <w:color w:val="000000"/>
                <w:sz w:val="16"/>
                <w:szCs w:val="16"/>
              </w:rPr>
              <w:t>Estimates with an absolute CI width ≥30, estimates with an absolute CI width between 5 and 30 and a relative CI width &gt;130%, and estimates of 0% or 100% are marked with an asterisk (*) and should be interpreted with caution.</w:t>
            </w:r>
          </w:p>
        </w:tc>
      </w:tr>
      <w:tr w:rsidR="001A4737" w:rsidRPr="00AD65D3" w14:paraId="782328F4" w14:textId="77777777" w:rsidTr="004258F8">
        <w:trPr>
          <w:trHeight w:val="217"/>
        </w:trPr>
        <w:tc>
          <w:tcPr>
            <w:tcW w:w="14326" w:type="dxa"/>
            <w:gridSpan w:val="10"/>
            <w:tcBorders>
              <w:top w:val="nil"/>
              <w:left w:val="nil"/>
              <w:bottom w:val="nil"/>
              <w:right w:val="nil"/>
            </w:tcBorders>
          </w:tcPr>
          <w:p w14:paraId="736EAE57" w14:textId="224AA388" w:rsidR="001A4737" w:rsidRPr="001A4737" w:rsidRDefault="001A4737" w:rsidP="001A4737">
            <w:pPr>
              <w:pStyle w:val="TableData"/>
              <w:jc w:val="left"/>
              <w:rPr>
                <w:color w:val="000000"/>
                <w:sz w:val="16"/>
                <w:szCs w:val="16"/>
              </w:rPr>
            </w:pPr>
            <w:r w:rsidRPr="001A4737">
              <w:rPr>
                <w:color w:val="000000"/>
                <w:sz w:val="16"/>
                <w:szCs w:val="16"/>
                <w:vertAlign w:val="superscript"/>
              </w:rPr>
              <w:t>a</w:t>
            </w:r>
            <w:r w:rsidRPr="001A4737">
              <w:rPr>
                <w:color w:val="000000"/>
                <w:sz w:val="16"/>
                <w:szCs w:val="16"/>
              </w:rPr>
              <w:t xml:space="preserve"> “Unstable housing or homelessness” defined as experiencing unstable housing (i.e., moving in with others due to financial issues, moving 2 or more times, or being evicted at any time) or homelessness (living on the street, in a shelter, in a single-room–occupancy hotel, or in a car at any time) during the past 12 months.</w:t>
            </w:r>
          </w:p>
        </w:tc>
      </w:tr>
      <w:tr w:rsidR="001A4737" w:rsidRPr="00AD65D3" w14:paraId="74301090" w14:textId="77777777" w:rsidTr="004258F8">
        <w:trPr>
          <w:trHeight w:val="223"/>
        </w:trPr>
        <w:tc>
          <w:tcPr>
            <w:tcW w:w="14326" w:type="dxa"/>
            <w:gridSpan w:val="10"/>
            <w:tcBorders>
              <w:top w:val="nil"/>
              <w:left w:val="nil"/>
              <w:bottom w:val="nil"/>
              <w:right w:val="nil"/>
            </w:tcBorders>
          </w:tcPr>
          <w:p w14:paraId="77E70176" w14:textId="05C25042" w:rsidR="001A4737" w:rsidRPr="001A4737" w:rsidRDefault="001A4737" w:rsidP="001A4737">
            <w:pPr>
              <w:pStyle w:val="TableData"/>
              <w:jc w:val="left"/>
              <w:rPr>
                <w:color w:val="000000"/>
                <w:sz w:val="16"/>
                <w:szCs w:val="16"/>
              </w:rPr>
            </w:pPr>
            <w:r w:rsidRPr="001A4737">
              <w:rPr>
                <w:color w:val="000000"/>
                <w:sz w:val="16"/>
                <w:szCs w:val="16"/>
                <w:vertAlign w:val="superscript"/>
              </w:rPr>
              <w:t>b</w:t>
            </w:r>
            <w:r w:rsidRPr="001A4737">
              <w:rPr>
                <w:color w:val="000000"/>
                <w:sz w:val="16"/>
                <w:szCs w:val="16"/>
              </w:rPr>
              <w:t xml:space="preserve"> Unemployed persons included those who reported being unemployed at the time of the interview, excluding persons who were unable to work.</w:t>
            </w:r>
          </w:p>
        </w:tc>
      </w:tr>
      <w:tr w:rsidR="001A4737" w:rsidRPr="00AD65D3" w14:paraId="3C690265" w14:textId="77777777" w:rsidTr="004258F8">
        <w:trPr>
          <w:trHeight w:val="44"/>
        </w:trPr>
        <w:tc>
          <w:tcPr>
            <w:tcW w:w="14326" w:type="dxa"/>
            <w:gridSpan w:val="10"/>
            <w:tcBorders>
              <w:top w:val="nil"/>
              <w:left w:val="nil"/>
              <w:bottom w:val="nil"/>
              <w:right w:val="nil"/>
            </w:tcBorders>
          </w:tcPr>
          <w:p w14:paraId="72F85886" w14:textId="754736DD" w:rsidR="001A4737" w:rsidRPr="001A4737" w:rsidRDefault="001A4737" w:rsidP="001A4737">
            <w:pPr>
              <w:pStyle w:val="TableData"/>
              <w:jc w:val="left"/>
              <w:rPr>
                <w:color w:val="000000"/>
                <w:sz w:val="16"/>
                <w:szCs w:val="16"/>
              </w:rPr>
            </w:pPr>
            <w:r w:rsidRPr="001A4737">
              <w:rPr>
                <w:color w:val="000000"/>
                <w:sz w:val="16"/>
                <w:szCs w:val="16"/>
                <w:vertAlign w:val="superscript"/>
              </w:rPr>
              <w:t>c</w:t>
            </w:r>
            <w:r w:rsidRPr="001A4737">
              <w:rPr>
                <w:color w:val="000000"/>
                <w:sz w:val="16"/>
                <w:szCs w:val="16"/>
              </w:rPr>
              <w:t xml:space="preserve"> “Hunger/food insecurity” defined as going without food due to lack of money during the past 12 months.</w:t>
            </w:r>
          </w:p>
        </w:tc>
      </w:tr>
      <w:tr w:rsidR="001A4737" w:rsidRPr="00AD65D3" w14:paraId="0AF17B80" w14:textId="77777777" w:rsidTr="004258F8">
        <w:trPr>
          <w:trHeight w:val="217"/>
        </w:trPr>
        <w:tc>
          <w:tcPr>
            <w:tcW w:w="14326" w:type="dxa"/>
            <w:gridSpan w:val="10"/>
            <w:tcBorders>
              <w:top w:val="nil"/>
              <w:left w:val="nil"/>
              <w:bottom w:val="nil"/>
              <w:right w:val="nil"/>
            </w:tcBorders>
          </w:tcPr>
          <w:p w14:paraId="238D9DF5" w14:textId="44EDDB3A" w:rsidR="001A4737" w:rsidRPr="001A4737" w:rsidRDefault="001A4737" w:rsidP="001A4737">
            <w:pPr>
              <w:pStyle w:val="TableData"/>
              <w:jc w:val="left"/>
              <w:rPr>
                <w:color w:val="000000"/>
                <w:sz w:val="16"/>
                <w:szCs w:val="16"/>
                <w:vertAlign w:val="superscript"/>
              </w:rPr>
            </w:pPr>
            <w:r w:rsidRPr="001A4737">
              <w:rPr>
                <w:color w:val="000000"/>
                <w:sz w:val="16"/>
                <w:szCs w:val="16"/>
                <w:vertAlign w:val="superscript"/>
              </w:rPr>
              <w:t>d</w:t>
            </w:r>
            <w:r w:rsidRPr="001A4737">
              <w:rPr>
                <w:color w:val="000000"/>
                <w:sz w:val="16"/>
                <w:szCs w:val="16"/>
              </w:rPr>
              <w:t xml:space="preserve"> Numbers are unweighted.</w:t>
            </w:r>
          </w:p>
        </w:tc>
      </w:tr>
      <w:tr w:rsidR="001A4737" w:rsidRPr="00AD65D3" w14:paraId="56DD49BF" w14:textId="77777777" w:rsidTr="004258F8">
        <w:trPr>
          <w:trHeight w:val="223"/>
        </w:trPr>
        <w:tc>
          <w:tcPr>
            <w:tcW w:w="14326" w:type="dxa"/>
            <w:gridSpan w:val="10"/>
            <w:tcBorders>
              <w:top w:val="nil"/>
              <w:left w:val="nil"/>
              <w:bottom w:val="nil"/>
              <w:right w:val="nil"/>
            </w:tcBorders>
          </w:tcPr>
          <w:p w14:paraId="6D1B9984" w14:textId="424AF8B0" w:rsidR="001A4737" w:rsidRPr="001A4737" w:rsidRDefault="001A4737" w:rsidP="001A4737">
            <w:pPr>
              <w:pStyle w:val="TableData"/>
              <w:jc w:val="left"/>
              <w:rPr>
                <w:color w:val="000000"/>
                <w:sz w:val="16"/>
                <w:szCs w:val="16"/>
                <w:vertAlign w:val="superscript"/>
              </w:rPr>
            </w:pPr>
            <w:r w:rsidRPr="001A4737">
              <w:rPr>
                <w:color w:val="000000"/>
                <w:sz w:val="16"/>
                <w:szCs w:val="16"/>
                <w:vertAlign w:val="superscript"/>
              </w:rPr>
              <w:t>e</w:t>
            </w:r>
            <w:r w:rsidRPr="001A4737">
              <w:rPr>
                <w:color w:val="000000"/>
                <w:sz w:val="16"/>
                <w:szCs w:val="16"/>
              </w:rPr>
              <w:t xml:space="preserve"> Percentages are weighted percentages.</w:t>
            </w:r>
          </w:p>
        </w:tc>
      </w:tr>
      <w:tr w:rsidR="001A4737" w:rsidRPr="00AD65D3" w14:paraId="2F04179A" w14:textId="77777777" w:rsidTr="004258F8">
        <w:trPr>
          <w:trHeight w:val="217"/>
        </w:trPr>
        <w:tc>
          <w:tcPr>
            <w:tcW w:w="14326" w:type="dxa"/>
            <w:gridSpan w:val="10"/>
            <w:tcBorders>
              <w:top w:val="nil"/>
              <w:left w:val="nil"/>
              <w:bottom w:val="nil"/>
              <w:right w:val="nil"/>
            </w:tcBorders>
          </w:tcPr>
          <w:p w14:paraId="02631AB4" w14:textId="397BC977" w:rsidR="001A4737" w:rsidRPr="001A4737" w:rsidRDefault="001A4737" w:rsidP="001A4737">
            <w:pPr>
              <w:pStyle w:val="TableData"/>
              <w:jc w:val="left"/>
              <w:rPr>
                <w:color w:val="000000"/>
                <w:sz w:val="16"/>
                <w:szCs w:val="16"/>
                <w:vertAlign w:val="superscript"/>
              </w:rPr>
            </w:pPr>
            <w:r w:rsidRPr="001A4737">
              <w:rPr>
                <w:color w:val="000000"/>
                <w:sz w:val="16"/>
                <w:szCs w:val="16"/>
                <w:vertAlign w:val="superscript"/>
              </w:rPr>
              <w:t>f</w:t>
            </w:r>
            <w:r w:rsidRPr="001A4737">
              <w:rPr>
                <w:color w:val="000000"/>
                <w:sz w:val="16"/>
                <w:szCs w:val="16"/>
              </w:rPr>
              <w:t xml:space="preserve"> CIs incorporate weighted percentages.</w:t>
            </w:r>
          </w:p>
        </w:tc>
      </w:tr>
      <w:tr w:rsidR="001A4737" w:rsidRPr="00AD65D3" w14:paraId="5FCEA6C9" w14:textId="77777777" w:rsidTr="004258F8">
        <w:trPr>
          <w:trHeight w:val="223"/>
        </w:trPr>
        <w:tc>
          <w:tcPr>
            <w:tcW w:w="14326" w:type="dxa"/>
            <w:gridSpan w:val="10"/>
            <w:tcBorders>
              <w:top w:val="nil"/>
              <w:left w:val="nil"/>
              <w:bottom w:val="nil"/>
              <w:right w:val="nil"/>
            </w:tcBorders>
          </w:tcPr>
          <w:p w14:paraId="4B0A28DE" w14:textId="7E60783E" w:rsidR="001A4737" w:rsidRPr="001A4737" w:rsidRDefault="001A4737" w:rsidP="001A4737">
            <w:pPr>
              <w:pStyle w:val="TableData"/>
              <w:jc w:val="left"/>
              <w:rPr>
                <w:color w:val="000000"/>
                <w:sz w:val="16"/>
                <w:szCs w:val="16"/>
                <w:vertAlign w:val="superscript"/>
              </w:rPr>
            </w:pPr>
            <w:r w:rsidRPr="001A4737">
              <w:rPr>
                <w:color w:val="000000"/>
                <w:sz w:val="16"/>
                <w:szCs w:val="16"/>
                <w:vertAlign w:val="superscript"/>
              </w:rPr>
              <w:t>g</w:t>
            </w:r>
            <w:r w:rsidRPr="001A4737">
              <w:rPr>
                <w:color w:val="000000"/>
                <w:sz w:val="16"/>
                <w:szCs w:val="16"/>
              </w:rPr>
              <w:t xml:space="preserve"> Persons were classified as transgender if sex at birth and gender reported by the person were different, or if the person chose "transgender" in response to the question about self-identified gender.</w:t>
            </w:r>
          </w:p>
        </w:tc>
      </w:tr>
      <w:tr w:rsidR="001A4737" w:rsidRPr="00AD65D3" w14:paraId="015C3596" w14:textId="77777777" w:rsidTr="004258F8">
        <w:trPr>
          <w:trHeight w:val="44"/>
        </w:trPr>
        <w:tc>
          <w:tcPr>
            <w:tcW w:w="14326" w:type="dxa"/>
            <w:gridSpan w:val="10"/>
            <w:tcBorders>
              <w:top w:val="nil"/>
              <w:left w:val="nil"/>
              <w:bottom w:val="nil"/>
              <w:right w:val="nil"/>
            </w:tcBorders>
          </w:tcPr>
          <w:p w14:paraId="15E15A91" w14:textId="3D59F6E2" w:rsidR="001A4737" w:rsidRPr="001A4737" w:rsidRDefault="001A4737" w:rsidP="001A4737">
            <w:pPr>
              <w:pStyle w:val="TableData"/>
              <w:jc w:val="left"/>
              <w:rPr>
                <w:color w:val="000000"/>
                <w:sz w:val="16"/>
                <w:szCs w:val="16"/>
                <w:vertAlign w:val="superscript"/>
              </w:rPr>
            </w:pPr>
            <w:r w:rsidRPr="001A4737">
              <w:rPr>
                <w:color w:val="000000"/>
                <w:sz w:val="16"/>
                <w:szCs w:val="16"/>
                <w:vertAlign w:val="superscript"/>
              </w:rPr>
              <w:t>h</w:t>
            </w:r>
            <w:r w:rsidRPr="001A4737">
              <w:rPr>
                <w:color w:val="000000"/>
                <w:sz w:val="16"/>
                <w:szCs w:val="16"/>
              </w:rPr>
              <w:t xml:space="preserve"> Hispanics or Latinos can be of any race. Persons are classified in only 1 race/ethnicity category.</w:t>
            </w:r>
          </w:p>
        </w:tc>
      </w:tr>
      <w:tr w:rsidR="001A4737" w:rsidRPr="00AD65D3" w14:paraId="5DA9E339" w14:textId="77777777" w:rsidTr="004258F8">
        <w:trPr>
          <w:trHeight w:val="217"/>
        </w:trPr>
        <w:tc>
          <w:tcPr>
            <w:tcW w:w="14326" w:type="dxa"/>
            <w:gridSpan w:val="10"/>
            <w:tcBorders>
              <w:top w:val="nil"/>
              <w:left w:val="nil"/>
              <w:bottom w:val="nil"/>
              <w:right w:val="nil"/>
            </w:tcBorders>
          </w:tcPr>
          <w:p w14:paraId="498064DA" w14:textId="0BB5E32A" w:rsidR="001A4737" w:rsidRPr="001A4737" w:rsidRDefault="001A4737" w:rsidP="001A4737">
            <w:pPr>
              <w:pStyle w:val="TableData"/>
              <w:jc w:val="left"/>
              <w:rPr>
                <w:color w:val="000000"/>
                <w:sz w:val="16"/>
                <w:szCs w:val="16"/>
                <w:vertAlign w:val="superscript"/>
              </w:rPr>
            </w:pPr>
            <w:proofErr w:type="spellStart"/>
            <w:r w:rsidRPr="001A4737">
              <w:rPr>
                <w:color w:val="000000"/>
                <w:sz w:val="16"/>
                <w:szCs w:val="16"/>
                <w:vertAlign w:val="superscript"/>
              </w:rPr>
              <w:t>i</w:t>
            </w:r>
            <w:proofErr w:type="spellEnd"/>
            <w:r w:rsidRPr="001A4737">
              <w:rPr>
                <w:color w:val="000000"/>
                <w:sz w:val="16"/>
                <w:szCs w:val="16"/>
              </w:rPr>
              <w:t xml:space="preserve"> The National HIV/AIDS Strategy defines priority populations as populations that are disproportionately affected by </w:t>
            </w:r>
            <w:proofErr w:type="gramStart"/>
            <w:r w:rsidRPr="001A4737">
              <w:rPr>
                <w:color w:val="000000"/>
                <w:sz w:val="16"/>
                <w:szCs w:val="16"/>
              </w:rPr>
              <w:t>HIV, and</w:t>
            </w:r>
            <w:proofErr w:type="gramEnd"/>
            <w:r w:rsidRPr="001A4737">
              <w:rPr>
                <w:color w:val="000000"/>
                <w:sz w:val="16"/>
                <w:szCs w:val="16"/>
              </w:rPr>
              <w:t xml:space="preserve"> recommends that public health resources be delivered to priority populations for the greatest public health impact. For more information: https://www.hiv.gov/federal-response/national-hiv-aids-strategy/national-hiv-aids-strategy-2022-2025/</w:t>
            </w:r>
          </w:p>
        </w:tc>
      </w:tr>
      <w:tr w:rsidR="001A4737" w:rsidRPr="00AD65D3" w14:paraId="3ACB672F" w14:textId="77777777" w:rsidTr="004258F8">
        <w:trPr>
          <w:trHeight w:val="217"/>
        </w:trPr>
        <w:tc>
          <w:tcPr>
            <w:tcW w:w="14326" w:type="dxa"/>
            <w:gridSpan w:val="10"/>
            <w:tcBorders>
              <w:top w:val="nil"/>
              <w:left w:val="nil"/>
              <w:bottom w:val="nil"/>
              <w:right w:val="nil"/>
            </w:tcBorders>
          </w:tcPr>
          <w:p w14:paraId="5E92A4DC" w14:textId="5BD87B0D" w:rsidR="001A4737" w:rsidRPr="001A4737" w:rsidRDefault="001A4737" w:rsidP="001A4737">
            <w:pPr>
              <w:pStyle w:val="TableData"/>
              <w:jc w:val="left"/>
              <w:rPr>
                <w:color w:val="000000"/>
                <w:sz w:val="16"/>
                <w:szCs w:val="16"/>
                <w:vertAlign w:val="superscript"/>
              </w:rPr>
            </w:pPr>
            <w:r w:rsidRPr="001A4737">
              <w:rPr>
                <w:color w:val="000000"/>
                <w:sz w:val="16"/>
                <w:szCs w:val="16"/>
                <w:vertAlign w:val="superscript"/>
              </w:rPr>
              <w:t>j</w:t>
            </w:r>
            <w:r w:rsidRPr="001A4737">
              <w:rPr>
                <w:color w:val="000000"/>
                <w:sz w:val="16"/>
                <w:szCs w:val="16"/>
              </w:rPr>
              <w:t xml:space="preserve"> Cisgender men who had anal sex with cisgender men in the 12 months before interview.</w:t>
            </w:r>
          </w:p>
        </w:tc>
      </w:tr>
      <w:tr w:rsidR="001A4737" w:rsidRPr="00AD65D3" w14:paraId="145F45E8" w14:textId="77777777" w:rsidTr="004258F8">
        <w:trPr>
          <w:trHeight w:val="217"/>
        </w:trPr>
        <w:tc>
          <w:tcPr>
            <w:tcW w:w="14326" w:type="dxa"/>
            <w:gridSpan w:val="10"/>
            <w:tcBorders>
              <w:top w:val="nil"/>
              <w:left w:val="nil"/>
              <w:bottom w:val="nil"/>
              <w:right w:val="nil"/>
            </w:tcBorders>
          </w:tcPr>
          <w:p w14:paraId="2842590E" w14:textId="1AF595CA" w:rsidR="001A4737" w:rsidRPr="001A4737" w:rsidRDefault="001A4737" w:rsidP="001A4737">
            <w:pPr>
              <w:pStyle w:val="TableData"/>
              <w:jc w:val="left"/>
              <w:rPr>
                <w:color w:val="000000"/>
                <w:sz w:val="16"/>
                <w:szCs w:val="16"/>
                <w:vertAlign w:val="superscript"/>
              </w:rPr>
            </w:pPr>
            <w:r w:rsidRPr="001A4737">
              <w:rPr>
                <w:color w:val="000000"/>
                <w:sz w:val="16"/>
                <w:szCs w:val="16"/>
                <w:vertAlign w:val="superscript"/>
              </w:rPr>
              <w:t>k</w:t>
            </w:r>
            <w:r w:rsidRPr="001A4737">
              <w:rPr>
                <w:color w:val="000000"/>
                <w:sz w:val="16"/>
                <w:szCs w:val="16"/>
              </w:rPr>
              <w:t xml:space="preserve"> Priority population for youths includes persons aged 13-24 years; however, data from MMP are only available and presented for persons aged 18-24 years.</w:t>
            </w:r>
          </w:p>
        </w:tc>
      </w:tr>
      <w:tr w:rsidR="001A4737" w:rsidRPr="00AD65D3" w14:paraId="5623D3E8" w14:textId="77777777" w:rsidTr="004258F8">
        <w:trPr>
          <w:trHeight w:val="217"/>
        </w:trPr>
        <w:tc>
          <w:tcPr>
            <w:tcW w:w="14326" w:type="dxa"/>
            <w:gridSpan w:val="10"/>
            <w:tcBorders>
              <w:top w:val="nil"/>
              <w:left w:val="nil"/>
              <w:bottom w:val="nil"/>
              <w:right w:val="nil"/>
            </w:tcBorders>
          </w:tcPr>
          <w:p w14:paraId="26098443" w14:textId="5A8027B8" w:rsidR="001A4737" w:rsidRPr="001A4737" w:rsidRDefault="001A4737" w:rsidP="001A4737">
            <w:pPr>
              <w:pStyle w:val="TableData"/>
              <w:jc w:val="left"/>
              <w:rPr>
                <w:color w:val="000000"/>
                <w:sz w:val="16"/>
                <w:szCs w:val="16"/>
                <w:vertAlign w:val="superscript"/>
              </w:rPr>
            </w:pPr>
            <w:r w:rsidRPr="001A4737">
              <w:rPr>
                <w:color w:val="000000"/>
                <w:sz w:val="16"/>
                <w:szCs w:val="16"/>
                <w:vertAlign w:val="superscript"/>
              </w:rPr>
              <w:t>l</w:t>
            </w:r>
            <w:r w:rsidRPr="001A4737">
              <w:rPr>
                <w:color w:val="000000"/>
                <w:sz w:val="16"/>
                <w:szCs w:val="16"/>
              </w:rPr>
              <w:t xml:space="preserve"> Defined as people who injected drugs in the past 12 months.</w:t>
            </w:r>
          </w:p>
        </w:tc>
      </w:tr>
      <w:tr w:rsidR="001A4737" w:rsidRPr="00AD65D3" w14:paraId="1137AB3A" w14:textId="77777777" w:rsidTr="007F4691">
        <w:trPr>
          <w:trHeight w:val="44"/>
        </w:trPr>
        <w:tc>
          <w:tcPr>
            <w:tcW w:w="14326" w:type="dxa"/>
            <w:gridSpan w:val="10"/>
            <w:tcBorders>
              <w:top w:val="nil"/>
              <w:left w:val="nil"/>
              <w:bottom w:val="nil"/>
              <w:right w:val="nil"/>
            </w:tcBorders>
          </w:tcPr>
          <w:p w14:paraId="378555C1" w14:textId="0180A6AC" w:rsidR="001A4737" w:rsidRPr="001A4737" w:rsidRDefault="001A4737" w:rsidP="001A4737">
            <w:pPr>
              <w:pStyle w:val="TableData"/>
              <w:jc w:val="left"/>
              <w:rPr>
                <w:color w:val="000000"/>
                <w:sz w:val="16"/>
                <w:szCs w:val="16"/>
                <w:vertAlign w:val="superscript"/>
              </w:rPr>
            </w:pPr>
            <w:r w:rsidRPr="001A4737">
              <w:rPr>
                <w:color w:val="000000"/>
                <w:sz w:val="16"/>
                <w:szCs w:val="16"/>
                <w:vertAlign w:val="superscript"/>
              </w:rPr>
              <w:t>m</w:t>
            </w:r>
            <w:r w:rsidRPr="001A4737">
              <w:rPr>
                <w:color w:val="000000"/>
                <w:sz w:val="16"/>
                <w:szCs w:val="16"/>
              </w:rPr>
              <w:t xml:space="preserve"> Persons were classified as transgender if sex at birth and gender reported by the person were different, or if the person chose “transgender” in response to the question about self-identified gender.</w:t>
            </w:r>
          </w:p>
        </w:tc>
      </w:tr>
    </w:tbl>
    <w:p w14:paraId="223E7EED" w14:textId="52C80591" w:rsidR="007F4691" w:rsidRDefault="007F4691" w:rsidP="00962143">
      <w:pPr>
        <w:pStyle w:val="CoverInfo"/>
        <w:jc w:val="left"/>
        <w:rPr>
          <w:rFonts w:cstheme="minorHAnsi"/>
          <w:iCs/>
        </w:rPr>
      </w:pPr>
      <w:r>
        <w:rPr>
          <w:rFonts w:cstheme="minorHAnsi"/>
          <w:iCs/>
        </w:rPr>
        <w:br w:type="page"/>
      </w:r>
    </w:p>
    <w:tbl>
      <w:tblPr>
        <w:tblStyle w:val="TableGrid"/>
        <w:tblW w:w="14326" w:type="dxa"/>
        <w:tblLayout w:type="fixed"/>
        <w:tblLook w:val="04A0" w:firstRow="1" w:lastRow="0" w:firstColumn="1" w:lastColumn="0" w:noHBand="0" w:noVBand="1"/>
      </w:tblPr>
      <w:tblGrid>
        <w:gridCol w:w="3683"/>
        <w:gridCol w:w="1008"/>
        <w:gridCol w:w="1007"/>
        <w:gridCol w:w="1530"/>
        <w:gridCol w:w="1007"/>
        <w:gridCol w:w="1007"/>
        <w:gridCol w:w="1530"/>
        <w:gridCol w:w="1007"/>
        <w:gridCol w:w="1007"/>
        <w:gridCol w:w="1540"/>
      </w:tblGrid>
      <w:tr w:rsidR="007F38BB" w14:paraId="6357D846" w14:textId="77777777" w:rsidTr="004258F8">
        <w:trPr>
          <w:trHeight w:val="1293"/>
        </w:trPr>
        <w:tc>
          <w:tcPr>
            <w:tcW w:w="14326" w:type="dxa"/>
            <w:gridSpan w:val="10"/>
            <w:tcBorders>
              <w:bottom w:val="nil"/>
            </w:tcBorders>
            <w:shd w:val="clear" w:color="auto" w:fill="EE1C27"/>
          </w:tcPr>
          <w:p w14:paraId="03EAD772" w14:textId="5AD91FA2" w:rsidR="007F38BB" w:rsidRPr="00735D60" w:rsidRDefault="007F38BB" w:rsidP="004258F8">
            <w:pPr>
              <w:pStyle w:val="Subheading1"/>
            </w:pPr>
            <w:bookmarkStart w:id="35" w:name="_Toc146271426"/>
            <w:r w:rsidRPr="007F38BB">
              <w:rPr>
                <w:color w:val="FFFFFF" w:themeColor="background1"/>
              </w:rPr>
              <w:lastRenderedPageBreak/>
              <w:t>Table 2</w:t>
            </w:r>
            <w:r>
              <w:rPr>
                <w:color w:val="FFFFFF" w:themeColor="background1"/>
              </w:rPr>
              <w:t>2</w:t>
            </w:r>
            <w:r w:rsidRPr="007F38BB">
              <w:rPr>
                <w:color w:val="FFFFFF" w:themeColor="background1"/>
              </w:rPr>
              <w:t xml:space="preserve">b. National HIV/AIDS Strategy indicators: Unstable housing or homelessness, unemployment, hunger/food insecurity during the 12 months before interview among persons with diagnosed HIV, by cycle year—Medical Monitoring Project, Georgia, </w:t>
            </w:r>
            <w:bookmarkEnd w:id="35"/>
            <w:r w:rsidR="005C1A7D">
              <w:rPr>
                <w:color w:val="FFFFFF" w:themeColor="background1"/>
              </w:rPr>
              <w:t>2015–2021</w:t>
            </w:r>
          </w:p>
        </w:tc>
      </w:tr>
      <w:tr w:rsidR="007F38BB" w14:paraId="2634AB33" w14:textId="77777777" w:rsidTr="004258F8">
        <w:trPr>
          <w:trHeight w:val="298"/>
        </w:trPr>
        <w:tc>
          <w:tcPr>
            <w:tcW w:w="3683" w:type="dxa"/>
            <w:tcBorders>
              <w:top w:val="nil"/>
              <w:bottom w:val="nil"/>
              <w:right w:val="nil"/>
            </w:tcBorders>
            <w:vAlign w:val="center"/>
          </w:tcPr>
          <w:p w14:paraId="3C10F30B" w14:textId="77777777" w:rsidR="007F38BB" w:rsidRPr="00735D60" w:rsidRDefault="007F38BB" w:rsidP="004258F8">
            <w:pPr>
              <w:pStyle w:val="TableData"/>
              <w:jc w:val="left"/>
              <w:rPr>
                <w:rFonts w:cstheme="minorHAnsi"/>
                <w:b/>
                <w:bCs/>
                <w:iCs/>
                <w:color w:val="auto"/>
              </w:rPr>
            </w:pPr>
          </w:p>
        </w:tc>
        <w:tc>
          <w:tcPr>
            <w:tcW w:w="3545" w:type="dxa"/>
            <w:gridSpan w:val="3"/>
            <w:tcBorders>
              <w:top w:val="nil"/>
              <w:left w:val="nil"/>
              <w:bottom w:val="nil"/>
              <w:right w:val="nil"/>
            </w:tcBorders>
          </w:tcPr>
          <w:p w14:paraId="7148C004" w14:textId="77777777" w:rsidR="007F38BB" w:rsidRPr="005F61C0" w:rsidRDefault="007F38BB" w:rsidP="004258F8">
            <w:pPr>
              <w:pStyle w:val="TableData"/>
              <w:rPr>
                <w:rFonts w:cstheme="minorHAnsi"/>
                <w:b/>
                <w:bCs/>
                <w:iCs/>
                <w:color w:val="auto"/>
              </w:rPr>
            </w:pPr>
            <w:r w:rsidRPr="005F61C0">
              <w:rPr>
                <w:b/>
                <w:bCs/>
              </w:rPr>
              <w:t xml:space="preserve">Unstable housing or </w:t>
            </w:r>
            <w:proofErr w:type="spellStart"/>
            <w:r w:rsidRPr="005F61C0">
              <w:rPr>
                <w:b/>
                <w:bCs/>
              </w:rPr>
              <w:t>homelessness</w:t>
            </w:r>
            <w:r w:rsidRPr="005F61C0">
              <w:rPr>
                <w:b/>
                <w:bCs/>
                <w:vertAlign w:val="superscript"/>
              </w:rPr>
              <w:t>a</w:t>
            </w:r>
            <w:proofErr w:type="spellEnd"/>
          </w:p>
        </w:tc>
        <w:tc>
          <w:tcPr>
            <w:tcW w:w="3544" w:type="dxa"/>
            <w:gridSpan w:val="3"/>
            <w:tcBorders>
              <w:top w:val="nil"/>
              <w:left w:val="nil"/>
              <w:bottom w:val="nil"/>
              <w:right w:val="nil"/>
            </w:tcBorders>
          </w:tcPr>
          <w:p w14:paraId="0EFB3D30" w14:textId="77777777" w:rsidR="007F38BB" w:rsidRPr="005F61C0" w:rsidRDefault="007F38BB" w:rsidP="004258F8">
            <w:pPr>
              <w:pStyle w:val="TableData"/>
              <w:rPr>
                <w:rFonts w:cstheme="minorHAnsi"/>
                <w:b/>
                <w:bCs/>
                <w:iCs/>
                <w:color w:val="auto"/>
              </w:rPr>
            </w:pPr>
            <w:proofErr w:type="spellStart"/>
            <w:r w:rsidRPr="005F61C0">
              <w:rPr>
                <w:b/>
                <w:bCs/>
              </w:rPr>
              <w:t>Unemployment</w:t>
            </w:r>
            <w:r w:rsidRPr="005F61C0">
              <w:rPr>
                <w:b/>
                <w:bCs/>
                <w:vertAlign w:val="superscript"/>
              </w:rPr>
              <w:t>b</w:t>
            </w:r>
            <w:proofErr w:type="spellEnd"/>
          </w:p>
        </w:tc>
        <w:tc>
          <w:tcPr>
            <w:tcW w:w="3554" w:type="dxa"/>
            <w:gridSpan w:val="3"/>
            <w:tcBorders>
              <w:top w:val="nil"/>
              <w:left w:val="nil"/>
              <w:bottom w:val="nil"/>
            </w:tcBorders>
          </w:tcPr>
          <w:p w14:paraId="576704EC" w14:textId="77777777" w:rsidR="007F38BB" w:rsidRPr="005F61C0" w:rsidRDefault="007F38BB" w:rsidP="004258F8">
            <w:pPr>
              <w:pStyle w:val="TableData"/>
              <w:rPr>
                <w:rFonts w:cstheme="minorHAnsi"/>
                <w:b/>
                <w:bCs/>
                <w:iCs/>
                <w:color w:val="auto"/>
              </w:rPr>
            </w:pPr>
            <w:r w:rsidRPr="005F61C0">
              <w:rPr>
                <w:b/>
                <w:bCs/>
              </w:rPr>
              <w:t xml:space="preserve">Hunger/Food </w:t>
            </w:r>
            <w:proofErr w:type="spellStart"/>
            <w:r w:rsidRPr="005F61C0">
              <w:rPr>
                <w:b/>
                <w:bCs/>
              </w:rPr>
              <w:t>insecurity</w:t>
            </w:r>
            <w:r w:rsidRPr="005F61C0">
              <w:rPr>
                <w:b/>
                <w:bCs/>
                <w:vertAlign w:val="superscript"/>
              </w:rPr>
              <w:t>c</w:t>
            </w:r>
            <w:proofErr w:type="spellEnd"/>
          </w:p>
        </w:tc>
      </w:tr>
      <w:tr w:rsidR="007F38BB" w14:paraId="239C8BFB" w14:textId="77777777" w:rsidTr="004258F8">
        <w:trPr>
          <w:trHeight w:val="304"/>
        </w:trPr>
        <w:tc>
          <w:tcPr>
            <w:tcW w:w="3683" w:type="dxa"/>
            <w:tcBorders>
              <w:top w:val="nil"/>
              <w:bottom w:val="nil"/>
              <w:right w:val="nil"/>
            </w:tcBorders>
          </w:tcPr>
          <w:p w14:paraId="4D9898B8" w14:textId="77777777" w:rsidR="007F38BB" w:rsidRPr="00840BD9" w:rsidRDefault="007F38BB" w:rsidP="004258F8">
            <w:pPr>
              <w:pStyle w:val="TableData"/>
              <w:jc w:val="left"/>
              <w:rPr>
                <w:rFonts w:cstheme="minorHAnsi"/>
                <w:b/>
                <w:bCs/>
                <w:iCs/>
                <w:color w:val="auto"/>
              </w:rPr>
            </w:pPr>
          </w:p>
        </w:tc>
        <w:tc>
          <w:tcPr>
            <w:tcW w:w="1008" w:type="dxa"/>
            <w:tcBorders>
              <w:top w:val="nil"/>
              <w:left w:val="nil"/>
              <w:bottom w:val="nil"/>
              <w:right w:val="nil"/>
            </w:tcBorders>
            <w:vAlign w:val="center"/>
          </w:tcPr>
          <w:p w14:paraId="7227B8D6" w14:textId="77777777" w:rsidR="007F38BB" w:rsidRPr="003D2DF3" w:rsidRDefault="007F38BB" w:rsidP="004258F8">
            <w:pPr>
              <w:pStyle w:val="TableData"/>
              <w:rPr>
                <w:rFonts w:cstheme="minorHAnsi"/>
                <w:b/>
                <w:bCs/>
                <w:iCs/>
                <w:color w:val="auto"/>
              </w:rPr>
            </w:pPr>
            <w:proofErr w:type="spellStart"/>
            <w:proofErr w:type="gramStart"/>
            <w:r w:rsidRPr="003D2DF3">
              <w:rPr>
                <w:b/>
                <w:bCs/>
                <w:color w:val="000000"/>
              </w:rPr>
              <w:t>No.</w:t>
            </w:r>
            <w:r>
              <w:rPr>
                <w:b/>
                <w:bCs/>
                <w:color w:val="000000"/>
                <w:vertAlign w:val="superscript"/>
              </w:rPr>
              <w:t>d</w:t>
            </w:r>
            <w:proofErr w:type="spellEnd"/>
            <w:proofErr w:type="gramEnd"/>
          </w:p>
        </w:tc>
        <w:tc>
          <w:tcPr>
            <w:tcW w:w="1007" w:type="dxa"/>
            <w:tcBorders>
              <w:top w:val="nil"/>
              <w:left w:val="nil"/>
              <w:bottom w:val="nil"/>
              <w:right w:val="nil"/>
            </w:tcBorders>
            <w:vAlign w:val="center"/>
          </w:tcPr>
          <w:p w14:paraId="78EADC74" w14:textId="77777777" w:rsidR="007F38BB" w:rsidRPr="003D2DF3" w:rsidRDefault="007F38BB" w:rsidP="004258F8">
            <w:pPr>
              <w:pStyle w:val="TableData"/>
              <w:rPr>
                <w:rFonts w:cstheme="minorHAnsi"/>
                <w:b/>
                <w:bCs/>
                <w:iCs/>
                <w:color w:val="auto"/>
              </w:rPr>
            </w:pPr>
            <w:r>
              <w:rPr>
                <w:b/>
                <w:bCs/>
                <w:color w:val="000000"/>
              </w:rPr>
              <w:t>Row</w:t>
            </w:r>
            <w:r w:rsidRPr="003D2DF3">
              <w:rPr>
                <w:b/>
                <w:bCs/>
                <w:color w:val="000000"/>
              </w:rPr>
              <w:t xml:space="preserve"> %</w:t>
            </w:r>
            <w:r>
              <w:rPr>
                <w:b/>
                <w:bCs/>
                <w:color w:val="000000"/>
                <w:vertAlign w:val="superscript"/>
              </w:rPr>
              <w:t>e</w:t>
            </w:r>
          </w:p>
        </w:tc>
        <w:tc>
          <w:tcPr>
            <w:tcW w:w="1530" w:type="dxa"/>
            <w:tcBorders>
              <w:top w:val="nil"/>
              <w:left w:val="nil"/>
              <w:bottom w:val="nil"/>
              <w:right w:val="nil"/>
            </w:tcBorders>
            <w:vAlign w:val="center"/>
          </w:tcPr>
          <w:p w14:paraId="651851F0" w14:textId="77777777" w:rsidR="007F38BB" w:rsidRPr="003D2DF3" w:rsidRDefault="007F38BB" w:rsidP="004258F8">
            <w:pPr>
              <w:pStyle w:val="TableData"/>
              <w:rPr>
                <w:rFonts w:cstheme="minorHAnsi"/>
                <w:b/>
                <w:bCs/>
                <w:iCs/>
                <w:color w:val="auto"/>
              </w:rPr>
            </w:pPr>
            <w:r w:rsidRPr="003D2DF3">
              <w:rPr>
                <w:b/>
                <w:bCs/>
                <w:color w:val="000000"/>
              </w:rPr>
              <w:t xml:space="preserve">95% </w:t>
            </w:r>
            <w:proofErr w:type="spellStart"/>
            <w:r w:rsidRPr="003D2DF3">
              <w:rPr>
                <w:b/>
                <w:bCs/>
                <w:color w:val="000000"/>
              </w:rPr>
              <w:t>CI</w:t>
            </w:r>
            <w:r>
              <w:rPr>
                <w:b/>
                <w:bCs/>
                <w:color w:val="000000"/>
                <w:vertAlign w:val="superscript"/>
              </w:rPr>
              <w:t>f</w:t>
            </w:r>
            <w:proofErr w:type="spellEnd"/>
          </w:p>
        </w:tc>
        <w:tc>
          <w:tcPr>
            <w:tcW w:w="1007" w:type="dxa"/>
            <w:tcBorders>
              <w:top w:val="nil"/>
              <w:left w:val="nil"/>
              <w:bottom w:val="nil"/>
              <w:right w:val="nil"/>
            </w:tcBorders>
            <w:vAlign w:val="center"/>
          </w:tcPr>
          <w:p w14:paraId="710C5181" w14:textId="77777777" w:rsidR="007F38BB" w:rsidRPr="003D2DF3" w:rsidRDefault="007F38BB" w:rsidP="004258F8">
            <w:pPr>
              <w:pStyle w:val="TableData"/>
              <w:rPr>
                <w:rFonts w:cstheme="minorHAnsi"/>
                <w:b/>
                <w:bCs/>
                <w:iCs/>
                <w:color w:val="auto"/>
              </w:rPr>
            </w:pPr>
            <w:proofErr w:type="spellStart"/>
            <w:proofErr w:type="gramStart"/>
            <w:r w:rsidRPr="003D2DF3">
              <w:rPr>
                <w:b/>
                <w:bCs/>
                <w:color w:val="000000"/>
              </w:rPr>
              <w:t>No.</w:t>
            </w:r>
            <w:r>
              <w:rPr>
                <w:b/>
                <w:bCs/>
                <w:color w:val="000000"/>
                <w:vertAlign w:val="superscript"/>
              </w:rPr>
              <w:t>d</w:t>
            </w:r>
            <w:proofErr w:type="spellEnd"/>
            <w:proofErr w:type="gramEnd"/>
          </w:p>
        </w:tc>
        <w:tc>
          <w:tcPr>
            <w:tcW w:w="1007" w:type="dxa"/>
            <w:tcBorders>
              <w:top w:val="nil"/>
              <w:left w:val="nil"/>
              <w:bottom w:val="nil"/>
              <w:right w:val="nil"/>
            </w:tcBorders>
            <w:vAlign w:val="center"/>
          </w:tcPr>
          <w:p w14:paraId="009FC298" w14:textId="77777777" w:rsidR="007F38BB" w:rsidRPr="003D2DF3" w:rsidRDefault="007F38BB" w:rsidP="004258F8">
            <w:pPr>
              <w:pStyle w:val="TableData"/>
              <w:rPr>
                <w:rFonts w:cstheme="minorHAnsi"/>
                <w:b/>
                <w:bCs/>
                <w:iCs/>
                <w:color w:val="auto"/>
              </w:rPr>
            </w:pPr>
            <w:r>
              <w:rPr>
                <w:b/>
                <w:bCs/>
                <w:color w:val="000000"/>
              </w:rPr>
              <w:t>Row</w:t>
            </w:r>
            <w:r w:rsidRPr="003D2DF3">
              <w:rPr>
                <w:b/>
                <w:bCs/>
                <w:color w:val="000000"/>
              </w:rPr>
              <w:t xml:space="preserve"> %</w:t>
            </w:r>
            <w:r>
              <w:rPr>
                <w:b/>
                <w:bCs/>
                <w:color w:val="000000"/>
                <w:vertAlign w:val="superscript"/>
              </w:rPr>
              <w:t>e</w:t>
            </w:r>
          </w:p>
        </w:tc>
        <w:tc>
          <w:tcPr>
            <w:tcW w:w="1530" w:type="dxa"/>
            <w:tcBorders>
              <w:top w:val="nil"/>
              <w:left w:val="nil"/>
              <w:bottom w:val="nil"/>
              <w:right w:val="nil"/>
            </w:tcBorders>
            <w:vAlign w:val="center"/>
          </w:tcPr>
          <w:p w14:paraId="0BF8F718" w14:textId="77777777" w:rsidR="007F38BB" w:rsidRPr="003D2DF3" w:rsidRDefault="007F38BB" w:rsidP="004258F8">
            <w:pPr>
              <w:pStyle w:val="TableData"/>
              <w:rPr>
                <w:rFonts w:cstheme="minorHAnsi"/>
                <w:b/>
                <w:bCs/>
                <w:iCs/>
                <w:color w:val="auto"/>
              </w:rPr>
            </w:pPr>
            <w:r w:rsidRPr="003D2DF3">
              <w:rPr>
                <w:b/>
                <w:bCs/>
                <w:color w:val="000000"/>
              </w:rPr>
              <w:t xml:space="preserve">95% </w:t>
            </w:r>
            <w:proofErr w:type="spellStart"/>
            <w:r w:rsidRPr="003D2DF3">
              <w:rPr>
                <w:b/>
                <w:bCs/>
                <w:color w:val="000000"/>
              </w:rPr>
              <w:t>CI</w:t>
            </w:r>
            <w:r>
              <w:rPr>
                <w:b/>
                <w:bCs/>
                <w:color w:val="000000"/>
                <w:vertAlign w:val="superscript"/>
              </w:rPr>
              <w:t>f</w:t>
            </w:r>
            <w:proofErr w:type="spellEnd"/>
          </w:p>
        </w:tc>
        <w:tc>
          <w:tcPr>
            <w:tcW w:w="1007" w:type="dxa"/>
            <w:tcBorders>
              <w:top w:val="nil"/>
              <w:left w:val="nil"/>
              <w:bottom w:val="nil"/>
              <w:right w:val="nil"/>
            </w:tcBorders>
            <w:vAlign w:val="center"/>
          </w:tcPr>
          <w:p w14:paraId="692C1E32" w14:textId="77777777" w:rsidR="007F38BB" w:rsidRPr="003D2DF3" w:rsidRDefault="007F38BB" w:rsidP="004258F8">
            <w:pPr>
              <w:pStyle w:val="TableData"/>
              <w:rPr>
                <w:rFonts w:cstheme="minorHAnsi"/>
                <w:b/>
                <w:bCs/>
                <w:iCs/>
                <w:color w:val="auto"/>
              </w:rPr>
            </w:pPr>
            <w:proofErr w:type="spellStart"/>
            <w:proofErr w:type="gramStart"/>
            <w:r w:rsidRPr="003D2DF3">
              <w:rPr>
                <w:b/>
                <w:bCs/>
                <w:color w:val="000000"/>
              </w:rPr>
              <w:t>No.</w:t>
            </w:r>
            <w:r>
              <w:rPr>
                <w:b/>
                <w:bCs/>
                <w:color w:val="000000"/>
                <w:vertAlign w:val="superscript"/>
              </w:rPr>
              <w:t>d</w:t>
            </w:r>
            <w:proofErr w:type="spellEnd"/>
            <w:proofErr w:type="gramEnd"/>
          </w:p>
        </w:tc>
        <w:tc>
          <w:tcPr>
            <w:tcW w:w="1007" w:type="dxa"/>
            <w:tcBorders>
              <w:top w:val="nil"/>
              <w:left w:val="nil"/>
              <w:bottom w:val="nil"/>
              <w:right w:val="nil"/>
            </w:tcBorders>
            <w:vAlign w:val="center"/>
          </w:tcPr>
          <w:p w14:paraId="5C8F5EA2" w14:textId="77777777" w:rsidR="007F38BB" w:rsidRPr="003D2DF3" w:rsidRDefault="007F38BB" w:rsidP="004258F8">
            <w:pPr>
              <w:pStyle w:val="TableData"/>
              <w:rPr>
                <w:rFonts w:cstheme="minorHAnsi"/>
                <w:b/>
                <w:bCs/>
                <w:iCs/>
                <w:color w:val="auto"/>
              </w:rPr>
            </w:pPr>
            <w:r>
              <w:rPr>
                <w:b/>
                <w:bCs/>
                <w:color w:val="000000"/>
              </w:rPr>
              <w:t>Row</w:t>
            </w:r>
            <w:r w:rsidRPr="003D2DF3">
              <w:rPr>
                <w:b/>
                <w:bCs/>
                <w:color w:val="000000"/>
              </w:rPr>
              <w:t xml:space="preserve"> %</w:t>
            </w:r>
            <w:r>
              <w:rPr>
                <w:b/>
                <w:bCs/>
                <w:color w:val="000000"/>
                <w:vertAlign w:val="superscript"/>
              </w:rPr>
              <w:t>e</w:t>
            </w:r>
          </w:p>
        </w:tc>
        <w:tc>
          <w:tcPr>
            <w:tcW w:w="1540" w:type="dxa"/>
            <w:tcBorders>
              <w:top w:val="nil"/>
              <w:left w:val="nil"/>
              <w:bottom w:val="nil"/>
            </w:tcBorders>
            <w:vAlign w:val="center"/>
          </w:tcPr>
          <w:p w14:paraId="032E55C1" w14:textId="77777777" w:rsidR="007F38BB" w:rsidRPr="003D2DF3" w:rsidRDefault="007F38BB" w:rsidP="004258F8">
            <w:pPr>
              <w:pStyle w:val="TableData"/>
              <w:rPr>
                <w:rFonts w:cstheme="minorHAnsi"/>
                <w:b/>
                <w:bCs/>
                <w:iCs/>
                <w:color w:val="auto"/>
              </w:rPr>
            </w:pPr>
            <w:r w:rsidRPr="003D2DF3">
              <w:rPr>
                <w:b/>
                <w:bCs/>
                <w:color w:val="000000"/>
              </w:rPr>
              <w:t xml:space="preserve">95% </w:t>
            </w:r>
            <w:proofErr w:type="spellStart"/>
            <w:r w:rsidRPr="003D2DF3">
              <w:rPr>
                <w:b/>
                <w:bCs/>
                <w:color w:val="000000"/>
              </w:rPr>
              <w:t>CI</w:t>
            </w:r>
            <w:r>
              <w:rPr>
                <w:b/>
                <w:bCs/>
                <w:color w:val="000000"/>
                <w:vertAlign w:val="superscript"/>
              </w:rPr>
              <w:t>f</w:t>
            </w:r>
            <w:proofErr w:type="spellEnd"/>
          </w:p>
        </w:tc>
      </w:tr>
      <w:tr w:rsidR="007F38BB" w14:paraId="23534651" w14:textId="77777777" w:rsidTr="004258F8">
        <w:trPr>
          <w:trHeight w:val="304"/>
        </w:trPr>
        <w:tc>
          <w:tcPr>
            <w:tcW w:w="3683" w:type="dxa"/>
            <w:tcBorders>
              <w:top w:val="nil"/>
              <w:bottom w:val="nil"/>
              <w:right w:val="nil"/>
            </w:tcBorders>
          </w:tcPr>
          <w:p w14:paraId="47B2DEDF" w14:textId="3A5FF379" w:rsidR="007F38BB" w:rsidRPr="005F61C0" w:rsidRDefault="007F38BB" w:rsidP="007F38BB">
            <w:pPr>
              <w:pStyle w:val="TableData"/>
              <w:jc w:val="left"/>
              <w:rPr>
                <w:rFonts w:cstheme="minorHAnsi"/>
                <w:b/>
                <w:bCs/>
                <w:iCs/>
                <w:color w:val="auto"/>
              </w:rPr>
            </w:pPr>
            <w:r w:rsidRPr="007575A9">
              <w:t>Cycle year</w:t>
            </w:r>
          </w:p>
        </w:tc>
        <w:tc>
          <w:tcPr>
            <w:tcW w:w="1008" w:type="dxa"/>
            <w:tcBorders>
              <w:top w:val="nil"/>
              <w:left w:val="nil"/>
              <w:bottom w:val="nil"/>
              <w:right w:val="nil"/>
            </w:tcBorders>
          </w:tcPr>
          <w:p w14:paraId="341CF4D1" w14:textId="77777777" w:rsidR="007F38BB" w:rsidRPr="00840BD9" w:rsidRDefault="007F38BB" w:rsidP="007F38BB">
            <w:pPr>
              <w:pStyle w:val="TableData"/>
              <w:rPr>
                <w:rFonts w:cstheme="minorHAnsi"/>
                <w:b/>
                <w:bCs/>
                <w:iCs/>
                <w:color w:val="auto"/>
              </w:rPr>
            </w:pPr>
          </w:p>
        </w:tc>
        <w:tc>
          <w:tcPr>
            <w:tcW w:w="1007" w:type="dxa"/>
            <w:tcBorders>
              <w:top w:val="nil"/>
              <w:left w:val="nil"/>
              <w:bottom w:val="nil"/>
              <w:right w:val="nil"/>
            </w:tcBorders>
          </w:tcPr>
          <w:p w14:paraId="55E8CDAA" w14:textId="77777777" w:rsidR="007F38BB" w:rsidRPr="00840BD9" w:rsidRDefault="007F38BB" w:rsidP="007F38BB">
            <w:pPr>
              <w:pStyle w:val="TableData"/>
              <w:rPr>
                <w:rFonts w:cstheme="minorHAnsi"/>
                <w:b/>
                <w:bCs/>
                <w:iCs/>
                <w:color w:val="auto"/>
              </w:rPr>
            </w:pPr>
          </w:p>
        </w:tc>
        <w:tc>
          <w:tcPr>
            <w:tcW w:w="1530" w:type="dxa"/>
            <w:tcBorders>
              <w:top w:val="nil"/>
              <w:left w:val="nil"/>
              <w:bottom w:val="nil"/>
              <w:right w:val="nil"/>
            </w:tcBorders>
          </w:tcPr>
          <w:p w14:paraId="5F26E77F" w14:textId="77777777" w:rsidR="007F38BB" w:rsidRPr="00840BD9" w:rsidRDefault="007F38BB" w:rsidP="007F38BB">
            <w:pPr>
              <w:pStyle w:val="TableData"/>
              <w:rPr>
                <w:rFonts w:cstheme="minorHAnsi"/>
                <w:b/>
                <w:bCs/>
                <w:iCs/>
                <w:color w:val="auto"/>
              </w:rPr>
            </w:pPr>
          </w:p>
        </w:tc>
        <w:tc>
          <w:tcPr>
            <w:tcW w:w="1007" w:type="dxa"/>
            <w:tcBorders>
              <w:top w:val="nil"/>
              <w:left w:val="nil"/>
              <w:bottom w:val="nil"/>
              <w:right w:val="nil"/>
            </w:tcBorders>
          </w:tcPr>
          <w:p w14:paraId="728BCCD3" w14:textId="77777777" w:rsidR="007F38BB" w:rsidRPr="00840BD9" w:rsidRDefault="007F38BB" w:rsidP="007F38BB">
            <w:pPr>
              <w:pStyle w:val="TableData"/>
              <w:rPr>
                <w:rFonts w:cstheme="minorHAnsi"/>
                <w:b/>
                <w:bCs/>
                <w:iCs/>
                <w:color w:val="auto"/>
              </w:rPr>
            </w:pPr>
          </w:p>
        </w:tc>
        <w:tc>
          <w:tcPr>
            <w:tcW w:w="1007" w:type="dxa"/>
            <w:tcBorders>
              <w:top w:val="nil"/>
              <w:left w:val="nil"/>
              <w:bottom w:val="nil"/>
              <w:right w:val="nil"/>
            </w:tcBorders>
          </w:tcPr>
          <w:p w14:paraId="783DA4BF" w14:textId="77777777" w:rsidR="007F38BB" w:rsidRPr="00840BD9" w:rsidRDefault="007F38BB" w:rsidP="007F38BB">
            <w:pPr>
              <w:pStyle w:val="TableData"/>
              <w:rPr>
                <w:rFonts w:cstheme="minorHAnsi"/>
                <w:b/>
                <w:bCs/>
                <w:iCs/>
                <w:color w:val="auto"/>
              </w:rPr>
            </w:pPr>
          </w:p>
        </w:tc>
        <w:tc>
          <w:tcPr>
            <w:tcW w:w="1530" w:type="dxa"/>
            <w:tcBorders>
              <w:top w:val="nil"/>
              <w:left w:val="nil"/>
              <w:bottom w:val="nil"/>
              <w:right w:val="nil"/>
            </w:tcBorders>
          </w:tcPr>
          <w:p w14:paraId="6FE63B61" w14:textId="77777777" w:rsidR="007F38BB" w:rsidRPr="00840BD9" w:rsidRDefault="007F38BB" w:rsidP="007F38BB">
            <w:pPr>
              <w:pStyle w:val="TableData"/>
              <w:rPr>
                <w:rFonts w:cstheme="minorHAnsi"/>
                <w:b/>
                <w:bCs/>
                <w:iCs/>
                <w:color w:val="auto"/>
              </w:rPr>
            </w:pPr>
          </w:p>
        </w:tc>
        <w:tc>
          <w:tcPr>
            <w:tcW w:w="1007" w:type="dxa"/>
            <w:tcBorders>
              <w:top w:val="nil"/>
              <w:left w:val="nil"/>
              <w:bottom w:val="nil"/>
              <w:right w:val="nil"/>
            </w:tcBorders>
          </w:tcPr>
          <w:p w14:paraId="6E80EC26" w14:textId="77777777" w:rsidR="007F38BB" w:rsidRPr="00840BD9" w:rsidRDefault="007F38BB" w:rsidP="007F38BB">
            <w:pPr>
              <w:pStyle w:val="TableData"/>
              <w:rPr>
                <w:rFonts w:cstheme="minorHAnsi"/>
                <w:b/>
                <w:bCs/>
                <w:iCs/>
                <w:color w:val="auto"/>
              </w:rPr>
            </w:pPr>
          </w:p>
        </w:tc>
        <w:tc>
          <w:tcPr>
            <w:tcW w:w="1007" w:type="dxa"/>
            <w:tcBorders>
              <w:top w:val="nil"/>
              <w:left w:val="nil"/>
              <w:bottom w:val="nil"/>
              <w:right w:val="nil"/>
            </w:tcBorders>
          </w:tcPr>
          <w:p w14:paraId="62F06E01" w14:textId="77777777" w:rsidR="007F38BB" w:rsidRPr="00840BD9" w:rsidRDefault="007F38BB" w:rsidP="007F38BB">
            <w:pPr>
              <w:pStyle w:val="TableData"/>
              <w:rPr>
                <w:rFonts w:cstheme="minorHAnsi"/>
                <w:b/>
                <w:bCs/>
                <w:iCs/>
                <w:color w:val="auto"/>
              </w:rPr>
            </w:pPr>
          </w:p>
        </w:tc>
        <w:tc>
          <w:tcPr>
            <w:tcW w:w="1540" w:type="dxa"/>
            <w:tcBorders>
              <w:top w:val="nil"/>
              <w:left w:val="nil"/>
              <w:bottom w:val="nil"/>
            </w:tcBorders>
          </w:tcPr>
          <w:p w14:paraId="3CB91479" w14:textId="77777777" w:rsidR="007F38BB" w:rsidRPr="00840BD9" w:rsidRDefault="007F38BB" w:rsidP="007F38BB">
            <w:pPr>
              <w:pStyle w:val="TableData"/>
              <w:rPr>
                <w:rFonts w:cstheme="minorHAnsi"/>
                <w:b/>
                <w:bCs/>
                <w:iCs/>
                <w:color w:val="auto"/>
              </w:rPr>
            </w:pPr>
          </w:p>
        </w:tc>
      </w:tr>
      <w:tr w:rsidR="007F38BB" w14:paraId="4766D270" w14:textId="77777777" w:rsidTr="004258F8">
        <w:trPr>
          <w:trHeight w:val="304"/>
        </w:trPr>
        <w:tc>
          <w:tcPr>
            <w:tcW w:w="3683" w:type="dxa"/>
            <w:tcBorders>
              <w:top w:val="nil"/>
              <w:bottom w:val="nil"/>
              <w:right w:val="nil"/>
            </w:tcBorders>
          </w:tcPr>
          <w:p w14:paraId="4CBD5B88" w14:textId="060F8D6F" w:rsidR="007F38BB" w:rsidRPr="00840BD9" w:rsidRDefault="007F38BB" w:rsidP="007F38BB">
            <w:pPr>
              <w:pStyle w:val="TableData"/>
              <w:jc w:val="left"/>
              <w:rPr>
                <w:rFonts w:cstheme="minorHAnsi"/>
                <w:b/>
                <w:bCs/>
                <w:iCs/>
                <w:color w:val="auto"/>
              </w:rPr>
            </w:pPr>
            <w:r w:rsidRPr="007575A9">
              <w:t>2015</w:t>
            </w:r>
          </w:p>
        </w:tc>
        <w:tc>
          <w:tcPr>
            <w:tcW w:w="1008" w:type="dxa"/>
            <w:tcBorders>
              <w:top w:val="nil"/>
              <w:left w:val="nil"/>
              <w:bottom w:val="nil"/>
              <w:right w:val="nil"/>
            </w:tcBorders>
          </w:tcPr>
          <w:p w14:paraId="176D3C89" w14:textId="1DB18E47" w:rsidR="007F38BB" w:rsidRPr="00840BD9" w:rsidRDefault="007F38BB" w:rsidP="007F38BB">
            <w:pPr>
              <w:pStyle w:val="TableData"/>
              <w:rPr>
                <w:rFonts w:cstheme="minorHAnsi"/>
                <w:b/>
                <w:bCs/>
                <w:iCs/>
                <w:color w:val="auto"/>
              </w:rPr>
            </w:pPr>
          </w:p>
        </w:tc>
        <w:tc>
          <w:tcPr>
            <w:tcW w:w="1007" w:type="dxa"/>
            <w:tcBorders>
              <w:top w:val="nil"/>
              <w:left w:val="nil"/>
              <w:bottom w:val="nil"/>
              <w:right w:val="nil"/>
            </w:tcBorders>
          </w:tcPr>
          <w:p w14:paraId="54B81C39" w14:textId="3FAC010D" w:rsidR="007F38BB" w:rsidRPr="00840BD9" w:rsidRDefault="007F38BB" w:rsidP="007F38BB">
            <w:pPr>
              <w:pStyle w:val="TableData"/>
              <w:rPr>
                <w:rFonts w:cstheme="minorHAnsi"/>
                <w:b/>
                <w:bCs/>
                <w:iCs/>
                <w:color w:val="auto"/>
              </w:rPr>
            </w:pPr>
          </w:p>
        </w:tc>
        <w:tc>
          <w:tcPr>
            <w:tcW w:w="1530" w:type="dxa"/>
            <w:tcBorders>
              <w:top w:val="nil"/>
              <w:left w:val="nil"/>
              <w:bottom w:val="nil"/>
              <w:right w:val="nil"/>
            </w:tcBorders>
          </w:tcPr>
          <w:p w14:paraId="361FA959" w14:textId="44B11F99" w:rsidR="007F38BB" w:rsidRPr="00840BD9" w:rsidRDefault="007F38BB" w:rsidP="007F38BB">
            <w:pPr>
              <w:pStyle w:val="TableData"/>
              <w:rPr>
                <w:rFonts w:cstheme="minorHAnsi"/>
                <w:b/>
                <w:bCs/>
                <w:iCs/>
                <w:color w:val="auto"/>
              </w:rPr>
            </w:pPr>
          </w:p>
        </w:tc>
        <w:tc>
          <w:tcPr>
            <w:tcW w:w="1007" w:type="dxa"/>
            <w:tcBorders>
              <w:top w:val="nil"/>
              <w:left w:val="nil"/>
              <w:bottom w:val="nil"/>
              <w:right w:val="nil"/>
            </w:tcBorders>
          </w:tcPr>
          <w:p w14:paraId="77B091B9" w14:textId="18787B7B" w:rsidR="007F38BB" w:rsidRPr="00840BD9" w:rsidRDefault="007F38BB" w:rsidP="007F38BB">
            <w:pPr>
              <w:pStyle w:val="TableData"/>
              <w:rPr>
                <w:rFonts w:cstheme="minorHAnsi"/>
                <w:b/>
                <w:bCs/>
                <w:iCs/>
                <w:color w:val="auto"/>
              </w:rPr>
            </w:pPr>
            <w:r w:rsidRPr="007575A9">
              <w:t>26</w:t>
            </w:r>
          </w:p>
        </w:tc>
        <w:tc>
          <w:tcPr>
            <w:tcW w:w="1007" w:type="dxa"/>
            <w:tcBorders>
              <w:top w:val="nil"/>
              <w:left w:val="nil"/>
              <w:bottom w:val="nil"/>
              <w:right w:val="nil"/>
            </w:tcBorders>
          </w:tcPr>
          <w:p w14:paraId="4BD3509B" w14:textId="05204930" w:rsidR="007F38BB" w:rsidRPr="00840BD9" w:rsidRDefault="007F38BB" w:rsidP="007F38BB">
            <w:pPr>
              <w:pStyle w:val="TableData"/>
              <w:rPr>
                <w:rFonts w:cstheme="minorHAnsi"/>
                <w:b/>
                <w:bCs/>
                <w:iCs/>
                <w:color w:val="auto"/>
              </w:rPr>
            </w:pPr>
            <w:r w:rsidRPr="007575A9">
              <w:t>20.0</w:t>
            </w:r>
          </w:p>
        </w:tc>
        <w:tc>
          <w:tcPr>
            <w:tcW w:w="1530" w:type="dxa"/>
            <w:tcBorders>
              <w:top w:val="nil"/>
              <w:left w:val="nil"/>
              <w:bottom w:val="nil"/>
              <w:right w:val="nil"/>
            </w:tcBorders>
          </w:tcPr>
          <w:p w14:paraId="04C82174" w14:textId="38ED42C4" w:rsidR="007F38BB" w:rsidRPr="00840BD9" w:rsidRDefault="007F38BB" w:rsidP="007F38BB">
            <w:pPr>
              <w:pStyle w:val="TableData"/>
              <w:rPr>
                <w:rFonts w:cstheme="minorHAnsi"/>
                <w:b/>
                <w:bCs/>
                <w:iCs/>
                <w:color w:val="auto"/>
              </w:rPr>
            </w:pPr>
            <w:r w:rsidRPr="007575A9">
              <w:t>12.9–27.1</w:t>
            </w:r>
          </w:p>
        </w:tc>
        <w:tc>
          <w:tcPr>
            <w:tcW w:w="1007" w:type="dxa"/>
            <w:tcBorders>
              <w:top w:val="nil"/>
              <w:left w:val="nil"/>
              <w:bottom w:val="nil"/>
              <w:right w:val="nil"/>
            </w:tcBorders>
          </w:tcPr>
          <w:p w14:paraId="0CB81C23" w14:textId="575404E0" w:rsidR="007F38BB" w:rsidRPr="00840BD9" w:rsidRDefault="007F38BB" w:rsidP="007F38BB">
            <w:pPr>
              <w:pStyle w:val="TableData"/>
              <w:rPr>
                <w:rFonts w:cstheme="minorHAnsi"/>
                <w:b/>
                <w:bCs/>
                <w:iCs/>
                <w:color w:val="auto"/>
              </w:rPr>
            </w:pPr>
            <w:r w:rsidRPr="007575A9">
              <w:t>39</w:t>
            </w:r>
          </w:p>
        </w:tc>
        <w:tc>
          <w:tcPr>
            <w:tcW w:w="1007" w:type="dxa"/>
            <w:tcBorders>
              <w:top w:val="nil"/>
              <w:left w:val="nil"/>
              <w:bottom w:val="nil"/>
              <w:right w:val="nil"/>
            </w:tcBorders>
          </w:tcPr>
          <w:p w14:paraId="0E1C18A6" w14:textId="7393D48B" w:rsidR="007F38BB" w:rsidRPr="00840BD9" w:rsidRDefault="007F38BB" w:rsidP="007F38BB">
            <w:pPr>
              <w:pStyle w:val="TableData"/>
              <w:rPr>
                <w:rFonts w:cstheme="minorHAnsi"/>
                <w:b/>
                <w:bCs/>
                <w:iCs/>
                <w:color w:val="auto"/>
              </w:rPr>
            </w:pPr>
            <w:r w:rsidRPr="007575A9">
              <w:t>24.8</w:t>
            </w:r>
          </w:p>
        </w:tc>
        <w:tc>
          <w:tcPr>
            <w:tcW w:w="1540" w:type="dxa"/>
            <w:tcBorders>
              <w:top w:val="nil"/>
              <w:left w:val="nil"/>
              <w:bottom w:val="nil"/>
            </w:tcBorders>
          </w:tcPr>
          <w:p w14:paraId="66EA590A" w14:textId="098507F4" w:rsidR="007F38BB" w:rsidRPr="00840BD9" w:rsidRDefault="007F38BB" w:rsidP="007F38BB">
            <w:pPr>
              <w:pStyle w:val="TableData"/>
              <w:rPr>
                <w:rFonts w:cstheme="minorHAnsi"/>
                <w:b/>
                <w:bCs/>
                <w:iCs/>
                <w:color w:val="auto"/>
              </w:rPr>
            </w:pPr>
            <w:r w:rsidRPr="007575A9">
              <w:t>17.5–32.1</w:t>
            </w:r>
          </w:p>
        </w:tc>
      </w:tr>
      <w:tr w:rsidR="007F38BB" w14:paraId="051EB919" w14:textId="77777777" w:rsidTr="004258F8">
        <w:trPr>
          <w:trHeight w:val="304"/>
        </w:trPr>
        <w:tc>
          <w:tcPr>
            <w:tcW w:w="3683" w:type="dxa"/>
            <w:tcBorders>
              <w:top w:val="nil"/>
              <w:bottom w:val="nil"/>
              <w:right w:val="nil"/>
            </w:tcBorders>
          </w:tcPr>
          <w:p w14:paraId="4EA3EB8D" w14:textId="36980D75" w:rsidR="007F38BB" w:rsidRPr="00840BD9" w:rsidRDefault="007F38BB" w:rsidP="007F38BB">
            <w:pPr>
              <w:pStyle w:val="TableData"/>
              <w:jc w:val="left"/>
              <w:rPr>
                <w:rFonts w:cstheme="minorHAnsi"/>
                <w:b/>
                <w:bCs/>
                <w:iCs/>
                <w:color w:val="auto"/>
              </w:rPr>
            </w:pPr>
            <w:r w:rsidRPr="007575A9">
              <w:t>2016</w:t>
            </w:r>
          </w:p>
        </w:tc>
        <w:tc>
          <w:tcPr>
            <w:tcW w:w="1008" w:type="dxa"/>
            <w:tcBorders>
              <w:top w:val="nil"/>
              <w:left w:val="nil"/>
              <w:bottom w:val="nil"/>
              <w:right w:val="nil"/>
            </w:tcBorders>
          </w:tcPr>
          <w:p w14:paraId="01906A66" w14:textId="02490CBC" w:rsidR="007F38BB" w:rsidRPr="00840BD9" w:rsidRDefault="007F38BB" w:rsidP="007F38BB">
            <w:pPr>
              <w:pStyle w:val="TableData"/>
              <w:rPr>
                <w:rFonts w:cstheme="minorHAnsi"/>
                <w:b/>
                <w:bCs/>
                <w:iCs/>
                <w:color w:val="auto"/>
              </w:rPr>
            </w:pPr>
          </w:p>
        </w:tc>
        <w:tc>
          <w:tcPr>
            <w:tcW w:w="1007" w:type="dxa"/>
            <w:tcBorders>
              <w:top w:val="nil"/>
              <w:left w:val="nil"/>
              <w:bottom w:val="nil"/>
              <w:right w:val="nil"/>
            </w:tcBorders>
          </w:tcPr>
          <w:p w14:paraId="1C4E8D4B" w14:textId="477A49DC" w:rsidR="007F38BB" w:rsidRPr="00840BD9" w:rsidRDefault="007F38BB" w:rsidP="007F38BB">
            <w:pPr>
              <w:pStyle w:val="TableData"/>
              <w:rPr>
                <w:rFonts w:cstheme="minorHAnsi"/>
                <w:b/>
                <w:bCs/>
                <w:iCs/>
                <w:color w:val="auto"/>
              </w:rPr>
            </w:pPr>
          </w:p>
        </w:tc>
        <w:tc>
          <w:tcPr>
            <w:tcW w:w="1530" w:type="dxa"/>
            <w:tcBorders>
              <w:top w:val="nil"/>
              <w:left w:val="nil"/>
              <w:bottom w:val="nil"/>
              <w:right w:val="nil"/>
            </w:tcBorders>
          </w:tcPr>
          <w:p w14:paraId="0C8F3F9B" w14:textId="3970544B" w:rsidR="007F38BB" w:rsidRPr="00840BD9" w:rsidRDefault="007F38BB" w:rsidP="007F38BB">
            <w:pPr>
              <w:pStyle w:val="TableData"/>
              <w:rPr>
                <w:rFonts w:cstheme="minorHAnsi"/>
                <w:b/>
                <w:bCs/>
                <w:iCs/>
                <w:color w:val="auto"/>
              </w:rPr>
            </w:pPr>
          </w:p>
        </w:tc>
        <w:tc>
          <w:tcPr>
            <w:tcW w:w="1007" w:type="dxa"/>
            <w:tcBorders>
              <w:top w:val="nil"/>
              <w:left w:val="nil"/>
              <w:bottom w:val="nil"/>
              <w:right w:val="nil"/>
            </w:tcBorders>
          </w:tcPr>
          <w:p w14:paraId="6E87D59D" w14:textId="35F274E3" w:rsidR="007F38BB" w:rsidRPr="00840BD9" w:rsidRDefault="007F38BB" w:rsidP="007F38BB">
            <w:pPr>
              <w:pStyle w:val="TableData"/>
              <w:rPr>
                <w:rFonts w:cstheme="minorHAnsi"/>
                <w:b/>
                <w:bCs/>
                <w:iCs/>
                <w:color w:val="auto"/>
              </w:rPr>
            </w:pPr>
            <w:r w:rsidRPr="007575A9">
              <w:t>40</w:t>
            </w:r>
          </w:p>
        </w:tc>
        <w:tc>
          <w:tcPr>
            <w:tcW w:w="1007" w:type="dxa"/>
            <w:tcBorders>
              <w:top w:val="nil"/>
              <w:left w:val="nil"/>
              <w:bottom w:val="nil"/>
              <w:right w:val="nil"/>
            </w:tcBorders>
          </w:tcPr>
          <w:p w14:paraId="6C1AE859" w14:textId="539C03F8" w:rsidR="007F38BB" w:rsidRPr="00840BD9" w:rsidRDefault="007F38BB" w:rsidP="007F38BB">
            <w:pPr>
              <w:pStyle w:val="TableData"/>
              <w:rPr>
                <w:rFonts w:cstheme="minorHAnsi"/>
                <w:b/>
                <w:bCs/>
                <w:iCs/>
                <w:color w:val="auto"/>
              </w:rPr>
            </w:pPr>
            <w:r w:rsidRPr="007575A9">
              <w:t>18.0</w:t>
            </w:r>
          </w:p>
        </w:tc>
        <w:tc>
          <w:tcPr>
            <w:tcW w:w="1530" w:type="dxa"/>
            <w:tcBorders>
              <w:top w:val="nil"/>
              <w:left w:val="nil"/>
              <w:bottom w:val="nil"/>
              <w:right w:val="nil"/>
            </w:tcBorders>
          </w:tcPr>
          <w:p w14:paraId="5F508DC0" w14:textId="7A8E6877" w:rsidR="007F38BB" w:rsidRPr="00840BD9" w:rsidRDefault="007F38BB" w:rsidP="007F38BB">
            <w:pPr>
              <w:pStyle w:val="TableData"/>
              <w:rPr>
                <w:rFonts w:cstheme="minorHAnsi"/>
                <w:b/>
                <w:bCs/>
                <w:iCs/>
                <w:color w:val="auto"/>
              </w:rPr>
            </w:pPr>
            <w:r w:rsidRPr="007575A9">
              <w:t>12.5–23.5</w:t>
            </w:r>
          </w:p>
        </w:tc>
        <w:tc>
          <w:tcPr>
            <w:tcW w:w="1007" w:type="dxa"/>
            <w:tcBorders>
              <w:top w:val="nil"/>
              <w:left w:val="nil"/>
              <w:bottom w:val="nil"/>
              <w:right w:val="nil"/>
            </w:tcBorders>
          </w:tcPr>
          <w:p w14:paraId="305ADC7D" w14:textId="7D839D46" w:rsidR="007F38BB" w:rsidRPr="00840BD9" w:rsidRDefault="007F38BB" w:rsidP="007F38BB">
            <w:pPr>
              <w:pStyle w:val="TableData"/>
              <w:rPr>
                <w:rFonts w:cstheme="minorHAnsi"/>
                <w:b/>
                <w:bCs/>
                <w:iCs/>
                <w:color w:val="auto"/>
              </w:rPr>
            </w:pPr>
            <w:r w:rsidRPr="007575A9">
              <w:t>32</w:t>
            </w:r>
          </w:p>
        </w:tc>
        <w:tc>
          <w:tcPr>
            <w:tcW w:w="1007" w:type="dxa"/>
            <w:tcBorders>
              <w:top w:val="nil"/>
              <w:left w:val="nil"/>
              <w:bottom w:val="nil"/>
              <w:right w:val="nil"/>
            </w:tcBorders>
          </w:tcPr>
          <w:p w14:paraId="28C963CE" w14:textId="465E8A7F" w:rsidR="007F38BB" w:rsidRPr="00840BD9" w:rsidRDefault="007F38BB" w:rsidP="007F38BB">
            <w:pPr>
              <w:pStyle w:val="TableData"/>
              <w:rPr>
                <w:rFonts w:cstheme="minorHAnsi"/>
                <w:b/>
                <w:bCs/>
                <w:iCs/>
                <w:color w:val="auto"/>
              </w:rPr>
            </w:pPr>
            <w:r w:rsidRPr="007575A9">
              <w:t>16.4</w:t>
            </w:r>
          </w:p>
        </w:tc>
        <w:tc>
          <w:tcPr>
            <w:tcW w:w="1540" w:type="dxa"/>
            <w:tcBorders>
              <w:top w:val="nil"/>
              <w:left w:val="nil"/>
              <w:bottom w:val="nil"/>
            </w:tcBorders>
          </w:tcPr>
          <w:p w14:paraId="510698BF" w14:textId="33E77861" w:rsidR="007F38BB" w:rsidRPr="00840BD9" w:rsidRDefault="007F38BB" w:rsidP="007F38BB">
            <w:pPr>
              <w:pStyle w:val="TableData"/>
              <w:rPr>
                <w:rFonts w:cstheme="minorHAnsi"/>
                <w:b/>
                <w:bCs/>
                <w:iCs/>
                <w:color w:val="auto"/>
              </w:rPr>
            </w:pPr>
            <w:r w:rsidRPr="007575A9">
              <w:t>10.9–21.9</w:t>
            </w:r>
          </w:p>
        </w:tc>
      </w:tr>
      <w:tr w:rsidR="007F38BB" w14:paraId="0632B90D" w14:textId="77777777" w:rsidTr="004258F8">
        <w:trPr>
          <w:trHeight w:val="304"/>
        </w:trPr>
        <w:tc>
          <w:tcPr>
            <w:tcW w:w="3683" w:type="dxa"/>
            <w:tcBorders>
              <w:top w:val="nil"/>
              <w:bottom w:val="nil"/>
              <w:right w:val="nil"/>
            </w:tcBorders>
          </w:tcPr>
          <w:p w14:paraId="06AFA22B" w14:textId="317FDAA3" w:rsidR="007F38BB" w:rsidRPr="00840BD9" w:rsidRDefault="007F38BB" w:rsidP="007F38BB">
            <w:pPr>
              <w:pStyle w:val="TableData"/>
              <w:jc w:val="left"/>
              <w:rPr>
                <w:rFonts w:cstheme="minorHAnsi"/>
                <w:b/>
                <w:bCs/>
                <w:iCs/>
                <w:color w:val="auto"/>
              </w:rPr>
            </w:pPr>
            <w:r w:rsidRPr="007575A9">
              <w:t>2017</w:t>
            </w:r>
          </w:p>
        </w:tc>
        <w:tc>
          <w:tcPr>
            <w:tcW w:w="1008" w:type="dxa"/>
            <w:tcBorders>
              <w:top w:val="nil"/>
              <w:left w:val="nil"/>
              <w:bottom w:val="nil"/>
              <w:right w:val="nil"/>
            </w:tcBorders>
          </w:tcPr>
          <w:p w14:paraId="1AECF3EF" w14:textId="10F36919" w:rsidR="007F38BB" w:rsidRPr="00840BD9" w:rsidRDefault="007F38BB" w:rsidP="007F38BB">
            <w:pPr>
              <w:pStyle w:val="TableData"/>
              <w:rPr>
                <w:rFonts w:cstheme="minorHAnsi"/>
                <w:b/>
                <w:bCs/>
                <w:iCs/>
                <w:color w:val="auto"/>
              </w:rPr>
            </w:pPr>
          </w:p>
        </w:tc>
        <w:tc>
          <w:tcPr>
            <w:tcW w:w="1007" w:type="dxa"/>
            <w:tcBorders>
              <w:top w:val="nil"/>
              <w:left w:val="nil"/>
              <w:bottom w:val="nil"/>
              <w:right w:val="nil"/>
            </w:tcBorders>
          </w:tcPr>
          <w:p w14:paraId="0F56E707" w14:textId="65139B4D" w:rsidR="007F38BB" w:rsidRPr="00840BD9" w:rsidRDefault="007F38BB" w:rsidP="007F38BB">
            <w:pPr>
              <w:pStyle w:val="TableData"/>
              <w:rPr>
                <w:rFonts w:cstheme="minorHAnsi"/>
                <w:b/>
                <w:bCs/>
                <w:iCs/>
                <w:color w:val="auto"/>
              </w:rPr>
            </w:pPr>
          </w:p>
        </w:tc>
        <w:tc>
          <w:tcPr>
            <w:tcW w:w="1530" w:type="dxa"/>
            <w:tcBorders>
              <w:top w:val="nil"/>
              <w:left w:val="nil"/>
              <w:bottom w:val="nil"/>
              <w:right w:val="nil"/>
            </w:tcBorders>
          </w:tcPr>
          <w:p w14:paraId="13E9AACC" w14:textId="3C39D428" w:rsidR="007F38BB" w:rsidRPr="00840BD9" w:rsidRDefault="007F38BB" w:rsidP="007F38BB">
            <w:pPr>
              <w:pStyle w:val="TableData"/>
              <w:rPr>
                <w:rFonts w:cstheme="minorHAnsi"/>
                <w:b/>
                <w:bCs/>
                <w:iCs/>
                <w:color w:val="auto"/>
              </w:rPr>
            </w:pPr>
          </w:p>
        </w:tc>
        <w:tc>
          <w:tcPr>
            <w:tcW w:w="1007" w:type="dxa"/>
            <w:tcBorders>
              <w:top w:val="nil"/>
              <w:left w:val="nil"/>
              <w:bottom w:val="nil"/>
              <w:right w:val="nil"/>
            </w:tcBorders>
          </w:tcPr>
          <w:p w14:paraId="064A10E1" w14:textId="61BB9388" w:rsidR="007F38BB" w:rsidRPr="00840BD9" w:rsidRDefault="007F38BB" w:rsidP="007F38BB">
            <w:pPr>
              <w:pStyle w:val="TableData"/>
              <w:rPr>
                <w:rFonts w:cstheme="minorHAnsi"/>
                <w:b/>
                <w:bCs/>
                <w:iCs/>
                <w:color w:val="auto"/>
              </w:rPr>
            </w:pPr>
            <w:r w:rsidRPr="007575A9">
              <w:t>31</w:t>
            </w:r>
          </w:p>
        </w:tc>
        <w:tc>
          <w:tcPr>
            <w:tcW w:w="1007" w:type="dxa"/>
            <w:tcBorders>
              <w:top w:val="nil"/>
              <w:left w:val="nil"/>
              <w:bottom w:val="nil"/>
              <w:right w:val="nil"/>
            </w:tcBorders>
          </w:tcPr>
          <w:p w14:paraId="62764720" w14:textId="49F759B7" w:rsidR="007F38BB" w:rsidRPr="00840BD9" w:rsidRDefault="007F38BB" w:rsidP="007F38BB">
            <w:pPr>
              <w:pStyle w:val="TableData"/>
              <w:rPr>
                <w:rFonts w:cstheme="minorHAnsi"/>
                <w:b/>
                <w:bCs/>
                <w:iCs/>
                <w:color w:val="auto"/>
              </w:rPr>
            </w:pPr>
            <w:r w:rsidRPr="007575A9">
              <w:t>15.1</w:t>
            </w:r>
          </w:p>
        </w:tc>
        <w:tc>
          <w:tcPr>
            <w:tcW w:w="1530" w:type="dxa"/>
            <w:tcBorders>
              <w:top w:val="nil"/>
              <w:left w:val="nil"/>
              <w:bottom w:val="nil"/>
              <w:right w:val="nil"/>
            </w:tcBorders>
          </w:tcPr>
          <w:p w14:paraId="6E938A16" w14:textId="07E0834C" w:rsidR="007F38BB" w:rsidRPr="00840BD9" w:rsidRDefault="007F38BB" w:rsidP="007F38BB">
            <w:pPr>
              <w:pStyle w:val="TableData"/>
              <w:rPr>
                <w:rFonts w:cstheme="minorHAnsi"/>
                <w:b/>
                <w:bCs/>
                <w:iCs/>
                <w:color w:val="auto"/>
              </w:rPr>
            </w:pPr>
            <w:r w:rsidRPr="007575A9">
              <w:t>10.1–20.0</w:t>
            </w:r>
          </w:p>
        </w:tc>
        <w:tc>
          <w:tcPr>
            <w:tcW w:w="1007" w:type="dxa"/>
            <w:tcBorders>
              <w:top w:val="nil"/>
              <w:left w:val="nil"/>
              <w:bottom w:val="nil"/>
              <w:right w:val="nil"/>
            </w:tcBorders>
          </w:tcPr>
          <w:p w14:paraId="2D256AAD" w14:textId="30FF2D46" w:rsidR="007F38BB" w:rsidRPr="00840BD9" w:rsidRDefault="007F38BB" w:rsidP="007F38BB">
            <w:pPr>
              <w:pStyle w:val="TableData"/>
              <w:rPr>
                <w:rFonts w:cstheme="minorHAnsi"/>
                <w:b/>
                <w:bCs/>
                <w:iCs/>
                <w:color w:val="auto"/>
              </w:rPr>
            </w:pPr>
            <w:r w:rsidRPr="007575A9">
              <w:t>33</w:t>
            </w:r>
          </w:p>
        </w:tc>
        <w:tc>
          <w:tcPr>
            <w:tcW w:w="1007" w:type="dxa"/>
            <w:tcBorders>
              <w:top w:val="nil"/>
              <w:left w:val="nil"/>
              <w:bottom w:val="nil"/>
              <w:right w:val="nil"/>
            </w:tcBorders>
          </w:tcPr>
          <w:p w14:paraId="0F7A2BEB" w14:textId="54CAC9E2" w:rsidR="007F38BB" w:rsidRPr="00840BD9" w:rsidRDefault="007F38BB" w:rsidP="007F38BB">
            <w:pPr>
              <w:pStyle w:val="TableData"/>
              <w:rPr>
                <w:rFonts w:cstheme="minorHAnsi"/>
                <w:b/>
                <w:bCs/>
                <w:iCs/>
                <w:color w:val="auto"/>
              </w:rPr>
            </w:pPr>
            <w:r w:rsidRPr="007575A9">
              <w:t>16.0</w:t>
            </w:r>
          </w:p>
        </w:tc>
        <w:tc>
          <w:tcPr>
            <w:tcW w:w="1540" w:type="dxa"/>
            <w:tcBorders>
              <w:top w:val="nil"/>
              <w:left w:val="nil"/>
              <w:bottom w:val="nil"/>
            </w:tcBorders>
          </w:tcPr>
          <w:p w14:paraId="5CF38B45" w14:textId="29D687E6" w:rsidR="007F38BB" w:rsidRPr="00840BD9" w:rsidRDefault="007F38BB" w:rsidP="007F38BB">
            <w:pPr>
              <w:pStyle w:val="TableData"/>
              <w:rPr>
                <w:rFonts w:cstheme="minorHAnsi"/>
                <w:b/>
                <w:bCs/>
                <w:iCs/>
                <w:color w:val="auto"/>
              </w:rPr>
            </w:pPr>
            <w:r w:rsidRPr="007575A9">
              <w:t>10.9–21.0</w:t>
            </w:r>
          </w:p>
        </w:tc>
      </w:tr>
      <w:tr w:rsidR="007F38BB" w14:paraId="575F957F" w14:textId="77777777" w:rsidTr="004258F8">
        <w:trPr>
          <w:trHeight w:val="304"/>
        </w:trPr>
        <w:tc>
          <w:tcPr>
            <w:tcW w:w="3683" w:type="dxa"/>
            <w:tcBorders>
              <w:top w:val="nil"/>
              <w:bottom w:val="nil"/>
              <w:right w:val="nil"/>
            </w:tcBorders>
          </w:tcPr>
          <w:p w14:paraId="62F1D92C" w14:textId="72A49770" w:rsidR="007F38BB" w:rsidRPr="005F61C0" w:rsidRDefault="007F38BB" w:rsidP="007F38BB">
            <w:pPr>
              <w:pStyle w:val="TableData"/>
              <w:jc w:val="left"/>
              <w:rPr>
                <w:rFonts w:cstheme="minorHAnsi"/>
                <w:b/>
                <w:bCs/>
                <w:iCs/>
                <w:color w:val="auto"/>
              </w:rPr>
            </w:pPr>
            <w:r w:rsidRPr="007575A9">
              <w:t>2018</w:t>
            </w:r>
          </w:p>
        </w:tc>
        <w:tc>
          <w:tcPr>
            <w:tcW w:w="1008" w:type="dxa"/>
            <w:tcBorders>
              <w:top w:val="nil"/>
              <w:left w:val="nil"/>
              <w:bottom w:val="nil"/>
              <w:right w:val="nil"/>
            </w:tcBorders>
          </w:tcPr>
          <w:p w14:paraId="732568B0" w14:textId="2F528C97" w:rsidR="007F38BB" w:rsidRPr="00840BD9" w:rsidRDefault="007F38BB" w:rsidP="007F38BB">
            <w:pPr>
              <w:pStyle w:val="TableData"/>
              <w:rPr>
                <w:rFonts w:cstheme="minorHAnsi"/>
                <w:b/>
                <w:bCs/>
                <w:iCs/>
                <w:color w:val="auto"/>
              </w:rPr>
            </w:pPr>
            <w:r w:rsidRPr="007575A9">
              <w:t>40</w:t>
            </w:r>
          </w:p>
        </w:tc>
        <w:tc>
          <w:tcPr>
            <w:tcW w:w="1007" w:type="dxa"/>
            <w:tcBorders>
              <w:top w:val="nil"/>
              <w:left w:val="nil"/>
              <w:bottom w:val="nil"/>
              <w:right w:val="nil"/>
            </w:tcBorders>
          </w:tcPr>
          <w:p w14:paraId="7D2E23DE" w14:textId="0CE83BB9" w:rsidR="007F38BB" w:rsidRPr="00840BD9" w:rsidRDefault="007F38BB" w:rsidP="007F38BB">
            <w:pPr>
              <w:pStyle w:val="TableData"/>
              <w:rPr>
                <w:rFonts w:cstheme="minorHAnsi"/>
                <w:b/>
                <w:bCs/>
                <w:iCs/>
                <w:color w:val="auto"/>
              </w:rPr>
            </w:pPr>
            <w:r w:rsidRPr="007575A9">
              <w:t>18.1</w:t>
            </w:r>
          </w:p>
        </w:tc>
        <w:tc>
          <w:tcPr>
            <w:tcW w:w="1530" w:type="dxa"/>
            <w:tcBorders>
              <w:top w:val="nil"/>
              <w:left w:val="nil"/>
              <w:bottom w:val="nil"/>
              <w:right w:val="nil"/>
            </w:tcBorders>
          </w:tcPr>
          <w:p w14:paraId="6E22E645" w14:textId="4447EAE5" w:rsidR="007F38BB" w:rsidRPr="00840BD9" w:rsidRDefault="007F38BB" w:rsidP="007F38BB">
            <w:pPr>
              <w:pStyle w:val="TableData"/>
              <w:rPr>
                <w:rFonts w:cstheme="minorHAnsi"/>
                <w:b/>
                <w:bCs/>
                <w:iCs/>
                <w:color w:val="auto"/>
              </w:rPr>
            </w:pPr>
            <w:r w:rsidRPr="007575A9">
              <w:t>12.3–23.8</w:t>
            </w:r>
          </w:p>
        </w:tc>
        <w:tc>
          <w:tcPr>
            <w:tcW w:w="1007" w:type="dxa"/>
            <w:tcBorders>
              <w:top w:val="nil"/>
              <w:left w:val="nil"/>
              <w:bottom w:val="nil"/>
              <w:right w:val="nil"/>
            </w:tcBorders>
          </w:tcPr>
          <w:p w14:paraId="4BE8D130" w14:textId="160B1FFF" w:rsidR="007F38BB" w:rsidRPr="00840BD9" w:rsidRDefault="007F38BB" w:rsidP="007F38BB">
            <w:pPr>
              <w:pStyle w:val="TableData"/>
              <w:rPr>
                <w:rFonts w:cstheme="minorHAnsi"/>
                <w:b/>
                <w:bCs/>
                <w:iCs/>
                <w:color w:val="auto"/>
              </w:rPr>
            </w:pPr>
            <w:r w:rsidRPr="007575A9">
              <w:t>21</w:t>
            </w:r>
          </w:p>
        </w:tc>
        <w:tc>
          <w:tcPr>
            <w:tcW w:w="1007" w:type="dxa"/>
            <w:tcBorders>
              <w:top w:val="nil"/>
              <w:left w:val="nil"/>
              <w:bottom w:val="nil"/>
              <w:right w:val="nil"/>
            </w:tcBorders>
          </w:tcPr>
          <w:p w14:paraId="3DADFC79" w14:textId="43D73415" w:rsidR="007F38BB" w:rsidRPr="00840BD9" w:rsidRDefault="007F38BB" w:rsidP="007F38BB">
            <w:pPr>
              <w:pStyle w:val="TableData"/>
              <w:rPr>
                <w:rFonts w:cstheme="minorHAnsi"/>
                <w:b/>
                <w:bCs/>
                <w:iCs/>
                <w:color w:val="auto"/>
              </w:rPr>
            </w:pPr>
            <w:r w:rsidRPr="007575A9">
              <w:t>10.2</w:t>
            </w:r>
          </w:p>
        </w:tc>
        <w:tc>
          <w:tcPr>
            <w:tcW w:w="1530" w:type="dxa"/>
            <w:tcBorders>
              <w:top w:val="nil"/>
              <w:left w:val="nil"/>
              <w:bottom w:val="nil"/>
              <w:right w:val="nil"/>
            </w:tcBorders>
          </w:tcPr>
          <w:p w14:paraId="56BB8639" w14:textId="31F5D72E" w:rsidR="007F38BB" w:rsidRPr="00840BD9" w:rsidRDefault="007F38BB" w:rsidP="007F38BB">
            <w:pPr>
              <w:pStyle w:val="TableData"/>
              <w:rPr>
                <w:rFonts w:cstheme="minorHAnsi"/>
                <w:b/>
                <w:bCs/>
                <w:iCs/>
                <w:color w:val="auto"/>
              </w:rPr>
            </w:pPr>
            <w:r w:rsidRPr="007575A9">
              <w:t>5.7–14.6</w:t>
            </w:r>
          </w:p>
        </w:tc>
        <w:tc>
          <w:tcPr>
            <w:tcW w:w="1007" w:type="dxa"/>
            <w:tcBorders>
              <w:top w:val="nil"/>
              <w:left w:val="nil"/>
              <w:bottom w:val="nil"/>
              <w:right w:val="nil"/>
            </w:tcBorders>
          </w:tcPr>
          <w:p w14:paraId="7319117F" w14:textId="3F4CD97A" w:rsidR="007F38BB" w:rsidRPr="00840BD9" w:rsidRDefault="007F38BB" w:rsidP="007F38BB">
            <w:pPr>
              <w:pStyle w:val="TableData"/>
              <w:rPr>
                <w:rFonts w:cstheme="minorHAnsi"/>
                <w:b/>
                <w:bCs/>
                <w:iCs/>
                <w:color w:val="auto"/>
              </w:rPr>
            </w:pPr>
            <w:r w:rsidRPr="007575A9">
              <w:t>37</w:t>
            </w:r>
          </w:p>
        </w:tc>
        <w:tc>
          <w:tcPr>
            <w:tcW w:w="1007" w:type="dxa"/>
            <w:tcBorders>
              <w:top w:val="nil"/>
              <w:left w:val="nil"/>
              <w:bottom w:val="nil"/>
              <w:right w:val="nil"/>
            </w:tcBorders>
          </w:tcPr>
          <w:p w14:paraId="23C11858" w14:textId="023FE807" w:rsidR="007F38BB" w:rsidRPr="00840BD9" w:rsidRDefault="007F38BB" w:rsidP="007F38BB">
            <w:pPr>
              <w:pStyle w:val="TableData"/>
              <w:rPr>
                <w:rFonts w:cstheme="minorHAnsi"/>
                <w:b/>
                <w:bCs/>
                <w:iCs/>
                <w:color w:val="auto"/>
              </w:rPr>
            </w:pPr>
            <w:r w:rsidRPr="007575A9">
              <w:t>20.2</w:t>
            </w:r>
          </w:p>
        </w:tc>
        <w:tc>
          <w:tcPr>
            <w:tcW w:w="1540" w:type="dxa"/>
            <w:tcBorders>
              <w:top w:val="nil"/>
              <w:left w:val="nil"/>
              <w:bottom w:val="nil"/>
            </w:tcBorders>
          </w:tcPr>
          <w:p w14:paraId="41CFAE54" w14:textId="68B50BB0" w:rsidR="007F38BB" w:rsidRPr="00840BD9" w:rsidRDefault="007F38BB" w:rsidP="007F38BB">
            <w:pPr>
              <w:pStyle w:val="TableData"/>
              <w:rPr>
                <w:rFonts w:cstheme="minorHAnsi"/>
                <w:b/>
                <w:bCs/>
                <w:iCs/>
                <w:color w:val="auto"/>
              </w:rPr>
            </w:pPr>
            <w:r w:rsidRPr="007575A9">
              <w:t>13.5–26.9</w:t>
            </w:r>
          </w:p>
        </w:tc>
      </w:tr>
      <w:tr w:rsidR="007F38BB" w14:paraId="0DCA371F" w14:textId="77777777" w:rsidTr="004258F8">
        <w:trPr>
          <w:trHeight w:val="304"/>
        </w:trPr>
        <w:tc>
          <w:tcPr>
            <w:tcW w:w="3683" w:type="dxa"/>
            <w:tcBorders>
              <w:top w:val="nil"/>
              <w:bottom w:val="nil"/>
              <w:right w:val="nil"/>
            </w:tcBorders>
          </w:tcPr>
          <w:p w14:paraId="08F6FFD5" w14:textId="6318E571" w:rsidR="007F38BB" w:rsidRPr="00840BD9" w:rsidRDefault="007F38BB" w:rsidP="007F38BB">
            <w:pPr>
              <w:pStyle w:val="TableData"/>
              <w:jc w:val="left"/>
              <w:rPr>
                <w:rFonts w:cstheme="minorHAnsi"/>
                <w:b/>
                <w:bCs/>
                <w:iCs/>
                <w:color w:val="auto"/>
              </w:rPr>
            </w:pPr>
            <w:r w:rsidRPr="007575A9">
              <w:t>2019</w:t>
            </w:r>
          </w:p>
        </w:tc>
        <w:tc>
          <w:tcPr>
            <w:tcW w:w="1008" w:type="dxa"/>
            <w:tcBorders>
              <w:top w:val="nil"/>
              <w:left w:val="nil"/>
              <w:bottom w:val="nil"/>
              <w:right w:val="nil"/>
            </w:tcBorders>
          </w:tcPr>
          <w:p w14:paraId="06C147ED" w14:textId="70B4134B" w:rsidR="007F38BB" w:rsidRPr="00840BD9" w:rsidRDefault="007F38BB" w:rsidP="007F38BB">
            <w:pPr>
              <w:pStyle w:val="TableData"/>
              <w:rPr>
                <w:rFonts w:cstheme="minorHAnsi"/>
                <w:b/>
                <w:bCs/>
                <w:iCs/>
                <w:color w:val="auto"/>
              </w:rPr>
            </w:pPr>
            <w:r w:rsidRPr="007575A9">
              <w:t>56</w:t>
            </w:r>
          </w:p>
        </w:tc>
        <w:tc>
          <w:tcPr>
            <w:tcW w:w="1007" w:type="dxa"/>
            <w:tcBorders>
              <w:top w:val="nil"/>
              <w:left w:val="nil"/>
              <w:bottom w:val="nil"/>
              <w:right w:val="nil"/>
            </w:tcBorders>
          </w:tcPr>
          <w:p w14:paraId="3FF115C1" w14:textId="2478EEBC" w:rsidR="007F38BB" w:rsidRPr="00840BD9" w:rsidRDefault="007F38BB" w:rsidP="007F38BB">
            <w:pPr>
              <w:pStyle w:val="TableData"/>
              <w:rPr>
                <w:rFonts w:cstheme="minorHAnsi"/>
                <w:b/>
                <w:bCs/>
                <w:iCs/>
                <w:color w:val="auto"/>
              </w:rPr>
            </w:pPr>
            <w:r w:rsidRPr="007575A9">
              <w:t>25.4</w:t>
            </w:r>
          </w:p>
        </w:tc>
        <w:tc>
          <w:tcPr>
            <w:tcW w:w="1530" w:type="dxa"/>
            <w:tcBorders>
              <w:top w:val="nil"/>
              <w:left w:val="nil"/>
              <w:bottom w:val="nil"/>
              <w:right w:val="nil"/>
            </w:tcBorders>
          </w:tcPr>
          <w:p w14:paraId="1EDC71F8" w14:textId="0B9D46DE" w:rsidR="007F38BB" w:rsidRPr="00840BD9" w:rsidRDefault="007F38BB" w:rsidP="007F38BB">
            <w:pPr>
              <w:pStyle w:val="TableData"/>
              <w:rPr>
                <w:rFonts w:cstheme="minorHAnsi"/>
                <w:b/>
                <w:bCs/>
                <w:iCs/>
                <w:color w:val="auto"/>
              </w:rPr>
            </w:pPr>
            <w:r w:rsidRPr="007575A9">
              <w:t>18.8–31.9</w:t>
            </w:r>
          </w:p>
        </w:tc>
        <w:tc>
          <w:tcPr>
            <w:tcW w:w="1007" w:type="dxa"/>
            <w:tcBorders>
              <w:top w:val="nil"/>
              <w:left w:val="nil"/>
              <w:bottom w:val="nil"/>
              <w:right w:val="nil"/>
            </w:tcBorders>
          </w:tcPr>
          <w:p w14:paraId="0A0CFD4E" w14:textId="40F59FDC" w:rsidR="007F38BB" w:rsidRPr="00840BD9" w:rsidRDefault="007F38BB" w:rsidP="007F38BB">
            <w:pPr>
              <w:pStyle w:val="TableData"/>
              <w:rPr>
                <w:rFonts w:cstheme="minorHAnsi"/>
                <w:b/>
                <w:bCs/>
                <w:iCs/>
                <w:color w:val="auto"/>
              </w:rPr>
            </w:pPr>
            <w:r w:rsidRPr="007575A9">
              <w:t>29</w:t>
            </w:r>
          </w:p>
        </w:tc>
        <w:tc>
          <w:tcPr>
            <w:tcW w:w="1007" w:type="dxa"/>
            <w:tcBorders>
              <w:top w:val="nil"/>
              <w:left w:val="nil"/>
              <w:bottom w:val="nil"/>
              <w:right w:val="nil"/>
            </w:tcBorders>
          </w:tcPr>
          <w:p w14:paraId="2F5E5461" w14:textId="407669FC" w:rsidR="007F38BB" w:rsidRPr="00840BD9" w:rsidRDefault="007F38BB" w:rsidP="007F38BB">
            <w:pPr>
              <w:pStyle w:val="TableData"/>
              <w:rPr>
                <w:rFonts w:cstheme="minorHAnsi"/>
                <w:b/>
                <w:bCs/>
                <w:iCs/>
                <w:color w:val="auto"/>
              </w:rPr>
            </w:pPr>
            <w:r w:rsidRPr="007575A9">
              <w:t>11.2</w:t>
            </w:r>
          </w:p>
        </w:tc>
        <w:tc>
          <w:tcPr>
            <w:tcW w:w="1530" w:type="dxa"/>
            <w:tcBorders>
              <w:top w:val="nil"/>
              <w:left w:val="nil"/>
              <w:bottom w:val="nil"/>
              <w:right w:val="nil"/>
            </w:tcBorders>
          </w:tcPr>
          <w:p w14:paraId="50D7EC2C" w14:textId="609A7281" w:rsidR="007F38BB" w:rsidRPr="00840BD9" w:rsidRDefault="007F38BB" w:rsidP="007F38BB">
            <w:pPr>
              <w:pStyle w:val="TableData"/>
              <w:rPr>
                <w:rFonts w:cstheme="minorHAnsi"/>
                <w:b/>
                <w:bCs/>
                <w:iCs/>
                <w:color w:val="auto"/>
              </w:rPr>
            </w:pPr>
            <w:r w:rsidRPr="007575A9">
              <w:t>7.1–15.3</w:t>
            </w:r>
          </w:p>
        </w:tc>
        <w:tc>
          <w:tcPr>
            <w:tcW w:w="1007" w:type="dxa"/>
            <w:tcBorders>
              <w:top w:val="nil"/>
              <w:left w:val="nil"/>
              <w:bottom w:val="nil"/>
              <w:right w:val="nil"/>
            </w:tcBorders>
          </w:tcPr>
          <w:p w14:paraId="068C3326" w14:textId="2C840742" w:rsidR="007F38BB" w:rsidRPr="00840BD9" w:rsidRDefault="007F38BB" w:rsidP="007F38BB">
            <w:pPr>
              <w:pStyle w:val="TableData"/>
              <w:rPr>
                <w:rFonts w:cstheme="minorHAnsi"/>
                <w:b/>
                <w:bCs/>
                <w:iCs/>
                <w:color w:val="auto"/>
              </w:rPr>
            </w:pPr>
            <w:r w:rsidRPr="007575A9">
              <w:t>42</w:t>
            </w:r>
          </w:p>
        </w:tc>
        <w:tc>
          <w:tcPr>
            <w:tcW w:w="1007" w:type="dxa"/>
            <w:tcBorders>
              <w:top w:val="nil"/>
              <w:left w:val="nil"/>
              <w:bottom w:val="nil"/>
              <w:right w:val="nil"/>
            </w:tcBorders>
          </w:tcPr>
          <w:p w14:paraId="4B92E024" w14:textId="77B332B5" w:rsidR="007F38BB" w:rsidRPr="00840BD9" w:rsidRDefault="007F38BB" w:rsidP="007F38BB">
            <w:pPr>
              <w:pStyle w:val="TableData"/>
              <w:rPr>
                <w:rFonts w:cstheme="minorHAnsi"/>
                <w:b/>
                <w:bCs/>
                <w:iCs/>
                <w:color w:val="auto"/>
              </w:rPr>
            </w:pPr>
            <w:r w:rsidRPr="007575A9">
              <w:t>18.7</w:t>
            </w:r>
          </w:p>
        </w:tc>
        <w:tc>
          <w:tcPr>
            <w:tcW w:w="1540" w:type="dxa"/>
            <w:tcBorders>
              <w:top w:val="nil"/>
              <w:left w:val="nil"/>
              <w:bottom w:val="nil"/>
            </w:tcBorders>
          </w:tcPr>
          <w:p w14:paraId="5CADACC7" w14:textId="0262B4AF" w:rsidR="007F38BB" w:rsidRPr="00840BD9" w:rsidRDefault="007F38BB" w:rsidP="007F38BB">
            <w:pPr>
              <w:pStyle w:val="TableData"/>
              <w:rPr>
                <w:rFonts w:cstheme="minorHAnsi"/>
                <w:b/>
                <w:bCs/>
                <w:iCs/>
                <w:color w:val="auto"/>
              </w:rPr>
            </w:pPr>
            <w:r w:rsidRPr="007575A9">
              <w:t>12.8–24.5</w:t>
            </w:r>
          </w:p>
        </w:tc>
      </w:tr>
      <w:tr w:rsidR="007F38BB" w14:paraId="5CE88DB8" w14:textId="77777777" w:rsidTr="004258F8">
        <w:trPr>
          <w:trHeight w:val="304"/>
        </w:trPr>
        <w:tc>
          <w:tcPr>
            <w:tcW w:w="3683" w:type="dxa"/>
            <w:tcBorders>
              <w:top w:val="nil"/>
              <w:bottom w:val="nil"/>
              <w:right w:val="nil"/>
            </w:tcBorders>
          </w:tcPr>
          <w:p w14:paraId="21B15829" w14:textId="4A064E6C" w:rsidR="007F38BB" w:rsidRPr="00840BD9" w:rsidRDefault="007F38BB" w:rsidP="007F38BB">
            <w:pPr>
              <w:pStyle w:val="TableData"/>
              <w:jc w:val="left"/>
              <w:rPr>
                <w:rFonts w:cstheme="minorHAnsi"/>
                <w:b/>
                <w:bCs/>
                <w:iCs/>
                <w:color w:val="auto"/>
              </w:rPr>
            </w:pPr>
            <w:r w:rsidRPr="007575A9">
              <w:t>2020</w:t>
            </w:r>
          </w:p>
        </w:tc>
        <w:tc>
          <w:tcPr>
            <w:tcW w:w="1008" w:type="dxa"/>
            <w:tcBorders>
              <w:top w:val="nil"/>
              <w:left w:val="nil"/>
              <w:bottom w:val="nil"/>
              <w:right w:val="nil"/>
            </w:tcBorders>
          </w:tcPr>
          <w:p w14:paraId="2B8FE3B4" w14:textId="3D27A5D1" w:rsidR="007F38BB" w:rsidRPr="00840BD9" w:rsidRDefault="007F38BB" w:rsidP="007F38BB">
            <w:pPr>
              <w:pStyle w:val="TableData"/>
              <w:rPr>
                <w:rFonts w:cstheme="minorHAnsi"/>
                <w:b/>
                <w:bCs/>
                <w:iCs/>
                <w:color w:val="auto"/>
              </w:rPr>
            </w:pPr>
            <w:r w:rsidRPr="007575A9">
              <w:t>55</w:t>
            </w:r>
          </w:p>
        </w:tc>
        <w:tc>
          <w:tcPr>
            <w:tcW w:w="1007" w:type="dxa"/>
            <w:tcBorders>
              <w:top w:val="nil"/>
              <w:left w:val="nil"/>
              <w:bottom w:val="nil"/>
              <w:right w:val="nil"/>
            </w:tcBorders>
          </w:tcPr>
          <w:p w14:paraId="4A1F3CD1" w14:textId="69EE7AE0" w:rsidR="007F38BB" w:rsidRPr="00840BD9" w:rsidRDefault="007F38BB" w:rsidP="007F38BB">
            <w:pPr>
              <w:pStyle w:val="TableData"/>
              <w:rPr>
                <w:rFonts w:cstheme="minorHAnsi"/>
                <w:b/>
                <w:bCs/>
                <w:iCs/>
                <w:color w:val="auto"/>
              </w:rPr>
            </w:pPr>
            <w:r w:rsidRPr="007575A9">
              <w:t>27.0</w:t>
            </w:r>
          </w:p>
        </w:tc>
        <w:tc>
          <w:tcPr>
            <w:tcW w:w="1530" w:type="dxa"/>
            <w:tcBorders>
              <w:top w:val="nil"/>
              <w:left w:val="nil"/>
              <w:bottom w:val="nil"/>
              <w:right w:val="nil"/>
            </w:tcBorders>
          </w:tcPr>
          <w:p w14:paraId="2B6D0242" w14:textId="265F3C63" w:rsidR="007F38BB" w:rsidRPr="00840BD9" w:rsidRDefault="007F38BB" w:rsidP="007F38BB">
            <w:pPr>
              <w:pStyle w:val="TableData"/>
              <w:rPr>
                <w:rFonts w:cstheme="minorHAnsi"/>
                <w:b/>
                <w:bCs/>
                <w:iCs/>
                <w:color w:val="auto"/>
              </w:rPr>
            </w:pPr>
            <w:r w:rsidRPr="007575A9">
              <w:t>20.6–33.3</w:t>
            </w:r>
          </w:p>
        </w:tc>
        <w:tc>
          <w:tcPr>
            <w:tcW w:w="1007" w:type="dxa"/>
            <w:tcBorders>
              <w:top w:val="nil"/>
              <w:left w:val="nil"/>
              <w:bottom w:val="nil"/>
              <w:right w:val="nil"/>
            </w:tcBorders>
          </w:tcPr>
          <w:p w14:paraId="0FFC59C6" w14:textId="43DEE42A" w:rsidR="007F38BB" w:rsidRPr="00840BD9" w:rsidRDefault="007F38BB" w:rsidP="007F38BB">
            <w:pPr>
              <w:pStyle w:val="TableData"/>
              <w:rPr>
                <w:rFonts w:cstheme="minorHAnsi"/>
                <w:b/>
                <w:bCs/>
                <w:iCs/>
                <w:color w:val="auto"/>
              </w:rPr>
            </w:pPr>
            <w:r w:rsidRPr="007575A9">
              <w:t>38</w:t>
            </w:r>
          </w:p>
        </w:tc>
        <w:tc>
          <w:tcPr>
            <w:tcW w:w="1007" w:type="dxa"/>
            <w:tcBorders>
              <w:top w:val="nil"/>
              <w:left w:val="nil"/>
              <w:bottom w:val="nil"/>
              <w:right w:val="nil"/>
            </w:tcBorders>
          </w:tcPr>
          <w:p w14:paraId="5F0CB275" w14:textId="3C034F53" w:rsidR="007F38BB" w:rsidRPr="00840BD9" w:rsidRDefault="007F38BB" w:rsidP="007F38BB">
            <w:pPr>
              <w:pStyle w:val="TableData"/>
              <w:rPr>
                <w:rFonts w:cstheme="minorHAnsi"/>
                <w:b/>
                <w:bCs/>
                <w:iCs/>
                <w:color w:val="auto"/>
              </w:rPr>
            </w:pPr>
            <w:r w:rsidRPr="007575A9">
              <w:t>18.1</w:t>
            </w:r>
          </w:p>
        </w:tc>
        <w:tc>
          <w:tcPr>
            <w:tcW w:w="1530" w:type="dxa"/>
            <w:tcBorders>
              <w:top w:val="nil"/>
              <w:left w:val="nil"/>
              <w:bottom w:val="nil"/>
              <w:right w:val="nil"/>
            </w:tcBorders>
          </w:tcPr>
          <w:p w14:paraId="05270ED2" w14:textId="34C87216" w:rsidR="007F38BB" w:rsidRPr="00840BD9" w:rsidRDefault="007F38BB" w:rsidP="007F38BB">
            <w:pPr>
              <w:pStyle w:val="TableData"/>
              <w:rPr>
                <w:rFonts w:cstheme="minorHAnsi"/>
                <w:b/>
                <w:bCs/>
                <w:iCs/>
                <w:color w:val="auto"/>
              </w:rPr>
            </w:pPr>
            <w:r w:rsidRPr="007575A9">
              <w:t>12.7–23.5</w:t>
            </w:r>
          </w:p>
        </w:tc>
        <w:tc>
          <w:tcPr>
            <w:tcW w:w="1007" w:type="dxa"/>
            <w:tcBorders>
              <w:top w:val="nil"/>
              <w:left w:val="nil"/>
              <w:bottom w:val="nil"/>
              <w:right w:val="nil"/>
            </w:tcBorders>
          </w:tcPr>
          <w:p w14:paraId="4670395F" w14:textId="4DC69612" w:rsidR="007F38BB" w:rsidRPr="00840BD9" w:rsidRDefault="007F38BB" w:rsidP="007F38BB">
            <w:pPr>
              <w:pStyle w:val="TableData"/>
              <w:rPr>
                <w:rFonts w:cstheme="minorHAnsi"/>
                <w:b/>
                <w:bCs/>
                <w:iCs/>
                <w:color w:val="auto"/>
              </w:rPr>
            </w:pPr>
            <w:r w:rsidRPr="007575A9">
              <w:t>40</w:t>
            </w:r>
          </w:p>
        </w:tc>
        <w:tc>
          <w:tcPr>
            <w:tcW w:w="1007" w:type="dxa"/>
            <w:tcBorders>
              <w:top w:val="nil"/>
              <w:left w:val="nil"/>
              <w:bottom w:val="nil"/>
              <w:right w:val="nil"/>
            </w:tcBorders>
          </w:tcPr>
          <w:p w14:paraId="5A55DC5C" w14:textId="597A5725" w:rsidR="007F38BB" w:rsidRPr="00840BD9" w:rsidRDefault="007F38BB" w:rsidP="007F38BB">
            <w:pPr>
              <w:pStyle w:val="TableData"/>
              <w:rPr>
                <w:rFonts w:cstheme="minorHAnsi"/>
                <w:b/>
                <w:bCs/>
                <w:iCs/>
                <w:color w:val="auto"/>
              </w:rPr>
            </w:pPr>
            <w:r w:rsidRPr="007575A9">
              <w:t>18.4</w:t>
            </w:r>
          </w:p>
        </w:tc>
        <w:tc>
          <w:tcPr>
            <w:tcW w:w="1540" w:type="dxa"/>
            <w:tcBorders>
              <w:top w:val="nil"/>
              <w:left w:val="nil"/>
              <w:bottom w:val="nil"/>
            </w:tcBorders>
          </w:tcPr>
          <w:p w14:paraId="2AF39003" w14:textId="2B9FB2B4" w:rsidR="007F38BB" w:rsidRPr="00840BD9" w:rsidRDefault="007F38BB" w:rsidP="007F38BB">
            <w:pPr>
              <w:pStyle w:val="TableData"/>
              <w:rPr>
                <w:rFonts w:cstheme="minorHAnsi"/>
                <w:b/>
                <w:bCs/>
                <w:iCs/>
                <w:color w:val="auto"/>
              </w:rPr>
            </w:pPr>
            <w:r w:rsidRPr="007575A9">
              <w:t>13.1–23.7</w:t>
            </w:r>
          </w:p>
        </w:tc>
      </w:tr>
      <w:tr w:rsidR="007F38BB" w14:paraId="74BA1057" w14:textId="77777777" w:rsidTr="004258F8">
        <w:trPr>
          <w:trHeight w:val="304"/>
        </w:trPr>
        <w:tc>
          <w:tcPr>
            <w:tcW w:w="3683" w:type="dxa"/>
            <w:tcBorders>
              <w:top w:val="nil"/>
              <w:bottom w:val="nil"/>
              <w:right w:val="nil"/>
            </w:tcBorders>
          </w:tcPr>
          <w:p w14:paraId="6091A262" w14:textId="55AF1D7C" w:rsidR="007F38BB" w:rsidRPr="00371971" w:rsidRDefault="007F38BB" w:rsidP="007F38BB">
            <w:pPr>
              <w:pStyle w:val="TableData"/>
              <w:jc w:val="left"/>
              <w:rPr>
                <w:rFonts w:cstheme="minorHAnsi"/>
                <w:b/>
                <w:bCs/>
                <w:iCs/>
                <w:color w:val="auto"/>
              </w:rPr>
            </w:pPr>
            <w:r w:rsidRPr="007575A9">
              <w:t>2021</w:t>
            </w:r>
          </w:p>
        </w:tc>
        <w:tc>
          <w:tcPr>
            <w:tcW w:w="1008" w:type="dxa"/>
            <w:tcBorders>
              <w:top w:val="nil"/>
              <w:left w:val="nil"/>
              <w:bottom w:val="nil"/>
              <w:right w:val="nil"/>
            </w:tcBorders>
          </w:tcPr>
          <w:p w14:paraId="4E0F81F0" w14:textId="545E33E8" w:rsidR="007F38BB" w:rsidRPr="00840BD9" w:rsidRDefault="007F38BB" w:rsidP="007F38BB">
            <w:pPr>
              <w:pStyle w:val="TableData"/>
              <w:rPr>
                <w:rFonts w:cstheme="minorHAnsi"/>
                <w:b/>
                <w:bCs/>
                <w:iCs/>
                <w:color w:val="auto"/>
              </w:rPr>
            </w:pPr>
            <w:r w:rsidRPr="007575A9">
              <w:t>35</w:t>
            </w:r>
          </w:p>
        </w:tc>
        <w:tc>
          <w:tcPr>
            <w:tcW w:w="1007" w:type="dxa"/>
            <w:tcBorders>
              <w:top w:val="nil"/>
              <w:left w:val="nil"/>
              <w:bottom w:val="nil"/>
              <w:right w:val="nil"/>
            </w:tcBorders>
          </w:tcPr>
          <w:p w14:paraId="43F8A316" w14:textId="678538DB" w:rsidR="007F38BB" w:rsidRPr="00840BD9" w:rsidRDefault="007F38BB" w:rsidP="007F38BB">
            <w:pPr>
              <w:pStyle w:val="TableData"/>
              <w:rPr>
                <w:rFonts w:cstheme="minorHAnsi"/>
                <w:b/>
                <w:bCs/>
                <w:iCs/>
                <w:color w:val="auto"/>
              </w:rPr>
            </w:pPr>
            <w:r w:rsidRPr="007575A9">
              <w:t>19.6</w:t>
            </w:r>
          </w:p>
        </w:tc>
        <w:tc>
          <w:tcPr>
            <w:tcW w:w="1530" w:type="dxa"/>
            <w:tcBorders>
              <w:top w:val="nil"/>
              <w:left w:val="nil"/>
              <w:bottom w:val="nil"/>
              <w:right w:val="nil"/>
            </w:tcBorders>
          </w:tcPr>
          <w:p w14:paraId="34956719" w14:textId="311F3704" w:rsidR="007F38BB" w:rsidRPr="00840BD9" w:rsidRDefault="007F38BB" w:rsidP="007F38BB">
            <w:pPr>
              <w:pStyle w:val="TableData"/>
              <w:rPr>
                <w:rFonts w:cstheme="minorHAnsi"/>
                <w:b/>
                <w:bCs/>
                <w:iCs/>
                <w:color w:val="auto"/>
              </w:rPr>
            </w:pPr>
            <w:r w:rsidRPr="007575A9">
              <w:t>13.7–25.6</w:t>
            </w:r>
          </w:p>
        </w:tc>
        <w:tc>
          <w:tcPr>
            <w:tcW w:w="1007" w:type="dxa"/>
            <w:tcBorders>
              <w:top w:val="nil"/>
              <w:left w:val="nil"/>
              <w:bottom w:val="nil"/>
              <w:right w:val="nil"/>
            </w:tcBorders>
          </w:tcPr>
          <w:p w14:paraId="62A0F755" w14:textId="0FAC38A7" w:rsidR="007F38BB" w:rsidRPr="00840BD9" w:rsidRDefault="007F38BB" w:rsidP="007F38BB">
            <w:pPr>
              <w:pStyle w:val="TableData"/>
              <w:rPr>
                <w:rFonts w:cstheme="minorHAnsi"/>
                <w:b/>
                <w:bCs/>
                <w:iCs/>
                <w:color w:val="auto"/>
              </w:rPr>
            </w:pPr>
            <w:r w:rsidRPr="007575A9">
              <w:t>22</w:t>
            </w:r>
          </w:p>
        </w:tc>
        <w:tc>
          <w:tcPr>
            <w:tcW w:w="1007" w:type="dxa"/>
            <w:tcBorders>
              <w:top w:val="nil"/>
              <w:left w:val="nil"/>
              <w:bottom w:val="nil"/>
              <w:right w:val="nil"/>
            </w:tcBorders>
          </w:tcPr>
          <w:p w14:paraId="543D5C22" w14:textId="4CB3A9F5" w:rsidR="007F38BB" w:rsidRPr="00840BD9" w:rsidRDefault="007F38BB" w:rsidP="007F38BB">
            <w:pPr>
              <w:pStyle w:val="TableData"/>
              <w:rPr>
                <w:rFonts w:cstheme="minorHAnsi"/>
                <w:b/>
                <w:bCs/>
                <w:iCs/>
                <w:color w:val="auto"/>
              </w:rPr>
            </w:pPr>
            <w:r w:rsidRPr="007575A9">
              <w:t>12.7</w:t>
            </w:r>
          </w:p>
        </w:tc>
        <w:tc>
          <w:tcPr>
            <w:tcW w:w="1530" w:type="dxa"/>
            <w:tcBorders>
              <w:top w:val="nil"/>
              <w:left w:val="nil"/>
              <w:bottom w:val="nil"/>
              <w:right w:val="nil"/>
            </w:tcBorders>
          </w:tcPr>
          <w:p w14:paraId="51045F8A" w14:textId="4D6899DD" w:rsidR="007F38BB" w:rsidRPr="00840BD9" w:rsidRDefault="007F38BB" w:rsidP="007F38BB">
            <w:pPr>
              <w:pStyle w:val="TableData"/>
              <w:rPr>
                <w:rFonts w:cstheme="minorHAnsi"/>
                <w:b/>
                <w:bCs/>
                <w:iCs/>
                <w:color w:val="auto"/>
              </w:rPr>
            </w:pPr>
            <w:r w:rsidRPr="007575A9">
              <w:t>7.6–17.8</w:t>
            </w:r>
          </w:p>
        </w:tc>
        <w:tc>
          <w:tcPr>
            <w:tcW w:w="1007" w:type="dxa"/>
            <w:tcBorders>
              <w:top w:val="nil"/>
              <w:left w:val="nil"/>
              <w:bottom w:val="nil"/>
              <w:right w:val="nil"/>
            </w:tcBorders>
          </w:tcPr>
          <w:p w14:paraId="2FD20D25" w14:textId="72AA2D50" w:rsidR="007F38BB" w:rsidRPr="00840BD9" w:rsidRDefault="007F38BB" w:rsidP="007F38BB">
            <w:pPr>
              <w:pStyle w:val="TableData"/>
              <w:rPr>
                <w:rFonts w:cstheme="minorHAnsi"/>
                <w:b/>
                <w:bCs/>
                <w:iCs/>
                <w:color w:val="auto"/>
              </w:rPr>
            </w:pPr>
            <w:r w:rsidRPr="007575A9">
              <w:t>23</w:t>
            </w:r>
          </w:p>
        </w:tc>
        <w:tc>
          <w:tcPr>
            <w:tcW w:w="1007" w:type="dxa"/>
            <w:tcBorders>
              <w:top w:val="nil"/>
              <w:left w:val="nil"/>
              <w:bottom w:val="nil"/>
              <w:right w:val="nil"/>
            </w:tcBorders>
          </w:tcPr>
          <w:p w14:paraId="284F2061" w14:textId="67303935" w:rsidR="007F38BB" w:rsidRPr="00840BD9" w:rsidRDefault="007F38BB" w:rsidP="007F38BB">
            <w:pPr>
              <w:pStyle w:val="TableData"/>
              <w:rPr>
                <w:rFonts w:cstheme="minorHAnsi"/>
                <w:b/>
                <w:bCs/>
                <w:iCs/>
                <w:color w:val="auto"/>
              </w:rPr>
            </w:pPr>
            <w:r w:rsidRPr="007575A9">
              <w:t>13.2</w:t>
            </w:r>
          </w:p>
        </w:tc>
        <w:tc>
          <w:tcPr>
            <w:tcW w:w="1540" w:type="dxa"/>
            <w:tcBorders>
              <w:top w:val="nil"/>
              <w:left w:val="nil"/>
              <w:bottom w:val="nil"/>
            </w:tcBorders>
          </w:tcPr>
          <w:p w14:paraId="7E99FE34" w14:textId="2E95002D" w:rsidR="007F38BB" w:rsidRPr="00840BD9" w:rsidRDefault="007F38BB" w:rsidP="007F38BB">
            <w:pPr>
              <w:pStyle w:val="TableData"/>
              <w:rPr>
                <w:rFonts w:cstheme="minorHAnsi"/>
                <w:b/>
                <w:bCs/>
                <w:iCs/>
                <w:color w:val="auto"/>
              </w:rPr>
            </w:pPr>
            <w:r w:rsidRPr="007575A9">
              <w:t>8.1–18.4</w:t>
            </w:r>
          </w:p>
        </w:tc>
      </w:tr>
      <w:tr w:rsidR="007F38BB" w:rsidRPr="00AD65D3" w14:paraId="24765FCE" w14:textId="77777777" w:rsidTr="004258F8">
        <w:trPr>
          <w:trHeight w:val="217"/>
        </w:trPr>
        <w:tc>
          <w:tcPr>
            <w:tcW w:w="14326" w:type="dxa"/>
            <w:gridSpan w:val="10"/>
            <w:tcBorders>
              <w:top w:val="single" w:sz="4" w:space="0" w:color="auto"/>
              <w:left w:val="nil"/>
              <w:bottom w:val="nil"/>
              <w:right w:val="nil"/>
            </w:tcBorders>
          </w:tcPr>
          <w:p w14:paraId="40B615FD" w14:textId="61A8114D" w:rsidR="007F38BB" w:rsidRPr="007F38BB" w:rsidRDefault="007F38BB" w:rsidP="007F38BB">
            <w:pPr>
              <w:pStyle w:val="TableData"/>
              <w:jc w:val="left"/>
              <w:rPr>
                <w:rFonts w:cstheme="minorHAnsi"/>
                <w:iCs/>
                <w:color w:val="auto"/>
                <w:sz w:val="16"/>
                <w:szCs w:val="16"/>
              </w:rPr>
            </w:pPr>
            <w:r w:rsidRPr="007F38BB">
              <w:rPr>
                <w:color w:val="000000"/>
                <w:sz w:val="16"/>
                <w:szCs w:val="16"/>
              </w:rPr>
              <w:t>Abbreviations: CI, confidence interval.</w:t>
            </w:r>
          </w:p>
        </w:tc>
      </w:tr>
      <w:tr w:rsidR="007F38BB" w:rsidRPr="00AD65D3" w14:paraId="5C441AD7" w14:textId="77777777" w:rsidTr="004258F8">
        <w:trPr>
          <w:trHeight w:val="72"/>
        </w:trPr>
        <w:tc>
          <w:tcPr>
            <w:tcW w:w="14326" w:type="dxa"/>
            <w:gridSpan w:val="10"/>
            <w:tcBorders>
              <w:top w:val="nil"/>
              <w:left w:val="nil"/>
              <w:bottom w:val="nil"/>
              <w:right w:val="nil"/>
            </w:tcBorders>
          </w:tcPr>
          <w:p w14:paraId="6C4633F4" w14:textId="02D4A662" w:rsidR="007F38BB" w:rsidRPr="007F38BB" w:rsidRDefault="007F38BB" w:rsidP="007F38BB">
            <w:pPr>
              <w:pStyle w:val="TableData"/>
              <w:jc w:val="left"/>
              <w:rPr>
                <w:rFonts w:cstheme="minorHAnsi"/>
                <w:iCs/>
                <w:color w:val="auto"/>
                <w:sz w:val="16"/>
                <w:szCs w:val="16"/>
              </w:rPr>
            </w:pPr>
            <w:r w:rsidRPr="007F38BB">
              <w:rPr>
                <w:i/>
                <w:iCs/>
                <w:color w:val="000000"/>
                <w:sz w:val="16"/>
                <w:szCs w:val="16"/>
              </w:rPr>
              <w:t>Note:</w:t>
            </w:r>
            <w:r w:rsidRPr="007F38BB">
              <w:rPr>
                <w:color w:val="000000"/>
                <w:sz w:val="16"/>
                <w:szCs w:val="16"/>
              </w:rPr>
              <w:t xml:space="preserve">  Numbers might not add to total because of “don’t know” and skipped (missing) responses. Percentages might not sum to 100 because of rounding.</w:t>
            </w:r>
          </w:p>
        </w:tc>
      </w:tr>
      <w:tr w:rsidR="007F38BB" w:rsidRPr="00AD65D3" w14:paraId="4A1128F7" w14:textId="77777777" w:rsidTr="004258F8">
        <w:trPr>
          <w:trHeight w:val="217"/>
        </w:trPr>
        <w:tc>
          <w:tcPr>
            <w:tcW w:w="14326" w:type="dxa"/>
            <w:gridSpan w:val="10"/>
            <w:tcBorders>
              <w:top w:val="nil"/>
              <w:left w:val="nil"/>
              <w:bottom w:val="nil"/>
              <w:right w:val="nil"/>
            </w:tcBorders>
          </w:tcPr>
          <w:p w14:paraId="3BC6860B" w14:textId="17EB2A6A" w:rsidR="007F38BB" w:rsidRPr="007F38BB" w:rsidRDefault="007F38BB" w:rsidP="007F38BB">
            <w:pPr>
              <w:pStyle w:val="TableData"/>
              <w:jc w:val="left"/>
              <w:rPr>
                <w:color w:val="000000"/>
                <w:sz w:val="16"/>
                <w:szCs w:val="16"/>
                <w:vertAlign w:val="superscript"/>
              </w:rPr>
            </w:pPr>
            <w:r w:rsidRPr="007F38BB">
              <w:rPr>
                <w:color w:val="000000"/>
                <w:sz w:val="16"/>
                <w:szCs w:val="16"/>
              </w:rPr>
              <w:t>Excluded are estimates with a coefficient of variation ≥0.30 and those based on a denominator sample size &lt;30.</w:t>
            </w:r>
          </w:p>
        </w:tc>
      </w:tr>
      <w:tr w:rsidR="007F38BB" w:rsidRPr="00AD65D3" w14:paraId="0CF1A502" w14:textId="77777777" w:rsidTr="004258F8">
        <w:trPr>
          <w:trHeight w:val="45"/>
        </w:trPr>
        <w:tc>
          <w:tcPr>
            <w:tcW w:w="14326" w:type="dxa"/>
            <w:gridSpan w:val="10"/>
            <w:tcBorders>
              <w:top w:val="nil"/>
              <w:left w:val="nil"/>
              <w:bottom w:val="nil"/>
              <w:right w:val="nil"/>
            </w:tcBorders>
          </w:tcPr>
          <w:p w14:paraId="0F5D64D3" w14:textId="707517E7" w:rsidR="007F38BB" w:rsidRPr="007F38BB" w:rsidRDefault="007F38BB" w:rsidP="007F38BB">
            <w:pPr>
              <w:pStyle w:val="TableData"/>
              <w:jc w:val="left"/>
              <w:rPr>
                <w:color w:val="000000"/>
                <w:sz w:val="16"/>
                <w:szCs w:val="16"/>
                <w:vertAlign w:val="superscript"/>
              </w:rPr>
            </w:pPr>
            <w:r w:rsidRPr="007F38BB">
              <w:rPr>
                <w:color w:val="000000"/>
                <w:sz w:val="16"/>
                <w:szCs w:val="16"/>
              </w:rPr>
              <w:t>Estimates with an absolute CI width ≥30, estimates with an absolute CI width between 5 and 30 and a relative CI width &gt;130%, and estimates of 0% or 100% are marked with an asterisk (*) and should be interpreted with caution.</w:t>
            </w:r>
          </w:p>
        </w:tc>
      </w:tr>
      <w:tr w:rsidR="007F38BB" w:rsidRPr="00AD65D3" w14:paraId="08B5256E" w14:textId="77777777" w:rsidTr="004258F8">
        <w:trPr>
          <w:trHeight w:val="217"/>
        </w:trPr>
        <w:tc>
          <w:tcPr>
            <w:tcW w:w="14326" w:type="dxa"/>
            <w:gridSpan w:val="10"/>
            <w:tcBorders>
              <w:top w:val="nil"/>
              <w:left w:val="nil"/>
              <w:bottom w:val="nil"/>
              <w:right w:val="nil"/>
            </w:tcBorders>
          </w:tcPr>
          <w:p w14:paraId="2D53F39A" w14:textId="728B39B7" w:rsidR="007F38BB" w:rsidRPr="007F38BB" w:rsidRDefault="007F38BB" w:rsidP="007F38BB">
            <w:pPr>
              <w:pStyle w:val="TableData"/>
              <w:jc w:val="left"/>
              <w:rPr>
                <w:color w:val="000000"/>
                <w:sz w:val="16"/>
                <w:szCs w:val="16"/>
              </w:rPr>
            </w:pPr>
            <w:r w:rsidRPr="007F38BB">
              <w:rPr>
                <w:color w:val="000000"/>
                <w:sz w:val="16"/>
                <w:szCs w:val="16"/>
                <w:vertAlign w:val="superscript"/>
              </w:rPr>
              <w:t>a</w:t>
            </w:r>
            <w:r w:rsidRPr="007F38BB">
              <w:rPr>
                <w:color w:val="000000"/>
                <w:sz w:val="16"/>
                <w:szCs w:val="16"/>
              </w:rPr>
              <w:t xml:space="preserve"> “Unstable housing or homelessness” defined as experiencing unstable housing (i.e., moving in with others due to financial issues, moving 2 or more times, or being evicted at any time) or homelessness (living on the street, in a shelter, in a single-room–occupancy hotel, or in a car at any time) during the past 12 months.</w:t>
            </w:r>
          </w:p>
        </w:tc>
      </w:tr>
      <w:tr w:rsidR="007F38BB" w:rsidRPr="00AD65D3" w14:paraId="74A7981A" w14:textId="77777777" w:rsidTr="004258F8">
        <w:trPr>
          <w:trHeight w:val="223"/>
        </w:trPr>
        <w:tc>
          <w:tcPr>
            <w:tcW w:w="14326" w:type="dxa"/>
            <w:gridSpan w:val="10"/>
            <w:tcBorders>
              <w:top w:val="nil"/>
              <w:left w:val="nil"/>
              <w:bottom w:val="nil"/>
              <w:right w:val="nil"/>
            </w:tcBorders>
          </w:tcPr>
          <w:p w14:paraId="28698F34" w14:textId="35B6859B" w:rsidR="007F38BB" w:rsidRPr="007F38BB" w:rsidRDefault="007F38BB" w:rsidP="007F38BB">
            <w:pPr>
              <w:pStyle w:val="TableData"/>
              <w:jc w:val="left"/>
              <w:rPr>
                <w:color w:val="000000"/>
                <w:sz w:val="16"/>
                <w:szCs w:val="16"/>
              </w:rPr>
            </w:pPr>
            <w:r w:rsidRPr="007F38BB">
              <w:rPr>
                <w:color w:val="000000"/>
                <w:sz w:val="16"/>
                <w:szCs w:val="16"/>
                <w:vertAlign w:val="superscript"/>
              </w:rPr>
              <w:t>b</w:t>
            </w:r>
            <w:r w:rsidRPr="007F38BB">
              <w:rPr>
                <w:color w:val="000000"/>
                <w:sz w:val="16"/>
                <w:szCs w:val="16"/>
              </w:rPr>
              <w:t xml:space="preserve"> Unemployed persons included those who reported being unemployed at the time of the interview, excluding persons who were unable to work.</w:t>
            </w:r>
          </w:p>
        </w:tc>
      </w:tr>
      <w:tr w:rsidR="007F38BB" w:rsidRPr="00AD65D3" w14:paraId="2B54CF3A" w14:textId="77777777" w:rsidTr="004258F8">
        <w:trPr>
          <w:trHeight w:val="44"/>
        </w:trPr>
        <w:tc>
          <w:tcPr>
            <w:tcW w:w="14326" w:type="dxa"/>
            <w:gridSpan w:val="10"/>
            <w:tcBorders>
              <w:top w:val="nil"/>
              <w:left w:val="nil"/>
              <w:bottom w:val="nil"/>
              <w:right w:val="nil"/>
            </w:tcBorders>
          </w:tcPr>
          <w:p w14:paraId="5C8311F5" w14:textId="760A7DFD" w:rsidR="007F38BB" w:rsidRPr="007F38BB" w:rsidRDefault="007F38BB" w:rsidP="007F38BB">
            <w:pPr>
              <w:pStyle w:val="TableData"/>
              <w:jc w:val="left"/>
              <w:rPr>
                <w:color w:val="000000"/>
                <w:sz w:val="16"/>
                <w:szCs w:val="16"/>
              </w:rPr>
            </w:pPr>
            <w:r w:rsidRPr="007F38BB">
              <w:rPr>
                <w:color w:val="000000"/>
                <w:sz w:val="16"/>
                <w:szCs w:val="16"/>
                <w:vertAlign w:val="superscript"/>
              </w:rPr>
              <w:t>c</w:t>
            </w:r>
            <w:r w:rsidRPr="007F38BB">
              <w:rPr>
                <w:color w:val="000000"/>
                <w:sz w:val="16"/>
                <w:szCs w:val="16"/>
              </w:rPr>
              <w:t xml:space="preserve"> “Hunger/food insecurity” defined as going without food due to lack of money during the past 12 months.</w:t>
            </w:r>
          </w:p>
        </w:tc>
      </w:tr>
      <w:tr w:rsidR="007F38BB" w:rsidRPr="00AD65D3" w14:paraId="377E0A1A" w14:textId="77777777" w:rsidTr="004258F8">
        <w:trPr>
          <w:trHeight w:val="217"/>
        </w:trPr>
        <w:tc>
          <w:tcPr>
            <w:tcW w:w="14326" w:type="dxa"/>
            <w:gridSpan w:val="10"/>
            <w:tcBorders>
              <w:top w:val="nil"/>
              <w:left w:val="nil"/>
              <w:bottom w:val="nil"/>
              <w:right w:val="nil"/>
            </w:tcBorders>
          </w:tcPr>
          <w:p w14:paraId="6F9EBB22" w14:textId="37C65441" w:rsidR="007F38BB" w:rsidRPr="007F38BB" w:rsidRDefault="007F38BB" w:rsidP="007F38BB">
            <w:pPr>
              <w:pStyle w:val="TableData"/>
              <w:jc w:val="left"/>
              <w:rPr>
                <w:color w:val="000000"/>
                <w:sz w:val="16"/>
                <w:szCs w:val="16"/>
                <w:vertAlign w:val="superscript"/>
              </w:rPr>
            </w:pPr>
            <w:r w:rsidRPr="007F38BB">
              <w:rPr>
                <w:color w:val="000000"/>
                <w:sz w:val="16"/>
                <w:szCs w:val="16"/>
                <w:vertAlign w:val="superscript"/>
              </w:rPr>
              <w:t>d</w:t>
            </w:r>
            <w:r w:rsidRPr="007F38BB">
              <w:rPr>
                <w:color w:val="000000"/>
                <w:sz w:val="16"/>
                <w:szCs w:val="16"/>
              </w:rPr>
              <w:t xml:space="preserve"> Numbers are unweighted.</w:t>
            </w:r>
          </w:p>
        </w:tc>
      </w:tr>
      <w:tr w:rsidR="007F38BB" w:rsidRPr="00AD65D3" w14:paraId="01AB4186" w14:textId="77777777" w:rsidTr="004258F8">
        <w:trPr>
          <w:trHeight w:val="223"/>
        </w:trPr>
        <w:tc>
          <w:tcPr>
            <w:tcW w:w="14326" w:type="dxa"/>
            <w:gridSpan w:val="10"/>
            <w:tcBorders>
              <w:top w:val="nil"/>
              <w:left w:val="nil"/>
              <w:bottom w:val="nil"/>
              <w:right w:val="nil"/>
            </w:tcBorders>
          </w:tcPr>
          <w:p w14:paraId="79565FEF" w14:textId="300B9C38" w:rsidR="007F38BB" w:rsidRPr="007F38BB" w:rsidRDefault="007F38BB" w:rsidP="007F38BB">
            <w:pPr>
              <w:pStyle w:val="TableData"/>
              <w:jc w:val="left"/>
              <w:rPr>
                <w:color w:val="000000"/>
                <w:sz w:val="16"/>
                <w:szCs w:val="16"/>
                <w:vertAlign w:val="superscript"/>
              </w:rPr>
            </w:pPr>
            <w:r w:rsidRPr="007F38BB">
              <w:rPr>
                <w:color w:val="000000"/>
                <w:sz w:val="16"/>
                <w:szCs w:val="16"/>
                <w:vertAlign w:val="superscript"/>
              </w:rPr>
              <w:t>e</w:t>
            </w:r>
            <w:r w:rsidRPr="007F38BB">
              <w:rPr>
                <w:color w:val="000000"/>
                <w:sz w:val="16"/>
                <w:szCs w:val="16"/>
              </w:rPr>
              <w:t xml:space="preserve"> Percentages are weighted percentages.</w:t>
            </w:r>
          </w:p>
        </w:tc>
      </w:tr>
      <w:tr w:rsidR="007F38BB" w:rsidRPr="00AD65D3" w14:paraId="10AB8662" w14:textId="77777777" w:rsidTr="004258F8">
        <w:trPr>
          <w:trHeight w:val="217"/>
        </w:trPr>
        <w:tc>
          <w:tcPr>
            <w:tcW w:w="14326" w:type="dxa"/>
            <w:gridSpan w:val="10"/>
            <w:tcBorders>
              <w:top w:val="nil"/>
              <w:left w:val="nil"/>
              <w:bottom w:val="nil"/>
              <w:right w:val="nil"/>
            </w:tcBorders>
          </w:tcPr>
          <w:p w14:paraId="21FD6229" w14:textId="45775F35" w:rsidR="007F38BB" w:rsidRPr="007F38BB" w:rsidRDefault="007F38BB" w:rsidP="007F38BB">
            <w:pPr>
              <w:pStyle w:val="TableData"/>
              <w:jc w:val="left"/>
              <w:rPr>
                <w:color w:val="000000"/>
                <w:sz w:val="16"/>
                <w:szCs w:val="16"/>
                <w:vertAlign w:val="superscript"/>
              </w:rPr>
            </w:pPr>
            <w:r w:rsidRPr="007F38BB">
              <w:rPr>
                <w:color w:val="000000"/>
                <w:sz w:val="16"/>
                <w:szCs w:val="16"/>
                <w:vertAlign w:val="superscript"/>
              </w:rPr>
              <w:t>f</w:t>
            </w:r>
            <w:r w:rsidRPr="007F38BB">
              <w:rPr>
                <w:color w:val="000000"/>
                <w:sz w:val="16"/>
                <w:szCs w:val="16"/>
              </w:rPr>
              <w:t xml:space="preserve"> CIs incorporate weighted percentages.</w:t>
            </w:r>
          </w:p>
        </w:tc>
      </w:tr>
    </w:tbl>
    <w:p w14:paraId="47421D9C" w14:textId="77777777" w:rsidR="00E472A2" w:rsidRDefault="00E472A2" w:rsidP="00962143">
      <w:pPr>
        <w:pStyle w:val="CoverInfo"/>
        <w:jc w:val="left"/>
        <w:rPr>
          <w:rFonts w:cstheme="minorHAnsi"/>
          <w:iCs/>
        </w:rPr>
        <w:sectPr w:rsidR="00E472A2" w:rsidSect="00117928">
          <w:pgSz w:w="15840" w:h="12240" w:orient="landscape" w:code="1"/>
          <w:pgMar w:top="720" w:right="720" w:bottom="720" w:left="720" w:header="288" w:footer="288" w:gutter="0"/>
          <w:cols w:space="720"/>
          <w:titlePg/>
          <w:docGrid w:linePitch="360"/>
        </w:sectPr>
      </w:pPr>
    </w:p>
    <w:tbl>
      <w:tblPr>
        <w:tblStyle w:val="TableGrid"/>
        <w:tblW w:w="0" w:type="auto"/>
        <w:tblLayout w:type="fixed"/>
        <w:tblLook w:val="04A0" w:firstRow="1" w:lastRow="0" w:firstColumn="1" w:lastColumn="0" w:noHBand="0" w:noVBand="1"/>
      </w:tblPr>
      <w:tblGrid>
        <w:gridCol w:w="5258"/>
        <w:gridCol w:w="1844"/>
        <w:gridCol w:w="1844"/>
        <w:gridCol w:w="1844"/>
      </w:tblGrid>
      <w:tr w:rsidR="00E472A2" w14:paraId="185962F0" w14:textId="77777777" w:rsidTr="004258F8">
        <w:tc>
          <w:tcPr>
            <w:tcW w:w="10790" w:type="dxa"/>
            <w:gridSpan w:val="4"/>
            <w:tcBorders>
              <w:bottom w:val="nil"/>
            </w:tcBorders>
            <w:shd w:val="clear" w:color="auto" w:fill="EE1C27"/>
          </w:tcPr>
          <w:p w14:paraId="3B467092" w14:textId="340E00CF" w:rsidR="00E472A2" w:rsidRPr="00735D60" w:rsidRDefault="00E472A2" w:rsidP="004258F8">
            <w:pPr>
              <w:pStyle w:val="Subheading1"/>
            </w:pPr>
            <w:bookmarkStart w:id="36" w:name="_Toc146271427"/>
            <w:r w:rsidRPr="00E472A2">
              <w:rPr>
                <w:color w:val="FFFFFF" w:themeColor="background1"/>
              </w:rPr>
              <w:lastRenderedPageBreak/>
              <w:t>Table 2</w:t>
            </w:r>
            <w:r>
              <w:rPr>
                <w:color w:val="FFFFFF" w:themeColor="background1"/>
              </w:rPr>
              <w:t>3</w:t>
            </w:r>
            <w:r w:rsidRPr="00E472A2">
              <w:rPr>
                <w:color w:val="FFFFFF" w:themeColor="background1"/>
              </w:rPr>
              <w:t xml:space="preserve">a. National HIV/AIDS Strategy indicators: Median HIV stigma scores during the 12 months before interview among persons with diagnosed HIV—Medical Monitoring Project, Georgia, </w:t>
            </w:r>
            <w:bookmarkEnd w:id="36"/>
            <w:r w:rsidR="005C1A7D">
              <w:rPr>
                <w:color w:val="FFFFFF" w:themeColor="background1"/>
              </w:rPr>
              <w:t>2015–2021</w:t>
            </w:r>
          </w:p>
        </w:tc>
      </w:tr>
      <w:tr w:rsidR="00E472A2" w14:paraId="5E3D2F0A" w14:textId="77777777" w:rsidTr="004258F8">
        <w:tc>
          <w:tcPr>
            <w:tcW w:w="5258" w:type="dxa"/>
            <w:tcBorders>
              <w:top w:val="nil"/>
              <w:bottom w:val="nil"/>
              <w:right w:val="nil"/>
            </w:tcBorders>
            <w:vAlign w:val="center"/>
          </w:tcPr>
          <w:p w14:paraId="3835591F" w14:textId="77777777" w:rsidR="00E472A2" w:rsidRPr="00735D60" w:rsidRDefault="00E472A2" w:rsidP="004258F8">
            <w:pPr>
              <w:pStyle w:val="TableData"/>
              <w:jc w:val="left"/>
              <w:rPr>
                <w:rFonts w:cstheme="minorHAnsi"/>
                <w:b/>
                <w:bCs/>
                <w:iCs/>
                <w:color w:val="auto"/>
              </w:rPr>
            </w:pPr>
          </w:p>
        </w:tc>
        <w:tc>
          <w:tcPr>
            <w:tcW w:w="1844" w:type="dxa"/>
            <w:tcBorders>
              <w:top w:val="nil"/>
              <w:left w:val="nil"/>
              <w:bottom w:val="nil"/>
              <w:right w:val="nil"/>
            </w:tcBorders>
            <w:vAlign w:val="center"/>
          </w:tcPr>
          <w:p w14:paraId="71A8BC1F" w14:textId="77777777" w:rsidR="00E472A2" w:rsidRPr="00735D60" w:rsidRDefault="00E472A2" w:rsidP="004258F8">
            <w:pPr>
              <w:pStyle w:val="TableData"/>
              <w:rPr>
                <w:rFonts w:cstheme="minorHAnsi"/>
                <w:b/>
                <w:bCs/>
                <w:iCs/>
                <w:color w:val="auto"/>
              </w:rPr>
            </w:pPr>
            <w:proofErr w:type="spellStart"/>
            <w:proofErr w:type="gramStart"/>
            <w:r w:rsidRPr="00735D60">
              <w:rPr>
                <w:rFonts w:cstheme="minorHAnsi"/>
                <w:b/>
                <w:bCs/>
                <w:iCs/>
                <w:color w:val="auto"/>
              </w:rPr>
              <w:t>No.</w:t>
            </w:r>
            <w:r w:rsidRPr="009E6599">
              <w:rPr>
                <w:rFonts w:cstheme="minorHAnsi"/>
                <w:b/>
                <w:bCs/>
                <w:iCs/>
                <w:color w:val="auto"/>
                <w:vertAlign w:val="superscript"/>
              </w:rPr>
              <w:t>a</w:t>
            </w:r>
            <w:proofErr w:type="spellEnd"/>
            <w:proofErr w:type="gramEnd"/>
          </w:p>
        </w:tc>
        <w:tc>
          <w:tcPr>
            <w:tcW w:w="1844" w:type="dxa"/>
            <w:tcBorders>
              <w:top w:val="nil"/>
              <w:left w:val="nil"/>
              <w:bottom w:val="nil"/>
              <w:right w:val="nil"/>
            </w:tcBorders>
            <w:vAlign w:val="center"/>
          </w:tcPr>
          <w:p w14:paraId="7145E480" w14:textId="140F48C2" w:rsidR="00E472A2" w:rsidRPr="00735D60" w:rsidRDefault="00E472A2" w:rsidP="004258F8">
            <w:pPr>
              <w:pStyle w:val="TableData"/>
              <w:rPr>
                <w:rFonts w:cstheme="minorHAnsi"/>
                <w:b/>
                <w:bCs/>
                <w:iCs/>
                <w:color w:val="auto"/>
              </w:rPr>
            </w:pPr>
            <w:proofErr w:type="spellStart"/>
            <w:r>
              <w:rPr>
                <w:rFonts w:cstheme="minorHAnsi"/>
                <w:b/>
                <w:bCs/>
                <w:iCs/>
                <w:color w:val="auto"/>
              </w:rPr>
              <w:t>Median</w:t>
            </w:r>
            <w:r w:rsidRPr="009E6599">
              <w:rPr>
                <w:rFonts w:cstheme="minorHAnsi"/>
                <w:b/>
                <w:bCs/>
                <w:iCs/>
                <w:color w:val="auto"/>
                <w:vertAlign w:val="superscript"/>
              </w:rPr>
              <w:t>b</w:t>
            </w:r>
            <w:proofErr w:type="spellEnd"/>
          </w:p>
        </w:tc>
        <w:tc>
          <w:tcPr>
            <w:tcW w:w="1844" w:type="dxa"/>
            <w:tcBorders>
              <w:top w:val="nil"/>
              <w:left w:val="nil"/>
              <w:bottom w:val="nil"/>
            </w:tcBorders>
            <w:vAlign w:val="center"/>
          </w:tcPr>
          <w:p w14:paraId="215BEA6E" w14:textId="77777777" w:rsidR="00E472A2" w:rsidRPr="00735D60" w:rsidRDefault="00E472A2" w:rsidP="004258F8">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sidRPr="009E6599">
              <w:rPr>
                <w:rFonts w:cstheme="minorHAnsi"/>
                <w:b/>
                <w:bCs/>
                <w:iCs/>
                <w:color w:val="auto"/>
                <w:vertAlign w:val="superscript"/>
              </w:rPr>
              <w:t>c</w:t>
            </w:r>
            <w:proofErr w:type="spellEnd"/>
          </w:p>
        </w:tc>
      </w:tr>
      <w:tr w:rsidR="00E472A2" w14:paraId="77EF0693" w14:textId="77777777" w:rsidTr="004258F8">
        <w:tc>
          <w:tcPr>
            <w:tcW w:w="5258" w:type="dxa"/>
            <w:tcBorders>
              <w:top w:val="nil"/>
              <w:bottom w:val="nil"/>
              <w:right w:val="nil"/>
            </w:tcBorders>
          </w:tcPr>
          <w:p w14:paraId="6C426B7F" w14:textId="38D01F4B" w:rsidR="00E472A2" w:rsidRPr="00E472A2" w:rsidRDefault="00E472A2" w:rsidP="00E472A2">
            <w:pPr>
              <w:pStyle w:val="TableData"/>
              <w:jc w:val="left"/>
              <w:rPr>
                <w:rFonts w:cstheme="minorHAnsi"/>
                <w:b/>
                <w:bCs/>
                <w:iCs/>
                <w:color w:val="EE1C27"/>
              </w:rPr>
            </w:pPr>
            <w:r w:rsidRPr="00E472A2">
              <w:rPr>
                <w:b/>
                <w:bCs/>
              </w:rPr>
              <w:t>Gender</w:t>
            </w:r>
          </w:p>
        </w:tc>
        <w:tc>
          <w:tcPr>
            <w:tcW w:w="1844" w:type="dxa"/>
            <w:tcBorders>
              <w:top w:val="nil"/>
              <w:left w:val="nil"/>
              <w:bottom w:val="nil"/>
              <w:right w:val="nil"/>
            </w:tcBorders>
          </w:tcPr>
          <w:p w14:paraId="4B22D14F" w14:textId="77777777" w:rsidR="00E472A2" w:rsidRPr="00735D60" w:rsidRDefault="00E472A2" w:rsidP="00E472A2">
            <w:pPr>
              <w:pStyle w:val="TableData"/>
              <w:rPr>
                <w:rFonts w:cstheme="minorHAnsi"/>
                <w:iCs/>
                <w:color w:val="auto"/>
              </w:rPr>
            </w:pPr>
          </w:p>
        </w:tc>
        <w:tc>
          <w:tcPr>
            <w:tcW w:w="1844" w:type="dxa"/>
            <w:tcBorders>
              <w:top w:val="nil"/>
              <w:left w:val="nil"/>
              <w:bottom w:val="nil"/>
              <w:right w:val="nil"/>
            </w:tcBorders>
          </w:tcPr>
          <w:p w14:paraId="11C4AC61" w14:textId="77777777" w:rsidR="00E472A2" w:rsidRPr="00735D60" w:rsidRDefault="00E472A2" w:rsidP="00E472A2">
            <w:pPr>
              <w:pStyle w:val="TableData"/>
              <w:rPr>
                <w:rFonts w:cstheme="minorHAnsi"/>
                <w:iCs/>
                <w:color w:val="auto"/>
              </w:rPr>
            </w:pPr>
          </w:p>
        </w:tc>
        <w:tc>
          <w:tcPr>
            <w:tcW w:w="1844" w:type="dxa"/>
            <w:tcBorders>
              <w:top w:val="nil"/>
              <w:left w:val="nil"/>
              <w:bottom w:val="nil"/>
            </w:tcBorders>
          </w:tcPr>
          <w:p w14:paraId="4115AF33" w14:textId="77777777" w:rsidR="00E472A2" w:rsidRPr="00735D60" w:rsidRDefault="00E472A2" w:rsidP="00E472A2">
            <w:pPr>
              <w:pStyle w:val="TableData"/>
              <w:rPr>
                <w:rFonts w:cstheme="minorHAnsi"/>
                <w:iCs/>
                <w:color w:val="auto"/>
              </w:rPr>
            </w:pPr>
          </w:p>
        </w:tc>
      </w:tr>
      <w:tr w:rsidR="00E472A2" w14:paraId="6F670EE7" w14:textId="77777777" w:rsidTr="004258F8">
        <w:tc>
          <w:tcPr>
            <w:tcW w:w="5258" w:type="dxa"/>
            <w:tcBorders>
              <w:top w:val="nil"/>
              <w:bottom w:val="nil"/>
              <w:right w:val="nil"/>
            </w:tcBorders>
          </w:tcPr>
          <w:p w14:paraId="27DC2772" w14:textId="67C843B5" w:rsidR="00E472A2" w:rsidRPr="00BA5A2C" w:rsidRDefault="00E472A2" w:rsidP="00E472A2">
            <w:pPr>
              <w:pStyle w:val="TableData"/>
              <w:jc w:val="left"/>
              <w:rPr>
                <w:rFonts w:cstheme="minorHAnsi"/>
                <w:b/>
                <w:bCs/>
                <w:iCs/>
                <w:color w:val="EE1C27"/>
              </w:rPr>
            </w:pPr>
            <w:r w:rsidRPr="009C71D3">
              <w:t>Cisgender male</w:t>
            </w:r>
          </w:p>
        </w:tc>
        <w:tc>
          <w:tcPr>
            <w:tcW w:w="1844" w:type="dxa"/>
            <w:tcBorders>
              <w:top w:val="nil"/>
              <w:left w:val="nil"/>
              <w:bottom w:val="nil"/>
              <w:right w:val="nil"/>
            </w:tcBorders>
          </w:tcPr>
          <w:p w14:paraId="43E20593" w14:textId="3DFE9E9A" w:rsidR="00E472A2" w:rsidRDefault="00E472A2" w:rsidP="00E472A2">
            <w:pPr>
              <w:pStyle w:val="TableData"/>
              <w:rPr>
                <w:rFonts w:cstheme="minorHAnsi"/>
                <w:iCs/>
                <w:color w:val="auto"/>
              </w:rPr>
            </w:pPr>
            <w:r w:rsidRPr="009C71D3">
              <w:t>548</w:t>
            </w:r>
          </w:p>
        </w:tc>
        <w:tc>
          <w:tcPr>
            <w:tcW w:w="1844" w:type="dxa"/>
            <w:tcBorders>
              <w:top w:val="nil"/>
              <w:left w:val="nil"/>
              <w:bottom w:val="nil"/>
              <w:right w:val="nil"/>
            </w:tcBorders>
          </w:tcPr>
          <w:p w14:paraId="50FCA4FA" w14:textId="552A00DF" w:rsidR="00E472A2" w:rsidRDefault="00E472A2" w:rsidP="00E472A2">
            <w:pPr>
              <w:pStyle w:val="TableData"/>
              <w:rPr>
                <w:rFonts w:cstheme="minorHAnsi"/>
                <w:iCs/>
                <w:color w:val="auto"/>
              </w:rPr>
            </w:pPr>
            <w:r w:rsidRPr="009C71D3">
              <w:t>27.1</w:t>
            </w:r>
          </w:p>
        </w:tc>
        <w:tc>
          <w:tcPr>
            <w:tcW w:w="1844" w:type="dxa"/>
            <w:tcBorders>
              <w:top w:val="nil"/>
              <w:left w:val="nil"/>
              <w:bottom w:val="nil"/>
            </w:tcBorders>
          </w:tcPr>
          <w:p w14:paraId="0751FD17" w14:textId="3C9A8800" w:rsidR="00E472A2" w:rsidRDefault="00E472A2" w:rsidP="00E472A2">
            <w:pPr>
              <w:pStyle w:val="TableData"/>
              <w:rPr>
                <w:rFonts w:cstheme="minorHAnsi"/>
                <w:iCs/>
                <w:color w:val="auto"/>
              </w:rPr>
            </w:pPr>
            <w:r w:rsidRPr="009C71D3">
              <w:t>25.1–29.2</w:t>
            </w:r>
          </w:p>
        </w:tc>
      </w:tr>
      <w:tr w:rsidR="00E472A2" w14:paraId="2421AF4F" w14:textId="77777777" w:rsidTr="004258F8">
        <w:tc>
          <w:tcPr>
            <w:tcW w:w="5258" w:type="dxa"/>
            <w:tcBorders>
              <w:top w:val="nil"/>
              <w:bottom w:val="nil"/>
              <w:right w:val="nil"/>
            </w:tcBorders>
          </w:tcPr>
          <w:p w14:paraId="5FB3B2EB" w14:textId="7B09E3EE" w:rsidR="00E472A2" w:rsidRPr="004B2FBD" w:rsidRDefault="00E472A2" w:rsidP="00E472A2">
            <w:pPr>
              <w:pStyle w:val="TableData"/>
              <w:jc w:val="left"/>
              <w:rPr>
                <w:rFonts w:cstheme="minorHAnsi"/>
                <w:b/>
                <w:bCs/>
                <w:iCs/>
                <w:color w:val="auto"/>
              </w:rPr>
            </w:pPr>
            <w:r w:rsidRPr="009C71D3">
              <w:t>Cisgender female</w:t>
            </w:r>
          </w:p>
        </w:tc>
        <w:tc>
          <w:tcPr>
            <w:tcW w:w="1844" w:type="dxa"/>
            <w:tcBorders>
              <w:top w:val="nil"/>
              <w:left w:val="nil"/>
              <w:bottom w:val="nil"/>
              <w:right w:val="nil"/>
            </w:tcBorders>
          </w:tcPr>
          <w:p w14:paraId="0BE3DD15" w14:textId="77426155" w:rsidR="00E472A2" w:rsidRDefault="00E472A2" w:rsidP="00E472A2">
            <w:pPr>
              <w:pStyle w:val="TableData"/>
              <w:rPr>
                <w:rFonts w:cstheme="minorHAnsi"/>
                <w:iCs/>
                <w:color w:val="auto"/>
              </w:rPr>
            </w:pPr>
            <w:r w:rsidRPr="009C71D3">
              <w:t>187</w:t>
            </w:r>
          </w:p>
        </w:tc>
        <w:tc>
          <w:tcPr>
            <w:tcW w:w="1844" w:type="dxa"/>
            <w:tcBorders>
              <w:top w:val="nil"/>
              <w:left w:val="nil"/>
              <w:bottom w:val="nil"/>
              <w:right w:val="nil"/>
            </w:tcBorders>
          </w:tcPr>
          <w:p w14:paraId="3FA51DD6" w14:textId="4804F708" w:rsidR="00E472A2" w:rsidRDefault="00E472A2" w:rsidP="00E472A2">
            <w:pPr>
              <w:pStyle w:val="TableData"/>
              <w:rPr>
                <w:rFonts w:cstheme="minorHAnsi"/>
                <w:iCs/>
                <w:color w:val="auto"/>
              </w:rPr>
            </w:pPr>
            <w:r w:rsidRPr="009C71D3">
              <w:t>34.8</w:t>
            </w:r>
          </w:p>
        </w:tc>
        <w:tc>
          <w:tcPr>
            <w:tcW w:w="1844" w:type="dxa"/>
            <w:tcBorders>
              <w:top w:val="nil"/>
              <w:left w:val="nil"/>
              <w:bottom w:val="nil"/>
            </w:tcBorders>
          </w:tcPr>
          <w:p w14:paraId="3C765EDA" w14:textId="022D7481" w:rsidR="00E472A2" w:rsidRDefault="00E472A2" w:rsidP="00E472A2">
            <w:pPr>
              <w:pStyle w:val="TableData"/>
              <w:rPr>
                <w:rFonts w:cstheme="minorHAnsi"/>
                <w:iCs/>
                <w:color w:val="auto"/>
              </w:rPr>
            </w:pPr>
            <w:r w:rsidRPr="009C71D3">
              <w:t>30.4–39.3</w:t>
            </w:r>
          </w:p>
        </w:tc>
      </w:tr>
      <w:tr w:rsidR="00E472A2" w14:paraId="3204CE01" w14:textId="77777777" w:rsidTr="004258F8">
        <w:tc>
          <w:tcPr>
            <w:tcW w:w="5258" w:type="dxa"/>
            <w:tcBorders>
              <w:top w:val="nil"/>
              <w:bottom w:val="nil"/>
              <w:right w:val="nil"/>
            </w:tcBorders>
          </w:tcPr>
          <w:p w14:paraId="3B4F2292" w14:textId="24DB3782" w:rsidR="00E472A2" w:rsidRPr="002F352F" w:rsidRDefault="00E472A2" w:rsidP="00E472A2">
            <w:pPr>
              <w:pStyle w:val="TableData"/>
              <w:jc w:val="left"/>
            </w:pPr>
            <w:proofErr w:type="spellStart"/>
            <w:r w:rsidRPr="009C71D3">
              <w:t>Transgender</w:t>
            </w:r>
            <w:r w:rsidRPr="00E472A2">
              <w:rPr>
                <w:vertAlign w:val="superscript"/>
              </w:rPr>
              <w:t>d</w:t>
            </w:r>
            <w:proofErr w:type="spellEnd"/>
          </w:p>
        </w:tc>
        <w:tc>
          <w:tcPr>
            <w:tcW w:w="1844" w:type="dxa"/>
            <w:tcBorders>
              <w:top w:val="nil"/>
              <w:left w:val="nil"/>
              <w:bottom w:val="nil"/>
              <w:right w:val="nil"/>
            </w:tcBorders>
          </w:tcPr>
          <w:p w14:paraId="65EE0FB5" w14:textId="68394A03" w:rsidR="00E472A2" w:rsidRDefault="00E472A2" w:rsidP="00E472A2">
            <w:pPr>
              <w:pStyle w:val="TableData"/>
              <w:rPr>
                <w:rFonts w:cstheme="minorHAnsi"/>
                <w:iCs/>
                <w:color w:val="auto"/>
              </w:rPr>
            </w:pPr>
            <w:r w:rsidRPr="009C71D3">
              <w:t>16</w:t>
            </w:r>
          </w:p>
        </w:tc>
        <w:tc>
          <w:tcPr>
            <w:tcW w:w="1844" w:type="dxa"/>
            <w:tcBorders>
              <w:top w:val="nil"/>
              <w:left w:val="nil"/>
              <w:bottom w:val="nil"/>
              <w:right w:val="nil"/>
            </w:tcBorders>
          </w:tcPr>
          <w:p w14:paraId="78DD7655" w14:textId="0E445F0A" w:rsidR="00E472A2" w:rsidRDefault="00E472A2" w:rsidP="00E472A2">
            <w:pPr>
              <w:pStyle w:val="TableData"/>
              <w:rPr>
                <w:rFonts w:cstheme="minorHAnsi"/>
                <w:iCs/>
                <w:color w:val="auto"/>
              </w:rPr>
            </w:pPr>
            <w:r w:rsidRPr="009C71D3">
              <w:t>41.1</w:t>
            </w:r>
          </w:p>
        </w:tc>
        <w:tc>
          <w:tcPr>
            <w:tcW w:w="1844" w:type="dxa"/>
            <w:tcBorders>
              <w:top w:val="nil"/>
              <w:left w:val="nil"/>
              <w:bottom w:val="nil"/>
            </w:tcBorders>
          </w:tcPr>
          <w:p w14:paraId="63118414" w14:textId="6FFEC56E" w:rsidR="00E472A2" w:rsidRDefault="00E472A2" w:rsidP="00E472A2">
            <w:pPr>
              <w:pStyle w:val="TableData"/>
              <w:rPr>
                <w:rFonts w:cstheme="minorHAnsi"/>
                <w:iCs/>
                <w:color w:val="auto"/>
              </w:rPr>
            </w:pPr>
            <w:r w:rsidRPr="009C71D3">
              <w:t>14.9–67.4</w:t>
            </w:r>
          </w:p>
        </w:tc>
      </w:tr>
      <w:tr w:rsidR="00E472A2" w14:paraId="48D937C5" w14:textId="77777777" w:rsidTr="004258F8">
        <w:tc>
          <w:tcPr>
            <w:tcW w:w="5258" w:type="dxa"/>
            <w:tcBorders>
              <w:top w:val="nil"/>
              <w:bottom w:val="nil"/>
              <w:right w:val="nil"/>
            </w:tcBorders>
          </w:tcPr>
          <w:p w14:paraId="7D5FD4ED" w14:textId="5367CB9C" w:rsidR="00E472A2" w:rsidRPr="00E472A2" w:rsidRDefault="00E472A2" w:rsidP="00E472A2">
            <w:pPr>
              <w:pStyle w:val="TableData"/>
              <w:jc w:val="left"/>
              <w:rPr>
                <w:rFonts w:cstheme="minorHAnsi"/>
                <w:b/>
                <w:bCs/>
                <w:iCs/>
                <w:color w:val="EE1C27"/>
              </w:rPr>
            </w:pPr>
            <w:r w:rsidRPr="00E472A2">
              <w:rPr>
                <w:b/>
                <w:bCs/>
              </w:rPr>
              <w:t>Sexual orientation</w:t>
            </w:r>
          </w:p>
        </w:tc>
        <w:tc>
          <w:tcPr>
            <w:tcW w:w="1844" w:type="dxa"/>
            <w:tcBorders>
              <w:top w:val="nil"/>
              <w:left w:val="nil"/>
              <w:bottom w:val="nil"/>
              <w:right w:val="nil"/>
            </w:tcBorders>
          </w:tcPr>
          <w:p w14:paraId="60787CC2" w14:textId="77777777" w:rsidR="00E472A2" w:rsidRDefault="00E472A2" w:rsidP="00E472A2">
            <w:pPr>
              <w:pStyle w:val="TableData"/>
              <w:rPr>
                <w:rFonts w:cstheme="minorHAnsi"/>
                <w:iCs/>
                <w:color w:val="auto"/>
              </w:rPr>
            </w:pPr>
          </w:p>
        </w:tc>
        <w:tc>
          <w:tcPr>
            <w:tcW w:w="1844" w:type="dxa"/>
            <w:tcBorders>
              <w:top w:val="nil"/>
              <w:left w:val="nil"/>
              <w:bottom w:val="nil"/>
              <w:right w:val="nil"/>
            </w:tcBorders>
          </w:tcPr>
          <w:p w14:paraId="095717A4" w14:textId="77777777" w:rsidR="00E472A2" w:rsidRDefault="00E472A2" w:rsidP="00E472A2">
            <w:pPr>
              <w:pStyle w:val="TableData"/>
              <w:rPr>
                <w:rFonts w:cstheme="minorHAnsi"/>
                <w:iCs/>
                <w:color w:val="auto"/>
              </w:rPr>
            </w:pPr>
          </w:p>
        </w:tc>
        <w:tc>
          <w:tcPr>
            <w:tcW w:w="1844" w:type="dxa"/>
            <w:tcBorders>
              <w:top w:val="nil"/>
              <w:left w:val="nil"/>
              <w:bottom w:val="nil"/>
            </w:tcBorders>
          </w:tcPr>
          <w:p w14:paraId="6D329709" w14:textId="77777777" w:rsidR="00E472A2" w:rsidRDefault="00E472A2" w:rsidP="00E472A2">
            <w:pPr>
              <w:pStyle w:val="TableData"/>
              <w:rPr>
                <w:rFonts w:cstheme="minorHAnsi"/>
                <w:iCs/>
                <w:color w:val="auto"/>
              </w:rPr>
            </w:pPr>
          </w:p>
        </w:tc>
      </w:tr>
      <w:tr w:rsidR="00E472A2" w14:paraId="2C6CBC47" w14:textId="77777777" w:rsidTr="004258F8">
        <w:tc>
          <w:tcPr>
            <w:tcW w:w="5258" w:type="dxa"/>
            <w:tcBorders>
              <w:top w:val="nil"/>
              <w:bottom w:val="nil"/>
              <w:right w:val="nil"/>
            </w:tcBorders>
          </w:tcPr>
          <w:p w14:paraId="503D5203" w14:textId="4FFB0B6B" w:rsidR="00E472A2" w:rsidRPr="00BA5A2C" w:rsidRDefault="00E472A2" w:rsidP="00E472A2">
            <w:pPr>
              <w:pStyle w:val="TableData"/>
              <w:jc w:val="left"/>
              <w:rPr>
                <w:rFonts w:cstheme="minorHAnsi"/>
                <w:b/>
                <w:bCs/>
                <w:iCs/>
                <w:color w:val="EE1C27"/>
              </w:rPr>
            </w:pPr>
            <w:r w:rsidRPr="009C71D3">
              <w:t>Lesbian or gay</w:t>
            </w:r>
          </w:p>
        </w:tc>
        <w:tc>
          <w:tcPr>
            <w:tcW w:w="1844" w:type="dxa"/>
            <w:tcBorders>
              <w:top w:val="nil"/>
              <w:left w:val="nil"/>
              <w:bottom w:val="nil"/>
              <w:right w:val="nil"/>
            </w:tcBorders>
          </w:tcPr>
          <w:p w14:paraId="5B8027F0" w14:textId="6CF1E95A" w:rsidR="00E472A2" w:rsidRDefault="00E472A2" w:rsidP="00E472A2">
            <w:pPr>
              <w:pStyle w:val="TableData"/>
              <w:rPr>
                <w:rFonts w:cstheme="minorHAnsi"/>
                <w:iCs/>
                <w:color w:val="auto"/>
              </w:rPr>
            </w:pPr>
            <w:r w:rsidRPr="009C71D3">
              <w:t>332</w:t>
            </w:r>
          </w:p>
        </w:tc>
        <w:tc>
          <w:tcPr>
            <w:tcW w:w="1844" w:type="dxa"/>
            <w:tcBorders>
              <w:top w:val="nil"/>
              <w:left w:val="nil"/>
              <w:bottom w:val="nil"/>
              <w:right w:val="nil"/>
            </w:tcBorders>
          </w:tcPr>
          <w:p w14:paraId="5E88FCC6" w14:textId="1792079A" w:rsidR="00E472A2" w:rsidRDefault="00E472A2" w:rsidP="00E472A2">
            <w:pPr>
              <w:pStyle w:val="TableData"/>
              <w:rPr>
                <w:rFonts w:cstheme="minorHAnsi"/>
                <w:iCs/>
                <w:color w:val="auto"/>
              </w:rPr>
            </w:pPr>
            <w:r w:rsidRPr="009C71D3">
              <w:t>24.8</w:t>
            </w:r>
          </w:p>
        </w:tc>
        <w:tc>
          <w:tcPr>
            <w:tcW w:w="1844" w:type="dxa"/>
            <w:tcBorders>
              <w:top w:val="nil"/>
              <w:left w:val="nil"/>
              <w:bottom w:val="nil"/>
            </w:tcBorders>
          </w:tcPr>
          <w:p w14:paraId="485628EC" w14:textId="583A539E" w:rsidR="00E472A2" w:rsidRDefault="00E472A2" w:rsidP="00E472A2">
            <w:pPr>
              <w:pStyle w:val="TableData"/>
              <w:rPr>
                <w:rFonts w:cstheme="minorHAnsi"/>
                <w:iCs/>
                <w:color w:val="auto"/>
              </w:rPr>
            </w:pPr>
            <w:r w:rsidRPr="009C71D3">
              <w:t>22.5–27.1</w:t>
            </w:r>
          </w:p>
        </w:tc>
      </w:tr>
      <w:tr w:rsidR="00E472A2" w14:paraId="720FC435" w14:textId="77777777" w:rsidTr="004258F8">
        <w:tc>
          <w:tcPr>
            <w:tcW w:w="5258" w:type="dxa"/>
            <w:tcBorders>
              <w:top w:val="nil"/>
              <w:bottom w:val="nil"/>
              <w:right w:val="nil"/>
            </w:tcBorders>
          </w:tcPr>
          <w:p w14:paraId="627FC1C3" w14:textId="29739DEC" w:rsidR="00E472A2" w:rsidRPr="00914F6B" w:rsidRDefault="00E472A2" w:rsidP="00E472A2">
            <w:pPr>
              <w:pStyle w:val="TableData"/>
              <w:jc w:val="left"/>
              <w:rPr>
                <w:rFonts w:cstheme="minorHAnsi"/>
                <w:b/>
                <w:bCs/>
                <w:iCs/>
                <w:color w:val="EE1C27"/>
              </w:rPr>
            </w:pPr>
            <w:r w:rsidRPr="009C71D3">
              <w:t>Heterosexual or straight</w:t>
            </w:r>
          </w:p>
        </w:tc>
        <w:tc>
          <w:tcPr>
            <w:tcW w:w="1844" w:type="dxa"/>
            <w:tcBorders>
              <w:top w:val="nil"/>
              <w:left w:val="nil"/>
              <w:bottom w:val="nil"/>
              <w:right w:val="nil"/>
            </w:tcBorders>
          </w:tcPr>
          <w:p w14:paraId="5A394B1A" w14:textId="537E3AF4" w:rsidR="00E472A2" w:rsidRDefault="00E472A2" w:rsidP="00E472A2">
            <w:pPr>
              <w:pStyle w:val="TableData"/>
              <w:rPr>
                <w:rFonts w:cstheme="minorHAnsi"/>
                <w:iCs/>
                <w:color w:val="auto"/>
              </w:rPr>
            </w:pPr>
            <w:r w:rsidRPr="009C71D3">
              <w:t>314</w:t>
            </w:r>
          </w:p>
        </w:tc>
        <w:tc>
          <w:tcPr>
            <w:tcW w:w="1844" w:type="dxa"/>
            <w:tcBorders>
              <w:top w:val="nil"/>
              <w:left w:val="nil"/>
              <w:bottom w:val="nil"/>
              <w:right w:val="nil"/>
            </w:tcBorders>
          </w:tcPr>
          <w:p w14:paraId="6303088C" w14:textId="2CA882C6" w:rsidR="00E472A2" w:rsidRDefault="00E472A2" w:rsidP="00E472A2">
            <w:pPr>
              <w:pStyle w:val="TableData"/>
              <w:rPr>
                <w:rFonts w:cstheme="minorHAnsi"/>
                <w:iCs/>
                <w:color w:val="auto"/>
              </w:rPr>
            </w:pPr>
            <w:r w:rsidRPr="009C71D3">
              <w:t>33.9</w:t>
            </w:r>
          </w:p>
        </w:tc>
        <w:tc>
          <w:tcPr>
            <w:tcW w:w="1844" w:type="dxa"/>
            <w:tcBorders>
              <w:top w:val="nil"/>
              <w:left w:val="nil"/>
              <w:bottom w:val="nil"/>
            </w:tcBorders>
          </w:tcPr>
          <w:p w14:paraId="066BD67A" w14:textId="57ADC17E" w:rsidR="00E472A2" w:rsidRDefault="00E472A2" w:rsidP="00E472A2">
            <w:pPr>
              <w:pStyle w:val="TableData"/>
              <w:rPr>
                <w:rFonts w:cstheme="minorHAnsi"/>
                <w:iCs/>
                <w:color w:val="auto"/>
              </w:rPr>
            </w:pPr>
            <w:r w:rsidRPr="009C71D3">
              <w:t>30.7–37.1</w:t>
            </w:r>
          </w:p>
        </w:tc>
      </w:tr>
      <w:tr w:rsidR="00E472A2" w14:paraId="69D76B0F" w14:textId="77777777" w:rsidTr="004258F8">
        <w:tc>
          <w:tcPr>
            <w:tcW w:w="5258" w:type="dxa"/>
            <w:tcBorders>
              <w:top w:val="nil"/>
              <w:bottom w:val="nil"/>
              <w:right w:val="nil"/>
            </w:tcBorders>
          </w:tcPr>
          <w:p w14:paraId="61E726CE" w14:textId="49231309" w:rsidR="00E472A2" w:rsidRPr="00BA5A2C" w:rsidRDefault="00E472A2" w:rsidP="00E472A2">
            <w:pPr>
              <w:pStyle w:val="TableData"/>
              <w:jc w:val="left"/>
              <w:rPr>
                <w:rFonts w:cstheme="minorHAnsi"/>
                <w:b/>
                <w:bCs/>
                <w:iCs/>
                <w:color w:val="EE1C27"/>
              </w:rPr>
            </w:pPr>
            <w:r w:rsidRPr="009C71D3">
              <w:t>Bisexual</w:t>
            </w:r>
          </w:p>
        </w:tc>
        <w:tc>
          <w:tcPr>
            <w:tcW w:w="1844" w:type="dxa"/>
            <w:tcBorders>
              <w:top w:val="nil"/>
              <w:left w:val="nil"/>
              <w:bottom w:val="nil"/>
              <w:right w:val="nil"/>
            </w:tcBorders>
          </w:tcPr>
          <w:p w14:paraId="7BC888EB" w14:textId="08E97B05" w:rsidR="00E472A2" w:rsidRDefault="00E472A2" w:rsidP="00E472A2">
            <w:pPr>
              <w:pStyle w:val="TableData"/>
              <w:rPr>
                <w:rFonts w:cstheme="minorHAnsi"/>
                <w:iCs/>
                <w:color w:val="auto"/>
              </w:rPr>
            </w:pPr>
            <w:r w:rsidRPr="009C71D3">
              <w:t>76</w:t>
            </w:r>
          </w:p>
        </w:tc>
        <w:tc>
          <w:tcPr>
            <w:tcW w:w="1844" w:type="dxa"/>
            <w:tcBorders>
              <w:top w:val="nil"/>
              <w:left w:val="nil"/>
              <w:bottom w:val="nil"/>
              <w:right w:val="nil"/>
            </w:tcBorders>
          </w:tcPr>
          <w:p w14:paraId="5739A8A3" w14:textId="13D1160A" w:rsidR="00E472A2" w:rsidRDefault="00E472A2" w:rsidP="00E472A2">
            <w:pPr>
              <w:pStyle w:val="TableData"/>
              <w:rPr>
                <w:rFonts w:cstheme="minorHAnsi"/>
                <w:iCs/>
                <w:color w:val="auto"/>
              </w:rPr>
            </w:pPr>
            <w:r w:rsidRPr="009C71D3">
              <w:t>27.1</w:t>
            </w:r>
          </w:p>
        </w:tc>
        <w:tc>
          <w:tcPr>
            <w:tcW w:w="1844" w:type="dxa"/>
            <w:tcBorders>
              <w:top w:val="nil"/>
              <w:left w:val="nil"/>
              <w:bottom w:val="nil"/>
            </w:tcBorders>
          </w:tcPr>
          <w:p w14:paraId="5A076C6D" w14:textId="62F44B09" w:rsidR="00E472A2" w:rsidRDefault="00E472A2" w:rsidP="00E472A2">
            <w:pPr>
              <w:pStyle w:val="TableData"/>
              <w:rPr>
                <w:rFonts w:cstheme="minorHAnsi"/>
                <w:iCs/>
                <w:color w:val="auto"/>
              </w:rPr>
            </w:pPr>
            <w:r w:rsidRPr="009C71D3">
              <w:t>22.8–31.4</w:t>
            </w:r>
          </w:p>
        </w:tc>
      </w:tr>
      <w:tr w:rsidR="00E472A2" w14:paraId="18D15D50" w14:textId="77777777" w:rsidTr="004258F8">
        <w:tc>
          <w:tcPr>
            <w:tcW w:w="5258" w:type="dxa"/>
            <w:tcBorders>
              <w:top w:val="nil"/>
              <w:bottom w:val="nil"/>
              <w:right w:val="nil"/>
            </w:tcBorders>
          </w:tcPr>
          <w:p w14:paraId="08331A02" w14:textId="0EC27949" w:rsidR="00E472A2" w:rsidRPr="00527D39" w:rsidRDefault="00E472A2" w:rsidP="00E472A2">
            <w:pPr>
              <w:pStyle w:val="TableData"/>
              <w:jc w:val="left"/>
              <w:rPr>
                <w:rFonts w:cstheme="minorHAnsi"/>
                <w:b/>
                <w:bCs/>
                <w:iCs/>
                <w:color w:val="EE1C27"/>
              </w:rPr>
            </w:pPr>
            <w:r w:rsidRPr="009C71D3">
              <w:t>Other</w:t>
            </w:r>
          </w:p>
        </w:tc>
        <w:tc>
          <w:tcPr>
            <w:tcW w:w="1844" w:type="dxa"/>
            <w:tcBorders>
              <w:top w:val="nil"/>
              <w:left w:val="nil"/>
              <w:bottom w:val="nil"/>
              <w:right w:val="nil"/>
            </w:tcBorders>
          </w:tcPr>
          <w:p w14:paraId="2B79865C" w14:textId="3F296F4A" w:rsidR="00E472A2" w:rsidRDefault="00E472A2" w:rsidP="00E472A2">
            <w:pPr>
              <w:pStyle w:val="TableData"/>
              <w:rPr>
                <w:rFonts w:cstheme="minorHAnsi"/>
                <w:iCs/>
                <w:color w:val="auto"/>
              </w:rPr>
            </w:pPr>
            <w:r w:rsidRPr="009C71D3">
              <w:t>26</w:t>
            </w:r>
          </w:p>
        </w:tc>
        <w:tc>
          <w:tcPr>
            <w:tcW w:w="1844" w:type="dxa"/>
            <w:tcBorders>
              <w:top w:val="nil"/>
              <w:left w:val="nil"/>
              <w:bottom w:val="nil"/>
              <w:right w:val="nil"/>
            </w:tcBorders>
          </w:tcPr>
          <w:p w14:paraId="702443C5" w14:textId="4560B70D" w:rsidR="00E472A2" w:rsidRDefault="00E472A2" w:rsidP="00E472A2">
            <w:pPr>
              <w:pStyle w:val="TableData"/>
              <w:rPr>
                <w:rFonts w:cstheme="minorHAnsi"/>
                <w:iCs/>
                <w:color w:val="auto"/>
              </w:rPr>
            </w:pPr>
            <w:r w:rsidRPr="009C71D3">
              <w:t>24.8</w:t>
            </w:r>
          </w:p>
        </w:tc>
        <w:tc>
          <w:tcPr>
            <w:tcW w:w="1844" w:type="dxa"/>
            <w:tcBorders>
              <w:top w:val="nil"/>
              <w:left w:val="nil"/>
              <w:bottom w:val="nil"/>
            </w:tcBorders>
          </w:tcPr>
          <w:p w14:paraId="3A48E04B" w14:textId="0A87947B" w:rsidR="00E472A2" w:rsidRDefault="00E472A2" w:rsidP="00E472A2">
            <w:pPr>
              <w:pStyle w:val="TableData"/>
              <w:rPr>
                <w:rFonts w:cstheme="minorHAnsi"/>
                <w:iCs/>
                <w:color w:val="auto"/>
              </w:rPr>
            </w:pPr>
            <w:r w:rsidRPr="009C71D3">
              <w:t>16.4–33.2</w:t>
            </w:r>
          </w:p>
        </w:tc>
      </w:tr>
      <w:tr w:rsidR="00E472A2" w14:paraId="6845748E" w14:textId="77777777" w:rsidTr="004258F8">
        <w:tc>
          <w:tcPr>
            <w:tcW w:w="5258" w:type="dxa"/>
            <w:tcBorders>
              <w:top w:val="nil"/>
              <w:bottom w:val="nil"/>
              <w:right w:val="nil"/>
            </w:tcBorders>
          </w:tcPr>
          <w:p w14:paraId="32F58527" w14:textId="5C81ABF0" w:rsidR="00E472A2" w:rsidRPr="00E472A2" w:rsidRDefault="00E472A2" w:rsidP="00E472A2">
            <w:pPr>
              <w:pStyle w:val="TableData"/>
              <w:jc w:val="left"/>
              <w:rPr>
                <w:rFonts w:cstheme="minorHAnsi"/>
                <w:b/>
                <w:bCs/>
                <w:iCs/>
                <w:color w:val="EE1C27"/>
              </w:rPr>
            </w:pPr>
            <w:r w:rsidRPr="00E472A2">
              <w:rPr>
                <w:b/>
                <w:bCs/>
              </w:rPr>
              <w:t>Race/ethnicity</w:t>
            </w:r>
          </w:p>
        </w:tc>
        <w:tc>
          <w:tcPr>
            <w:tcW w:w="1844" w:type="dxa"/>
            <w:tcBorders>
              <w:top w:val="nil"/>
              <w:left w:val="nil"/>
              <w:bottom w:val="nil"/>
              <w:right w:val="nil"/>
            </w:tcBorders>
          </w:tcPr>
          <w:p w14:paraId="100200C3" w14:textId="77777777" w:rsidR="00E472A2" w:rsidRDefault="00E472A2" w:rsidP="00E472A2">
            <w:pPr>
              <w:pStyle w:val="TableData"/>
              <w:rPr>
                <w:rFonts w:cstheme="minorHAnsi"/>
                <w:iCs/>
                <w:color w:val="auto"/>
              </w:rPr>
            </w:pPr>
          </w:p>
        </w:tc>
        <w:tc>
          <w:tcPr>
            <w:tcW w:w="1844" w:type="dxa"/>
            <w:tcBorders>
              <w:top w:val="nil"/>
              <w:left w:val="nil"/>
              <w:bottom w:val="nil"/>
              <w:right w:val="nil"/>
            </w:tcBorders>
          </w:tcPr>
          <w:p w14:paraId="37E3F947" w14:textId="77777777" w:rsidR="00E472A2" w:rsidRDefault="00E472A2" w:rsidP="00E472A2">
            <w:pPr>
              <w:pStyle w:val="TableData"/>
              <w:rPr>
                <w:rFonts w:cstheme="minorHAnsi"/>
                <w:iCs/>
                <w:color w:val="auto"/>
              </w:rPr>
            </w:pPr>
          </w:p>
        </w:tc>
        <w:tc>
          <w:tcPr>
            <w:tcW w:w="1844" w:type="dxa"/>
            <w:tcBorders>
              <w:top w:val="nil"/>
              <w:left w:val="nil"/>
              <w:bottom w:val="nil"/>
            </w:tcBorders>
          </w:tcPr>
          <w:p w14:paraId="3FDEFAB9" w14:textId="77777777" w:rsidR="00E472A2" w:rsidRDefault="00E472A2" w:rsidP="00E472A2">
            <w:pPr>
              <w:pStyle w:val="TableData"/>
              <w:rPr>
                <w:rFonts w:cstheme="minorHAnsi"/>
                <w:iCs/>
                <w:color w:val="auto"/>
              </w:rPr>
            </w:pPr>
          </w:p>
        </w:tc>
      </w:tr>
      <w:tr w:rsidR="00E472A2" w14:paraId="20A76AC0" w14:textId="77777777" w:rsidTr="004258F8">
        <w:tc>
          <w:tcPr>
            <w:tcW w:w="5258" w:type="dxa"/>
            <w:tcBorders>
              <w:top w:val="nil"/>
              <w:bottom w:val="nil"/>
              <w:right w:val="nil"/>
            </w:tcBorders>
          </w:tcPr>
          <w:p w14:paraId="4B955443" w14:textId="2D81E6D8" w:rsidR="00E472A2" w:rsidRPr="00BA5A2C" w:rsidRDefault="00E472A2" w:rsidP="00E472A2">
            <w:pPr>
              <w:pStyle w:val="TableData"/>
              <w:jc w:val="left"/>
              <w:rPr>
                <w:rFonts w:cstheme="minorHAnsi"/>
                <w:b/>
                <w:bCs/>
                <w:iCs/>
                <w:color w:val="EE1C27"/>
              </w:rPr>
            </w:pPr>
            <w:r w:rsidRPr="009C71D3">
              <w:t>American Indian/Alaska Native</w:t>
            </w:r>
          </w:p>
        </w:tc>
        <w:tc>
          <w:tcPr>
            <w:tcW w:w="1844" w:type="dxa"/>
            <w:tcBorders>
              <w:top w:val="nil"/>
              <w:left w:val="nil"/>
              <w:bottom w:val="nil"/>
              <w:right w:val="nil"/>
            </w:tcBorders>
          </w:tcPr>
          <w:p w14:paraId="3ACE5EAA" w14:textId="6217E31E" w:rsidR="00E472A2" w:rsidRDefault="00217AC0" w:rsidP="00E472A2">
            <w:pPr>
              <w:pStyle w:val="TableData"/>
              <w:rPr>
                <w:rFonts w:cstheme="minorHAnsi"/>
                <w:iCs/>
                <w:color w:val="auto"/>
              </w:rPr>
            </w:pPr>
            <w:r>
              <w:t>--</w:t>
            </w:r>
          </w:p>
        </w:tc>
        <w:tc>
          <w:tcPr>
            <w:tcW w:w="1844" w:type="dxa"/>
            <w:tcBorders>
              <w:top w:val="nil"/>
              <w:left w:val="nil"/>
              <w:bottom w:val="nil"/>
              <w:right w:val="nil"/>
            </w:tcBorders>
          </w:tcPr>
          <w:p w14:paraId="1A126ECF" w14:textId="3FDBBF21" w:rsidR="00E472A2" w:rsidRDefault="00217AC0" w:rsidP="00E472A2">
            <w:pPr>
              <w:pStyle w:val="TableData"/>
              <w:rPr>
                <w:rFonts w:cstheme="minorHAnsi"/>
                <w:iCs/>
                <w:color w:val="auto"/>
              </w:rPr>
            </w:pPr>
            <w:r>
              <w:t>--</w:t>
            </w:r>
          </w:p>
        </w:tc>
        <w:tc>
          <w:tcPr>
            <w:tcW w:w="1844" w:type="dxa"/>
            <w:tcBorders>
              <w:top w:val="nil"/>
              <w:left w:val="nil"/>
              <w:bottom w:val="nil"/>
            </w:tcBorders>
          </w:tcPr>
          <w:p w14:paraId="5031C6E0" w14:textId="7445F8B6" w:rsidR="00E472A2" w:rsidRDefault="00217AC0" w:rsidP="00E472A2">
            <w:pPr>
              <w:pStyle w:val="TableData"/>
              <w:rPr>
                <w:rFonts w:cstheme="minorHAnsi"/>
                <w:iCs/>
                <w:color w:val="auto"/>
              </w:rPr>
            </w:pPr>
            <w:r>
              <w:rPr>
                <w:rFonts w:cstheme="minorHAnsi"/>
                <w:iCs/>
                <w:color w:val="auto"/>
              </w:rPr>
              <w:t>--</w:t>
            </w:r>
          </w:p>
        </w:tc>
      </w:tr>
      <w:tr w:rsidR="00217AC0" w14:paraId="45AED8C5" w14:textId="77777777" w:rsidTr="004258F8">
        <w:tc>
          <w:tcPr>
            <w:tcW w:w="5258" w:type="dxa"/>
            <w:tcBorders>
              <w:top w:val="nil"/>
              <w:bottom w:val="nil"/>
              <w:right w:val="nil"/>
            </w:tcBorders>
          </w:tcPr>
          <w:p w14:paraId="51B70664" w14:textId="76B58A65" w:rsidR="00217AC0" w:rsidRPr="00BA5A2C" w:rsidRDefault="00217AC0" w:rsidP="00217AC0">
            <w:pPr>
              <w:pStyle w:val="TableData"/>
              <w:jc w:val="left"/>
              <w:rPr>
                <w:rFonts w:cstheme="minorHAnsi"/>
                <w:b/>
                <w:bCs/>
                <w:iCs/>
                <w:color w:val="EE1C27"/>
              </w:rPr>
            </w:pPr>
            <w:r w:rsidRPr="009C71D3">
              <w:t>Asian</w:t>
            </w:r>
          </w:p>
        </w:tc>
        <w:tc>
          <w:tcPr>
            <w:tcW w:w="1844" w:type="dxa"/>
            <w:tcBorders>
              <w:top w:val="nil"/>
              <w:left w:val="nil"/>
              <w:bottom w:val="nil"/>
              <w:right w:val="nil"/>
            </w:tcBorders>
          </w:tcPr>
          <w:p w14:paraId="757CFE78" w14:textId="3F604BDF" w:rsidR="00217AC0" w:rsidRDefault="00217AC0" w:rsidP="00217AC0">
            <w:pPr>
              <w:pStyle w:val="TableData"/>
              <w:rPr>
                <w:rFonts w:cstheme="minorHAnsi"/>
                <w:iCs/>
                <w:color w:val="auto"/>
              </w:rPr>
            </w:pPr>
            <w:r>
              <w:t>--</w:t>
            </w:r>
          </w:p>
        </w:tc>
        <w:tc>
          <w:tcPr>
            <w:tcW w:w="1844" w:type="dxa"/>
            <w:tcBorders>
              <w:top w:val="nil"/>
              <w:left w:val="nil"/>
              <w:bottom w:val="nil"/>
              <w:right w:val="nil"/>
            </w:tcBorders>
          </w:tcPr>
          <w:p w14:paraId="573B411F" w14:textId="254813D0" w:rsidR="00217AC0" w:rsidRDefault="00217AC0" w:rsidP="00217AC0">
            <w:pPr>
              <w:pStyle w:val="TableData"/>
              <w:rPr>
                <w:rFonts w:cstheme="minorHAnsi"/>
                <w:iCs/>
                <w:color w:val="auto"/>
              </w:rPr>
            </w:pPr>
            <w:r>
              <w:t>--</w:t>
            </w:r>
          </w:p>
        </w:tc>
        <w:tc>
          <w:tcPr>
            <w:tcW w:w="1844" w:type="dxa"/>
            <w:tcBorders>
              <w:top w:val="nil"/>
              <w:left w:val="nil"/>
              <w:bottom w:val="nil"/>
            </w:tcBorders>
          </w:tcPr>
          <w:p w14:paraId="173E2219" w14:textId="592CDA1E" w:rsidR="00217AC0" w:rsidRDefault="00217AC0" w:rsidP="00217AC0">
            <w:pPr>
              <w:pStyle w:val="TableData"/>
              <w:rPr>
                <w:rFonts w:cstheme="minorHAnsi"/>
                <w:iCs/>
                <w:color w:val="auto"/>
              </w:rPr>
            </w:pPr>
            <w:r>
              <w:rPr>
                <w:rFonts w:cstheme="minorHAnsi"/>
                <w:iCs/>
                <w:color w:val="auto"/>
              </w:rPr>
              <w:t>--</w:t>
            </w:r>
          </w:p>
        </w:tc>
      </w:tr>
      <w:tr w:rsidR="00E472A2" w14:paraId="2FB6F324" w14:textId="77777777" w:rsidTr="004258F8">
        <w:tc>
          <w:tcPr>
            <w:tcW w:w="5258" w:type="dxa"/>
            <w:tcBorders>
              <w:top w:val="nil"/>
              <w:bottom w:val="nil"/>
              <w:right w:val="nil"/>
            </w:tcBorders>
          </w:tcPr>
          <w:p w14:paraId="5FBEE68A" w14:textId="41E20E1A" w:rsidR="00E472A2" w:rsidRPr="00914F6B" w:rsidRDefault="00E472A2" w:rsidP="00E472A2">
            <w:pPr>
              <w:pStyle w:val="TableData"/>
              <w:jc w:val="left"/>
              <w:rPr>
                <w:rFonts w:cstheme="minorHAnsi"/>
                <w:b/>
                <w:bCs/>
                <w:iCs/>
                <w:color w:val="EE1C27"/>
              </w:rPr>
            </w:pPr>
            <w:r w:rsidRPr="009C71D3">
              <w:t>Black/African American</w:t>
            </w:r>
          </w:p>
        </w:tc>
        <w:tc>
          <w:tcPr>
            <w:tcW w:w="1844" w:type="dxa"/>
            <w:tcBorders>
              <w:top w:val="nil"/>
              <w:left w:val="nil"/>
              <w:bottom w:val="nil"/>
              <w:right w:val="nil"/>
            </w:tcBorders>
          </w:tcPr>
          <w:p w14:paraId="399F2854" w14:textId="1843D30A" w:rsidR="00E472A2" w:rsidRDefault="00E472A2" w:rsidP="00E472A2">
            <w:pPr>
              <w:pStyle w:val="TableData"/>
              <w:rPr>
                <w:rFonts w:cstheme="minorHAnsi"/>
                <w:iCs/>
                <w:color w:val="auto"/>
              </w:rPr>
            </w:pPr>
            <w:r w:rsidRPr="009C71D3">
              <w:t>563</w:t>
            </w:r>
          </w:p>
        </w:tc>
        <w:tc>
          <w:tcPr>
            <w:tcW w:w="1844" w:type="dxa"/>
            <w:tcBorders>
              <w:top w:val="nil"/>
              <w:left w:val="nil"/>
              <w:bottom w:val="nil"/>
              <w:right w:val="nil"/>
            </w:tcBorders>
          </w:tcPr>
          <w:p w14:paraId="29DB0372" w14:textId="7D03E711" w:rsidR="00E472A2" w:rsidRDefault="00E472A2" w:rsidP="00E472A2">
            <w:pPr>
              <w:pStyle w:val="TableData"/>
              <w:rPr>
                <w:rFonts w:cstheme="minorHAnsi"/>
                <w:iCs/>
                <w:color w:val="auto"/>
              </w:rPr>
            </w:pPr>
            <w:r w:rsidRPr="009C71D3">
              <w:t>29.5</w:t>
            </w:r>
          </w:p>
        </w:tc>
        <w:tc>
          <w:tcPr>
            <w:tcW w:w="1844" w:type="dxa"/>
            <w:tcBorders>
              <w:top w:val="nil"/>
              <w:left w:val="nil"/>
              <w:bottom w:val="nil"/>
            </w:tcBorders>
          </w:tcPr>
          <w:p w14:paraId="521FF997" w14:textId="19C47F79" w:rsidR="00E472A2" w:rsidRDefault="00E472A2" w:rsidP="00E472A2">
            <w:pPr>
              <w:pStyle w:val="TableData"/>
              <w:rPr>
                <w:rFonts w:cstheme="minorHAnsi"/>
                <w:iCs/>
                <w:color w:val="auto"/>
              </w:rPr>
            </w:pPr>
            <w:r w:rsidRPr="009C71D3">
              <w:t>27.3–31.7</w:t>
            </w:r>
          </w:p>
        </w:tc>
      </w:tr>
      <w:tr w:rsidR="00E472A2" w14:paraId="01205A3C" w14:textId="77777777" w:rsidTr="004258F8">
        <w:tc>
          <w:tcPr>
            <w:tcW w:w="5258" w:type="dxa"/>
            <w:tcBorders>
              <w:top w:val="nil"/>
              <w:bottom w:val="nil"/>
              <w:right w:val="nil"/>
            </w:tcBorders>
          </w:tcPr>
          <w:p w14:paraId="189A8B64" w14:textId="194F7119" w:rsidR="00E472A2" w:rsidRPr="00BA5A2C" w:rsidRDefault="00E472A2" w:rsidP="00E472A2">
            <w:pPr>
              <w:pStyle w:val="TableData"/>
              <w:jc w:val="left"/>
              <w:rPr>
                <w:rFonts w:cstheme="minorHAnsi"/>
                <w:b/>
                <w:bCs/>
                <w:iCs/>
                <w:color w:val="EE1C27"/>
              </w:rPr>
            </w:pPr>
            <w:r w:rsidRPr="009C71D3">
              <w:t>Hispanic/</w:t>
            </w:r>
            <w:proofErr w:type="spellStart"/>
            <w:r w:rsidRPr="009C71D3">
              <w:t>Latino</w:t>
            </w:r>
            <w:r w:rsidRPr="00E472A2">
              <w:rPr>
                <w:vertAlign w:val="superscript"/>
              </w:rPr>
              <w:t>e</w:t>
            </w:r>
            <w:proofErr w:type="spellEnd"/>
          </w:p>
        </w:tc>
        <w:tc>
          <w:tcPr>
            <w:tcW w:w="1844" w:type="dxa"/>
            <w:tcBorders>
              <w:top w:val="nil"/>
              <w:left w:val="nil"/>
              <w:bottom w:val="nil"/>
              <w:right w:val="nil"/>
            </w:tcBorders>
          </w:tcPr>
          <w:p w14:paraId="7BE23099" w14:textId="3988F7F2" w:rsidR="00E472A2" w:rsidRDefault="00E472A2" w:rsidP="00E472A2">
            <w:pPr>
              <w:pStyle w:val="TableData"/>
              <w:rPr>
                <w:rFonts w:cstheme="minorHAnsi"/>
                <w:iCs/>
                <w:color w:val="auto"/>
              </w:rPr>
            </w:pPr>
            <w:r w:rsidRPr="009C71D3">
              <w:t>37</w:t>
            </w:r>
          </w:p>
        </w:tc>
        <w:tc>
          <w:tcPr>
            <w:tcW w:w="1844" w:type="dxa"/>
            <w:tcBorders>
              <w:top w:val="nil"/>
              <w:left w:val="nil"/>
              <w:bottom w:val="nil"/>
              <w:right w:val="nil"/>
            </w:tcBorders>
          </w:tcPr>
          <w:p w14:paraId="2F6F6368" w14:textId="578DD44E" w:rsidR="00E472A2" w:rsidRDefault="00E472A2" w:rsidP="00E472A2">
            <w:pPr>
              <w:pStyle w:val="TableData"/>
              <w:rPr>
                <w:rFonts w:cstheme="minorHAnsi"/>
                <w:iCs/>
                <w:color w:val="auto"/>
              </w:rPr>
            </w:pPr>
            <w:r w:rsidRPr="009C71D3">
              <w:t>30.1</w:t>
            </w:r>
          </w:p>
        </w:tc>
        <w:tc>
          <w:tcPr>
            <w:tcW w:w="1844" w:type="dxa"/>
            <w:tcBorders>
              <w:top w:val="nil"/>
              <w:left w:val="nil"/>
              <w:bottom w:val="nil"/>
            </w:tcBorders>
          </w:tcPr>
          <w:p w14:paraId="5F455024" w14:textId="394D4F84" w:rsidR="00E472A2" w:rsidRDefault="00E472A2" w:rsidP="00E472A2">
            <w:pPr>
              <w:pStyle w:val="TableData"/>
              <w:rPr>
                <w:rFonts w:cstheme="minorHAnsi"/>
                <w:iCs/>
                <w:color w:val="auto"/>
              </w:rPr>
            </w:pPr>
            <w:r w:rsidRPr="009C71D3">
              <w:t>15.6–44.6</w:t>
            </w:r>
          </w:p>
        </w:tc>
      </w:tr>
      <w:tr w:rsidR="00E472A2" w14:paraId="0D5A58B6" w14:textId="77777777" w:rsidTr="004258F8">
        <w:tc>
          <w:tcPr>
            <w:tcW w:w="5258" w:type="dxa"/>
            <w:tcBorders>
              <w:top w:val="nil"/>
              <w:bottom w:val="nil"/>
              <w:right w:val="nil"/>
            </w:tcBorders>
          </w:tcPr>
          <w:p w14:paraId="51326B84" w14:textId="51A6ADC2" w:rsidR="00E472A2" w:rsidRPr="00527D39" w:rsidRDefault="00E472A2" w:rsidP="00E472A2">
            <w:pPr>
              <w:pStyle w:val="TableData"/>
              <w:jc w:val="left"/>
              <w:rPr>
                <w:b/>
                <w:bCs/>
                <w:color w:val="000000"/>
              </w:rPr>
            </w:pPr>
            <w:r w:rsidRPr="009C71D3">
              <w:t>Native Hawaiian/other Pacific Islander</w:t>
            </w:r>
          </w:p>
        </w:tc>
        <w:tc>
          <w:tcPr>
            <w:tcW w:w="1844" w:type="dxa"/>
            <w:tcBorders>
              <w:top w:val="nil"/>
              <w:left w:val="nil"/>
              <w:bottom w:val="nil"/>
              <w:right w:val="nil"/>
            </w:tcBorders>
          </w:tcPr>
          <w:p w14:paraId="165377E1" w14:textId="4D5E476C" w:rsidR="00E472A2" w:rsidRPr="00383019" w:rsidRDefault="00217AC0" w:rsidP="00E472A2">
            <w:pPr>
              <w:pStyle w:val="TableData"/>
            </w:pPr>
            <w:r>
              <w:t>0</w:t>
            </w:r>
          </w:p>
        </w:tc>
        <w:tc>
          <w:tcPr>
            <w:tcW w:w="1844" w:type="dxa"/>
            <w:tcBorders>
              <w:top w:val="nil"/>
              <w:left w:val="nil"/>
              <w:bottom w:val="nil"/>
              <w:right w:val="nil"/>
            </w:tcBorders>
          </w:tcPr>
          <w:p w14:paraId="1B2AB846" w14:textId="3D18AF30" w:rsidR="00E472A2" w:rsidRPr="00383019" w:rsidRDefault="00217AC0" w:rsidP="00E472A2">
            <w:pPr>
              <w:pStyle w:val="TableData"/>
            </w:pPr>
            <w:r>
              <w:t>N/A</w:t>
            </w:r>
          </w:p>
        </w:tc>
        <w:tc>
          <w:tcPr>
            <w:tcW w:w="1844" w:type="dxa"/>
            <w:tcBorders>
              <w:top w:val="nil"/>
              <w:left w:val="nil"/>
              <w:bottom w:val="nil"/>
            </w:tcBorders>
          </w:tcPr>
          <w:p w14:paraId="50EC1E7C" w14:textId="040BC280" w:rsidR="00E472A2" w:rsidRPr="00383019" w:rsidRDefault="00217AC0" w:rsidP="00E472A2">
            <w:pPr>
              <w:pStyle w:val="TableData"/>
            </w:pPr>
            <w:r>
              <w:t>N/A</w:t>
            </w:r>
          </w:p>
        </w:tc>
      </w:tr>
      <w:tr w:rsidR="00E472A2" w14:paraId="51FC9389" w14:textId="77777777" w:rsidTr="004258F8">
        <w:tc>
          <w:tcPr>
            <w:tcW w:w="5258" w:type="dxa"/>
            <w:tcBorders>
              <w:top w:val="nil"/>
              <w:bottom w:val="nil"/>
              <w:right w:val="nil"/>
            </w:tcBorders>
          </w:tcPr>
          <w:p w14:paraId="5E09F38A" w14:textId="191186CF" w:rsidR="00E472A2" w:rsidRPr="00914F6B" w:rsidRDefault="00E472A2" w:rsidP="00E472A2">
            <w:pPr>
              <w:pStyle w:val="TableData"/>
              <w:jc w:val="left"/>
              <w:rPr>
                <w:b/>
                <w:bCs/>
                <w:color w:val="000000"/>
              </w:rPr>
            </w:pPr>
            <w:r w:rsidRPr="009C71D3">
              <w:t>White</w:t>
            </w:r>
          </w:p>
        </w:tc>
        <w:tc>
          <w:tcPr>
            <w:tcW w:w="1844" w:type="dxa"/>
            <w:tcBorders>
              <w:top w:val="nil"/>
              <w:left w:val="nil"/>
              <w:bottom w:val="nil"/>
              <w:right w:val="nil"/>
            </w:tcBorders>
          </w:tcPr>
          <w:p w14:paraId="3ED0E287" w14:textId="506D77E8" w:rsidR="00E472A2" w:rsidRPr="00383019" w:rsidRDefault="00E472A2" w:rsidP="00E472A2">
            <w:pPr>
              <w:pStyle w:val="TableData"/>
            </w:pPr>
            <w:r w:rsidRPr="009C71D3">
              <w:t>114</w:t>
            </w:r>
          </w:p>
        </w:tc>
        <w:tc>
          <w:tcPr>
            <w:tcW w:w="1844" w:type="dxa"/>
            <w:tcBorders>
              <w:top w:val="nil"/>
              <w:left w:val="nil"/>
              <w:bottom w:val="nil"/>
              <w:right w:val="nil"/>
            </w:tcBorders>
          </w:tcPr>
          <w:p w14:paraId="6E8F365F" w14:textId="129DEEC7" w:rsidR="00E472A2" w:rsidRPr="00383019" w:rsidRDefault="00E472A2" w:rsidP="00E472A2">
            <w:pPr>
              <w:pStyle w:val="TableData"/>
            </w:pPr>
            <w:r w:rsidRPr="009C71D3">
              <w:t>24.5</w:t>
            </w:r>
          </w:p>
        </w:tc>
        <w:tc>
          <w:tcPr>
            <w:tcW w:w="1844" w:type="dxa"/>
            <w:tcBorders>
              <w:top w:val="nil"/>
              <w:left w:val="nil"/>
              <w:bottom w:val="nil"/>
            </w:tcBorders>
          </w:tcPr>
          <w:p w14:paraId="0725D8D8" w14:textId="4FDE068F" w:rsidR="00E472A2" w:rsidRPr="00383019" w:rsidRDefault="00E472A2" w:rsidP="00E472A2">
            <w:pPr>
              <w:pStyle w:val="TableData"/>
            </w:pPr>
            <w:r w:rsidRPr="009C71D3">
              <w:t>21.0–27.9</w:t>
            </w:r>
          </w:p>
        </w:tc>
      </w:tr>
      <w:tr w:rsidR="00E472A2" w14:paraId="2112D625" w14:textId="77777777" w:rsidTr="004258F8">
        <w:tc>
          <w:tcPr>
            <w:tcW w:w="5258" w:type="dxa"/>
            <w:tcBorders>
              <w:top w:val="nil"/>
              <w:bottom w:val="nil"/>
              <w:right w:val="nil"/>
            </w:tcBorders>
          </w:tcPr>
          <w:p w14:paraId="61B4CA08" w14:textId="26963BCF" w:rsidR="00E472A2" w:rsidRPr="004B2FBD" w:rsidRDefault="00E472A2" w:rsidP="00E472A2">
            <w:pPr>
              <w:pStyle w:val="TableData"/>
              <w:jc w:val="left"/>
              <w:rPr>
                <w:b/>
                <w:bCs/>
                <w:color w:val="000000"/>
              </w:rPr>
            </w:pPr>
            <w:r w:rsidRPr="009C71D3">
              <w:t>Multiple races</w:t>
            </w:r>
          </w:p>
        </w:tc>
        <w:tc>
          <w:tcPr>
            <w:tcW w:w="1844" w:type="dxa"/>
            <w:tcBorders>
              <w:top w:val="nil"/>
              <w:left w:val="nil"/>
              <w:bottom w:val="nil"/>
              <w:right w:val="nil"/>
            </w:tcBorders>
          </w:tcPr>
          <w:p w14:paraId="6FB777E2" w14:textId="327442AB" w:rsidR="00E472A2" w:rsidRPr="00383019" w:rsidRDefault="00E472A2" w:rsidP="00E472A2">
            <w:pPr>
              <w:pStyle w:val="TableData"/>
            </w:pPr>
            <w:r w:rsidRPr="009C71D3">
              <w:t>36</w:t>
            </w:r>
          </w:p>
        </w:tc>
        <w:tc>
          <w:tcPr>
            <w:tcW w:w="1844" w:type="dxa"/>
            <w:tcBorders>
              <w:top w:val="nil"/>
              <w:left w:val="nil"/>
              <w:bottom w:val="nil"/>
              <w:right w:val="nil"/>
            </w:tcBorders>
          </w:tcPr>
          <w:p w14:paraId="6C7F1747" w14:textId="5A18A498" w:rsidR="00E472A2" w:rsidRPr="00383019" w:rsidRDefault="00E472A2" w:rsidP="00E472A2">
            <w:pPr>
              <w:pStyle w:val="TableData"/>
            </w:pPr>
            <w:r w:rsidRPr="009C71D3">
              <w:t>34.0</w:t>
            </w:r>
          </w:p>
        </w:tc>
        <w:tc>
          <w:tcPr>
            <w:tcW w:w="1844" w:type="dxa"/>
            <w:tcBorders>
              <w:top w:val="nil"/>
              <w:left w:val="nil"/>
              <w:bottom w:val="nil"/>
            </w:tcBorders>
          </w:tcPr>
          <w:p w14:paraId="62ACFA7F" w14:textId="0F1EE66A" w:rsidR="00E472A2" w:rsidRPr="00383019" w:rsidRDefault="00E472A2" w:rsidP="00E472A2">
            <w:pPr>
              <w:pStyle w:val="TableData"/>
            </w:pPr>
            <w:r w:rsidRPr="009C71D3">
              <w:t>20.6–47.3</w:t>
            </w:r>
          </w:p>
        </w:tc>
      </w:tr>
      <w:tr w:rsidR="00E472A2" w14:paraId="7BEB58C9" w14:textId="77777777" w:rsidTr="004258F8">
        <w:tc>
          <w:tcPr>
            <w:tcW w:w="5258" w:type="dxa"/>
            <w:tcBorders>
              <w:top w:val="nil"/>
              <w:bottom w:val="nil"/>
              <w:right w:val="nil"/>
            </w:tcBorders>
          </w:tcPr>
          <w:p w14:paraId="6AAE1484" w14:textId="68319765" w:rsidR="00E472A2" w:rsidRPr="00E472A2" w:rsidRDefault="00E472A2" w:rsidP="00E472A2">
            <w:pPr>
              <w:pStyle w:val="TableData"/>
              <w:jc w:val="left"/>
              <w:rPr>
                <w:b/>
                <w:bCs/>
                <w:color w:val="000000"/>
              </w:rPr>
            </w:pPr>
            <w:r w:rsidRPr="00E472A2">
              <w:rPr>
                <w:b/>
                <w:bCs/>
              </w:rPr>
              <w:t>Age at time of interview (years)</w:t>
            </w:r>
          </w:p>
        </w:tc>
        <w:tc>
          <w:tcPr>
            <w:tcW w:w="1844" w:type="dxa"/>
            <w:tcBorders>
              <w:top w:val="nil"/>
              <w:left w:val="nil"/>
              <w:bottom w:val="nil"/>
              <w:right w:val="nil"/>
            </w:tcBorders>
          </w:tcPr>
          <w:p w14:paraId="33560C4E" w14:textId="693403AA" w:rsidR="00E472A2" w:rsidRPr="00383019" w:rsidRDefault="00E472A2" w:rsidP="00E472A2">
            <w:pPr>
              <w:pStyle w:val="TableData"/>
            </w:pPr>
          </w:p>
        </w:tc>
        <w:tc>
          <w:tcPr>
            <w:tcW w:w="1844" w:type="dxa"/>
            <w:tcBorders>
              <w:top w:val="nil"/>
              <w:left w:val="nil"/>
              <w:bottom w:val="nil"/>
              <w:right w:val="nil"/>
            </w:tcBorders>
          </w:tcPr>
          <w:p w14:paraId="0722EBF3" w14:textId="0B7D6E59" w:rsidR="00E472A2" w:rsidRPr="00383019" w:rsidRDefault="00E472A2" w:rsidP="00E472A2">
            <w:pPr>
              <w:pStyle w:val="TableData"/>
            </w:pPr>
          </w:p>
        </w:tc>
        <w:tc>
          <w:tcPr>
            <w:tcW w:w="1844" w:type="dxa"/>
            <w:tcBorders>
              <w:top w:val="nil"/>
              <w:left w:val="nil"/>
              <w:bottom w:val="nil"/>
            </w:tcBorders>
          </w:tcPr>
          <w:p w14:paraId="61C2740F" w14:textId="65FEFAC9" w:rsidR="00E472A2" w:rsidRPr="00383019" w:rsidRDefault="00E472A2" w:rsidP="00E472A2">
            <w:pPr>
              <w:pStyle w:val="TableData"/>
            </w:pPr>
          </w:p>
        </w:tc>
      </w:tr>
      <w:tr w:rsidR="00E472A2" w14:paraId="17584562" w14:textId="77777777" w:rsidTr="004258F8">
        <w:tc>
          <w:tcPr>
            <w:tcW w:w="5258" w:type="dxa"/>
            <w:tcBorders>
              <w:top w:val="nil"/>
              <w:bottom w:val="nil"/>
              <w:right w:val="nil"/>
            </w:tcBorders>
          </w:tcPr>
          <w:p w14:paraId="0EBA0218" w14:textId="31E199C6" w:rsidR="00E472A2" w:rsidRPr="00914F6B" w:rsidRDefault="00E472A2" w:rsidP="00E472A2">
            <w:pPr>
              <w:pStyle w:val="TableData"/>
              <w:jc w:val="left"/>
              <w:rPr>
                <w:b/>
                <w:bCs/>
                <w:color w:val="000000"/>
              </w:rPr>
            </w:pPr>
            <w:r w:rsidRPr="00507B95">
              <w:t>18–29</w:t>
            </w:r>
          </w:p>
        </w:tc>
        <w:tc>
          <w:tcPr>
            <w:tcW w:w="1844" w:type="dxa"/>
            <w:tcBorders>
              <w:top w:val="nil"/>
              <w:left w:val="nil"/>
              <w:bottom w:val="nil"/>
              <w:right w:val="nil"/>
            </w:tcBorders>
          </w:tcPr>
          <w:p w14:paraId="10EF1BED" w14:textId="2925E118" w:rsidR="00E472A2" w:rsidRPr="00383019" w:rsidRDefault="00E472A2" w:rsidP="00E472A2">
            <w:pPr>
              <w:pStyle w:val="TableData"/>
            </w:pPr>
            <w:r w:rsidRPr="00507B95">
              <w:t>85</w:t>
            </w:r>
          </w:p>
        </w:tc>
        <w:tc>
          <w:tcPr>
            <w:tcW w:w="1844" w:type="dxa"/>
            <w:tcBorders>
              <w:top w:val="nil"/>
              <w:left w:val="nil"/>
              <w:bottom w:val="nil"/>
              <w:right w:val="nil"/>
            </w:tcBorders>
          </w:tcPr>
          <w:p w14:paraId="400F1855" w14:textId="0167663A" w:rsidR="00E472A2" w:rsidRPr="00383019" w:rsidRDefault="00E472A2" w:rsidP="00E472A2">
            <w:pPr>
              <w:pStyle w:val="TableData"/>
            </w:pPr>
            <w:r w:rsidRPr="00507B95">
              <w:t>34.0</w:t>
            </w:r>
          </w:p>
        </w:tc>
        <w:tc>
          <w:tcPr>
            <w:tcW w:w="1844" w:type="dxa"/>
            <w:tcBorders>
              <w:top w:val="nil"/>
              <w:left w:val="nil"/>
              <w:bottom w:val="nil"/>
            </w:tcBorders>
          </w:tcPr>
          <w:p w14:paraId="1E25486D" w14:textId="285EE07E" w:rsidR="00E472A2" w:rsidRPr="00383019" w:rsidRDefault="00E472A2" w:rsidP="00E472A2">
            <w:pPr>
              <w:pStyle w:val="TableData"/>
            </w:pPr>
            <w:r w:rsidRPr="00507B95">
              <w:t>29.9–38.1</w:t>
            </w:r>
          </w:p>
        </w:tc>
      </w:tr>
      <w:tr w:rsidR="00E472A2" w14:paraId="10390B1D" w14:textId="77777777" w:rsidTr="004258F8">
        <w:tc>
          <w:tcPr>
            <w:tcW w:w="5258" w:type="dxa"/>
            <w:tcBorders>
              <w:top w:val="nil"/>
              <w:bottom w:val="nil"/>
              <w:right w:val="nil"/>
            </w:tcBorders>
          </w:tcPr>
          <w:p w14:paraId="306A7487" w14:textId="06C744AE" w:rsidR="00E472A2" w:rsidRPr="00BA5A2C" w:rsidRDefault="00E472A2" w:rsidP="00E472A2">
            <w:pPr>
              <w:pStyle w:val="TableData"/>
              <w:jc w:val="left"/>
              <w:rPr>
                <w:color w:val="000000"/>
              </w:rPr>
            </w:pPr>
            <w:r w:rsidRPr="00507B95">
              <w:t>30–39</w:t>
            </w:r>
          </w:p>
        </w:tc>
        <w:tc>
          <w:tcPr>
            <w:tcW w:w="1844" w:type="dxa"/>
            <w:tcBorders>
              <w:top w:val="nil"/>
              <w:left w:val="nil"/>
              <w:bottom w:val="nil"/>
              <w:right w:val="nil"/>
            </w:tcBorders>
          </w:tcPr>
          <w:p w14:paraId="7F053428" w14:textId="6594403F" w:rsidR="00E472A2" w:rsidRPr="00383019" w:rsidRDefault="00E472A2" w:rsidP="00E472A2">
            <w:pPr>
              <w:pStyle w:val="TableData"/>
            </w:pPr>
            <w:r w:rsidRPr="00507B95">
              <w:t>163</w:t>
            </w:r>
          </w:p>
        </w:tc>
        <w:tc>
          <w:tcPr>
            <w:tcW w:w="1844" w:type="dxa"/>
            <w:tcBorders>
              <w:top w:val="nil"/>
              <w:left w:val="nil"/>
              <w:bottom w:val="nil"/>
              <w:right w:val="nil"/>
            </w:tcBorders>
          </w:tcPr>
          <w:p w14:paraId="05AEEFED" w14:textId="3703464F" w:rsidR="00E472A2" w:rsidRPr="00383019" w:rsidRDefault="00E472A2" w:rsidP="00E472A2">
            <w:pPr>
              <w:pStyle w:val="TableData"/>
            </w:pPr>
            <w:r w:rsidRPr="00507B95">
              <w:t>31.5</w:t>
            </w:r>
          </w:p>
        </w:tc>
        <w:tc>
          <w:tcPr>
            <w:tcW w:w="1844" w:type="dxa"/>
            <w:tcBorders>
              <w:top w:val="nil"/>
              <w:left w:val="nil"/>
              <w:bottom w:val="nil"/>
            </w:tcBorders>
          </w:tcPr>
          <w:p w14:paraId="23370149" w14:textId="74E39582" w:rsidR="00E472A2" w:rsidRPr="00383019" w:rsidRDefault="00E472A2" w:rsidP="00E472A2">
            <w:pPr>
              <w:pStyle w:val="TableData"/>
            </w:pPr>
            <w:r w:rsidRPr="00507B95">
              <w:t>26.1–37.0</w:t>
            </w:r>
          </w:p>
        </w:tc>
      </w:tr>
      <w:tr w:rsidR="00E472A2" w14:paraId="591C6D72" w14:textId="77777777" w:rsidTr="004258F8">
        <w:tc>
          <w:tcPr>
            <w:tcW w:w="5258" w:type="dxa"/>
            <w:tcBorders>
              <w:top w:val="nil"/>
              <w:bottom w:val="nil"/>
              <w:right w:val="nil"/>
            </w:tcBorders>
          </w:tcPr>
          <w:p w14:paraId="776C16D9" w14:textId="3BB81DEB" w:rsidR="00E472A2" w:rsidRPr="00BA5A2C" w:rsidRDefault="00E472A2" w:rsidP="00E472A2">
            <w:pPr>
              <w:pStyle w:val="TableData"/>
              <w:jc w:val="left"/>
              <w:rPr>
                <w:color w:val="000000"/>
              </w:rPr>
            </w:pPr>
            <w:r w:rsidRPr="00507B95">
              <w:t>40–49</w:t>
            </w:r>
          </w:p>
        </w:tc>
        <w:tc>
          <w:tcPr>
            <w:tcW w:w="1844" w:type="dxa"/>
            <w:tcBorders>
              <w:top w:val="nil"/>
              <w:left w:val="nil"/>
              <w:bottom w:val="nil"/>
              <w:right w:val="nil"/>
            </w:tcBorders>
          </w:tcPr>
          <w:p w14:paraId="08B56F55" w14:textId="1375EADE" w:rsidR="00E472A2" w:rsidRPr="00383019" w:rsidRDefault="00E472A2" w:rsidP="00E472A2">
            <w:pPr>
              <w:pStyle w:val="TableData"/>
            </w:pPr>
            <w:r w:rsidRPr="00507B95">
              <w:t>158</w:t>
            </w:r>
          </w:p>
        </w:tc>
        <w:tc>
          <w:tcPr>
            <w:tcW w:w="1844" w:type="dxa"/>
            <w:tcBorders>
              <w:top w:val="nil"/>
              <w:left w:val="nil"/>
              <w:bottom w:val="nil"/>
              <w:right w:val="nil"/>
            </w:tcBorders>
          </w:tcPr>
          <w:p w14:paraId="337CC3F5" w14:textId="3AE83868" w:rsidR="00E472A2" w:rsidRPr="00383019" w:rsidRDefault="00E472A2" w:rsidP="00E472A2">
            <w:pPr>
              <w:pStyle w:val="TableData"/>
            </w:pPr>
            <w:r w:rsidRPr="00507B95">
              <w:t>28.2</w:t>
            </w:r>
          </w:p>
        </w:tc>
        <w:tc>
          <w:tcPr>
            <w:tcW w:w="1844" w:type="dxa"/>
            <w:tcBorders>
              <w:top w:val="nil"/>
              <w:left w:val="nil"/>
              <w:bottom w:val="nil"/>
            </w:tcBorders>
          </w:tcPr>
          <w:p w14:paraId="54764AB2" w14:textId="2679921E" w:rsidR="00E472A2" w:rsidRPr="00383019" w:rsidRDefault="00E472A2" w:rsidP="00E472A2">
            <w:pPr>
              <w:pStyle w:val="TableData"/>
            </w:pPr>
            <w:r w:rsidRPr="00507B95">
              <w:t>23.8–32.6</w:t>
            </w:r>
          </w:p>
        </w:tc>
      </w:tr>
      <w:tr w:rsidR="00E472A2" w14:paraId="2C72B042" w14:textId="77777777" w:rsidTr="004258F8">
        <w:tc>
          <w:tcPr>
            <w:tcW w:w="5258" w:type="dxa"/>
            <w:tcBorders>
              <w:top w:val="nil"/>
              <w:bottom w:val="nil"/>
              <w:right w:val="nil"/>
            </w:tcBorders>
          </w:tcPr>
          <w:p w14:paraId="329FA600" w14:textId="643D26F0" w:rsidR="00E472A2" w:rsidRPr="00BF754C" w:rsidRDefault="00E472A2" w:rsidP="00E472A2">
            <w:pPr>
              <w:pStyle w:val="TableData"/>
              <w:jc w:val="left"/>
              <w:rPr>
                <w:b/>
                <w:bCs/>
                <w:color w:val="000000"/>
              </w:rPr>
            </w:pPr>
            <w:r w:rsidRPr="00507B95">
              <w:t>≥50</w:t>
            </w:r>
          </w:p>
        </w:tc>
        <w:tc>
          <w:tcPr>
            <w:tcW w:w="1844" w:type="dxa"/>
            <w:tcBorders>
              <w:top w:val="nil"/>
              <w:left w:val="nil"/>
              <w:bottom w:val="nil"/>
              <w:right w:val="nil"/>
            </w:tcBorders>
          </w:tcPr>
          <w:p w14:paraId="31B023F2" w14:textId="190BBA9A" w:rsidR="00E472A2" w:rsidRPr="00383019" w:rsidRDefault="00E472A2" w:rsidP="00E472A2">
            <w:pPr>
              <w:pStyle w:val="TableData"/>
            </w:pPr>
            <w:r w:rsidRPr="00507B95">
              <w:t>346</w:t>
            </w:r>
          </w:p>
        </w:tc>
        <w:tc>
          <w:tcPr>
            <w:tcW w:w="1844" w:type="dxa"/>
            <w:tcBorders>
              <w:top w:val="nil"/>
              <w:left w:val="nil"/>
              <w:bottom w:val="nil"/>
              <w:right w:val="nil"/>
            </w:tcBorders>
          </w:tcPr>
          <w:p w14:paraId="4D5FBB80" w14:textId="7202719F" w:rsidR="00E472A2" w:rsidRPr="00383019" w:rsidRDefault="00E472A2" w:rsidP="00E472A2">
            <w:pPr>
              <w:pStyle w:val="TableData"/>
            </w:pPr>
            <w:r w:rsidRPr="00507B95">
              <w:t>26.2</w:t>
            </w:r>
          </w:p>
        </w:tc>
        <w:tc>
          <w:tcPr>
            <w:tcW w:w="1844" w:type="dxa"/>
            <w:tcBorders>
              <w:top w:val="nil"/>
              <w:left w:val="nil"/>
              <w:bottom w:val="nil"/>
            </w:tcBorders>
          </w:tcPr>
          <w:p w14:paraId="6CA90D5E" w14:textId="62CDCC22" w:rsidR="00E472A2" w:rsidRPr="00383019" w:rsidRDefault="00E472A2" w:rsidP="00E472A2">
            <w:pPr>
              <w:pStyle w:val="TableData"/>
            </w:pPr>
            <w:r w:rsidRPr="00507B95">
              <w:t>24.0–28.5</w:t>
            </w:r>
          </w:p>
        </w:tc>
      </w:tr>
      <w:tr w:rsidR="00E472A2" w14:paraId="3F518D27" w14:textId="77777777" w:rsidTr="004258F8">
        <w:tc>
          <w:tcPr>
            <w:tcW w:w="5258" w:type="dxa"/>
            <w:tcBorders>
              <w:top w:val="nil"/>
              <w:bottom w:val="nil"/>
              <w:right w:val="nil"/>
            </w:tcBorders>
          </w:tcPr>
          <w:p w14:paraId="46E0970A" w14:textId="53656C13" w:rsidR="00E472A2" w:rsidRPr="00E472A2" w:rsidRDefault="00E472A2" w:rsidP="00E472A2">
            <w:pPr>
              <w:pStyle w:val="TableData"/>
              <w:jc w:val="left"/>
              <w:rPr>
                <w:b/>
                <w:bCs/>
                <w:i/>
                <w:iCs/>
              </w:rPr>
            </w:pPr>
            <w:r w:rsidRPr="00E472A2">
              <w:rPr>
                <w:b/>
                <w:bCs/>
              </w:rPr>
              <w:t xml:space="preserve">National HIV/AIDS Strategy priority </w:t>
            </w:r>
            <w:proofErr w:type="spellStart"/>
            <w:r w:rsidRPr="00E472A2">
              <w:rPr>
                <w:b/>
                <w:bCs/>
              </w:rPr>
              <w:t>populations</w:t>
            </w:r>
            <w:r w:rsidRPr="00E472A2">
              <w:rPr>
                <w:b/>
                <w:bCs/>
                <w:vertAlign w:val="superscript"/>
              </w:rPr>
              <w:t>f</w:t>
            </w:r>
            <w:proofErr w:type="spellEnd"/>
          </w:p>
        </w:tc>
        <w:tc>
          <w:tcPr>
            <w:tcW w:w="1844" w:type="dxa"/>
            <w:tcBorders>
              <w:top w:val="nil"/>
              <w:left w:val="nil"/>
              <w:bottom w:val="nil"/>
              <w:right w:val="nil"/>
            </w:tcBorders>
          </w:tcPr>
          <w:p w14:paraId="310F23EA" w14:textId="74EFE9F1" w:rsidR="00E472A2" w:rsidRPr="00914F6B" w:rsidRDefault="00E472A2" w:rsidP="00E472A2">
            <w:pPr>
              <w:pStyle w:val="TableData"/>
              <w:rPr>
                <w:b/>
                <w:bCs/>
                <w:i/>
                <w:iCs/>
              </w:rPr>
            </w:pPr>
          </w:p>
        </w:tc>
        <w:tc>
          <w:tcPr>
            <w:tcW w:w="1844" w:type="dxa"/>
            <w:tcBorders>
              <w:top w:val="nil"/>
              <w:left w:val="nil"/>
              <w:bottom w:val="nil"/>
              <w:right w:val="nil"/>
            </w:tcBorders>
          </w:tcPr>
          <w:p w14:paraId="2CE19436" w14:textId="32EEC8F9" w:rsidR="00E472A2" w:rsidRPr="00914F6B" w:rsidRDefault="00E472A2" w:rsidP="00E472A2">
            <w:pPr>
              <w:pStyle w:val="TableData"/>
              <w:rPr>
                <w:b/>
                <w:bCs/>
                <w:i/>
                <w:iCs/>
              </w:rPr>
            </w:pPr>
          </w:p>
        </w:tc>
        <w:tc>
          <w:tcPr>
            <w:tcW w:w="1844" w:type="dxa"/>
            <w:tcBorders>
              <w:top w:val="nil"/>
              <w:left w:val="nil"/>
              <w:bottom w:val="nil"/>
            </w:tcBorders>
          </w:tcPr>
          <w:p w14:paraId="64FFAB0A" w14:textId="77777777" w:rsidR="00E472A2" w:rsidRPr="00D7682A" w:rsidRDefault="00E472A2" w:rsidP="00E472A2">
            <w:pPr>
              <w:pStyle w:val="TableData"/>
            </w:pPr>
          </w:p>
        </w:tc>
      </w:tr>
      <w:tr w:rsidR="00E472A2" w14:paraId="19869BED" w14:textId="77777777" w:rsidTr="004258F8">
        <w:tc>
          <w:tcPr>
            <w:tcW w:w="5258" w:type="dxa"/>
            <w:tcBorders>
              <w:top w:val="nil"/>
              <w:bottom w:val="nil"/>
              <w:right w:val="nil"/>
            </w:tcBorders>
          </w:tcPr>
          <w:p w14:paraId="2802E00D" w14:textId="0DA0CD34" w:rsidR="00E472A2" w:rsidRPr="00914F6B" w:rsidRDefault="00E472A2" w:rsidP="00E472A2">
            <w:pPr>
              <w:pStyle w:val="TableData"/>
              <w:jc w:val="left"/>
              <w:rPr>
                <w:b/>
                <w:bCs/>
                <w:i/>
                <w:iCs/>
              </w:rPr>
            </w:pPr>
            <w:r w:rsidRPr="00507B95">
              <w:t xml:space="preserve">All </w:t>
            </w:r>
            <w:proofErr w:type="spellStart"/>
            <w:r w:rsidRPr="00507B95">
              <w:t>MSM</w:t>
            </w:r>
            <w:r w:rsidRPr="00E472A2">
              <w:rPr>
                <w:vertAlign w:val="superscript"/>
              </w:rPr>
              <w:t>g</w:t>
            </w:r>
            <w:proofErr w:type="spellEnd"/>
          </w:p>
        </w:tc>
        <w:tc>
          <w:tcPr>
            <w:tcW w:w="1844" w:type="dxa"/>
            <w:tcBorders>
              <w:top w:val="nil"/>
              <w:left w:val="nil"/>
              <w:bottom w:val="nil"/>
              <w:right w:val="nil"/>
            </w:tcBorders>
          </w:tcPr>
          <w:p w14:paraId="115A09A6" w14:textId="6CED0813" w:rsidR="00E472A2" w:rsidRPr="00914F6B" w:rsidRDefault="00E472A2" w:rsidP="00E472A2">
            <w:pPr>
              <w:pStyle w:val="TableData"/>
              <w:rPr>
                <w:b/>
                <w:bCs/>
                <w:i/>
                <w:iCs/>
              </w:rPr>
            </w:pPr>
            <w:r w:rsidRPr="00507B95">
              <w:t>406</w:t>
            </w:r>
          </w:p>
        </w:tc>
        <w:tc>
          <w:tcPr>
            <w:tcW w:w="1844" w:type="dxa"/>
            <w:tcBorders>
              <w:top w:val="nil"/>
              <w:left w:val="nil"/>
              <w:bottom w:val="nil"/>
              <w:right w:val="nil"/>
            </w:tcBorders>
          </w:tcPr>
          <w:p w14:paraId="4630DE40" w14:textId="5C5BA5FB" w:rsidR="00E472A2" w:rsidRPr="00914F6B" w:rsidRDefault="00E472A2" w:rsidP="00E472A2">
            <w:pPr>
              <w:pStyle w:val="TableData"/>
              <w:rPr>
                <w:b/>
                <w:bCs/>
                <w:i/>
                <w:iCs/>
              </w:rPr>
            </w:pPr>
            <w:r w:rsidRPr="00507B95">
              <w:t>25.3</w:t>
            </w:r>
          </w:p>
        </w:tc>
        <w:tc>
          <w:tcPr>
            <w:tcW w:w="1844" w:type="dxa"/>
            <w:tcBorders>
              <w:top w:val="nil"/>
              <w:left w:val="nil"/>
              <w:bottom w:val="nil"/>
            </w:tcBorders>
          </w:tcPr>
          <w:p w14:paraId="5BCB18E3" w14:textId="42FB695F" w:rsidR="00E472A2" w:rsidRPr="00D7682A" w:rsidRDefault="00E472A2" w:rsidP="00E472A2">
            <w:pPr>
              <w:pStyle w:val="TableData"/>
            </w:pPr>
            <w:r w:rsidRPr="00507B95">
              <w:t>23.3–27.3</w:t>
            </w:r>
          </w:p>
        </w:tc>
      </w:tr>
      <w:tr w:rsidR="00E472A2" w14:paraId="024FFD5A" w14:textId="77777777" w:rsidTr="004258F8">
        <w:tc>
          <w:tcPr>
            <w:tcW w:w="5258" w:type="dxa"/>
            <w:tcBorders>
              <w:top w:val="nil"/>
              <w:bottom w:val="nil"/>
              <w:right w:val="nil"/>
            </w:tcBorders>
          </w:tcPr>
          <w:p w14:paraId="5C18964F" w14:textId="42063D86" w:rsidR="00E472A2" w:rsidRPr="00914F6B" w:rsidRDefault="00E472A2" w:rsidP="00E472A2">
            <w:pPr>
              <w:pStyle w:val="TableData"/>
              <w:jc w:val="left"/>
              <w:rPr>
                <w:b/>
                <w:bCs/>
                <w:i/>
                <w:iCs/>
              </w:rPr>
            </w:pPr>
            <w:r w:rsidRPr="00507B95">
              <w:t xml:space="preserve">Black/African American </w:t>
            </w:r>
            <w:proofErr w:type="spellStart"/>
            <w:r w:rsidRPr="00507B95">
              <w:t>MSM</w:t>
            </w:r>
            <w:r w:rsidRPr="00E472A2">
              <w:rPr>
                <w:vertAlign w:val="superscript"/>
              </w:rPr>
              <w:t>g</w:t>
            </w:r>
            <w:proofErr w:type="spellEnd"/>
          </w:p>
        </w:tc>
        <w:tc>
          <w:tcPr>
            <w:tcW w:w="1844" w:type="dxa"/>
            <w:tcBorders>
              <w:top w:val="nil"/>
              <w:left w:val="nil"/>
              <w:bottom w:val="nil"/>
              <w:right w:val="nil"/>
            </w:tcBorders>
          </w:tcPr>
          <w:p w14:paraId="364B2BEB" w14:textId="0473199F" w:rsidR="00E472A2" w:rsidRPr="00914F6B" w:rsidRDefault="00E472A2" w:rsidP="00E472A2">
            <w:pPr>
              <w:pStyle w:val="TableData"/>
              <w:rPr>
                <w:b/>
                <w:bCs/>
                <w:i/>
                <w:iCs/>
              </w:rPr>
            </w:pPr>
            <w:r w:rsidRPr="00507B95">
              <w:t>278</w:t>
            </w:r>
          </w:p>
        </w:tc>
        <w:tc>
          <w:tcPr>
            <w:tcW w:w="1844" w:type="dxa"/>
            <w:tcBorders>
              <w:top w:val="nil"/>
              <w:left w:val="nil"/>
              <w:bottom w:val="nil"/>
              <w:right w:val="nil"/>
            </w:tcBorders>
          </w:tcPr>
          <w:p w14:paraId="7CE09A54" w14:textId="4EAA975E" w:rsidR="00E472A2" w:rsidRPr="00914F6B" w:rsidRDefault="00E472A2" w:rsidP="00E472A2">
            <w:pPr>
              <w:pStyle w:val="TableData"/>
              <w:rPr>
                <w:b/>
                <w:bCs/>
                <w:i/>
                <w:iCs/>
              </w:rPr>
            </w:pPr>
            <w:r w:rsidRPr="00507B95">
              <w:t>25.5</w:t>
            </w:r>
          </w:p>
        </w:tc>
        <w:tc>
          <w:tcPr>
            <w:tcW w:w="1844" w:type="dxa"/>
            <w:tcBorders>
              <w:top w:val="nil"/>
              <w:left w:val="nil"/>
              <w:bottom w:val="nil"/>
            </w:tcBorders>
          </w:tcPr>
          <w:p w14:paraId="4F8D7F0D" w14:textId="017DCA3E" w:rsidR="00E472A2" w:rsidRPr="00D7682A" w:rsidRDefault="00E472A2" w:rsidP="00E472A2">
            <w:pPr>
              <w:pStyle w:val="TableData"/>
            </w:pPr>
            <w:r w:rsidRPr="00507B95">
              <w:t>23.1–27.8</w:t>
            </w:r>
          </w:p>
        </w:tc>
      </w:tr>
      <w:tr w:rsidR="00E472A2" w14:paraId="611E7068" w14:textId="77777777" w:rsidTr="004258F8">
        <w:tc>
          <w:tcPr>
            <w:tcW w:w="5258" w:type="dxa"/>
            <w:tcBorders>
              <w:top w:val="nil"/>
              <w:bottom w:val="nil"/>
              <w:right w:val="nil"/>
            </w:tcBorders>
          </w:tcPr>
          <w:p w14:paraId="51B72130" w14:textId="51C45EE0" w:rsidR="00E472A2" w:rsidRPr="00914F6B" w:rsidRDefault="00E472A2" w:rsidP="00E472A2">
            <w:pPr>
              <w:pStyle w:val="TableData"/>
              <w:jc w:val="left"/>
              <w:rPr>
                <w:b/>
                <w:bCs/>
                <w:i/>
                <w:iCs/>
              </w:rPr>
            </w:pPr>
            <w:r w:rsidRPr="00507B95">
              <w:t xml:space="preserve">Hispanic/Latino </w:t>
            </w:r>
            <w:proofErr w:type="spellStart"/>
            <w:proofErr w:type="gramStart"/>
            <w:r w:rsidRPr="00507B95">
              <w:t>MSM</w:t>
            </w:r>
            <w:r w:rsidRPr="00E472A2">
              <w:rPr>
                <w:vertAlign w:val="superscript"/>
              </w:rPr>
              <w:t>e,g</w:t>
            </w:r>
            <w:proofErr w:type="spellEnd"/>
            <w:proofErr w:type="gramEnd"/>
          </w:p>
        </w:tc>
        <w:tc>
          <w:tcPr>
            <w:tcW w:w="1844" w:type="dxa"/>
            <w:tcBorders>
              <w:top w:val="nil"/>
              <w:left w:val="nil"/>
              <w:bottom w:val="nil"/>
              <w:right w:val="nil"/>
            </w:tcBorders>
          </w:tcPr>
          <w:p w14:paraId="798110D1" w14:textId="47E2172D" w:rsidR="00E472A2" w:rsidRPr="00914F6B" w:rsidRDefault="00E472A2" w:rsidP="00E472A2">
            <w:pPr>
              <w:pStyle w:val="TableData"/>
              <w:rPr>
                <w:b/>
                <w:bCs/>
                <w:i/>
                <w:iCs/>
              </w:rPr>
            </w:pPr>
            <w:r w:rsidRPr="00507B95">
              <w:t>22</w:t>
            </w:r>
          </w:p>
        </w:tc>
        <w:tc>
          <w:tcPr>
            <w:tcW w:w="1844" w:type="dxa"/>
            <w:tcBorders>
              <w:top w:val="nil"/>
              <w:left w:val="nil"/>
              <w:bottom w:val="nil"/>
              <w:right w:val="nil"/>
            </w:tcBorders>
          </w:tcPr>
          <w:p w14:paraId="676F25B9" w14:textId="2DC3C3FB" w:rsidR="00E472A2" w:rsidRPr="00914F6B" w:rsidRDefault="00E472A2" w:rsidP="00E472A2">
            <w:pPr>
              <w:pStyle w:val="TableData"/>
              <w:rPr>
                <w:b/>
                <w:bCs/>
                <w:i/>
                <w:iCs/>
              </w:rPr>
            </w:pPr>
            <w:r w:rsidRPr="00507B95">
              <w:t>25.3</w:t>
            </w:r>
          </w:p>
        </w:tc>
        <w:tc>
          <w:tcPr>
            <w:tcW w:w="1844" w:type="dxa"/>
            <w:tcBorders>
              <w:top w:val="nil"/>
              <w:left w:val="nil"/>
              <w:bottom w:val="nil"/>
            </w:tcBorders>
          </w:tcPr>
          <w:p w14:paraId="2E071787" w14:textId="4A4234D9" w:rsidR="00E472A2" w:rsidRPr="00D7682A" w:rsidRDefault="00E472A2" w:rsidP="00E472A2">
            <w:pPr>
              <w:pStyle w:val="TableData"/>
            </w:pPr>
            <w:r w:rsidRPr="00507B95">
              <w:t>2.8–47.9</w:t>
            </w:r>
          </w:p>
        </w:tc>
      </w:tr>
      <w:tr w:rsidR="00217AC0" w14:paraId="091E3573" w14:textId="77777777" w:rsidTr="004258F8">
        <w:tc>
          <w:tcPr>
            <w:tcW w:w="5258" w:type="dxa"/>
            <w:tcBorders>
              <w:top w:val="nil"/>
              <w:bottom w:val="nil"/>
              <w:right w:val="nil"/>
            </w:tcBorders>
          </w:tcPr>
          <w:p w14:paraId="67CB21DE" w14:textId="68F2394E" w:rsidR="00217AC0" w:rsidRPr="00914F6B" w:rsidRDefault="00217AC0" w:rsidP="00217AC0">
            <w:pPr>
              <w:pStyle w:val="TableData"/>
              <w:jc w:val="left"/>
              <w:rPr>
                <w:b/>
                <w:bCs/>
                <w:i/>
                <w:iCs/>
              </w:rPr>
            </w:pPr>
            <w:r w:rsidRPr="00507B95">
              <w:t xml:space="preserve">American Indian/Alaska Native </w:t>
            </w:r>
            <w:proofErr w:type="spellStart"/>
            <w:r w:rsidRPr="00507B95">
              <w:t>MSM</w:t>
            </w:r>
            <w:r w:rsidRPr="00E472A2">
              <w:rPr>
                <w:vertAlign w:val="superscript"/>
              </w:rPr>
              <w:t>g</w:t>
            </w:r>
            <w:proofErr w:type="spellEnd"/>
          </w:p>
        </w:tc>
        <w:tc>
          <w:tcPr>
            <w:tcW w:w="1844" w:type="dxa"/>
            <w:tcBorders>
              <w:top w:val="nil"/>
              <w:left w:val="nil"/>
              <w:bottom w:val="nil"/>
              <w:right w:val="nil"/>
            </w:tcBorders>
          </w:tcPr>
          <w:p w14:paraId="76DF248D" w14:textId="045E60C2" w:rsidR="00217AC0" w:rsidRPr="00914F6B" w:rsidRDefault="00217AC0" w:rsidP="00217AC0">
            <w:pPr>
              <w:pStyle w:val="TableData"/>
              <w:rPr>
                <w:b/>
                <w:bCs/>
                <w:i/>
                <w:iCs/>
              </w:rPr>
            </w:pPr>
            <w:r>
              <w:t>--</w:t>
            </w:r>
          </w:p>
        </w:tc>
        <w:tc>
          <w:tcPr>
            <w:tcW w:w="1844" w:type="dxa"/>
            <w:tcBorders>
              <w:top w:val="nil"/>
              <w:left w:val="nil"/>
              <w:bottom w:val="nil"/>
              <w:right w:val="nil"/>
            </w:tcBorders>
          </w:tcPr>
          <w:p w14:paraId="698A2C6E" w14:textId="66B7FD45" w:rsidR="00217AC0" w:rsidRPr="00914F6B" w:rsidRDefault="00217AC0" w:rsidP="00217AC0">
            <w:pPr>
              <w:pStyle w:val="TableData"/>
              <w:rPr>
                <w:b/>
                <w:bCs/>
                <w:i/>
                <w:iCs/>
              </w:rPr>
            </w:pPr>
            <w:r>
              <w:t>--</w:t>
            </w:r>
          </w:p>
        </w:tc>
        <w:tc>
          <w:tcPr>
            <w:tcW w:w="1844" w:type="dxa"/>
            <w:tcBorders>
              <w:top w:val="nil"/>
              <w:left w:val="nil"/>
              <w:bottom w:val="nil"/>
            </w:tcBorders>
          </w:tcPr>
          <w:p w14:paraId="74D777DC" w14:textId="3B7C23DF" w:rsidR="00217AC0" w:rsidRPr="00D7682A" w:rsidRDefault="00217AC0" w:rsidP="00217AC0">
            <w:pPr>
              <w:pStyle w:val="TableData"/>
            </w:pPr>
            <w:r>
              <w:rPr>
                <w:rFonts w:cstheme="minorHAnsi"/>
                <w:iCs/>
                <w:color w:val="auto"/>
              </w:rPr>
              <w:t>--</w:t>
            </w:r>
          </w:p>
        </w:tc>
      </w:tr>
      <w:tr w:rsidR="00E472A2" w14:paraId="2D409279" w14:textId="77777777" w:rsidTr="004258F8">
        <w:tc>
          <w:tcPr>
            <w:tcW w:w="5258" w:type="dxa"/>
            <w:tcBorders>
              <w:top w:val="nil"/>
              <w:bottom w:val="nil"/>
              <w:right w:val="nil"/>
            </w:tcBorders>
          </w:tcPr>
          <w:p w14:paraId="66F5406F" w14:textId="0E7FBF9E" w:rsidR="00E472A2" w:rsidRPr="00914F6B" w:rsidRDefault="00E472A2" w:rsidP="00E472A2">
            <w:pPr>
              <w:pStyle w:val="TableData"/>
              <w:jc w:val="left"/>
              <w:rPr>
                <w:b/>
                <w:bCs/>
                <w:i/>
                <w:iCs/>
              </w:rPr>
            </w:pPr>
            <w:r w:rsidRPr="00507B95">
              <w:t xml:space="preserve">Persons aged 18-24 </w:t>
            </w:r>
            <w:proofErr w:type="spellStart"/>
            <w:r w:rsidRPr="00507B95">
              <w:t>years</w:t>
            </w:r>
            <w:r w:rsidRPr="00E472A2">
              <w:rPr>
                <w:vertAlign w:val="superscript"/>
              </w:rPr>
              <w:t>h</w:t>
            </w:r>
            <w:proofErr w:type="spellEnd"/>
          </w:p>
        </w:tc>
        <w:tc>
          <w:tcPr>
            <w:tcW w:w="1844" w:type="dxa"/>
            <w:tcBorders>
              <w:top w:val="nil"/>
              <w:left w:val="nil"/>
              <w:bottom w:val="nil"/>
              <w:right w:val="nil"/>
            </w:tcBorders>
          </w:tcPr>
          <w:p w14:paraId="69B5E359" w14:textId="50122F7D" w:rsidR="00E472A2" w:rsidRPr="00914F6B" w:rsidRDefault="00E472A2" w:rsidP="00E472A2">
            <w:pPr>
              <w:pStyle w:val="TableData"/>
              <w:rPr>
                <w:b/>
                <w:bCs/>
                <w:i/>
                <w:iCs/>
              </w:rPr>
            </w:pPr>
            <w:r w:rsidRPr="00507B95">
              <w:t>25</w:t>
            </w:r>
          </w:p>
        </w:tc>
        <w:tc>
          <w:tcPr>
            <w:tcW w:w="1844" w:type="dxa"/>
            <w:tcBorders>
              <w:top w:val="nil"/>
              <w:left w:val="nil"/>
              <w:bottom w:val="nil"/>
              <w:right w:val="nil"/>
            </w:tcBorders>
          </w:tcPr>
          <w:p w14:paraId="01DFC54C" w14:textId="119352F0" w:rsidR="00E472A2" w:rsidRPr="00914F6B" w:rsidRDefault="00E472A2" w:rsidP="00E472A2">
            <w:pPr>
              <w:pStyle w:val="TableData"/>
              <w:rPr>
                <w:b/>
                <w:bCs/>
                <w:i/>
                <w:iCs/>
              </w:rPr>
            </w:pPr>
            <w:r w:rsidRPr="00507B95">
              <w:t>35.5</w:t>
            </w:r>
          </w:p>
        </w:tc>
        <w:tc>
          <w:tcPr>
            <w:tcW w:w="1844" w:type="dxa"/>
            <w:tcBorders>
              <w:top w:val="nil"/>
              <w:left w:val="nil"/>
              <w:bottom w:val="nil"/>
            </w:tcBorders>
          </w:tcPr>
          <w:p w14:paraId="00A0A0AC" w14:textId="5BE177BC" w:rsidR="00E472A2" w:rsidRPr="00D7682A" w:rsidRDefault="00E472A2" w:rsidP="00E472A2">
            <w:pPr>
              <w:pStyle w:val="TableData"/>
            </w:pPr>
            <w:r w:rsidRPr="00507B95">
              <w:t>23.1–47.9</w:t>
            </w:r>
          </w:p>
        </w:tc>
      </w:tr>
      <w:tr w:rsidR="00E472A2" w14:paraId="5614D5C3" w14:textId="77777777" w:rsidTr="004258F8">
        <w:tc>
          <w:tcPr>
            <w:tcW w:w="5258" w:type="dxa"/>
            <w:tcBorders>
              <w:top w:val="nil"/>
              <w:bottom w:val="nil"/>
              <w:right w:val="nil"/>
            </w:tcBorders>
          </w:tcPr>
          <w:p w14:paraId="213FE7F9" w14:textId="73BB4A20" w:rsidR="00E472A2" w:rsidRPr="00914F6B" w:rsidRDefault="00E472A2" w:rsidP="00E472A2">
            <w:pPr>
              <w:pStyle w:val="TableData"/>
              <w:jc w:val="left"/>
              <w:rPr>
                <w:b/>
                <w:bCs/>
                <w:i/>
                <w:iCs/>
              </w:rPr>
            </w:pPr>
            <w:r w:rsidRPr="00507B95">
              <w:t xml:space="preserve">People who inject </w:t>
            </w:r>
            <w:proofErr w:type="spellStart"/>
            <w:r w:rsidRPr="00507B95">
              <w:t>drug</w:t>
            </w:r>
            <w:r w:rsidRPr="00E472A2">
              <w:t>s</w:t>
            </w:r>
            <w:r w:rsidRPr="00E472A2">
              <w:rPr>
                <w:vertAlign w:val="superscript"/>
              </w:rPr>
              <w:t>i</w:t>
            </w:r>
            <w:proofErr w:type="spellEnd"/>
          </w:p>
        </w:tc>
        <w:tc>
          <w:tcPr>
            <w:tcW w:w="1844" w:type="dxa"/>
            <w:tcBorders>
              <w:top w:val="nil"/>
              <w:left w:val="nil"/>
              <w:bottom w:val="nil"/>
              <w:right w:val="nil"/>
            </w:tcBorders>
          </w:tcPr>
          <w:p w14:paraId="2BB2EEBF" w14:textId="01A1B12F" w:rsidR="00E472A2" w:rsidRPr="00914F6B" w:rsidRDefault="00E472A2" w:rsidP="00E472A2">
            <w:pPr>
              <w:pStyle w:val="TableData"/>
              <w:rPr>
                <w:b/>
                <w:bCs/>
                <w:i/>
                <w:iCs/>
              </w:rPr>
            </w:pPr>
            <w:r w:rsidRPr="00507B95">
              <w:t>10</w:t>
            </w:r>
          </w:p>
        </w:tc>
        <w:tc>
          <w:tcPr>
            <w:tcW w:w="1844" w:type="dxa"/>
            <w:tcBorders>
              <w:top w:val="nil"/>
              <w:left w:val="nil"/>
              <w:bottom w:val="nil"/>
              <w:right w:val="nil"/>
            </w:tcBorders>
          </w:tcPr>
          <w:p w14:paraId="0A7DE8D3" w14:textId="6C102B62" w:rsidR="00E472A2" w:rsidRPr="00914F6B" w:rsidRDefault="00E472A2" w:rsidP="00E472A2">
            <w:pPr>
              <w:pStyle w:val="TableData"/>
              <w:rPr>
                <w:b/>
                <w:bCs/>
                <w:i/>
                <w:iCs/>
              </w:rPr>
            </w:pPr>
            <w:r w:rsidRPr="00507B95">
              <w:t>20.4</w:t>
            </w:r>
          </w:p>
        </w:tc>
        <w:tc>
          <w:tcPr>
            <w:tcW w:w="1844" w:type="dxa"/>
            <w:tcBorders>
              <w:top w:val="nil"/>
              <w:left w:val="nil"/>
              <w:bottom w:val="nil"/>
            </w:tcBorders>
          </w:tcPr>
          <w:p w14:paraId="1B5990CD" w14:textId="435D316F" w:rsidR="00E472A2" w:rsidRPr="00D7682A" w:rsidRDefault="00E472A2" w:rsidP="00E472A2">
            <w:pPr>
              <w:pStyle w:val="TableData"/>
            </w:pPr>
            <w:r w:rsidRPr="00507B95">
              <w:t>9.4–31.4</w:t>
            </w:r>
          </w:p>
        </w:tc>
      </w:tr>
      <w:tr w:rsidR="00E472A2" w14:paraId="230837B1" w14:textId="77777777" w:rsidTr="004258F8">
        <w:tc>
          <w:tcPr>
            <w:tcW w:w="5258" w:type="dxa"/>
            <w:tcBorders>
              <w:top w:val="nil"/>
              <w:bottom w:val="nil"/>
              <w:right w:val="nil"/>
            </w:tcBorders>
          </w:tcPr>
          <w:p w14:paraId="7EAF16D8" w14:textId="693E3947" w:rsidR="00E472A2" w:rsidRPr="00914F6B" w:rsidRDefault="00E472A2" w:rsidP="00E472A2">
            <w:pPr>
              <w:pStyle w:val="TableData"/>
              <w:jc w:val="left"/>
              <w:rPr>
                <w:b/>
                <w:bCs/>
                <w:i/>
                <w:iCs/>
              </w:rPr>
            </w:pPr>
            <w:r w:rsidRPr="00507B95">
              <w:t>Black/African American cisgender women</w:t>
            </w:r>
          </w:p>
        </w:tc>
        <w:tc>
          <w:tcPr>
            <w:tcW w:w="1844" w:type="dxa"/>
            <w:tcBorders>
              <w:top w:val="nil"/>
              <w:left w:val="nil"/>
              <w:bottom w:val="nil"/>
              <w:right w:val="nil"/>
            </w:tcBorders>
          </w:tcPr>
          <w:p w14:paraId="1E0C5DB9" w14:textId="13283D5A" w:rsidR="00E472A2" w:rsidRPr="00914F6B" w:rsidRDefault="00E472A2" w:rsidP="00E472A2">
            <w:pPr>
              <w:pStyle w:val="TableData"/>
              <w:rPr>
                <w:b/>
                <w:bCs/>
                <w:i/>
                <w:iCs/>
              </w:rPr>
            </w:pPr>
            <w:r w:rsidRPr="00507B95">
              <w:t>153</w:t>
            </w:r>
          </w:p>
        </w:tc>
        <w:tc>
          <w:tcPr>
            <w:tcW w:w="1844" w:type="dxa"/>
            <w:tcBorders>
              <w:top w:val="nil"/>
              <w:left w:val="nil"/>
              <w:bottom w:val="nil"/>
              <w:right w:val="nil"/>
            </w:tcBorders>
          </w:tcPr>
          <w:p w14:paraId="5B74426B" w14:textId="09C65009" w:rsidR="00E472A2" w:rsidRPr="00914F6B" w:rsidRDefault="00E472A2" w:rsidP="00E472A2">
            <w:pPr>
              <w:pStyle w:val="TableData"/>
              <w:rPr>
                <w:b/>
                <w:bCs/>
                <w:i/>
                <w:iCs/>
              </w:rPr>
            </w:pPr>
            <w:r w:rsidRPr="00507B95">
              <w:t>36.2</w:t>
            </w:r>
          </w:p>
        </w:tc>
        <w:tc>
          <w:tcPr>
            <w:tcW w:w="1844" w:type="dxa"/>
            <w:tcBorders>
              <w:top w:val="nil"/>
              <w:left w:val="nil"/>
              <w:bottom w:val="nil"/>
            </w:tcBorders>
          </w:tcPr>
          <w:p w14:paraId="1624F643" w14:textId="17F90E70" w:rsidR="00E472A2" w:rsidRPr="00D7682A" w:rsidRDefault="00E472A2" w:rsidP="00E472A2">
            <w:pPr>
              <w:pStyle w:val="TableData"/>
            </w:pPr>
            <w:r w:rsidRPr="00507B95">
              <w:t>31.8–40.5</w:t>
            </w:r>
          </w:p>
        </w:tc>
      </w:tr>
      <w:tr w:rsidR="00E472A2" w14:paraId="6DF26AB0" w14:textId="77777777" w:rsidTr="004258F8">
        <w:tc>
          <w:tcPr>
            <w:tcW w:w="5258" w:type="dxa"/>
            <w:tcBorders>
              <w:top w:val="nil"/>
              <w:bottom w:val="nil"/>
              <w:right w:val="nil"/>
            </w:tcBorders>
          </w:tcPr>
          <w:p w14:paraId="0D4D427E" w14:textId="48AB95C2" w:rsidR="00E472A2" w:rsidRPr="00914F6B" w:rsidRDefault="00E472A2" w:rsidP="00E472A2">
            <w:pPr>
              <w:pStyle w:val="TableData"/>
              <w:jc w:val="left"/>
              <w:rPr>
                <w:b/>
                <w:bCs/>
                <w:i/>
                <w:iCs/>
              </w:rPr>
            </w:pPr>
            <w:r w:rsidRPr="00507B95">
              <w:t xml:space="preserve">Transgender </w:t>
            </w:r>
            <w:proofErr w:type="spellStart"/>
            <w:r w:rsidRPr="00507B95">
              <w:t>women</w:t>
            </w:r>
            <w:r w:rsidRPr="00E472A2">
              <w:rPr>
                <w:vertAlign w:val="superscript"/>
              </w:rPr>
              <w:t>j</w:t>
            </w:r>
            <w:proofErr w:type="spellEnd"/>
          </w:p>
        </w:tc>
        <w:tc>
          <w:tcPr>
            <w:tcW w:w="1844" w:type="dxa"/>
            <w:tcBorders>
              <w:top w:val="nil"/>
              <w:left w:val="nil"/>
              <w:bottom w:val="nil"/>
              <w:right w:val="nil"/>
            </w:tcBorders>
          </w:tcPr>
          <w:p w14:paraId="67FC904C" w14:textId="174DE473" w:rsidR="00E472A2" w:rsidRPr="00914F6B" w:rsidRDefault="00E472A2" w:rsidP="00E472A2">
            <w:pPr>
              <w:pStyle w:val="TableData"/>
              <w:rPr>
                <w:b/>
                <w:bCs/>
                <w:i/>
                <w:iCs/>
              </w:rPr>
            </w:pPr>
            <w:r w:rsidRPr="00507B95">
              <w:t>16</w:t>
            </w:r>
          </w:p>
        </w:tc>
        <w:tc>
          <w:tcPr>
            <w:tcW w:w="1844" w:type="dxa"/>
            <w:tcBorders>
              <w:top w:val="nil"/>
              <w:left w:val="nil"/>
              <w:bottom w:val="nil"/>
              <w:right w:val="nil"/>
            </w:tcBorders>
          </w:tcPr>
          <w:p w14:paraId="5F389A1C" w14:textId="1BFD2C9B" w:rsidR="00E472A2" w:rsidRPr="00914F6B" w:rsidRDefault="00E472A2" w:rsidP="00E472A2">
            <w:pPr>
              <w:pStyle w:val="TableData"/>
              <w:rPr>
                <w:b/>
                <w:bCs/>
                <w:i/>
                <w:iCs/>
              </w:rPr>
            </w:pPr>
            <w:r w:rsidRPr="00507B95">
              <w:t>41.1</w:t>
            </w:r>
          </w:p>
        </w:tc>
        <w:tc>
          <w:tcPr>
            <w:tcW w:w="1844" w:type="dxa"/>
            <w:tcBorders>
              <w:top w:val="nil"/>
              <w:left w:val="nil"/>
              <w:bottom w:val="nil"/>
            </w:tcBorders>
          </w:tcPr>
          <w:p w14:paraId="197D1099" w14:textId="5AA4F03A" w:rsidR="00E472A2" w:rsidRPr="00D7682A" w:rsidRDefault="00E472A2" w:rsidP="00E472A2">
            <w:pPr>
              <w:pStyle w:val="TableData"/>
            </w:pPr>
            <w:r w:rsidRPr="00507B95">
              <w:t>14.9–67.4</w:t>
            </w:r>
          </w:p>
        </w:tc>
      </w:tr>
      <w:tr w:rsidR="00E472A2" w14:paraId="525FBD0C" w14:textId="77777777" w:rsidTr="004258F8">
        <w:tc>
          <w:tcPr>
            <w:tcW w:w="5258" w:type="dxa"/>
            <w:tcBorders>
              <w:top w:val="nil"/>
              <w:bottom w:val="nil"/>
              <w:right w:val="nil"/>
            </w:tcBorders>
          </w:tcPr>
          <w:p w14:paraId="07F3C91E" w14:textId="04A0CA93" w:rsidR="00E472A2" w:rsidRPr="00914F6B" w:rsidRDefault="00E472A2" w:rsidP="00E472A2">
            <w:pPr>
              <w:pStyle w:val="TableData"/>
              <w:jc w:val="left"/>
              <w:rPr>
                <w:b/>
                <w:bCs/>
                <w:i/>
                <w:iCs/>
              </w:rPr>
            </w:pPr>
            <w:r w:rsidRPr="00507B95">
              <w:t>_</w:t>
            </w:r>
          </w:p>
        </w:tc>
        <w:tc>
          <w:tcPr>
            <w:tcW w:w="1844" w:type="dxa"/>
            <w:tcBorders>
              <w:top w:val="nil"/>
              <w:left w:val="nil"/>
              <w:bottom w:val="nil"/>
              <w:right w:val="nil"/>
            </w:tcBorders>
          </w:tcPr>
          <w:p w14:paraId="2E773C05" w14:textId="77777777" w:rsidR="00E472A2" w:rsidRPr="00914F6B" w:rsidRDefault="00E472A2" w:rsidP="00E472A2">
            <w:pPr>
              <w:pStyle w:val="TableData"/>
              <w:rPr>
                <w:b/>
                <w:bCs/>
                <w:i/>
                <w:iCs/>
              </w:rPr>
            </w:pPr>
          </w:p>
        </w:tc>
        <w:tc>
          <w:tcPr>
            <w:tcW w:w="1844" w:type="dxa"/>
            <w:tcBorders>
              <w:top w:val="nil"/>
              <w:left w:val="nil"/>
              <w:bottom w:val="nil"/>
              <w:right w:val="nil"/>
            </w:tcBorders>
          </w:tcPr>
          <w:p w14:paraId="2F466788" w14:textId="77777777" w:rsidR="00E472A2" w:rsidRPr="00914F6B" w:rsidRDefault="00E472A2" w:rsidP="00E472A2">
            <w:pPr>
              <w:pStyle w:val="TableData"/>
              <w:rPr>
                <w:b/>
                <w:bCs/>
                <w:i/>
                <w:iCs/>
              </w:rPr>
            </w:pPr>
          </w:p>
        </w:tc>
        <w:tc>
          <w:tcPr>
            <w:tcW w:w="1844" w:type="dxa"/>
            <w:tcBorders>
              <w:top w:val="nil"/>
              <w:left w:val="nil"/>
              <w:bottom w:val="nil"/>
            </w:tcBorders>
          </w:tcPr>
          <w:p w14:paraId="3AFE8C78" w14:textId="77777777" w:rsidR="00E472A2" w:rsidRPr="00D7682A" w:rsidRDefault="00E472A2" w:rsidP="00E472A2">
            <w:pPr>
              <w:pStyle w:val="TableData"/>
            </w:pPr>
          </w:p>
        </w:tc>
      </w:tr>
      <w:tr w:rsidR="00E472A2" w14:paraId="04A01F24" w14:textId="77777777" w:rsidTr="004258F8">
        <w:tc>
          <w:tcPr>
            <w:tcW w:w="5258" w:type="dxa"/>
            <w:tcBorders>
              <w:top w:val="nil"/>
              <w:bottom w:val="nil"/>
              <w:right w:val="nil"/>
            </w:tcBorders>
          </w:tcPr>
          <w:p w14:paraId="3DE44CF3" w14:textId="2788134A" w:rsidR="00E472A2" w:rsidRPr="00E472A2" w:rsidRDefault="00E472A2" w:rsidP="00E472A2">
            <w:pPr>
              <w:pStyle w:val="TableData"/>
              <w:jc w:val="left"/>
              <w:rPr>
                <w:b/>
                <w:bCs/>
                <w:i/>
                <w:iCs/>
              </w:rPr>
            </w:pPr>
            <w:r w:rsidRPr="00E472A2">
              <w:rPr>
                <w:b/>
                <w:bCs/>
                <w:i/>
                <w:iCs/>
              </w:rPr>
              <w:t>Total</w:t>
            </w:r>
          </w:p>
        </w:tc>
        <w:tc>
          <w:tcPr>
            <w:tcW w:w="1844" w:type="dxa"/>
            <w:tcBorders>
              <w:top w:val="nil"/>
              <w:left w:val="nil"/>
              <w:bottom w:val="nil"/>
              <w:right w:val="nil"/>
            </w:tcBorders>
          </w:tcPr>
          <w:p w14:paraId="7A68ED13" w14:textId="2A58C5F7" w:rsidR="00E472A2" w:rsidRPr="00E472A2" w:rsidRDefault="00E472A2" w:rsidP="00E472A2">
            <w:pPr>
              <w:pStyle w:val="TableData"/>
              <w:rPr>
                <w:b/>
                <w:bCs/>
                <w:i/>
                <w:iCs/>
              </w:rPr>
            </w:pPr>
            <w:r w:rsidRPr="00E472A2">
              <w:rPr>
                <w:b/>
                <w:bCs/>
                <w:i/>
                <w:iCs/>
              </w:rPr>
              <w:t>752</w:t>
            </w:r>
          </w:p>
        </w:tc>
        <w:tc>
          <w:tcPr>
            <w:tcW w:w="1844" w:type="dxa"/>
            <w:tcBorders>
              <w:top w:val="nil"/>
              <w:left w:val="nil"/>
              <w:bottom w:val="nil"/>
              <w:right w:val="nil"/>
            </w:tcBorders>
          </w:tcPr>
          <w:p w14:paraId="265BFA33" w14:textId="2AAF6488" w:rsidR="00E472A2" w:rsidRPr="00E472A2" w:rsidRDefault="00E472A2" w:rsidP="00E472A2">
            <w:pPr>
              <w:pStyle w:val="TableData"/>
              <w:rPr>
                <w:b/>
                <w:bCs/>
                <w:i/>
                <w:iCs/>
              </w:rPr>
            </w:pPr>
            <w:r w:rsidRPr="00E472A2">
              <w:rPr>
                <w:b/>
                <w:bCs/>
                <w:i/>
                <w:iCs/>
              </w:rPr>
              <w:t>28.8</w:t>
            </w:r>
          </w:p>
        </w:tc>
        <w:tc>
          <w:tcPr>
            <w:tcW w:w="1844" w:type="dxa"/>
            <w:tcBorders>
              <w:top w:val="nil"/>
              <w:left w:val="nil"/>
              <w:bottom w:val="nil"/>
            </w:tcBorders>
          </w:tcPr>
          <w:p w14:paraId="319A3997" w14:textId="25B07A0B" w:rsidR="00E472A2" w:rsidRPr="00E472A2" w:rsidRDefault="00E472A2" w:rsidP="00E472A2">
            <w:pPr>
              <w:pStyle w:val="TableData"/>
              <w:rPr>
                <w:b/>
                <w:bCs/>
                <w:i/>
                <w:iCs/>
              </w:rPr>
            </w:pPr>
            <w:r w:rsidRPr="00E472A2">
              <w:rPr>
                <w:b/>
                <w:bCs/>
                <w:i/>
                <w:iCs/>
              </w:rPr>
              <w:t>26.8–30.7</w:t>
            </w:r>
          </w:p>
        </w:tc>
      </w:tr>
      <w:tr w:rsidR="00E472A2" w14:paraId="55EEA2B3" w14:textId="77777777" w:rsidTr="004258F8">
        <w:tc>
          <w:tcPr>
            <w:tcW w:w="10790" w:type="dxa"/>
            <w:gridSpan w:val="4"/>
            <w:tcBorders>
              <w:top w:val="single" w:sz="4" w:space="0" w:color="auto"/>
              <w:left w:val="nil"/>
              <w:bottom w:val="nil"/>
              <w:right w:val="nil"/>
            </w:tcBorders>
          </w:tcPr>
          <w:p w14:paraId="36A0E7F0" w14:textId="404FCC3B" w:rsidR="00E472A2" w:rsidRPr="00E472A2" w:rsidRDefault="00E472A2" w:rsidP="00E472A2">
            <w:pPr>
              <w:pStyle w:val="TableData"/>
              <w:jc w:val="left"/>
              <w:rPr>
                <w:rFonts w:cstheme="minorHAnsi"/>
                <w:iCs/>
                <w:color w:val="auto"/>
                <w:sz w:val="16"/>
                <w:szCs w:val="16"/>
              </w:rPr>
            </w:pPr>
            <w:r w:rsidRPr="00E472A2">
              <w:rPr>
                <w:color w:val="000000"/>
                <w:sz w:val="16"/>
                <w:szCs w:val="16"/>
              </w:rPr>
              <w:t>Abbreviations: CI, confidence interval; MSM, men who have sex with men.</w:t>
            </w:r>
          </w:p>
        </w:tc>
      </w:tr>
      <w:tr w:rsidR="00E472A2" w14:paraId="62588A53" w14:textId="77777777" w:rsidTr="004258F8">
        <w:tc>
          <w:tcPr>
            <w:tcW w:w="10790" w:type="dxa"/>
            <w:gridSpan w:val="4"/>
            <w:tcBorders>
              <w:top w:val="nil"/>
              <w:left w:val="nil"/>
              <w:bottom w:val="nil"/>
              <w:right w:val="nil"/>
            </w:tcBorders>
          </w:tcPr>
          <w:p w14:paraId="3EE495ED" w14:textId="4331CE41" w:rsidR="00E472A2" w:rsidRPr="00E472A2" w:rsidRDefault="00E472A2" w:rsidP="00E472A2">
            <w:pPr>
              <w:pStyle w:val="TableData"/>
              <w:jc w:val="left"/>
              <w:rPr>
                <w:rFonts w:cstheme="minorHAnsi"/>
                <w:iCs/>
                <w:color w:val="auto"/>
                <w:sz w:val="16"/>
                <w:szCs w:val="16"/>
              </w:rPr>
            </w:pPr>
            <w:r w:rsidRPr="00E472A2">
              <w:rPr>
                <w:i/>
                <w:iCs/>
                <w:color w:val="000000"/>
                <w:sz w:val="16"/>
                <w:szCs w:val="16"/>
              </w:rPr>
              <w:t>Note:</w:t>
            </w:r>
            <w:r w:rsidRPr="00E472A2">
              <w:rPr>
                <w:color w:val="000000"/>
                <w:sz w:val="16"/>
                <w:szCs w:val="16"/>
              </w:rPr>
              <w:t xml:space="preserve"> “Median HIV stigma score” defined as the weighted median score on a 10-item scale ranging from 0 (no stigma) to 100 (high stigma) that measures 4 dimensions of HIV stigma: personalized stigma during the past 12 months, current disclosure concerns, current negative self-image, and current perceived public attitudes about people living with HIV, measured among persons aged ≥18 years with diagnosed HIV infection living in the United States and Puerto Rico. The HIV stigma scale used for this indicator is available at https://www.ncbi.nlm.nih.gov/pmc/articles/PMC2001277/table/T1/?report=objectonly [Wright K, Naar-King S, Lam P, Templin T, Frey M. Stigma scale revised: reliability and validity of a brief measure of stigma for HIV+ youth. J </w:t>
            </w:r>
            <w:proofErr w:type="spellStart"/>
            <w:r w:rsidRPr="00E472A2">
              <w:rPr>
                <w:color w:val="000000"/>
                <w:sz w:val="16"/>
                <w:szCs w:val="16"/>
              </w:rPr>
              <w:t>Adolesc</w:t>
            </w:r>
            <w:proofErr w:type="spellEnd"/>
            <w:r w:rsidRPr="00E472A2">
              <w:rPr>
                <w:color w:val="000000"/>
                <w:sz w:val="16"/>
                <w:szCs w:val="16"/>
              </w:rPr>
              <w:t xml:space="preserve"> Health 2007;40(1):96–98].</w:t>
            </w:r>
          </w:p>
        </w:tc>
      </w:tr>
      <w:tr w:rsidR="00E472A2" w14:paraId="41E646B1" w14:textId="77777777" w:rsidTr="004258F8">
        <w:tc>
          <w:tcPr>
            <w:tcW w:w="10790" w:type="dxa"/>
            <w:gridSpan w:val="4"/>
            <w:tcBorders>
              <w:top w:val="nil"/>
              <w:left w:val="nil"/>
              <w:bottom w:val="nil"/>
              <w:right w:val="nil"/>
            </w:tcBorders>
          </w:tcPr>
          <w:p w14:paraId="79BF7B33" w14:textId="04138228" w:rsidR="00E472A2" w:rsidRPr="00E472A2" w:rsidRDefault="00E472A2" w:rsidP="00E472A2">
            <w:pPr>
              <w:pStyle w:val="TableData"/>
              <w:jc w:val="left"/>
              <w:rPr>
                <w:color w:val="000000"/>
                <w:sz w:val="16"/>
                <w:szCs w:val="16"/>
                <w:vertAlign w:val="superscript"/>
              </w:rPr>
            </w:pPr>
            <w:r w:rsidRPr="00E472A2">
              <w:rPr>
                <w:color w:val="000000"/>
                <w:sz w:val="16"/>
                <w:szCs w:val="16"/>
              </w:rPr>
              <w:t>Numbers might not add to total because of “don’t know” and skipped (missing) responses.</w:t>
            </w:r>
          </w:p>
        </w:tc>
      </w:tr>
      <w:tr w:rsidR="00E472A2" w14:paraId="4B294098" w14:textId="77777777" w:rsidTr="004258F8">
        <w:tc>
          <w:tcPr>
            <w:tcW w:w="10790" w:type="dxa"/>
            <w:gridSpan w:val="4"/>
            <w:tcBorders>
              <w:top w:val="nil"/>
              <w:left w:val="nil"/>
              <w:bottom w:val="nil"/>
              <w:right w:val="nil"/>
            </w:tcBorders>
          </w:tcPr>
          <w:p w14:paraId="3A32D52F" w14:textId="4DE84D69" w:rsidR="00E472A2" w:rsidRPr="00E472A2" w:rsidRDefault="00E472A2" w:rsidP="00E472A2">
            <w:pPr>
              <w:pStyle w:val="TableData"/>
              <w:jc w:val="left"/>
              <w:rPr>
                <w:color w:val="000000"/>
                <w:sz w:val="16"/>
                <w:szCs w:val="16"/>
                <w:vertAlign w:val="superscript"/>
              </w:rPr>
            </w:pPr>
            <w:r w:rsidRPr="00E472A2">
              <w:rPr>
                <w:color w:val="000000"/>
                <w:sz w:val="16"/>
                <w:szCs w:val="16"/>
              </w:rPr>
              <w:t>Excluded are estimates with a denominator sample size &lt;30.</w:t>
            </w:r>
          </w:p>
        </w:tc>
      </w:tr>
      <w:tr w:rsidR="00E472A2" w14:paraId="77E8D55C" w14:textId="77777777" w:rsidTr="004258F8">
        <w:tc>
          <w:tcPr>
            <w:tcW w:w="10790" w:type="dxa"/>
            <w:gridSpan w:val="4"/>
            <w:tcBorders>
              <w:top w:val="nil"/>
              <w:left w:val="nil"/>
              <w:bottom w:val="nil"/>
              <w:right w:val="nil"/>
            </w:tcBorders>
          </w:tcPr>
          <w:p w14:paraId="089FDCDE" w14:textId="50AE39B4" w:rsidR="00E472A2" w:rsidRPr="00E472A2" w:rsidRDefault="00E472A2" w:rsidP="00E472A2">
            <w:pPr>
              <w:pStyle w:val="TableData"/>
              <w:jc w:val="left"/>
              <w:rPr>
                <w:color w:val="000000"/>
                <w:sz w:val="16"/>
                <w:szCs w:val="16"/>
              </w:rPr>
            </w:pPr>
            <w:r w:rsidRPr="00E472A2">
              <w:rPr>
                <w:color w:val="000000"/>
                <w:sz w:val="16"/>
                <w:szCs w:val="16"/>
                <w:vertAlign w:val="superscript"/>
              </w:rPr>
              <w:t>a</w:t>
            </w:r>
            <w:r w:rsidRPr="00E472A2">
              <w:rPr>
                <w:color w:val="000000"/>
                <w:sz w:val="16"/>
                <w:szCs w:val="16"/>
              </w:rPr>
              <w:t xml:space="preserve"> Numbers are unweighted.</w:t>
            </w:r>
          </w:p>
        </w:tc>
      </w:tr>
      <w:tr w:rsidR="00E472A2" w14:paraId="63CBCD9C" w14:textId="77777777" w:rsidTr="004258F8">
        <w:tc>
          <w:tcPr>
            <w:tcW w:w="10790" w:type="dxa"/>
            <w:gridSpan w:val="4"/>
            <w:tcBorders>
              <w:top w:val="nil"/>
              <w:left w:val="nil"/>
              <w:bottom w:val="nil"/>
              <w:right w:val="nil"/>
            </w:tcBorders>
          </w:tcPr>
          <w:p w14:paraId="3A4E2AC6" w14:textId="61DBCFCF" w:rsidR="00E472A2" w:rsidRPr="00E472A2" w:rsidRDefault="00E472A2" w:rsidP="00E472A2">
            <w:pPr>
              <w:pStyle w:val="TableData"/>
              <w:jc w:val="left"/>
              <w:rPr>
                <w:color w:val="000000"/>
                <w:sz w:val="16"/>
                <w:szCs w:val="16"/>
              </w:rPr>
            </w:pPr>
            <w:r w:rsidRPr="00E472A2">
              <w:rPr>
                <w:color w:val="000000"/>
                <w:sz w:val="16"/>
                <w:szCs w:val="16"/>
                <w:vertAlign w:val="superscript"/>
              </w:rPr>
              <w:t>b</w:t>
            </w:r>
            <w:r w:rsidRPr="00E472A2">
              <w:rPr>
                <w:color w:val="000000"/>
                <w:sz w:val="16"/>
                <w:szCs w:val="16"/>
              </w:rPr>
              <w:t xml:space="preserve"> Percentages are weighted percentages.</w:t>
            </w:r>
          </w:p>
        </w:tc>
      </w:tr>
      <w:tr w:rsidR="00E472A2" w14:paraId="21C01B06" w14:textId="77777777" w:rsidTr="004258F8">
        <w:tc>
          <w:tcPr>
            <w:tcW w:w="10790" w:type="dxa"/>
            <w:gridSpan w:val="4"/>
            <w:tcBorders>
              <w:top w:val="nil"/>
              <w:left w:val="nil"/>
              <w:bottom w:val="nil"/>
              <w:right w:val="nil"/>
            </w:tcBorders>
          </w:tcPr>
          <w:p w14:paraId="1C9BD827" w14:textId="10C21EC9" w:rsidR="00E472A2" w:rsidRPr="00E472A2" w:rsidRDefault="00E472A2" w:rsidP="00E472A2">
            <w:pPr>
              <w:pStyle w:val="TableData"/>
              <w:jc w:val="left"/>
              <w:rPr>
                <w:color w:val="000000"/>
                <w:sz w:val="16"/>
                <w:szCs w:val="16"/>
              </w:rPr>
            </w:pPr>
            <w:r w:rsidRPr="00E472A2">
              <w:rPr>
                <w:color w:val="000000"/>
                <w:sz w:val="16"/>
                <w:szCs w:val="16"/>
                <w:vertAlign w:val="superscript"/>
              </w:rPr>
              <w:t>c</w:t>
            </w:r>
            <w:r w:rsidRPr="00E472A2">
              <w:rPr>
                <w:color w:val="000000"/>
                <w:sz w:val="16"/>
                <w:szCs w:val="16"/>
              </w:rPr>
              <w:t xml:space="preserve"> CIs incorporate weighted percentages.</w:t>
            </w:r>
          </w:p>
        </w:tc>
      </w:tr>
      <w:tr w:rsidR="00E472A2" w14:paraId="6F34484F" w14:textId="77777777" w:rsidTr="004258F8">
        <w:tc>
          <w:tcPr>
            <w:tcW w:w="10790" w:type="dxa"/>
            <w:gridSpan w:val="4"/>
            <w:tcBorders>
              <w:top w:val="nil"/>
              <w:left w:val="nil"/>
              <w:bottom w:val="nil"/>
              <w:right w:val="nil"/>
            </w:tcBorders>
          </w:tcPr>
          <w:p w14:paraId="61D97A43" w14:textId="2DC604B1" w:rsidR="00E472A2" w:rsidRPr="00E472A2" w:rsidRDefault="00E472A2" w:rsidP="00E472A2">
            <w:pPr>
              <w:pStyle w:val="TableData"/>
              <w:jc w:val="left"/>
              <w:rPr>
                <w:color w:val="000000"/>
                <w:sz w:val="16"/>
                <w:szCs w:val="16"/>
                <w:vertAlign w:val="superscript"/>
              </w:rPr>
            </w:pPr>
            <w:r w:rsidRPr="00E472A2">
              <w:rPr>
                <w:color w:val="000000"/>
                <w:sz w:val="16"/>
                <w:szCs w:val="16"/>
                <w:vertAlign w:val="superscript"/>
              </w:rPr>
              <w:lastRenderedPageBreak/>
              <w:t>d</w:t>
            </w:r>
            <w:r w:rsidRPr="00E472A2">
              <w:rPr>
                <w:color w:val="000000"/>
                <w:sz w:val="16"/>
                <w:szCs w:val="16"/>
              </w:rPr>
              <w:t xml:space="preserve"> Persons were classified as transgender if sex at birth and gender reported by the person were different, or if the person chose "transgender" in response to the question about self-identified gender.</w:t>
            </w:r>
          </w:p>
        </w:tc>
      </w:tr>
      <w:tr w:rsidR="00E472A2" w14:paraId="42B52688" w14:textId="77777777" w:rsidTr="004258F8">
        <w:tc>
          <w:tcPr>
            <w:tcW w:w="10790" w:type="dxa"/>
            <w:gridSpan w:val="4"/>
            <w:tcBorders>
              <w:top w:val="nil"/>
              <w:left w:val="nil"/>
              <w:bottom w:val="nil"/>
              <w:right w:val="nil"/>
            </w:tcBorders>
          </w:tcPr>
          <w:p w14:paraId="43C6F516" w14:textId="6C2A677A" w:rsidR="00E472A2" w:rsidRPr="00E472A2" w:rsidRDefault="00E472A2" w:rsidP="00E472A2">
            <w:pPr>
              <w:pStyle w:val="TableData"/>
              <w:jc w:val="left"/>
              <w:rPr>
                <w:color w:val="000000"/>
                <w:sz w:val="16"/>
                <w:szCs w:val="16"/>
                <w:vertAlign w:val="superscript"/>
              </w:rPr>
            </w:pPr>
            <w:r w:rsidRPr="00E472A2">
              <w:rPr>
                <w:color w:val="000000"/>
                <w:sz w:val="16"/>
                <w:szCs w:val="16"/>
                <w:vertAlign w:val="superscript"/>
              </w:rPr>
              <w:t>e</w:t>
            </w:r>
            <w:r w:rsidRPr="00E472A2">
              <w:rPr>
                <w:color w:val="000000"/>
                <w:sz w:val="16"/>
                <w:szCs w:val="16"/>
              </w:rPr>
              <w:t xml:space="preserve"> Hispanics or Latinos can be of any race. Persons are classified in only 1 race/ethnicity category.</w:t>
            </w:r>
          </w:p>
        </w:tc>
      </w:tr>
      <w:tr w:rsidR="00E472A2" w14:paraId="31945771" w14:textId="77777777" w:rsidTr="004258F8">
        <w:tc>
          <w:tcPr>
            <w:tcW w:w="10790" w:type="dxa"/>
            <w:gridSpan w:val="4"/>
            <w:tcBorders>
              <w:top w:val="nil"/>
              <w:left w:val="nil"/>
              <w:bottom w:val="nil"/>
              <w:right w:val="nil"/>
            </w:tcBorders>
          </w:tcPr>
          <w:p w14:paraId="3A5A3447" w14:textId="31D0ABCE" w:rsidR="00E472A2" w:rsidRPr="00E472A2" w:rsidRDefault="00E472A2" w:rsidP="00E472A2">
            <w:pPr>
              <w:pStyle w:val="TableData"/>
              <w:jc w:val="left"/>
              <w:rPr>
                <w:color w:val="000000"/>
                <w:sz w:val="16"/>
                <w:szCs w:val="16"/>
                <w:vertAlign w:val="superscript"/>
              </w:rPr>
            </w:pPr>
            <w:r w:rsidRPr="00E472A2">
              <w:rPr>
                <w:color w:val="000000"/>
                <w:sz w:val="16"/>
                <w:szCs w:val="16"/>
                <w:vertAlign w:val="superscript"/>
              </w:rPr>
              <w:t>f</w:t>
            </w:r>
            <w:r w:rsidRPr="00E472A2">
              <w:rPr>
                <w:color w:val="000000"/>
                <w:sz w:val="16"/>
                <w:szCs w:val="16"/>
              </w:rPr>
              <w:t xml:space="preserve"> The National HIV/AIDS Strategy defines priority populations as populations that are disproportionately affected by </w:t>
            </w:r>
            <w:proofErr w:type="gramStart"/>
            <w:r w:rsidRPr="00E472A2">
              <w:rPr>
                <w:color w:val="000000"/>
                <w:sz w:val="16"/>
                <w:szCs w:val="16"/>
              </w:rPr>
              <w:t>HIV, and</w:t>
            </w:r>
            <w:proofErr w:type="gramEnd"/>
            <w:r w:rsidRPr="00E472A2">
              <w:rPr>
                <w:color w:val="000000"/>
                <w:sz w:val="16"/>
                <w:szCs w:val="16"/>
              </w:rPr>
              <w:t xml:space="preserve"> recommends that public health resources be delivered to priority populations for the greatest public health impact. For more information: https://www.hiv.gov/federal-response/national-hiv-aids-strategy/national-hiv-aids-strategy-2022-2025/</w:t>
            </w:r>
          </w:p>
        </w:tc>
      </w:tr>
      <w:tr w:rsidR="00E472A2" w14:paraId="3BDF8DF1" w14:textId="77777777" w:rsidTr="004258F8">
        <w:tc>
          <w:tcPr>
            <w:tcW w:w="10790" w:type="dxa"/>
            <w:gridSpan w:val="4"/>
            <w:tcBorders>
              <w:top w:val="nil"/>
              <w:left w:val="nil"/>
              <w:bottom w:val="nil"/>
              <w:right w:val="nil"/>
            </w:tcBorders>
          </w:tcPr>
          <w:p w14:paraId="22EB671D" w14:textId="2D5BDAAC" w:rsidR="00E472A2" w:rsidRPr="00E472A2" w:rsidRDefault="00E472A2" w:rsidP="00E472A2">
            <w:pPr>
              <w:pStyle w:val="TableData"/>
              <w:jc w:val="left"/>
              <w:rPr>
                <w:color w:val="000000"/>
                <w:sz w:val="16"/>
                <w:szCs w:val="16"/>
                <w:vertAlign w:val="superscript"/>
              </w:rPr>
            </w:pPr>
            <w:r w:rsidRPr="00E472A2">
              <w:rPr>
                <w:color w:val="000000"/>
                <w:sz w:val="16"/>
                <w:szCs w:val="16"/>
                <w:vertAlign w:val="superscript"/>
              </w:rPr>
              <w:t>g</w:t>
            </w:r>
            <w:r w:rsidRPr="00E472A2">
              <w:rPr>
                <w:color w:val="000000"/>
                <w:sz w:val="16"/>
                <w:szCs w:val="16"/>
              </w:rPr>
              <w:t xml:space="preserve"> Cisgender men who had anal sex with cisgender men in the 12 months before interview.</w:t>
            </w:r>
          </w:p>
        </w:tc>
      </w:tr>
      <w:tr w:rsidR="00E472A2" w14:paraId="7D8DC7C5" w14:textId="77777777" w:rsidTr="004258F8">
        <w:tc>
          <w:tcPr>
            <w:tcW w:w="10790" w:type="dxa"/>
            <w:gridSpan w:val="4"/>
            <w:tcBorders>
              <w:top w:val="nil"/>
              <w:left w:val="nil"/>
              <w:bottom w:val="nil"/>
              <w:right w:val="nil"/>
            </w:tcBorders>
          </w:tcPr>
          <w:p w14:paraId="0A551831" w14:textId="37E0D459" w:rsidR="00E472A2" w:rsidRPr="00E472A2" w:rsidRDefault="00E472A2" w:rsidP="00E472A2">
            <w:pPr>
              <w:pStyle w:val="TableData"/>
              <w:jc w:val="left"/>
              <w:rPr>
                <w:color w:val="000000"/>
                <w:sz w:val="16"/>
                <w:szCs w:val="16"/>
                <w:vertAlign w:val="superscript"/>
              </w:rPr>
            </w:pPr>
            <w:r w:rsidRPr="00E472A2">
              <w:rPr>
                <w:color w:val="000000"/>
                <w:sz w:val="16"/>
                <w:szCs w:val="16"/>
                <w:vertAlign w:val="superscript"/>
              </w:rPr>
              <w:t>h</w:t>
            </w:r>
            <w:r w:rsidRPr="00E472A2">
              <w:rPr>
                <w:color w:val="000000"/>
                <w:sz w:val="16"/>
                <w:szCs w:val="16"/>
              </w:rPr>
              <w:t xml:space="preserve"> Priority population for youths includes persons aged 13-24 years; however, data from MMP are only available and presented for persons aged 18-24 years.</w:t>
            </w:r>
          </w:p>
        </w:tc>
      </w:tr>
      <w:tr w:rsidR="00E472A2" w14:paraId="00C81C37" w14:textId="77777777" w:rsidTr="004258F8">
        <w:tc>
          <w:tcPr>
            <w:tcW w:w="10790" w:type="dxa"/>
            <w:gridSpan w:val="4"/>
            <w:tcBorders>
              <w:top w:val="nil"/>
              <w:left w:val="nil"/>
              <w:bottom w:val="nil"/>
              <w:right w:val="nil"/>
            </w:tcBorders>
          </w:tcPr>
          <w:p w14:paraId="4335C4B5" w14:textId="473F2855" w:rsidR="00E472A2" w:rsidRPr="00E472A2" w:rsidRDefault="00E472A2" w:rsidP="00E472A2">
            <w:pPr>
              <w:pStyle w:val="TableData"/>
              <w:jc w:val="left"/>
              <w:rPr>
                <w:color w:val="000000"/>
                <w:sz w:val="16"/>
                <w:szCs w:val="16"/>
                <w:vertAlign w:val="superscript"/>
              </w:rPr>
            </w:pPr>
            <w:proofErr w:type="spellStart"/>
            <w:r w:rsidRPr="00E472A2">
              <w:rPr>
                <w:color w:val="000000"/>
                <w:sz w:val="16"/>
                <w:szCs w:val="16"/>
                <w:vertAlign w:val="superscript"/>
              </w:rPr>
              <w:t>i</w:t>
            </w:r>
            <w:proofErr w:type="spellEnd"/>
            <w:r w:rsidRPr="00E472A2">
              <w:rPr>
                <w:color w:val="000000"/>
                <w:sz w:val="16"/>
                <w:szCs w:val="16"/>
              </w:rPr>
              <w:t xml:space="preserve"> Defined as people who injected drugs in the past 12 months.</w:t>
            </w:r>
          </w:p>
        </w:tc>
      </w:tr>
      <w:tr w:rsidR="00E472A2" w14:paraId="49419A96" w14:textId="77777777" w:rsidTr="004258F8">
        <w:tc>
          <w:tcPr>
            <w:tcW w:w="10790" w:type="dxa"/>
            <w:gridSpan w:val="4"/>
            <w:tcBorders>
              <w:top w:val="nil"/>
              <w:left w:val="nil"/>
              <w:bottom w:val="nil"/>
              <w:right w:val="nil"/>
            </w:tcBorders>
          </w:tcPr>
          <w:p w14:paraId="17EF0FE6" w14:textId="5CFB2217" w:rsidR="00E472A2" w:rsidRPr="00E472A2" w:rsidRDefault="00E472A2" w:rsidP="00E472A2">
            <w:pPr>
              <w:pStyle w:val="TableData"/>
              <w:jc w:val="left"/>
              <w:rPr>
                <w:color w:val="000000"/>
                <w:sz w:val="16"/>
                <w:szCs w:val="16"/>
                <w:vertAlign w:val="superscript"/>
              </w:rPr>
            </w:pPr>
            <w:r w:rsidRPr="00E472A2">
              <w:rPr>
                <w:color w:val="000000"/>
                <w:sz w:val="16"/>
                <w:szCs w:val="16"/>
                <w:vertAlign w:val="superscript"/>
              </w:rPr>
              <w:t>j</w:t>
            </w:r>
            <w:r w:rsidRPr="00E472A2">
              <w:rPr>
                <w:color w:val="000000"/>
                <w:sz w:val="16"/>
                <w:szCs w:val="16"/>
              </w:rPr>
              <w:t xml:space="preserve"> Persons were classified as transgender if sex at birth and gender reported by the person were different, or if the person chose “transgender” in response to the question about self-identified gender.</w:t>
            </w:r>
          </w:p>
        </w:tc>
      </w:tr>
    </w:tbl>
    <w:p w14:paraId="5E8A7074" w14:textId="43F7ECC6" w:rsidR="00B37389" w:rsidRDefault="00B37389" w:rsidP="00962143">
      <w:pPr>
        <w:pStyle w:val="CoverInfo"/>
        <w:jc w:val="left"/>
        <w:rPr>
          <w:rFonts w:cstheme="minorHAnsi"/>
          <w:iCs/>
        </w:rPr>
      </w:pPr>
      <w:r>
        <w:rPr>
          <w:rFonts w:cstheme="minorHAnsi"/>
          <w:iCs/>
        </w:rPr>
        <w:br w:type="page"/>
      </w:r>
    </w:p>
    <w:p w14:paraId="19434FA2" w14:textId="77777777" w:rsidR="00D216E8" w:rsidRDefault="00D216E8" w:rsidP="00962143">
      <w:pPr>
        <w:pStyle w:val="CoverInfo"/>
        <w:jc w:val="left"/>
        <w:rPr>
          <w:rFonts w:cstheme="minorHAnsi"/>
          <w:iCs/>
        </w:rPr>
      </w:pPr>
    </w:p>
    <w:tbl>
      <w:tblPr>
        <w:tblStyle w:val="TableGrid"/>
        <w:tblW w:w="0" w:type="auto"/>
        <w:tblLayout w:type="fixed"/>
        <w:tblLook w:val="04A0" w:firstRow="1" w:lastRow="0" w:firstColumn="1" w:lastColumn="0" w:noHBand="0" w:noVBand="1"/>
      </w:tblPr>
      <w:tblGrid>
        <w:gridCol w:w="5258"/>
        <w:gridCol w:w="1844"/>
        <w:gridCol w:w="1844"/>
        <w:gridCol w:w="1844"/>
      </w:tblGrid>
      <w:tr w:rsidR="00B37389" w14:paraId="1B6E5C72" w14:textId="77777777" w:rsidTr="004258F8">
        <w:tc>
          <w:tcPr>
            <w:tcW w:w="10790" w:type="dxa"/>
            <w:gridSpan w:val="4"/>
            <w:tcBorders>
              <w:bottom w:val="nil"/>
            </w:tcBorders>
            <w:shd w:val="clear" w:color="auto" w:fill="EE1C27"/>
          </w:tcPr>
          <w:p w14:paraId="6B1839CD" w14:textId="44428171" w:rsidR="00B37389" w:rsidRPr="00735D60" w:rsidRDefault="00B37389" w:rsidP="004258F8">
            <w:pPr>
              <w:pStyle w:val="Subheading1"/>
            </w:pPr>
            <w:bookmarkStart w:id="37" w:name="_Toc146271428"/>
            <w:r w:rsidRPr="00B37389">
              <w:rPr>
                <w:color w:val="FFFFFF" w:themeColor="background1"/>
              </w:rPr>
              <w:t>Table 2</w:t>
            </w:r>
            <w:r>
              <w:rPr>
                <w:color w:val="FFFFFF" w:themeColor="background1"/>
              </w:rPr>
              <w:t>3</w:t>
            </w:r>
            <w:r w:rsidRPr="00B37389">
              <w:rPr>
                <w:color w:val="FFFFFF" w:themeColor="background1"/>
              </w:rPr>
              <w:t>b. National HIV/AIDS Strategy indicators: Median HIV stigma scores during the 12 months before interview among persons with diagnosed HIV, by cycle year—Medical Monitoring Project, Georgia, 2018-2021</w:t>
            </w:r>
            <w:bookmarkEnd w:id="37"/>
          </w:p>
        </w:tc>
      </w:tr>
      <w:tr w:rsidR="00B37389" w14:paraId="4E79450D" w14:textId="77777777" w:rsidTr="004258F8">
        <w:tc>
          <w:tcPr>
            <w:tcW w:w="5258" w:type="dxa"/>
            <w:tcBorders>
              <w:top w:val="nil"/>
              <w:bottom w:val="nil"/>
              <w:right w:val="nil"/>
            </w:tcBorders>
            <w:vAlign w:val="center"/>
          </w:tcPr>
          <w:p w14:paraId="73DD3556" w14:textId="77777777" w:rsidR="00B37389" w:rsidRPr="00735D60" w:rsidRDefault="00B37389" w:rsidP="004258F8">
            <w:pPr>
              <w:pStyle w:val="TableData"/>
              <w:jc w:val="left"/>
              <w:rPr>
                <w:rFonts w:cstheme="minorHAnsi"/>
                <w:b/>
                <w:bCs/>
                <w:iCs/>
                <w:color w:val="auto"/>
              </w:rPr>
            </w:pPr>
          </w:p>
        </w:tc>
        <w:tc>
          <w:tcPr>
            <w:tcW w:w="1844" w:type="dxa"/>
            <w:tcBorders>
              <w:top w:val="nil"/>
              <w:left w:val="nil"/>
              <w:bottom w:val="nil"/>
              <w:right w:val="nil"/>
            </w:tcBorders>
            <w:vAlign w:val="center"/>
          </w:tcPr>
          <w:p w14:paraId="08541FBA" w14:textId="77777777" w:rsidR="00B37389" w:rsidRPr="00735D60" w:rsidRDefault="00B37389" w:rsidP="004258F8">
            <w:pPr>
              <w:pStyle w:val="TableData"/>
              <w:rPr>
                <w:rFonts w:cstheme="minorHAnsi"/>
                <w:b/>
                <w:bCs/>
                <w:iCs/>
                <w:color w:val="auto"/>
              </w:rPr>
            </w:pPr>
            <w:proofErr w:type="spellStart"/>
            <w:proofErr w:type="gramStart"/>
            <w:r w:rsidRPr="00735D60">
              <w:rPr>
                <w:rFonts w:cstheme="minorHAnsi"/>
                <w:b/>
                <w:bCs/>
                <w:iCs/>
                <w:color w:val="auto"/>
              </w:rPr>
              <w:t>No.</w:t>
            </w:r>
            <w:r w:rsidRPr="009E6599">
              <w:rPr>
                <w:rFonts w:cstheme="minorHAnsi"/>
                <w:b/>
                <w:bCs/>
                <w:iCs/>
                <w:color w:val="auto"/>
                <w:vertAlign w:val="superscript"/>
              </w:rPr>
              <w:t>a</w:t>
            </w:r>
            <w:proofErr w:type="spellEnd"/>
            <w:proofErr w:type="gramEnd"/>
          </w:p>
        </w:tc>
        <w:tc>
          <w:tcPr>
            <w:tcW w:w="1844" w:type="dxa"/>
            <w:tcBorders>
              <w:top w:val="nil"/>
              <w:left w:val="nil"/>
              <w:bottom w:val="nil"/>
              <w:right w:val="nil"/>
            </w:tcBorders>
            <w:vAlign w:val="center"/>
          </w:tcPr>
          <w:p w14:paraId="1E51E33C" w14:textId="77777777" w:rsidR="00B37389" w:rsidRPr="00735D60" w:rsidRDefault="00B37389" w:rsidP="004258F8">
            <w:pPr>
              <w:pStyle w:val="TableData"/>
              <w:rPr>
                <w:rFonts w:cstheme="minorHAnsi"/>
                <w:b/>
                <w:bCs/>
                <w:iCs/>
                <w:color w:val="auto"/>
              </w:rPr>
            </w:pPr>
            <w:proofErr w:type="spellStart"/>
            <w:r>
              <w:rPr>
                <w:rFonts w:cstheme="minorHAnsi"/>
                <w:b/>
                <w:bCs/>
                <w:iCs/>
                <w:color w:val="auto"/>
              </w:rPr>
              <w:t>Median</w:t>
            </w:r>
            <w:r w:rsidRPr="009E6599">
              <w:rPr>
                <w:rFonts w:cstheme="minorHAnsi"/>
                <w:b/>
                <w:bCs/>
                <w:iCs/>
                <w:color w:val="auto"/>
                <w:vertAlign w:val="superscript"/>
              </w:rPr>
              <w:t>b</w:t>
            </w:r>
            <w:proofErr w:type="spellEnd"/>
          </w:p>
        </w:tc>
        <w:tc>
          <w:tcPr>
            <w:tcW w:w="1844" w:type="dxa"/>
            <w:tcBorders>
              <w:top w:val="nil"/>
              <w:left w:val="nil"/>
              <w:bottom w:val="nil"/>
            </w:tcBorders>
            <w:vAlign w:val="center"/>
          </w:tcPr>
          <w:p w14:paraId="46874545" w14:textId="77777777" w:rsidR="00B37389" w:rsidRPr="00735D60" w:rsidRDefault="00B37389" w:rsidP="004258F8">
            <w:pPr>
              <w:pStyle w:val="TableData"/>
              <w:rPr>
                <w:rFonts w:cstheme="minorHAnsi"/>
                <w:b/>
                <w:bCs/>
                <w:iCs/>
                <w:color w:val="auto"/>
              </w:rPr>
            </w:pPr>
            <w:r>
              <w:rPr>
                <w:rFonts w:cstheme="minorHAnsi"/>
                <w:b/>
                <w:bCs/>
                <w:iCs/>
                <w:color w:val="auto"/>
              </w:rPr>
              <w:t xml:space="preserve">95% </w:t>
            </w:r>
            <w:proofErr w:type="spellStart"/>
            <w:r>
              <w:rPr>
                <w:rFonts w:cstheme="minorHAnsi"/>
                <w:b/>
                <w:bCs/>
                <w:iCs/>
                <w:color w:val="auto"/>
              </w:rPr>
              <w:t>CI</w:t>
            </w:r>
            <w:r w:rsidRPr="009E6599">
              <w:rPr>
                <w:rFonts w:cstheme="minorHAnsi"/>
                <w:b/>
                <w:bCs/>
                <w:iCs/>
                <w:color w:val="auto"/>
                <w:vertAlign w:val="superscript"/>
              </w:rPr>
              <w:t>c</w:t>
            </w:r>
            <w:proofErr w:type="spellEnd"/>
          </w:p>
        </w:tc>
      </w:tr>
      <w:tr w:rsidR="00B37389" w14:paraId="247B52DC" w14:textId="77777777" w:rsidTr="004258F8">
        <w:tc>
          <w:tcPr>
            <w:tcW w:w="5258" w:type="dxa"/>
            <w:tcBorders>
              <w:top w:val="nil"/>
              <w:bottom w:val="nil"/>
              <w:right w:val="nil"/>
            </w:tcBorders>
          </w:tcPr>
          <w:p w14:paraId="1D5AED86" w14:textId="68C7BDDE" w:rsidR="00B37389" w:rsidRPr="00B37389" w:rsidRDefault="00B37389" w:rsidP="00B37389">
            <w:pPr>
              <w:pStyle w:val="TableData"/>
              <w:jc w:val="left"/>
              <w:rPr>
                <w:rFonts w:cstheme="minorHAnsi"/>
                <w:b/>
                <w:bCs/>
                <w:iCs/>
                <w:color w:val="EE1C27"/>
              </w:rPr>
            </w:pPr>
            <w:r w:rsidRPr="00B37389">
              <w:rPr>
                <w:b/>
                <w:bCs/>
              </w:rPr>
              <w:t>Cycle year</w:t>
            </w:r>
          </w:p>
        </w:tc>
        <w:tc>
          <w:tcPr>
            <w:tcW w:w="1844" w:type="dxa"/>
            <w:tcBorders>
              <w:top w:val="nil"/>
              <w:left w:val="nil"/>
              <w:bottom w:val="nil"/>
              <w:right w:val="nil"/>
            </w:tcBorders>
          </w:tcPr>
          <w:p w14:paraId="4456F370" w14:textId="77777777" w:rsidR="00B37389" w:rsidRPr="00735D60" w:rsidRDefault="00B37389" w:rsidP="00B37389">
            <w:pPr>
              <w:pStyle w:val="TableData"/>
              <w:rPr>
                <w:rFonts w:cstheme="minorHAnsi"/>
                <w:iCs/>
                <w:color w:val="auto"/>
              </w:rPr>
            </w:pPr>
          </w:p>
        </w:tc>
        <w:tc>
          <w:tcPr>
            <w:tcW w:w="1844" w:type="dxa"/>
            <w:tcBorders>
              <w:top w:val="nil"/>
              <w:left w:val="nil"/>
              <w:bottom w:val="nil"/>
              <w:right w:val="nil"/>
            </w:tcBorders>
          </w:tcPr>
          <w:p w14:paraId="56C5EDA6" w14:textId="77777777" w:rsidR="00B37389" w:rsidRPr="00735D60" w:rsidRDefault="00B37389" w:rsidP="00B37389">
            <w:pPr>
              <w:pStyle w:val="TableData"/>
              <w:rPr>
                <w:rFonts w:cstheme="minorHAnsi"/>
                <w:iCs/>
                <w:color w:val="auto"/>
              </w:rPr>
            </w:pPr>
          </w:p>
        </w:tc>
        <w:tc>
          <w:tcPr>
            <w:tcW w:w="1844" w:type="dxa"/>
            <w:tcBorders>
              <w:top w:val="nil"/>
              <w:left w:val="nil"/>
              <w:bottom w:val="nil"/>
            </w:tcBorders>
          </w:tcPr>
          <w:p w14:paraId="023ACA9B" w14:textId="77777777" w:rsidR="00B37389" w:rsidRPr="00735D60" w:rsidRDefault="00B37389" w:rsidP="00B37389">
            <w:pPr>
              <w:pStyle w:val="TableData"/>
              <w:rPr>
                <w:rFonts w:cstheme="minorHAnsi"/>
                <w:iCs/>
                <w:color w:val="auto"/>
              </w:rPr>
            </w:pPr>
          </w:p>
        </w:tc>
      </w:tr>
      <w:tr w:rsidR="00B37389" w14:paraId="029F5381" w14:textId="77777777" w:rsidTr="004258F8">
        <w:tc>
          <w:tcPr>
            <w:tcW w:w="5258" w:type="dxa"/>
            <w:tcBorders>
              <w:top w:val="nil"/>
              <w:bottom w:val="nil"/>
              <w:right w:val="nil"/>
            </w:tcBorders>
          </w:tcPr>
          <w:p w14:paraId="2A267E65" w14:textId="13B920AD" w:rsidR="00B37389" w:rsidRPr="00BA5A2C" w:rsidRDefault="00B37389" w:rsidP="00B37389">
            <w:pPr>
              <w:pStyle w:val="TableData"/>
              <w:jc w:val="left"/>
              <w:rPr>
                <w:rFonts w:cstheme="minorHAnsi"/>
                <w:b/>
                <w:bCs/>
                <w:iCs/>
                <w:color w:val="EE1C27"/>
              </w:rPr>
            </w:pPr>
            <w:r w:rsidRPr="005C373D">
              <w:t>2018</w:t>
            </w:r>
          </w:p>
        </w:tc>
        <w:tc>
          <w:tcPr>
            <w:tcW w:w="1844" w:type="dxa"/>
            <w:tcBorders>
              <w:top w:val="nil"/>
              <w:left w:val="nil"/>
              <w:bottom w:val="nil"/>
              <w:right w:val="nil"/>
            </w:tcBorders>
          </w:tcPr>
          <w:p w14:paraId="21CBA336" w14:textId="3FFD7DBE" w:rsidR="00B37389" w:rsidRDefault="00B37389" w:rsidP="00B37389">
            <w:pPr>
              <w:pStyle w:val="TableData"/>
              <w:rPr>
                <w:rFonts w:cstheme="minorHAnsi"/>
                <w:iCs/>
                <w:color w:val="auto"/>
              </w:rPr>
            </w:pPr>
            <w:r w:rsidRPr="005C373D">
              <w:t>169</w:t>
            </w:r>
          </w:p>
        </w:tc>
        <w:tc>
          <w:tcPr>
            <w:tcW w:w="1844" w:type="dxa"/>
            <w:tcBorders>
              <w:top w:val="nil"/>
              <w:left w:val="nil"/>
              <w:bottom w:val="nil"/>
              <w:right w:val="nil"/>
            </w:tcBorders>
          </w:tcPr>
          <w:p w14:paraId="1C412324" w14:textId="41C6BDCB" w:rsidR="00B37389" w:rsidRDefault="00B37389" w:rsidP="00B37389">
            <w:pPr>
              <w:pStyle w:val="TableData"/>
              <w:rPr>
                <w:rFonts w:cstheme="minorHAnsi"/>
                <w:iCs/>
                <w:color w:val="auto"/>
              </w:rPr>
            </w:pPr>
            <w:r w:rsidRPr="005C373D">
              <w:t>28.4</w:t>
            </w:r>
          </w:p>
        </w:tc>
        <w:tc>
          <w:tcPr>
            <w:tcW w:w="1844" w:type="dxa"/>
            <w:tcBorders>
              <w:top w:val="nil"/>
              <w:left w:val="nil"/>
              <w:bottom w:val="nil"/>
            </w:tcBorders>
          </w:tcPr>
          <w:p w14:paraId="09EDCB5D" w14:textId="47CF409D" w:rsidR="00B37389" w:rsidRDefault="00B37389" w:rsidP="00B37389">
            <w:pPr>
              <w:pStyle w:val="TableData"/>
              <w:rPr>
                <w:rFonts w:cstheme="minorHAnsi"/>
                <w:iCs/>
                <w:color w:val="auto"/>
              </w:rPr>
            </w:pPr>
            <w:r w:rsidRPr="005C373D">
              <w:t>23.2–33.6</w:t>
            </w:r>
          </w:p>
        </w:tc>
      </w:tr>
      <w:tr w:rsidR="00B37389" w14:paraId="2B5CA0F9" w14:textId="77777777" w:rsidTr="004258F8">
        <w:tc>
          <w:tcPr>
            <w:tcW w:w="5258" w:type="dxa"/>
            <w:tcBorders>
              <w:top w:val="nil"/>
              <w:bottom w:val="nil"/>
              <w:right w:val="nil"/>
            </w:tcBorders>
          </w:tcPr>
          <w:p w14:paraId="35532F7D" w14:textId="7FE3E26C" w:rsidR="00B37389" w:rsidRPr="004B2FBD" w:rsidRDefault="00B37389" w:rsidP="00B37389">
            <w:pPr>
              <w:pStyle w:val="TableData"/>
              <w:jc w:val="left"/>
              <w:rPr>
                <w:rFonts w:cstheme="minorHAnsi"/>
                <w:b/>
                <w:bCs/>
                <w:iCs/>
                <w:color w:val="auto"/>
              </w:rPr>
            </w:pPr>
            <w:r w:rsidRPr="005C373D">
              <w:t>2019</w:t>
            </w:r>
          </w:p>
        </w:tc>
        <w:tc>
          <w:tcPr>
            <w:tcW w:w="1844" w:type="dxa"/>
            <w:tcBorders>
              <w:top w:val="nil"/>
              <w:left w:val="nil"/>
              <w:bottom w:val="nil"/>
              <w:right w:val="nil"/>
            </w:tcBorders>
          </w:tcPr>
          <w:p w14:paraId="5351AE05" w14:textId="115549F8" w:rsidR="00B37389" w:rsidRDefault="00B37389" w:rsidP="00B37389">
            <w:pPr>
              <w:pStyle w:val="TableData"/>
              <w:rPr>
                <w:rFonts w:cstheme="minorHAnsi"/>
                <w:iCs/>
                <w:color w:val="auto"/>
              </w:rPr>
            </w:pPr>
            <w:r w:rsidRPr="005C373D">
              <w:t>209</w:t>
            </w:r>
          </w:p>
        </w:tc>
        <w:tc>
          <w:tcPr>
            <w:tcW w:w="1844" w:type="dxa"/>
            <w:tcBorders>
              <w:top w:val="nil"/>
              <w:left w:val="nil"/>
              <w:bottom w:val="nil"/>
              <w:right w:val="nil"/>
            </w:tcBorders>
          </w:tcPr>
          <w:p w14:paraId="7F8DDDF7" w14:textId="6EDA9656" w:rsidR="00B37389" w:rsidRDefault="00B37389" w:rsidP="00B37389">
            <w:pPr>
              <w:pStyle w:val="TableData"/>
              <w:rPr>
                <w:rFonts w:cstheme="minorHAnsi"/>
                <w:iCs/>
                <w:color w:val="auto"/>
              </w:rPr>
            </w:pPr>
            <w:r w:rsidRPr="005C373D">
              <w:t>30.4</w:t>
            </w:r>
          </w:p>
        </w:tc>
        <w:tc>
          <w:tcPr>
            <w:tcW w:w="1844" w:type="dxa"/>
            <w:tcBorders>
              <w:top w:val="nil"/>
              <w:left w:val="nil"/>
              <w:bottom w:val="nil"/>
            </w:tcBorders>
          </w:tcPr>
          <w:p w14:paraId="00893902" w14:textId="1C286BAF" w:rsidR="00B37389" w:rsidRDefault="00B37389" w:rsidP="00B37389">
            <w:pPr>
              <w:pStyle w:val="TableData"/>
              <w:rPr>
                <w:rFonts w:cstheme="minorHAnsi"/>
                <w:iCs/>
                <w:color w:val="auto"/>
              </w:rPr>
            </w:pPr>
            <w:r w:rsidRPr="005C373D">
              <w:t>26.4–34.3</w:t>
            </w:r>
          </w:p>
        </w:tc>
      </w:tr>
      <w:tr w:rsidR="00B37389" w14:paraId="52FFFCBF" w14:textId="77777777" w:rsidTr="004258F8">
        <w:tc>
          <w:tcPr>
            <w:tcW w:w="5258" w:type="dxa"/>
            <w:tcBorders>
              <w:top w:val="nil"/>
              <w:bottom w:val="nil"/>
              <w:right w:val="nil"/>
            </w:tcBorders>
          </w:tcPr>
          <w:p w14:paraId="1B98407C" w14:textId="07C578C5" w:rsidR="00B37389" w:rsidRPr="002F352F" w:rsidRDefault="00B37389" w:rsidP="00B37389">
            <w:pPr>
              <w:pStyle w:val="TableData"/>
              <w:jc w:val="left"/>
            </w:pPr>
            <w:r w:rsidRPr="005C373D">
              <w:t>2020</w:t>
            </w:r>
          </w:p>
        </w:tc>
        <w:tc>
          <w:tcPr>
            <w:tcW w:w="1844" w:type="dxa"/>
            <w:tcBorders>
              <w:top w:val="nil"/>
              <w:left w:val="nil"/>
              <w:bottom w:val="nil"/>
              <w:right w:val="nil"/>
            </w:tcBorders>
          </w:tcPr>
          <w:p w14:paraId="3AEE93BA" w14:textId="277BDBD2" w:rsidR="00B37389" w:rsidRDefault="00B37389" w:rsidP="00B37389">
            <w:pPr>
              <w:pStyle w:val="TableData"/>
              <w:rPr>
                <w:rFonts w:cstheme="minorHAnsi"/>
                <w:iCs/>
                <w:color w:val="auto"/>
              </w:rPr>
            </w:pPr>
            <w:r w:rsidRPr="005C373D">
              <w:t>192</w:t>
            </w:r>
          </w:p>
        </w:tc>
        <w:tc>
          <w:tcPr>
            <w:tcW w:w="1844" w:type="dxa"/>
            <w:tcBorders>
              <w:top w:val="nil"/>
              <w:left w:val="nil"/>
              <w:bottom w:val="nil"/>
              <w:right w:val="nil"/>
            </w:tcBorders>
          </w:tcPr>
          <w:p w14:paraId="6DA60B04" w14:textId="5FC4D485" w:rsidR="00B37389" w:rsidRDefault="00B37389" w:rsidP="00B37389">
            <w:pPr>
              <w:pStyle w:val="TableData"/>
              <w:rPr>
                <w:rFonts w:cstheme="minorHAnsi"/>
                <w:iCs/>
                <w:color w:val="auto"/>
              </w:rPr>
            </w:pPr>
            <w:r w:rsidRPr="005C373D">
              <w:t>27.7</w:t>
            </w:r>
          </w:p>
        </w:tc>
        <w:tc>
          <w:tcPr>
            <w:tcW w:w="1844" w:type="dxa"/>
            <w:tcBorders>
              <w:top w:val="nil"/>
              <w:left w:val="nil"/>
              <w:bottom w:val="nil"/>
            </w:tcBorders>
          </w:tcPr>
          <w:p w14:paraId="160182B4" w14:textId="0218C7F0" w:rsidR="00B37389" w:rsidRDefault="00B37389" w:rsidP="00B37389">
            <w:pPr>
              <w:pStyle w:val="TableData"/>
              <w:rPr>
                <w:rFonts w:cstheme="minorHAnsi"/>
                <w:iCs/>
                <w:color w:val="auto"/>
              </w:rPr>
            </w:pPr>
            <w:r w:rsidRPr="005C373D">
              <w:t>23.6–31.9</w:t>
            </w:r>
          </w:p>
        </w:tc>
      </w:tr>
      <w:tr w:rsidR="00B37389" w14:paraId="7F580935" w14:textId="77777777" w:rsidTr="004258F8">
        <w:tc>
          <w:tcPr>
            <w:tcW w:w="5258" w:type="dxa"/>
            <w:tcBorders>
              <w:top w:val="nil"/>
              <w:bottom w:val="nil"/>
              <w:right w:val="nil"/>
            </w:tcBorders>
          </w:tcPr>
          <w:p w14:paraId="418FFE8F" w14:textId="20FBCF14" w:rsidR="00B37389" w:rsidRPr="00E472A2" w:rsidRDefault="00B37389" w:rsidP="00B37389">
            <w:pPr>
              <w:pStyle w:val="TableData"/>
              <w:jc w:val="left"/>
              <w:rPr>
                <w:rFonts w:cstheme="minorHAnsi"/>
                <w:b/>
                <w:bCs/>
                <w:iCs/>
                <w:color w:val="EE1C27"/>
              </w:rPr>
            </w:pPr>
            <w:r w:rsidRPr="005C373D">
              <w:t>2021</w:t>
            </w:r>
          </w:p>
        </w:tc>
        <w:tc>
          <w:tcPr>
            <w:tcW w:w="1844" w:type="dxa"/>
            <w:tcBorders>
              <w:top w:val="nil"/>
              <w:left w:val="nil"/>
              <w:bottom w:val="nil"/>
              <w:right w:val="nil"/>
            </w:tcBorders>
          </w:tcPr>
          <w:p w14:paraId="4C257F40" w14:textId="7743ED86" w:rsidR="00B37389" w:rsidRDefault="00B37389" w:rsidP="00B37389">
            <w:pPr>
              <w:pStyle w:val="TableData"/>
              <w:rPr>
                <w:rFonts w:cstheme="minorHAnsi"/>
                <w:iCs/>
                <w:color w:val="auto"/>
              </w:rPr>
            </w:pPr>
            <w:r w:rsidRPr="005C373D">
              <w:t>182</w:t>
            </w:r>
          </w:p>
        </w:tc>
        <w:tc>
          <w:tcPr>
            <w:tcW w:w="1844" w:type="dxa"/>
            <w:tcBorders>
              <w:top w:val="nil"/>
              <w:left w:val="nil"/>
              <w:bottom w:val="nil"/>
              <w:right w:val="nil"/>
            </w:tcBorders>
          </w:tcPr>
          <w:p w14:paraId="558FA925" w14:textId="03FC1246" w:rsidR="00B37389" w:rsidRDefault="00B37389" w:rsidP="00B37389">
            <w:pPr>
              <w:pStyle w:val="TableData"/>
              <w:rPr>
                <w:rFonts w:cstheme="minorHAnsi"/>
                <w:iCs/>
                <w:color w:val="auto"/>
              </w:rPr>
            </w:pPr>
            <w:r w:rsidRPr="005C373D">
              <w:t>28.5</w:t>
            </w:r>
          </w:p>
        </w:tc>
        <w:tc>
          <w:tcPr>
            <w:tcW w:w="1844" w:type="dxa"/>
            <w:tcBorders>
              <w:top w:val="nil"/>
              <w:left w:val="nil"/>
              <w:bottom w:val="nil"/>
            </w:tcBorders>
          </w:tcPr>
          <w:p w14:paraId="0358C3B1" w14:textId="7855C88A" w:rsidR="00B37389" w:rsidRDefault="00B37389" w:rsidP="00B37389">
            <w:pPr>
              <w:pStyle w:val="TableData"/>
              <w:rPr>
                <w:rFonts w:cstheme="minorHAnsi"/>
                <w:iCs/>
                <w:color w:val="auto"/>
              </w:rPr>
            </w:pPr>
            <w:r w:rsidRPr="005C373D">
              <w:t>25.1–31.9</w:t>
            </w:r>
          </w:p>
        </w:tc>
      </w:tr>
      <w:tr w:rsidR="00B37389" w14:paraId="22236AC7" w14:textId="77777777" w:rsidTr="004258F8">
        <w:tc>
          <w:tcPr>
            <w:tcW w:w="10790" w:type="dxa"/>
            <w:gridSpan w:val="4"/>
            <w:tcBorders>
              <w:top w:val="single" w:sz="4" w:space="0" w:color="auto"/>
              <w:left w:val="nil"/>
              <w:bottom w:val="nil"/>
              <w:right w:val="nil"/>
            </w:tcBorders>
          </w:tcPr>
          <w:p w14:paraId="73DA8B6B" w14:textId="7FB0805F" w:rsidR="00B37389" w:rsidRPr="00B37389" w:rsidRDefault="00B37389" w:rsidP="00B37389">
            <w:pPr>
              <w:pStyle w:val="TableData"/>
              <w:jc w:val="left"/>
              <w:rPr>
                <w:rFonts w:cstheme="minorHAnsi"/>
                <w:iCs/>
                <w:color w:val="auto"/>
                <w:sz w:val="16"/>
                <w:szCs w:val="16"/>
              </w:rPr>
            </w:pPr>
            <w:r w:rsidRPr="00B37389">
              <w:rPr>
                <w:color w:val="000000"/>
                <w:sz w:val="16"/>
                <w:szCs w:val="16"/>
              </w:rPr>
              <w:t>Abbreviations: CI, confidence interval.</w:t>
            </w:r>
          </w:p>
        </w:tc>
      </w:tr>
      <w:tr w:rsidR="00B37389" w14:paraId="56D1AF8B" w14:textId="77777777" w:rsidTr="004258F8">
        <w:tc>
          <w:tcPr>
            <w:tcW w:w="10790" w:type="dxa"/>
            <w:gridSpan w:val="4"/>
            <w:tcBorders>
              <w:top w:val="nil"/>
              <w:left w:val="nil"/>
              <w:bottom w:val="nil"/>
              <w:right w:val="nil"/>
            </w:tcBorders>
          </w:tcPr>
          <w:p w14:paraId="43C42524" w14:textId="0DC4B8EB" w:rsidR="00B37389" w:rsidRPr="00B37389" w:rsidRDefault="00B37389" w:rsidP="00B37389">
            <w:pPr>
              <w:pStyle w:val="TableData"/>
              <w:jc w:val="left"/>
              <w:rPr>
                <w:rFonts w:cstheme="minorHAnsi"/>
                <w:iCs/>
                <w:color w:val="auto"/>
                <w:sz w:val="16"/>
                <w:szCs w:val="16"/>
              </w:rPr>
            </w:pPr>
            <w:r w:rsidRPr="00B37389">
              <w:rPr>
                <w:i/>
                <w:iCs/>
                <w:color w:val="000000"/>
                <w:sz w:val="16"/>
                <w:szCs w:val="16"/>
              </w:rPr>
              <w:t>Note:</w:t>
            </w:r>
            <w:r w:rsidRPr="00B37389">
              <w:rPr>
                <w:color w:val="000000"/>
                <w:sz w:val="16"/>
                <w:szCs w:val="16"/>
              </w:rPr>
              <w:t xml:space="preserve"> “Median HIV stigma score” defined as the weighted median score on a 10-item scale ranging from 0 (no stigma) to 100 (high stigma) that measures 4 dimensions of HIV stigma: personalized stigma during the past 12 months, current disclosure concerns, current negative self-image, and current perceived public attitudes about people living with HIV, measured among persons aged ≥18 years with diagnosed HIV infection living in the United States and Puerto Rico. The HIV stigma scale used for this indicator is available at https://www.ncbi.nlm.nih.gov/pmc/articles/PMC2001277/table/T1/?report=objectonly [Wright K, Naar-King S, Lam P, Templin T, Frey M. Stigma scale revised: reliability and validity of a brief measure of stigma for HIV+ youth. J </w:t>
            </w:r>
            <w:proofErr w:type="spellStart"/>
            <w:r w:rsidRPr="00B37389">
              <w:rPr>
                <w:color w:val="000000"/>
                <w:sz w:val="16"/>
                <w:szCs w:val="16"/>
              </w:rPr>
              <w:t>Adolesc</w:t>
            </w:r>
            <w:proofErr w:type="spellEnd"/>
            <w:r w:rsidRPr="00B37389">
              <w:rPr>
                <w:color w:val="000000"/>
                <w:sz w:val="16"/>
                <w:szCs w:val="16"/>
              </w:rPr>
              <w:t xml:space="preserve"> Health 2007;40(1):96–98]. HIV stigma estimates are not available prior to 2018 cycle year.</w:t>
            </w:r>
          </w:p>
        </w:tc>
      </w:tr>
      <w:tr w:rsidR="00B37389" w14:paraId="7F4D19EE" w14:textId="77777777" w:rsidTr="004258F8">
        <w:tc>
          <w:tcPr>
            <w:tcW w:w="10790" w:type="dxa"/>
            <w:gridSpan w:val="4"/>
            <w:tcBorders>
              <w:top w:val="nil"/>
              <w:left w:val="nil"/>
              <w:bottom w:val="nil"/>
              <w:right w:val="nil"/>
            </w:tcBorders>
          </w:tcPr>
          <w:p w14:paraId="45483CB1" w14:textId="6E6F500A" w:rsidR="00B37389" w:rsidRPr="00B37389" w:rsidRDefault="00B37389" w:rsidP="00B37389">
            <w:pPr>
              <w:pStyle w:val="TableData"/>
              <w:jc w:val="left"/>
              <w:rPr>
                <w:color w:val="000000"/>
                <w:sz w:val="16"/>
                <w:szCs w:val="16"/>
                <w:vertAlign w:val="superscript"/>
              </w:rPr>
            </w:pPr>
            <w:r w:rsidRPr="00B37389">
              <w:rPr>
                <w:color w:val="000000"/>
                <w:sz w:val="16"/>
                <w:szCs w:val="16"/>
              </w:rPr>
              <w:t>Numbers might not add to total because of “don’t know” and skipped (missing) responses.</w:t>
            </w:r>
          </w:p>
        </w:tc>
      </w:tr>
      <w:tr w:rsidR="00B37389" w14:paraId="390845C9" w14:textId="77777777" w:rsidTr="004258F8">
        <w:tc>
          <w:tcPr>
            <w:tcW w:w="10790" w:type="dxa"/>
            <w:gridSpan w:val="4"/>
            <w:tcBorders>
              <w:top w:val="nil"/>
              <w:left w:val="nil"/>
              <w:bottom w:val="nil"/>
              <w:right w:val="nil"/>
            </w:tcBorders>
          </w:tcPr>
          <w:p w14:paraId="4BE8B22D" w14:textId="29E634BC" w:rsidR="00B37389" w:rsidRPr="00B37389" w:rsidRDefault="00B37389" w:rsidP="00B37389">
            <w:pPr>
              <w:pStyle w:val="TableData"/>
              <w:jc w:val="left"/>
              <w:rPr>
                <w:color w:val="000000"/>
                <w:sz w:val="16"/>
                <w:szCs w:val="16"/>
                <w:vertAlign w:val="superscript"/>
              </w:rPr>
            </w:pPr>
            <w:r w:rsidRPr="00B37389">
              <w:rPr>
                <w:color w:val="000000"/>
                <w:sz w:val="16"/>
                <w:szCs w:val="16"/>
              </w:rPr>
              <w:t>Excluded are estimates based on a denominator sample size &lt;30.</w:t>
            </w:r>
          </w:p>
        </w:tc>
      </w:tr>
      <w:tr w:rsidR="00B37389" w14:paraId="3531CF50" w14:textId="77777777" w:rsidTr="004258F8">
        <w:tc>
          <w:tcPr>
            <w:tcW w:w="10790" w:type="dxa"/>
            <w:gridSpan w:val="4"/>
            <w:tcBorders>
              <w:top w:val="nil"/>
              <w:left w:val="nil"/>
              <w:bottom w:val="nil"/>
              <w:right w:val="nil"/>
            </w:tcBorders>
          </w:tcPr>
          <w:p w14:paraId="0D69F6E8" w14:textId="33A74D6B" w:rsidR="00B37389" w:rsidRPr="00B37389" w:rsidRDefault="00B37389" w:rsidP="00B37389">
            <w:pPr>
              <w:pStyle w:val="TableData"/>
              <w:jc w:val="left"/>
              <w:rPr>
                <w:color w:val="000000"/>
                <w:sz w:val="16"/>
                <w:szCs w:val="16"/>
              </w:rPr>
            </w:pPr>
            <w:r w:rsidRPr="00B37389">
              <w:rPr>
                <w:color w:val="000000"/>
                <w:sz w:val="16"/>
                <w:szCs w:val="16"/>
                <w:vertAlign w:val="superscript"/>
              </w:rPr>
              <w:t>a</w:t>
            </w:r>
            <w:r w:rsidRPr="00B37389">
              <w:rPr>
                <w:color w:val="000000"/>
                <w:sz w:val="16"/>
                <w:szCs w:val="16"/>
              </w:rPr>
              <w:t xml:space="preserve"> Numbers are unweighted.</w:t>
            </w:r>
          </w:p>
        </w:tc>
      </w:tr>
      <w:tr w:rsidR="00B37389" w14:paraId="1EDC0999" w14:textId="77777777" w:rsidTr="004258F8">
        <w:tc>
          <w:tcPr>
            <w:tcW w:w="10790" w:type="dxa"/>
            <w:gridSpan w:val="4"/>
            <w:tcBorders>
              <w:top w:val="nil"/>
              <w:left w:val="nil"/>
              <w:bottom w:val="nil"/>
              <w:right w:val="nil"/>
            </w:tcBorders>
          </w:tcPr>
          <w:p w14:paraId="52EB1045" w14:textId="40308BC7" w:rsidR="00B37389" w:rsidRPr="00B37389" w:rsidRDefault="00B37389" w:rsidP="00B37389">
            <w:pPr>
              <w:pStyle w:val="TableData"/>
              <w:jc w:val="left"/>
              <w:rPr>
                <w:color w:val="000000"/>
                <w:sz w:val="16"/>
                <w:szCs w:val="16"/>
              </w:rPr>
            </w:pPr>
            <w:r w:rsidRPr="00B37389">
              <w:rPr>
                <w:color w:val="000000"/>
                <w:sz w:val="16"/>
                <w:szCs w:val="16"/>
                <w:vertAlign w:val="superscript"/>
              </w:rPr>
              <w:t>b</w:t>
            </w:r>
            <w:r w:rsidRPr="00B37389">
              <w:rPr>
                <w:color w:val="000000"/>
                <w:sz w:val="16"/>
                <w:szCs w:val="16"/>
              </w:rPr>
              <w:t xml:space="preserve"> Medians are weighted medians.</w:t>
            </w:r>
          </w:p>
        </w:tc>
      </w:tr>
      <w:tr w:rsidR="00B37389" w14:paraId="2A3C8659" w14:textId="77777777" w:rsidTr="004258F8">
        <w:tc>
          <w:tcPr>
            <w:tcW w:w="10790" w:type="dxa"/>
            <w:gridSpan w:val="4"/>
            <w:tcBorders>
              <w:top w:val="nil"/>
              <w:left w:val="nil"/>
              <w:bottom w:val="nil"/>
              <w:right w:val="nil"/>
            </w:tcBorders>
          </w:tcPr>
          <w:p w14:paraId="7A6906F3" w14:textId="3F2D1C2A" w:rsidR="00B37389" w:rsidRPr="00B37389" w:rsidRDefault="00B37389" w:rsidP="00B37389">
            <w:pPr>
              <w:pStyle w:val="TableData"/>
              <w:jc w:val="left"/>
              <w:rPr>
                <w:color w:val="000000"/>
                <w:sz w:val="16"/>
                <w:szCs w:val="16"/>
              </w:rPr>
            </w:pPr>
            <w:r w:rsidRPr="00B37389">
              <w:rPr>
                <w:color w:val="000000"/>
                <w:sz w:val="16"/>
                <w:szCs w:val="16"/>
                <w:vertAlign w:val="superscript"/>
              </w:rPr>
              <w:t>c</w:t>
            </w:r>
            <w:r w:rsidRPr="00B37389">
              <w:rPr>
                <w:color w:val="000000"/>
                <w:sz w:val="16"/>
                <w:szCs w:val="16"/>
              </w:rPr>
              <w:t xml:space="preserve"> CIs incorporate weights.</w:t>
            </w:r>
          </w:p>
        </w:tc>
      </w:tr>
    </w:tbl>
    <w:p w14:paraId="60715647" w14:textId="0DF34F6B" w:rsidR="00DC70B1" w:rsidRDefault="00DC70B1" w:rsidP="00962143">
      <w:pPr>
        <w:pStyle w:val="CoverInfo"/>
        <w:jc w:val="left"/>
        <w:rPr>
          <w:rFonts w:cstheme="minorHAnsi"/>
          <w:iCs/>
        </w:rPr>
      </w:pPr>
      <w:r>
        <w:rPr>
          <w:rFonts w:cstheme="minorHAnsi"/>
          <w:i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790"/>
      </w:tblGrid>
      <w:tr w:rsidR="00DC70B1" w:rsidRPr="004048B0" w14:paraId="7C70CA1C" w14:textId="77777777" w:rsidTr="004258F8">
        <w:trPr>
          <w:trHeight w:val="432"/>
        </w:trPr>
        <w:tc>
          <w:tcPr>
            <w:tcW w:w="10790" w:type="dxa"/>
          </w:tcPr>
          <w:p w14:paraId="1003CA33" w14:textId="77777777" w:rsidR="00DC70B1" w:rsidRPr="004048B0" w:rsidRDefault="00DC70B1" w:rsidP="004258F8">
            <w:pPr>
              <w:rPr>
                <w:noProof/>
              </w:rPr>
            </w:pPr>
            <w:r>
              <w:rPr>
                <w:noProof/>
              </w:rPr>
              <w:lastRenderedPageBreak/>
              <mc:AlternateContent>
                <mc:Choice Requires="wps">
                  <w:drawing>
                    <wp:inline distT="0" distB="0" distL="0" distR="0" wp14:anchorId="6645B664" wp14:editId="1B731909">
                      <wp:extent cx="2285531" cy="222740"/>
                      <wp:effectExtent l="0" t="0" r="635" b="6350"/>
                      <wp:docPr id="7" name="Graphic 15" title="Decorative"/>
                      <wp:cNvGraphicFramePr/>
                      <a:graphic xmlns:a="http://schemas.openxmlformats.org/drawingml/2006/main">
                        <a:graphicData uri="http://schemas.microsoft.com/office/word/2010/wordprocessingShape">
                          <wps:wsp>
                            <wps:cNvSpPr/>
                            <wps:spPr>
                              <a:xfrm>
                                <a:off x="0" y="0"/>
                                <a:ext cx="2285531" cy="222740"/>
                              </a:xfrm>
                              <a:custGeom>
                                <a:avLst/>
                                <a:gdLst>
                                  <a:gd name="connsiteX0" fmla="*/ 0 w 2285531"/>
                                  <a:gd name="connsiteY0" fmla="*/ 0 h 222740"/>
                                  <a:gd name="connsiteX1" fmla="*/ 2285531 w 2285531"/>
                                  <a:gd name="connsiteY1" fmla="*/ 0 h 222740"/>
                                  <a:gd name="connsiteX2" fmla="*/ 2285531 w 2285531"/>
                                  <a:gd name="connsiteY2" fmla="*/ 222740 h 222740"/>
                                  <a:gd name="connsiteX3" fmla="*/ 0 w 2285531"/>
                                  <a:gd name="connsiteY3" fmla="*/ 222740 h 222740"/>
                                </a:gdLst>
                                <a:ahLst/>
                                <a:cxnLst>
                                  <a:cxn ang="0">
                                    <a:pos x="connsiteX0" y="connsiteY0"/>
                                  </a:cxn>
                                  <a:cxn ang="0">
                                    <a:pos x="connsiteX1" y="connsiteY1"/>
                                  </a:cxn>
                                  <a:cxn ang="0">
                                    <a:pos x="connsiteX2" y="connsiteY2"/>
                                  </a:cxn>
                                  <a:cxn ang="0">
                                    <a:pos x="connsiteX3" y="connsiteY3"/>
                                  </a:cxn>
                                </a:cxnLst>
                                <a:rect l="l" t="t" r="r" b="b"/>
                                <a:pathLst>
                                  <a:path w="2285531" h="222740">
                                    <a:moveTo>
                                      <a:pt x="0" y="0"/>
                                    </a:moveTo>
                                    <a:lnTo>
                                      <a:pt x="2285531" y="0"/>
                                    </a:lnTo>
                                    <a:lnTo>
                                      <a:pt x="2285531" y="222740"/>
                                    </a:lnTo>
                                    <a:lnTo>
                                      <a:pt x="0" y="222740"/>
                                    </a:lnTo>
                                    <a:close/>
                                  </a:path>
                                </a:pathLst>
                              </a:custGeom>
                              <a:solidFill>
                                <a:srgbClr val="EE1C27"/>
                              </a:solidFill>
                              <a:ln w="1172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14E8DAD" id="Graphic 15" o:spid="_x0000_s1026" alt="Title: Decorative" style="width:179.95pt;height:17.55pt;visibility:visible;mso-wrap-style:square;mso-left-percent:-10001;mso-top-percent:-10001;mso-position-horizontal:absolute;mso-position-horizontal-relative:char;mso-position-vertical:absolute;mso-position-vertical-relative:line;mso-left-percent:-10001;mso-top-percent:-10001;v-text-anchor:middle" coordsize="2285531,22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" path="m,l2285531,r,222740l,222740,,xe" fillcolor="#ee1c27" stroked="f" strokeweight=".32564mm">
                      <v:stroke joinstyle="miter"/>
                      <v:path arrowok="t" o:connecttype="custom" o:connectlocs="0,0;2285531,0;2285531,222740;0,222740" o:connectangles="0,0,0,0"/>
                      <w10:anchorlock/>
                    </v:shape>
                  </w:pict>
                </mc:Fallback>
              </mc:AlternateContent>
            </w:r>
          </w:p>
        </w:tc>
      </w:tr>
      <w:tr w:rsidR="00DC70B1" w:rsidRPr="004048B0" w14:paraId="2C8B433A" w14:textId="77777777" w:rsidTr="004258F8">
        <w:trPr>
          <w:trHeight w:val="1440"/>
        </w:trPr>
        <w:tc>
          <w:tcPr>
            <w:tcW w:w="10790" w:type="dxa"/>
          </w:tcPr>
          <w:p w14:paraId="0E068E3C" w14:textId="722EEE5F" w:rsidR="00DC70B1" w:rsidRPr="004048B0" w:rsidRDefault="00DC70B1" w:rsidP="004258F8">
            <w:pPr>
              <w:pStyle w:val="Heading1"/>
            </w:pPr>
            <w:bookmarkStart w:id="38" w:name="_Toc146271429"/>
            <w:r>
              <w:t>APPENDIX: METHODS AND DEFINITIONS</w:t>
            </w:r>
            <w:bookmarkEnd w:id="38"/>
          </w:p>
        </w:tc>
      </w:tr>
      <w:tr w:rsidR="00DC70B1" w:rsidRPr="004048B0" w14:paraId="30346CFB" w14:textId="77777777" w:rsidTr="004258F8">
        <w:trPr>
          <w:trHeight w:val="1764"/>
        </w:trPr>
        <w:tc>
          <w:tcPr>
            <w:tcW w:w="10790" w:type="dxa"/>
          </w:tcPr>
          <w:p w14:paraId="60001B6E" w14:textId="1A8A6249" w:rsidR="00DC70B1" w:rsidRPr="00DC70B1" w:rsidRDefault="00DC70B1" w:rsidP="00DC70B1">
            <w:pPr>
              <w:pStyle w:val="Subheading1"/>
              <w:jc w:val="center"/>
              <w:rPr>
                <w:rFonts w:cstheme="minorHAnsi"/>
              </w:rPr>
            </w:pPr>
            <w:bookmarkStart w:id="39" w:name="_Toc114832580"/>
            <w:bookmarkStart w:id="40" w:name="_Toc146271430"/>
            <w:r>
              <w:t>ME</w:t>
            </w:r>
            <w:r w:rsidRPr="00C01059">
              <w:t>THODS</w:t>
            </w:r>
            <w:bookmarkEnd w:id="39"/>
            <w:bookmarkEnd w:id="40"/>
          </w:p>
          <w:p w14:paraId="628A48A3" w14:textId="6CB5C2AD" w:rsidR="00DC70B1" w:rsidRDefault="00DC70B1" w:rsidP="00DC70B1">
            <w:pPr>
              <w:spacing w:before="240"/>
            </w:pPr>
            <w:r w:rsidRPr="00C01059">
              <w:rPr>
                <w:rFonts w:cstheme="minorHAnsi"/>
              </w:rPr>
              <w:t>The Medical Monitoring Project (MMP) uses a strat</w:t>
            </w:r>
            <w:r>
              <w:rPr>
                <w:rFonts w:cstheme="minorHAnsi"/>
              </w:rPr>
              <w:t>i</w:t>
            </w:r>
            <w:r w:rsidRPr="00C01059">
              <w:rPr>
                <w:rFonts w:cstheme="minorHAnsi"/>
              </w:rPr>
              <w:t xml:space="preserve">fied, 2-stage sampling design. States were sampled first, with probability proportional to size (PPS). All 50 states, the District of Columbia, and Puerto Rico (defined as primary sampling units [PSUs]) were eligible </w:t>
            </w:r>
            <w:r>
              <w:rPr>
                <w:rFonts w:cstheme="minorHAnsi"/>
              </w:rPr>
              <w:t>f</w:t>
            </w:r>
            <w:r w:rsidRPr="00C01059">
              <w:rPr>
                <w:rFonts w:cstheme="minorHAnsi"/>
              </w:rPr>
              <w:t xml:space="preserve">or selection. From these 52 PSUs, 20 were selected by using PPS sampling based on AIDS prevalence at the end of 2002. According to the PPS sampling method, states with a higher AIDS prevalence had a higher probability of selection, and those with a lower AIDS prevalence had a lower probability of selection [1]. Six municipal jurisdictions receive separate funding for HIV surveillance (Chicago, Illinois; Houston, Texas; Los Angeles County, California; New York City, New York; Philadelphia, Pennsylvania; and San Francisco, California); these areas were included with the state for first-stage sampling and constituted a city-state unit. If a state included a city with independent HIV surveillance authority (e.g., Texas, which includes Houston), selection of the state included selection of the city (i.e., city-state units were selected together). In 2004, 19 states (including the 6 separately funded areas within those states) and Puerto Rico were selected from the 52 PSUs, resulting in 26 MMP project areas. Because of funding constraints for the 2009 data collection cycle, 3 project areas (Maryland, Massachusetts, and South Carolina) were randomly selected to discontinue participation in MMP, and the total number of MMP areas was reduced to 23. An analysis carried out in 2014 found that the original measure of size with which states were originally sampled (i.e., AIDS prevalence in 2002) was still a reasonable proxy for the distribution of HIV prevalence in 2010 (the most recent year for which prevalence estimates were available at the time). Consequently, we concluded that the selected sample of states was still sufficiently representative of the population of persons with diagnosed HIV and that selecting a new sample for the 2015 and subsequent data collection cycles was unwarranted. In addition, the change in the sampling frame and the availability of national totals from the National HIV Surveillance System (NHSS) presented new options for calibrating weights, further lessening the need for any adjustments to the sample of states. At the second stage, persons with a reported diagnosis in NHSS were sampled after the selection of the states. The sampling frame was the national case surveillance data set containing records submitted to the Centers for Disease Control and Prevention (CDC) as of December 31, </w:t>
            </w:r>
            <w:r>
              <w:rPr>
                <w:rFonts w:cstheme="minorHAnsi"/>
              </w:rPr>
              <w:t>the year prior to the data collection cycle</w:t>
            </w:r>
            <w:r w:rsidRPr="00C01059">
              <w:rPr>
                <w:rFonts w:cstheme="minorHAnsi"/>
              </w:rPr>
              <w:t>. This national data set was divided into 24 separate frame files according to the most recently reported residence information, with 1 frame for each of the 23 project areas and 1 residual file for all non-MMP project areas. Individuals were eligible for sampling if their vital status was alive, they were aged ≥18 years, and they were residents of the United States. Records in the NHSS are deidentified (under provisions of CDC’s Assurance of Confidentiality) and include only limited information about where the person currently resides, lacking the more exact address information contained in local case surveillance systems. CDC staff drew simple random samples from the 23 project area frame files, and project area staff then linked their samples to local case surveillance systems and extracted contact information for use in locating sampled persons, whom they then attempted to recruit.</w:t>
            </w:r>
          </w:p>
          <w:p w14:paraId="1F21516A" w14:textId="77777777" w:rsidR="00DC70B1" w:rsidRDefault="00DC70B1" w:rsidP="00DC70B1">
            <w:pPr>
              <w:jc w:val="center"/>
              <w:rPr>
                <w:rFonts w:cstheme="minorHAnsi"/>
                <w:b/>
                <w:bCs/>
              </w:rPr>
            </w:pPr>
            <w:r w:rsidRPr="00C01059">
              <w:rPr>
                <w:rFonts w:cstheme="minorHAnsi"/>
                <w:b/>
                <w:bCs/>
              </w:rPr>
              <w:t>Nonresponse Analysis and Weighting</w:t>
            </w:r>
          </w:p>
          <w:p w14:paraId="6E11933E" w14:textId="39E64A14" w:rsidR="00DC70B1" w:rsidRPr="00DC70B1" w:rsidRDefault="00DC70B1" w:rsidP="00DC70B1">
            <w:pPr>
              <w:rPr>
                <w:rFonts w:cstheme="minorHAnsi"/>
              </w:rPr>
            </w:pPr>
            <w:r w:rsidRPr="00C01059">
              <w:rPr>
                <w:rFonts w:cstheme="minorHAnsi"/>
              </w:rPr>
              <w:t xml:space="preserve">Data used to generate national estimates were weighted for the probability of selection based upon known probabilities of selection of states and individuals within states. In addition, data were weighted to adjust for nonresponse by using predictors of response, including sex, race/ethnicity, age of most recent contact </w:t>
            </w:r>
            <w:r w:rsidRPr="00C01059">
              <w:rPr>
                <w:rFonts w:cstheme="minorHAnsi"/>
              </w:rPr>
              <w:lastRenderedPageBreak/>
              <w:t xml:space="preserve">information, transmission category, and the person’s receipt of care as documented by laboratory test results in NHSS records. In 2016, frame data extracted from NHSS provided information for all sampled persons in MMP, regardless of response to the interview or from the medical record abstraction. These data provided descriptive information about all sampled persons for assessing how person characteristics were associated with nonresponse and were the source of data used for nonresponse analysis and </w:t>
            </w:r>
            <w:proofErr w:type="gramStart"/>
            <w:r w:rsidRPr="00C01059">
              <w:rPr>
                <w:rFonts w:cstheme="minorHAnsi"/>
              </w:rPr>
              <w:t>weighting</w:t>
            </w:r>
            <w:proofErr w:type="gramEnd"/>
          </w:p>
          <w:p w14:paraId="547D564B" w14:textId="77777777" w:rsidR="00DC70B1" w:rsidRDefault="00DC70B1" w:rsidP="00DC70B1">
            <w:pPr>
              <w:jc w:val="center"/>
              <w:rPr>
                <w:rFonts w:cstheme="minorHAnsi"/>
                <w:b/>
                <w:bCs/>
              </w:rPr>
            </w:pPr>
          </w:p>
          <w:p w14:paraId="23FB179A" w14:textId="2B2C1062" w:rsidR="00DC70B1" w:rsidRDefault="00DC70B1" w:rsidP="00DC70B1">
            <w:pPr>
              <w:jc w:val="center"/>
              <w:rPr>
                <w:rFonts w:cstheme="minorHAnsi"/>
                <w:b/>
                <w:bCs/>
              </w:rPr>
            </w:pPr>
            <w:r w:rsidRPr="00C01059">
              <w:rPr>
                <w:rFonts w:cstheme="minorHAnsi"/>
                <w:b/>
                <w:bCs/>
              </w:rPr>
              <w:t>Eligibility and Response Classifications</w:t>
            </w:r>
          </w:p>
          <w:p w14:paraId="72C526D7" w14:textId="77777777" w:rsidR="00DC70B1" w:rsidRDefault="00DC70B1" w:rsidP="00DC70B1">
            <w:pPr>
              <w:rPr>
                <w:rFonts w:cstheme="minorHAnsi"/>
              </w:rPr>
            </w:pPr>
            <w:r w:rsidRPr="00C01059">
              <w:rPr>
                <w:rFonts w:cstheme="minorHAnsi"/>
              </w:rPr>
              <w:t xml:space="preserve">Persons were eligible for participation if, as of the sampling date, they had received a diagnosis of HIV, were aged ≥18 years, alive, and a resident of an MMP project area. Sampled persons were presumed to be eligible based on their information in NHSS unless data from another source contradicted this status. Persons were classified into 4 categories: (1) eligible respondents, (2) contacted nonrespondents, (3) nonrespondents who were not contacted, and (4) ineligible persons. These categories were used in calculating final response rates and contact rates in accordance with standard formulas [2]. </w:t>
            </w:r>
          </w:p>
          <w:p w14:paraId="4545FC33" w14:textId="77777777" w:rsidR="00DC70B1" w:rsidRDefault="00DC70B1" w:rsidP="00DC70B1">
            <w:pPr>
              <w:rPr>
                <w:rFonts w:cstheme="minorHAnsi"/>
              </w:rPr>
            </w:pPr>
          </w:p>
          <w:p w14:paraId="641E1A4A" w14:textId="77777777" w:rsidR="00DC70B1" w:rsidRDefault="00DC70B1" w:rsidP="00DC70B1">
            <w:pPr>
              <w:jc w:val="center"/>
              <w:rPr>
                <w:rFonts w:cstheme="minorHAnsi"/>
                <w:b/>
                <w:bCs/>
              </w:rPr>
            </w:pPr>
            <w:r w:rsidRPr="00C01059">
              <w:rPr>
                <w:rFonts w:cstheme="minorHAnsi"/>
                <w:b/>
                <w:bCs/>
              </w:rPr>
              <w:t>Weighting Overview</w:t>
            </w:r>
          </w:p>
          <w:p w14:paraId="71E37574" w14:textId="7B4F82E8" w:rsidR="00DC70B1" w:rsidRDefault="00DC70B1" w:rsidP="00DC70B1">
            <w:pPr>
              <w:rPr>
                <w:rFonts w:cstheme="minorHAnsi"/>
              </w:rPr>
            </w:pPr>
            <w:r w:rsidRPr="00C01059">
              <w:rPr>
                <w:rFonts w:cstheme="minorHAnsi"/>
              </w:rPr>
              <w:t xml:space="preserve">For the </w:t>
            </w:r>
            <w:r w:rsidR="005C1A7D">
              <w:rPr>
                <w:rFonts w:cstheme="minorHAnsi"/>
              </w:rPr>
              <w:t>2015–2021</w:t>
            </w:r>
            <w:r w:rsidRPr="00C01059">
              <w:rPr>
                <w:rFonts w:cstheme="minorHAnsi"/>
              </w:rPr>
              <w:t xml:space="preserve"> MMP cycle</w:t>
            </w:r>
            <w:r>
              <w:rPr>
                <w:rFonts w:cstheme="minorHAnsi"/>
              </w:rPr>
              <w:t>s</w:t>
            </w:r>
            <w:r w:rsidRPr="00C01059">
              <w:rPr>
                <w:rFonts w:cstheme="minorHAnsi"/>
              </w:rPr>
              <w:t xml:space="preserve">, sets of weights at the national level of analysis were produced independently of the local levels of analysis. Base weights were applied, and statistical adjustments were then made for multiplicity and nonresponse at the person level. These nonresponse adjustments distributed the base weights of nonresponding persons to responding persons, so that the sum of the adjusted weights equaled the sum of the base weights. After adjusting for nonresponse, the weights were then </w:t>
            </w:r>
            <w:proofErr w:type="spellStart"/>
            <w:r w:rsidRPr="00C01059">
              <w:rPr>
                <w:rFonts w:cstheme="minorHAnsi"/>
              </w:rPr>
              <w:t>poststratified</w:t>
            </w:r>
            <w:proofErr w:type="spellEnd"/>
            <w:r w:rsidRPr="00C01059">
              <w:rPr>
                <w:rFonts w:cstheme="minorHAnsi"/>
              </w:rPr>
              <w:t xml:space="preserve"> to population totals from the NHSS frame. Extreme weights were </w:t>
            </w:r>
            <w:proofErr w:type="gramStart"/>
            <w:r w:rsidRPr="00C01059">
              <w:rPr>
                <w:rFonts w:cstheme="minorHAnsi"/>
              </w:rPr>
              <w:t>trimmed</w:t>
            </w:r>
            <w:proofErr w:type="gramEnd"/>
            <w:r w:rsidRPr="00C01059">
              <w:rPr>
                <w:rFonts w:cstheme="minorHAnsi"/>
              </w:rPr>
              <w:t xml:space="preserve"> and the weights were adjusted to the same population totals. For the weighting process, an updated sampling frame was created by returning to the source of surveillance records approximately a year later, during which time additional information may have become available for persons reported to NHSS and additional diagnoses may have been reported. This updated frame added to the frame all records that would have been eligible if their information had met the inclusion criteria; primarily, these were diagnoses that occurred during the year prior to the MMP sampling date (for the 20</w:t>
            </w:r>
            <w:r>
              <w:rPr>
                <w:rFonts w:cstheme="minorHAnsi"/>
              </w:rPr>
              <w:t>21</w:t>
            </w:r>
            <w:r w:rsidRPr="00C01059">
              <w:rPr>
                <w:rFonts w:cstheme="minorHAnsi"/>
              </w:rPr>
              <w:t xml:space="preserve"> cycle, December 31, 20</w:t>
            </w:r>
            <w:r>
              <w:rPr>
                <w:rFonts w:cstheme="minorHAnsi"/>
              </w:rPr>
              <w:t>20</w:t>
            </w:r>
            <w:r w:rsidRPr="00C01059">
              <w:rPr>
                <w:rFonts w:cstheme="minorHAnsi"/>
              </w:rPr>
              <w:t xml:space="preserve">), but had not yet been reported on the date the initial sample was drawn. Additionally, some persons were found to have had multiple records pertaining to them at the time of sampling, which were later identified as duplicate records. In some cases, updated information indicated that a person originally judged eligible and included on the original frame was ineligible. </w:t>
            </w:r>
          </w:p>
          <w:p w14:paraId="7CD6E218" w14:textId="77777777" w:rsidR="00DC70B1" w:rsidRDefault="00DC70B1" w:rsidP="00DC70B1">
            <w:pPr>
              <w:jc w:val="center"/>
              <w:rPr>
                <w:rFonts w:cstheme="minorHAnsi"/>
                <w:b/>
                <w:bCs/>
              </w:rPr>
            </w:pPr>
          </w:p>
          <w:p w14:paraId="5EC47341" w14:textId="11120F05" w:rsidR="00DC70B1" w:rsidRDefault="00DC70B1" w:rsidP="00DC70B1">
            <w:pPr>
              <w:jc w:val="center"/>
              <w:rPr>
                <w:rFonts w:cstheme="minorHAnsi"/>
                <w:b/>
                <w:bCs/>
              </w:rPr>
            </w:pPr>
            <w:r w:rsidRPr="00C01059">
              <w:rPr>
                <w:rFonts w:cstheme="minorHAnsi"/>
                <w:b/>
                <w:bCs/>
              </w:rPr>
              <w:t>Adjustments for unequal selection probabilities</w:t>
            </w:r>
          </w:p>
          <w:p w14:paraId="3186693E" w14:textId="77777777" w:rsidR="00DC70B1" w:rsidRDefault="00DC70B1" w:rsidP="00DC70B1">
            <w:pPr>
              <w:rPr>
                <w:rFonts w:cstheme="minorHAnsi"/>
              </w:rPr>
            </w:pPr>
            <w:r w:rsidRPr="00C01059">
              <w:rPr>
                <w:rFonts w:cstheme="minorHAnsi"/>
              </w:rPr>
              <w:t xml:space="preserve">The base weight was the inverse probability of selection for the person, which varied by project area. A person who was sampled from one jurisdiction but lived in another area at the time of </w:t>
            </w:r>
            <w:proofErr w:type="gramStart"/>
            <w:r w:rsidRPr="00C01059">
              <w:rPr>
                <w:rFonts w:cstheme="minorHAnsi"/>
              </w:rPr>
              <w:t>sampling,</w:t>
            </w:r>
            <w:proofErr w:type="gramEnd"/>
            <w:r w:rsidRPr="00C01059">
              <w:rPr>
                <w:rFonts w:cstheme="minorHAnsi"/>
              </w:rPr>
              <w:t xml:space="preserve"> retained the original base weight. Prior to </w:t>
            </w:r>
            <w:proofErr w:type="gramStart"/>
            <w:r w:rsidRPr="00C01059">
              <w:rPr>
                <w:rFonts w:cstheme="minorHAnsi"/>
              </w:rPr>
              <w:t>weighting</w:t>
            </w:r>
            <w:proofErr w:type="gramEnd"/>
            <w:r w:rsidRPr="00C01059">
              <w:rPr>
                <w:rFonts w:cstheme="minorHAnsi"/>
              </w:rPr>
              <w:t xml:space="preserve">, such cross-jurisdictional records were grouped with their project area of residence at the time of sampling. This </w:t>
            </w:r>
            <w:proofErr w:type="gramStart"/>
            <w:r w:rsidRPr="00C01059">
              <w:rPr>
                <w:rFonts w:cstheme="minorHAnsi"/>
              </w:rPr>
              <w:t>moving</w:t>
            </w:r>
            <w:proofErr w:type="gramEnd"/>
            <w:r w:rsidRPr="00C01059">
              <w:rPr>
                <w:rFonts w:cstheme="minorHAnsi"/>
              </w:rPr>
              <w:t xml:space="preserve"> of records had no effect on the national weights, but did affect the project area weight totals, increasing some slightly while decreasing others. </w:t>
            </w:r>
          </w:p>
          <w:p w14:paraId="646167AE" w14:textId="77777777" w:rsidR="00DC70B1" w:rsidRDefault="00DC70B1" w:rsidP="00DC70B1">
            <w:pPr>
              <w:rPr>
                <w:rFonts w:cstheme="minorHAnsi"/>
              </w:rPr>
            </w:pPr>
          </w:p>
          <w:p w14:paraId="0CCA81B4" w14:textId="6B606EEA" w:rsidR="00DC70B1" w:rsidRDefault="00DC70B1" w:rsidP="00DC70B1">
            <w:pPr>
              <w:jc w:val="center"/>
              <w:rPr>
                <w:rFonts w:cstheme="minorHAnsi"/>
                <w:b/>
                <w:bCs/>
              </w:rPr>
            </w:pPr>
            <w:r w:rsidRPr="00C01059">
              <w:rPr>
                <w:rFonts w:cstheme="minorHAnsi"/>
                <w:b/>
                <w:bCs/>
              </w:rPr>
              <w:t xml:space="preserve">Adjustments for </w:t>
            </w:r>
            <w:r>
              <w:rPr>
                <w:rFonts w:cstheme="minorHAnsi"/>
                <w:b/>
                <w:bCs/>
              </w:rPr>
              <w:t>multiplicity</w:t>
            </w:r>
          </w:p>
          <w:p w14:paraId="4FDE910F" w14:textId="1146C6BF" w:rsidR="00DC70B1" w:rsidRDefault="00DC70B1" w:rsidP="00DC70B1">
            <w:pPr>
              <w:rPr>
                <w:rFonts w:cstheme="minorHAnsi"/>
              </w:rPr>
            </w:pPr>
            <w:r w:rsidRPr="00DC70B1">
              <w:rPr>
                <w:rFonts w:cstheme="minorHAnsi"/>
              </w:rPr>
              <w:t xml:space="preserve">A multiplicity factor was applied to the person weight for persons with records found to be present more than once when the original frame was compared to the updated frame. This factor, which accounts for some persons’ multiple opportunities for being sampled, was capped at 2.0 and was applicable for only </w:t>
            </w:r>
            <w:r w:rsidR="00843636">
              <w:rPr>
                <w:rFonts w:cstheme="minorHAnsi"/>
              </w:rPr>
              <w:t>29</w:t>
            </w:r>
            <w:r w:rsidRPr="00DC70B1">
              <w:rPr>
                <w:rFonts w:cstheme="minorHAnsi"/>
              </w:rPr>
              <w:t xml:space="preserve"> persons</w:t>
            </w:r>
            <w:r w:rsidRPr="00C01059">
              <w:rPr>
                <w:rFonts w:cstheme="minorHAnsi"/>
              </w:rPr>
              <w:t xml:space="preserve">. </w:t>
            </w:r>
          </w:p>
          <w:p w14:paraId="59569AFA" w14:textId="77777777" w:rsidR="00843636" w:rsidRDefault="00843636" w:rsidP="00843636">
            <w:pPr>
              <w:jc w:val="center"/>
              <w:rPr>
                <w:rFonts w:cstheme="minorHAnsi"/>
                <w:b/>
                <w:bCs/>
              </w:rPr>
            </w:pPr>
            <w:r w:rsidRPr="00C01059">
              <w:rPr>
                <w:rFonts w:cstheme="minorHAnsi"/>
                <w:b/>
                <w:bCs/>
              </w:rPr>
              <w:t>Adjustments for nonresponse</w:t>
            </w:r>
          </w:p>
          <w:p w14:paraId="6A8442CF" w14:textId="77777777" w:rsidR="00843636" w:rsidRDefault="00843636" w:rsidP="00843636">
            <w:pPr>
              <w:rPr>
                <w:rFonts w:cstheme="minorHAnsi"/>
              </w:rPr>
            </w:pPr>
            <w:r w:rsidRPr="00C01059">
              <w:rPr>
                <w:rFonts w:cstheme="minorHAnsi"/>
              </w:rPr>
              <w:t>A nonresponse adjustment factor was then applied to the base weight. This factor makes use of information available for every sampled case from the NHSS frame data: personal demographics, HIV exposure category, laboratory data, and diagnosis data. Definitions of weighting classes were based on variables that were determined in bivariate analyses to be significantly</w:t>
            </w:r>
            <w:r>
              <w:rPr>
                <w:rFonts w:cstheme="minorHAnsi"/>
              </w:rPr>
              <w:t xml:space="preserve"> </w:t>
            </w:r>
            <w:r w:rsidRPr="00C01059">
              <w:rPr>
                <w:rFonts w:cstheme="minorHAnsi"/>
              </w:rPr>
              <w:t xml:space="preserve">related to response at the national or project area level. </w:t>
            </w:r>
            <w:r w:rsidRPr="00C01059">
              <w:rPr>
                <w:rFonts w:cstheme="minorHAnsi"/>
              </w:rPr>
              <w:lastRenderedPageBreak/>
              <w:t xml:space="preserve">For the national adjustment factor, weighting classes were based on variables related to response: sex at birth, age of most recent contact information, and the person’s frequency of receipt of care (as indicated by NHSS records). For local project area data, the factors used for this adjustment varied, depending on the results of bivariate analyses. Within weighting classes, the adjustment for nonresponse was the ratio of the sum of the multiplicity-adjusted base weights for eligible sampled cases to the sum of these weights for eligible respondents. </w:t>
            </w:r>
          </w:p>
          <w:p w14:paraId="1CF49804" w14:textId="77777777" w:rsidR="00843636" w:rsidRDefault="00843636" w:rsidP="00843636">
            <w:pPr>
              <w:rPr>
                <w:rFonts w:cstheme="minorHAnsi"/>
              </w:rPr>
            </w:pPr>
          </w:p>
          <w:p w14:paraId="0CDCE8B5" w14:textId="77777777" w:rsidR="00843636" w:rsidRDefault="00843636" w:rsidP="00843636">
            <w:pPr>
              <w:jc w:val="center"/>
              <w:rPr>
                <w:rFonts w:cstheme="minorHAnsi"/>
                <w:b/>
                <w:bCs/>
              </w:rPr>
            </w:pPr>
            <w:r w:rsidRPr="00C01059">
              <w:rPr>
                <w:rFonts w:cstheme="minorHAnsi"/>
                <w:b/>
                <w:bCs/>
              </w:rPr>
              <w:t>Poststratification</w:t>
            </w:r>
          </w:p>
          <w:p w14:paraId="11D810F8" w14:textId="77777777" w:rsidR="00843636" w:rsidRDefault="00843636" w:rsidP="00843636">
            <w:pPr>
              <w:rPr>
                <w:rFonts w:cstheme="minorHAnsi"/>
              </w:rPr>
            </w:pPr>
            <w:r w:rsidRPr="00C01059">
              <w:rPr>
                <w:rFonts w:cstheme="minorHAnsi"/>
              </w:rPr>
              <w:t xml:space="preserve">The updated sampling frame provided information on the size and characteristics of the population with diagnosed HIV, which was used for poststratification to </w:t>
            </w:r>
            <w:proofErr w:type="gramStart"/>
            <w:r w:rsidRPr="00C01059">
              <w:rPr>
                <w:rFonts w:cstheme="minorHAnsi"/>
              </w:rPr>
              <w:t>known</w:t>
            </w:r>
            <w:proofErr w:type="gramEnd"/>
            <w:r w:rsidRPr="00C01059">
              <w:rPr>
                <w:rFonts w:cstheme="minorHAnsi"/>
              </w:rPr>
              <w:t xml:space="preserve"> distributions. A count of records on this updated frame provided an updated total population size estimate. </w:t>
            </w:r>
            <w:proofErr w:type="spellStart"/>
            <w:r w:rsidRPr="00C01059">
              <w:rPr>
                <w:rFonts w:cstheme="minorHAnsi"/>
              </w:rPr>
              <w:t>Poststratifying</w:t>
            </w:r>
            <w:proofErr w:type="spellEnd"/>
            <w:r w:rsidRPr="00C01059">
              <w:rPr>
                <w:rFonts w:cstheme="minorHAnsi"/>
              </w:rPr>
              <w:t xml:space="preserve"> to this total forced the sample-based estimate of population size to conform and corrected for late reports. This adjustment </w:t>
            </w:r>
            <w:r>
              <w:rPr>
                <w:rFonts w:cstheme="minorHAnsi"/>
              </w:rPr>
              <w:t xml:space="preserve">was </w:t>
            </w:r>
            <w:r w:rsidRPr="00C01059">
              <w:rPr>
                <w:rFonts w:cstheme="minorHAnsi"/>
              </w:rPr>
              <w:t xml:space="preserve">performed within classes defined by key demographics (age, race/ethnicity, and gender), so that the weight sum was preserved in each class. </w:t>
            </w:r>
          </w:p>
          <w:p w14:paraId="23D7CA5F" w14:textId="77777777" w:rsidR="00843636" w:rsidRDefault="00843636" w:rsidP="00843636">
            <w:pPr>
              <w:rPr>
                <w:rFonts w:cstheme="minorHAnsi"/>
              </w:rPr>
            </w:pPr>
          </w:p>
          <w:p w14:paraId="50A52FB8" w14:textId="77777777" w:rsidR="00843636" w:rsidRDefault="00843636" w:rsidP="00843636">
            <w:pPr>
              <w:jc w:val="center"/>
              <w:rPr>
                <w:rFonts w:cstheme="minorHAnsi"/>
                <w:b/>
                <w:bCs/>
              </w:rPr>
            </w:pPr>
            <w:r w:rsidRPr="00C01059">
              <w:rPr>
                <w:rFonts w:cstheme="minorHAnsi"/>
                <w:b/>
                <w:bCs/>
              </w:rPr>
              <w:t>Trimming</w:t>
            </w:r>
          </w:p>
          <w:p w14:paraId="6C24976F" w14:textId="77777777" w:rsidR="00843636" w:rsidRDefault="00843636" w:rsidP="00843636">
            <w:pPr>
              <w:rPr>
                <w:rFonts w:cstheme="minorHAnsi"/>
              </w:rPr>
            </w:pPr>
            <w:r w:rsidRPr="00C01059">
              <w:rPr>
                <w:rFonts w:cstheme="minorHAnsi"/>
              </w:rPr>
              <w:t>After poststratification, the need for trimming the adjusted weights, so as not to inflate variance, was assessed. Where the design effect due to weighting (measured as 1 + CV</w:t>
            </w:r>
            <w:r w:rsidRPr="00843636">
              <w:rPr>
                <w:rFonts w:cstheme="minorHAnsi"/>
                <w:vertAlign w:val="superscript"/>
              </w:rPr>
              <w:t>2</w:t>
            </w:r>
            <w:r w:rsidRPr="00C01059">
              <w:rPr>
                <w:rFonts w:cstheme="minorHAnsi"/>
              </w:rPr>
              <w:t xml:space="preserve">, where CV is the coefficient of variation of the weights) exceeded 1.75, we capped the weights at the median weight plus 4 times the interquartile range of the weights, then redistributed the excess to preserve the weight total. This was implemented in 4 project </w:t>
            </w:r>
            <w:proofErr w:type="gramStart"/>
            <w:r w:rsidRPr="00C01059">
              <w:rPr>
                <w:rFonts w:cstheme="minorHAnsi"/>
              </w:rPr>
              <w:t>areas, but</w:t>
            </w:r>
            <w:proofErr w:type="gramEnd"/>
            <w:r w:rsidRPr="00C01059">
              <w:rPr>
                <w:rFonts w:cstheme="minorHAnsi"/>
              </w:rPr>
              <w:t xml:space="preserve"> was not needed for national weights. The effect of other weighting adjustments, however, reduced weight totals through the exclusion of sampled persons found to be ineligible, while approximately maintaining the proportional distributions of the factors used in the poststratification. </w:t>
            </w:r>
          </w:p>
          <w:p w14:paraId="014BFD55" w14:textId="77777777" w:rsidR="00843636" w:rsidRDefault="00843636" w:rsidP="00843636">
            <w:pPr>
              <w:rPr>
                <w:rFonts w:cstheme="minorHAnsi"/>
              </w:rPr>
            </w:pPr>
          </w:p>
          <w:p w14:paraId="135B4D70" w14:textId="77777777" w:rsidR="00843636" w:rsidRDefault="00843636" w:rsidP="00843636">
            <w:pPr>
              <w:jc w:val="center"/>
              <w:rPr>
                <w:rFonts w:cstheme="minorHAnsi"/>
                <w:b/>
                <w:bCs/>
              </w:rPr>
            </w:pPr>
            <w:r w:rsidRPr="00C01059">
              <w:rPr>
                <w:rFonts w:cstheme="minorHAnsi"/>
                <w:b/>
                <w:bCs/>
              </w:rPr>
              <w:t>Design variables and variance estimation</w:t>
            </w:r>
          </w:p>
          <w:p w14:paraId="50CDDE21" w14:textId="6D4A80C1" w:rsidR="00DC70B1" w:rsidRDefault="00843636" w:rsidP="00843636">
            <w:pPr>
              <w:rPr>
                <w:rFonts w:cstheme="minorHAnsi"/>
              </w:rPr>
            </w:pPr>
            <w:r w:rsidRPr="00C01059">
              <w:rPr>
                <w:rFonts w:cstheme="minorHAnsi"/>
              </w:rPr>
              <w:t>Nationally, design variables indicating strata and cluster membership for each participating person accounted for the sample design. Many states were sampled with certainty, because of their higher AIDS prevalence, and each of these was defined as its own stratum.</w:t>
            </w:r>
            <w:r>
              <w:rPr>
                <w:rFonts w:cstheme="minorHAnsi"/>
              </w:rPr>
              <w:t xml:space="preserve"> </w:t>
            </w:r>
            <w:r w:rsidRPr="00C01059">
              <w:rPr>
                <w:rFonts w:cstheme="minorHAnsi"/>
              </w:rPr>
              <w:t xml:space="preserve">Elsewhere, strata were created by grouping 2 to 3 states (PSUs in the stratified PPS design) that had similar selection probabilities. Multiple project areas within certainty states were effectively </w:t>
            </w:r>
            <w:proofErr w:type="gramStart"/>
            <w:r w:rsidRPr="00C01059">
              <w:rPr>
                <w:rFonts w:cstheme="minorHAnsi"/>
              </w:rPr>
              <w:t>substrata</w:t>
            </w:r>
            <w:proofErr w:type="gramEnd"/>
            <w:r w:rsidRPr="00C01059">
              <w:rPr>
                <w:rFonts w:cstheme="minorHAnsi"/>
              </w:rPr>
              <w:t>, and each project area remained its own stratum. For certainty PSUs, the participant was the cluster. For the strata composed of noncertainty states, the state was the cluster. For local estimates, variance estimation was conditional on the initial sampling of states as PSUs, meaning that this stage of sampling was ignored. Participants were treated as having come from a simple random sample with replacement, although the various adjustment factors induced unequal weights.</w:t>
            </w:r>
          </w:p>
          <w:p w14:paraId="0E6B411E" w14:textId="77777777" w:rsidR="00843636" w:rsidRPr="00843636" w:rsidRDefault="00843636" w:rsidP="00843636">
            <w:pPr>
              <w:rPr>
                <w:rFonts w:cstheme="minorHAnsi"/>
              </w:rPr>
            </w:pPr>
          </w:p>
          <w:p w14:paraId="0A2C3F55" w14:textId="77777777" w:rsidR="00843636" w:rsidRPr="008A2640" w:rsidRDefault="00843636" w:rsidP="00843636">
            <w:pPr>
              <w:pStyle w:val="Subheading1"/>
              <w:jc w:val="center"/>
            </w:pPr>
            <w:bookmarkStart w:id="41" w:name="_Toc114832581"/>
            <w:bookmarkStart w:id="42" w:name="_Toc146271431"/>
            <w:r w:rsidRPr="00C01059">
              <w:t>DEFINITIONS</w:t>
            </w:r>
            <w:bookmarkEnd w:id="41"/>
            <w:bookmarkEnd w:id="42"/>
          </w:p>
          <w:p w14:paraId="5E864A49" w14:textId="77777777" w:rsidR="00843636" w:rsidRDefault="00843636" w:rsidP="00843636">
            <w:pPr>
              <w:jc w:val="center"/>
              <w:rPr>
                <w:rFonts w:cstheme="minorHAnsi"/>
                <w:b/>
                <w:bCs/>
              </w:rPr>
            </w:pPr>
            <w:r w:rsidRPr="00C01059">
              <w:rPr>
                <w:rFonts w:cstheme="minorHAnsi"/>
                <w:b/>
                <w:bCs/>
              </w:rPr>
              <w:t>Sociodemographic Characteristics</w:t>
            </w:r>
          </w:p>
          <w:p w14:paraId="60DCCB61" w14:textId="77777777" w:rsidR="00843636" w:rsidRDefault="00843636" w:rsidP="00843636">
            <w:pPr>
              <w:rPr>
                <w:rFonts w:cstheme="minorHAnsi"/>
              </w:rPr>
            </w:pPr>
            <w:r w:rsidRPr="00C01059">
              <w:rPr>
                <w:rFonts w:cstheme="minorHAnsi"/>
              </w:rPr>
              <w:t xml:space="preserve">• </w:t>
            </w:r>
            <w:r w:rsidRPr="00C01059">
              <w:rPr>
                <w:rFonts w:cstheme="minorHAnsi"/>
                <w:b/>
                <w:bCs/>
              </w:rPr>
              <w:t xml:space="preserve">Gender: </w:t>
            </w:r>
            <w:r w:rsidRPr="00C01059">
              <w:rPr>
                <w:rFonts w:cstheme="minorHAnsi"/>
              </w:rPr>
              <w:t xml:space="preserve">Categories were male, female, and trans-gender. Participants were classified as transgender if reported sex at birth and current gender as reported by the participant were not the same or if the participant answered “transgender” to the inter-view question regarding self-identified gender. </w:t>
            </w:r>
          </w:p>
          <w:p w14:paraId="0C67C6A3" w14:textId="77777777" w:rsidR="00843636" w:rsidRDefault="00843636" w:rsidP="00843636">
            <w:pPr>
              <w:rPr>
                <w:rFonts w:cstheme="minorHAnsi"/>
              </w:rPr>
            </w:pPr>
            <w:r w:rsidRPr="00C01059">
              <w:rPr>
                <w:rFonts w:cstheme="minorHAnsi"/>
              </w:rPr>
              <w:t xml:space="preserve">• </w:t>
            </w:r>
            <w:r w:rsidRPr="00C01059">
              <w:rPr>
                <w:rFonts w:cstheme="minorHAnsi"/>
                <w:b/>
                <w:bCs/>
              </w:rPr>
              <w:t xml:space="preserve">Health insurance, including coverage for antiretroviral therapy (ART) medications: </w:t>
            </w:r>
            <w:r w:rsidRPr="00C01059">
              <w:rPr>
                <w:rFonts w:cstheme="minorHAnsi"/>
              </w:rPr>
              <w:t xml:space="preserve">Participants were asked whether they had health insurance or coverage for ART medications during the 12 months before the interview. Responses to these questions were combined and categorized as private health insurance, Medicaid, Medicare, Ryan White HIV/AIDS Program, Tricare/ CHAMPUS and Veterans Administration coverage, insurance classified as other public health insurance, and unknown insurance. Participants could select more than 1 response for health insurance, including coverage for ART medications. </w:t>
            </w:r>
          </w:p>
          <w:p w14:paraId="48C7460F" w14:textId="77777777" w:rsidR="00843636" w:rsidRDefault="00843636" w:rsidP="00843636">
            <w:pPr>
              <w:rPr>
                <w:rFonts w:cstheme="minorHAnsi"/>
              </w:rPr>
            </w:pPr>
            <w:r w:rsidRPr="00C01059">
              <w:rPr>
                <w:rFonts w:cstheme="minorHAnsi"/>
              </w:rPr>
              <w:lastRenderedPageBreak/>
              <w:t xml:space="preserve">• </w:t>
            </w:r>
            <w:r w:rsidRPr="00C01059">
              <w:rPr>
                <w:rFonts w:cstheme="minorHAnsi"/>
                <w:b/>
                <w:bCs/>
              </w:rPr>
              <w:t xml:space="preserve">Federal poverty guidelines: </w:t>
            </w:r>
            <w:r w:rsidRPr="00C01059">
              <w:rPr>
                <w:rFonts w:cstheme="minorHAnsi"/>
              </w:rPr>
              <w:t xml:space="preserve">Participants were asked about their combined monthly or yearly household income (in US$) from all sources during the 12 months before the interview. The number of persons meeting the current federal poverty threshold was determined by using the U.S. Department of Health and Human </w:t>
            </w:r>
          </w:p>
          <w:p w14:paraId="0CDD0385" w14:textId="345DFFFC" w:rsidR="00843636" w:rsidRDefault="00843636" w:rsidP="005D167C">
            <w:pPr>
              <w:rPr>
                <w:rFonts w:cstheme="minorHAnsi"/>
                <w:b/>
                <w:bCs/>
              </w:rPr>
            </w:pPr>
            <w:r w:rsidRPr="00C01059">
              <w:rPr>
                <w:rFonts w:cstheme="minorHAnsi"/>
              </w:rPr>
              <w:t>Services poverty guidelines that corresponded to the calendar year for which income was asked. These guidelines are issued yearly for the 48 contiguous states and Washington, D.C., and are an indicator used for determining eligibility for many federal and state programs. The 2015 guidelines [3] were used for participants interviewed in 2016, and the 20</w:t>
            </w:r>
            <w:r>
              <w:rPr>
                <w:rFonts w:cstheme="minorHAnsi"/>
              </w:rPr>
              <w:t xml:space="preserve">20 </w:t>
            </w:r>
            <w:r w:rsidRPr="00C01059">
              <w:rPr>
                <w:rFonts w:cstheme="minorHAnsi"/>
              </w:rPr>
              <w:t>guidelines [4] were used for persons interviewed in 20</w:t>
            </w:r>
            <w:r>
              <w:rPr>
                <w:rFonts w:cstheme="minorHAnsi"/>
              </w:rPr>
              <w:t>21</w:t>
            </w:r>
            <w:r w:rsidRPr="00C01059">
              <w:rPr>
                <w:rFonts w:cstheme="minorHAnsi"/>
              </w:rPr>
              <w:t xml:space="preserve">. Because the poverty guidelines are not defined for the territory of Puerto Rico, the guidelines for the contiguous states and Washington, D.C., were used for this jurisdiction. Participants were asked to specify the range of their income, and household income was assumed to be the midpoint of the income range. </w:t>
            </w:r>
          </w:p>
          <w:p w14:paraId="5DBA8655" w14:textId="30D595B5" w:rsidR="00843636" w:rsidRDefault="00843636" w:rsidP="00843636">
            <w:pPr>
              <w:jc w:val="center"/>
              <w:rPr>
                <w:rFonts w:cstheme="minorHAnsi"/>
                <w:b/>
                <w:bCs/>
              </w:rPr>
            </w:pPr>
            <w:r w:rsidRPr="00C01059">
              <w:rPr>
                <w:rFonts w:cstheme="minorHAnsi"/>
                <w:b/>
                <w:bCs/>
              </w:rPr>
              <w:t>Clinical Characteristics</w:t>
            </w:r>
          </w:p>
          <w:p w14:paraId="43343FDF" w14:textId="15322A36" w:rsidR="00843636" w:rsidRDefault="00843636" w:rsidP="00843636">
            <w:pPr>
              <w:rPr>
                <w:rFonts w:cstheme="minorHAnsi"/>
              </w:rPr>
            </w:pPr>
            <w:r w:rsidRPr="00C01059">
              <w:rPr>
                <w:rFonts w:cstheme="minorHAnsi"/>
              </w:rPr>
              <w:t xml:space="preserve">• </w:t>
            </w:r>
            <w:r w:rsidRPr="00C01059">
              <w:rPr>
                <w:rFonts w:cstheme="minorHAnsi"/>
                <w:b/>
                <w:bCs/>
              </w:rPr>
              <w:t xml:space="preserve">CDC stage of disease classification for HIV infection: </w:t>
            </w:r>
            <w:r w:rsidRPr="00C01059">
              <w:rPr>
                <w:rFonts w:cstheme="minorHAnsi"/>
              </w:rPr>
              <w:t xml:space="preserve">Defined according to CDC’s 2014 revised surveillance case definition for HIV infection [5]. Information from NHSS was used to determine the most advanced HIV disease stage ever reached by participants. </w:t>
            </w:r>
          </w:p>
          <w:p w14:paraId="66BD021D" w14:textId="77777777" w:rsidR="00843636" w:rsidRDefault="00843636" w:rsidP="00843636">
            <w:pPr>
              <w:jc w:val="center"/>
              <w:rPr>
                <w:rFonts w:cstheme="minorHAnsi"/>
                <w:b/>
                <w:bCs/>
              </w:rPr>
            </w:pPr>
            <w:r w:rsidRPr="00C01059">
              <w:rPr>
                <w:rFonts w:cstheme="minorHAnsi"/>
                <w:b/>
                <w:bCs/>
              </w:rPr>
              <w:t>Use of Health Care Services</w:t>
            </w:r>
          </w:p>
          <w:p w14:paraId="7C070F23" w14:textId="77777777" w:rsidR="00843636" w:rsidRDefault="00843636" w:rsidP="00843636">
            <w:pPr>
              <w:rPr>
                <w:rFonts w:cstheme="minorHAnsi"/>
              </w:rPr>
            </w:pPr>
            <w:r w:rsidRPr="00C01059">
              <w:rPr>
                <w:rFonts w:cstheme="minorHAnsi"/>
              </w:rPr>
              <w:t xml:space="preserve">• </w:t>
            </w:r>
            <w:r w:rsidRPr="00C01059">
              <w:rPr>
                <w:rFonts w:cstheme="minorHAnsi"/>
                <w:b/>
                <w:bCs/>
              </w:rPr>
              <w:t xml:space="preserve">Outpatient HIV medical care: </w:t>
            </w:r>
            <w:r w:rsidRPr="00C01059">
              <w:rPr>
                <w:rFonts w:cstheme="minorHAnsi"/>
              </w:rPr>
              <w:t>Defined as documentation of any of the following: encounter with</w:t>
            </w:r>
            <w:r>
              <w:rPr>
                <w:rFonts w:cstheme="minorHAnsi"/>
              </w:rPr>
              <w:t xml:space="preserve"> </w:t>
            </w:r>
            <w:r w:rsidRPr="00C01059">
              <w:rPr>
                <w:rFonts w:cstheme="minorHAnsi"/>
              </w:rPr>
              <w:t xml:space="preserve">an HIV care provider, viral load test result, CD4 test result, HIV resistance test or tropism assay, ART prescription, PCP prophylaxis, or MAC prophylaxis. All were measured through documentation in the person’s medical record; an encounter with an HIV care provider was also measured based on interview self-report. Persons </w:t>
            </w:r>
            <w:proofErr w:type="gramStart"/>
            <w:r w:rsidRPr="00C01059">
              <w:rPr>
                <w:rFonts w:cstheme="minorHAnsi"/>
              </w:rPr>
              <w:t>were considered to be</w:t>
            </w:r>
            <w:proofErr w:type="gramEnd"/>
            <w:r w:rsidRPr="00C01059">
              <w:rPr>
                <w:rFonts w:cstheme="minorHAnsi"/>
              </w:rPr>
              <w:t xml:space="preserve"> retained in care if they had 2 elements of outpatient HIV care at least 90 days apart in each 12-month period reviewed. </w:t>
            </w:r>
          </w:p>
          <w:p w14:paraId="5B3C7C33" w14:textId="77777777" w:rsidR="00843636" w:rsidRDefault="00843636" w:rsidP="00843636">
            <w:pPr>
              <w:rPr>
                <w:rFonts w:cstheme="minorHAnsi"/>
              </w:rPr>
            </w:pPr>
            <w:r w:rsidRPr="00C01059">
              <w:rPr>
                <w:rFonts w:cstheme="minorHAnsi"/>
              </w:rPr>
              <w:t xml:space="preserve">• </w:t>
            </w:r>
            <w:r w:rsidRPr="00C01059">
              <w:rPr>
                <w:rFonts w:cstheme="minorHAnsi"/>
                <w:b/>
                <w:bCs/>
              </w:rPr>
              <w:t xml:space="preserve">ART prescription: </w:t>
            </w:r>
            <w:r w:rsidRPr="00C01059">
              <w:rPr>
                <w:rFonts w:cstheme="minorHAnsi"/>
              </w:rPr>
              <w:t xml:space="preserve">Defined as a prescription in the medical record, during the 12 months before the interview, of any of the following medications: abacavir, amprenavir, atazanavir, cobicistat, darunavir, delavirdine, </w:t>
            </w:r>
            <w:proofErr w:type="spellStart"/>
            <w:r w:rsidRPr="00C01059">
              <w:rPr>
                <w:rFonts w:cstheme="minorHAnsi"/>
              </w:rPr>
              <w:t>didanosine</w:t>
            </w:r>
            <w:proofErr w:type="spellEnd"/>
            <w:r w:rsidRPr="00C01059">
              <w:rPr>
                <w:rFonts w:cstheme="minorHAnsi"/>
              </w:rPr>
              <w:t xml:space="preserve">, dolutegravir, efavirenz, </w:t>
            </w:r>
            <w:proofErr w:type="spellStart"/>
            <w:r w:rsidRPr="00C01059">
              <w:rPr>
                <w:rFonts w:cstheme="minorHAnsi"/>
              </w:rPr>
              <w:t>elvitagravir</w:t>
            </w:r>
            <w:proofErr w:type="spellEnd"/>
            <w:r w:rsidRPr="00C01059">
              <w:rPr>
                <w:rFonts w:cstheme="minorHAnsi"/>
              </w:rPr>
              <w:t xml:space="preserve">, emtricitabine, enfuvirtide, etravirine, </w:t>
            </w:r>
            <w:proofErr w:type="spellStart"/>
            <w:r w:rsidRPr="00C01059">
              <w:rPr>
                <w:rFonts w:cstheme="minorHAnsi"/>
              </w:rPr>
              <w:t>fosamprenavir</w:t>
            </w:r>
            <w:proofErr w:type="spellEnd"/>
            <w:r w:rsidRPr="00C01059">
              <w:rPr>
                <w:rFonts w:cstheme="minorHAnsi"/>
              </w:rPr>
              <w:t>, indinavir, lamivudine, lopinavir/ritonavir, maraviroc, nelfinavir, nevirapine,</w:t>
            </w:r>
            <w:r>
              <w:rPr>
                <w:rFonts w:cstheme="minorHAnsi"/>
              </w:rPr>
              <w:t xml:space="preserve"> </w:t>
            </w:r>
            <w:proofErr w:type="spellStart"/>
            <w:r w:rsidRPr="00C01059">
              <w:rPr>
                <w:rFonts w:cstheme="minorHAnsi"/>
              </w:rPr>
              <w:t>raltegravir</w:t>
            </w:r>
            <w:proofErr w:type="spellEnd"/>
            <w:r w:rsidRPr="00C01059">
              <w:rPr>
                <w:rFonts w:cstheme="minorHAnsi"/>
              </w:rPr>
              <w:t xml:space="preserve">, </w:t>
            </w:r>
            <w:proofErr w:type="spellStart"/>
            <w:r w:rsidRPr="00C01059">
              <w:rPr>
                <w:rFonts w:cstheme="minorHAnsi"/>
              </w:rPr>
              <w:t>rilpivirine</w:t>
            </w:r>
            <w:proofErr w:type="spellEnd"/>
            <w:r w:rsidRPr="00C01059">
              <w:rPr>
                <w:rFonts w:cstheme="minorHAnsi"/>
              </w:rPr>
              <w:t xml:space="preserve">, ritonavir, saquinavir, stavudine, </w:t>
            </w:r>
          </w:p>
          <w:p w14:paraId="3A759216" w14:textId="77777777" w:rsidR="00843636" w:rsidRDefault="00843636" w:rsidP="00843636">
            <w:pPr>
              <w:rPr>
                <w:rFonts w:cstheme="minorHAnsi"/>
              </w:rPr>
            </w:pPr>
            <w:r w:rsidRPr="00C01059">
              <w:rPr>
                <w:rFonts w:cstheme="minorHAnsi"/>
              </w:rPr>
              <w:t xml:space="preserve">tenofovir alafenamide, tenofovir disoproxil fumarate, tipranavir, or zidovudine. Persons with no medical record abstraction were considered to have no documentation of ART prescription. </w:t>
            </w:r>
          </w:p>
          <w:p w14:paraId="203FBA06" w14:textId="77777777" w:rsidR="00843636" w:rsidRDefault="00843636" w:rsidP="00843636">
            <w:pPr>
              <w:rPr>
                <w:rFonts w:cstheme="minorHAnsi"/>
              </w:rPr>
            </w:pPr>
            <w:r w:rsidRPr="00C01059">
              <w:rPr>
                <w:rFonts w:cstheme="minorHAnsi"/>
              </w:rPr>
              <w:t xml:space="preserve">• </w:t>
            </w:r>
            <w:r w:rsidRPr="00C01059">
              <w:rPr>
                <w:rFonts w:cstheme="minorHAnsi"/>
                <w:b/>
                <w:bCs/>
                <w:i/>
                <w:iCs/>
              </w:rPr>
              <w:t xml:space="preserve">Pneumocystis </w:t>
            </w:r>
            <w:r w:rsidRPr="00C01059">
              <w:rPr>
                <w:rFonts w:cstheme="minorHAnsi"/>
                <w:b/>
                <w:bCs/>
              </w:rPr>
              <w:t xml:space="preserve">pneumonia (PCP) prophylaxis: </w:t>
            </w:r>
            <w:r w:rsidRPr="00C01059">
              <w:rPr>
                <w:rFonts w:cstheme="minorHAnsi"/>
              </w:rPr>
              <w:t>Defined as documentation in the medical record that prophylaxis for PCP was prescribed among persons with a CD4 count of &lt;200 cells/</w:t>
            </w:r>
            <w:proofErr w:type="spellStart"/>
            <w:r w:rsidRPr="00C01059">
              <w:rPr>
                <w:rFonts w:cstheme="minorHAnsi"/>
              </w:rPr>
              <w:t>μL</w:t>
            </w:r>
            <w:proofErr w:type="spellEnd"/>
            <w:r w:rsidRPr="00C01059">
              <w:rPr>
                <w:rFonts w:cstheme="minorHAnsi"/>
              </w:rPr>
              <w:t xml:space="preserve"> in the 12 months before the interview [6]. Persons prescribed regimens typically given as PCP prophylaxis (trimethoprim-sulfamethoxazole, dapsone with or without pyrimethamine and leucovorin, aerosolized pentamidine, and atovaquone) were not presumptively categorized as having received PCP prophylaxis unless this was specifically stated in the medical </w:t>
            </w:r>
            <w:proofErr w:type="gramStart"/>
            <w:r w:rsidRPr="00C01059">
              <w:rPr>
                <w:rFonts w:cstheme="minorHAnsi"/>
              </w:rPr>
              <w:t>record</w:t>
            </w:r>
            <w:proofErr w:type="gramEnd"/>
            <w:r w:rsidRPr="00C01059">
              <w:rPr>
                <w:rFonts w:cstheme="minorHAnsi"/>
              </w:rPr>
              <w:t xml:space="preserve"> or no length of time was specified for the course of treatment. </w:t>
            </w:r>
          </w:p>
          <w:p w14:paraId="47D0468E" w14:textId="77777777" w:rsidR="00843636" w:rsidRDefault="00843636" w:rsidP="00843636">
            <w:pPr>
              <w:rPr>
                <w:rFonts w:cstheme="minorHAnsi"/>
              </w:rPr>
            </w:pPr>
            <w:r w:rsidRPr="00C01059">
              <w:rPr>
                <w:rFonts w:cstheme="minorHAnsi"/>
              </w:rPr>
              <w:t xml:space="preserve">• </w:t>
            </w:r>
            <w:r w:rsidRPr="00C01059">
              <w:rPr>
                <w:rFonts w:cstheme="minorHAnsi"/>
                <w:b/>
                <w:bCs/>
                <w:i/>
                <w:iCs/>
              </w:rPr>
              <w:t xml:space="preserve">Mycobacterium avium </w:t>
            </w:r>
            <w:r w:rsidRPr="00C01059">
              <w:rPr>
                <w:rFonts w:cstheme="minorHAnsi"/>
                <w:b/>
                <w:bCs/>
              </w:rPr>
              <w:t>complex (MAC) proph</w:t>
            </w:r>
            <w:r>
              <w:rPr>
                <w:rFonts w:cstheme="minorHAnsi"/>
                <w:b/>
                <w:bCs/>
              </w:rPr>
              <w:t>y</w:t>
            </w:r>
            <w:r w:rsidRPr="00C01059">
              <w:rPr>
                <w:rFonts w:cstheme="minorHAnsi"/>
                <w:b/>
                <w:bCs/>
              </w:rPr>
              <w:t xml:space="preserve">laxis: </w:t>
            </w:r>
            <w:r w:rsidRPr="00C01059">
              <w:rPr>
                <w:rFonts w:cstheme="minorHAnsi"/>
              </w:rPr>
              <w:t>Defined as documentation in the medical record that prophylaxis for MAC disease was prescribed among persons with a CD4 count of &lt;50 cells/</w:t>
            </w:r>
            <w:proofErr w:type="spellStart"/>
            <w:r w:rsidRPr="00C01059">
              <w:rPr>
                <w:rFonts w:cstheme="minorHAnsi"/>
              </w:rPr>
              <w:t>μL</w:t>
            </w:r>
            <w:proofErr w:type="spellEnd"/>
            <w:r w:rsidRPr="00C01059">
              <w:rPr>
                <w:rFonts w:cstheme="minorHAnsi"/>
              </w:rPr>
              <w:t xml:space="preserve"> in the 12 months before the interview [6]. Persons prescribed regimens typically given as MAC prophylaxis (azithromycin with or without ethambutol and/or rifabutin, clarithromycin with or without ethambutol and/or rifabutin, and rifabutin with or without azithromycin or azithromycin along with ethambutol) were not presumptively categorized as having received MAC prophylaxis unless this was specifically stated in the medical </w:t>
            </w:r>
            <w:proofErr w:type="gramStart"/>
            <w:r w:rsidRPr="00C01059">
              <w:rPr>
                <w:rFonts w:cstheme="minorHAnsi"/>
              </w:rPr>
              <w:t>record</w:t>
            </w:r>
            <w:proofErr w:type="gramEnd"/>
            <w:r w:rsidRPr="00C01059">
              <w:rPr>
                <w:rFonts w:cstheme="minorHAnsi"/>
              </w:rPr>
              <w:t xml:space="preserve"> or no length of time was specified for the course of treatment. </w:t>
            </w:r>
          </w:p>
          <w:p w14:paraId="1C2F8F47" w14:textId="77777777" w:rsidR="00843636" w:rsidRDefault="00843636" w:rsidP="00843636">
            <w:pPr>
              <w:rPr>
                <w:rFonts w:cstheme="minorHAnsi"/>
              </w:rPr>
            </w:pPr>
            <w:r w:rsidRPr="00C01059">
              <w:rPr>
                <w:rFonts w:cstheme="minorHAnsi"/>
              </w:rPr>
              <w:t xml:space="preserve">• </w:t>
            </w:r>
            <w:r w:rsidRPr="00C01059">
              <w:rPr>
                <w:rFonts w:cstheme="minorHAnsi"/>
                <w:b/>
                <w:bCs/>
              </w:rPr>
              <w:t xml:space="preserve">Influenza vaccination: </w:t>
            </w:r>
            <w:r w:rsidRPr="00C01059">
              <w:rPr>
                <w:rFonts w:cstheme="minorHAnsi"/>
              </w:rPr>
              <w:t xml:space="preserve">Participants were asked whether they had received seasonal influenza vaccine during the 12 months before the interview. </w:t>
            </w:r>
          </w:p>
          <w:p w14:paraId="67985A87" w14:textId="77777777" w:rsidR="00843636" w:rsidRDefault="00843636" w:rsidP="00843636">
            <w:pPr>
              <w:rPr>
                <w:rFonts w:cstheme="minorHAnsi"/>
              </w:rPr>
            </w:pPr>
            <w:r w:rsidRPr="00C01059">
              <w:rPr>
                <w:rFonts w:cstheme="minorHAnsi"/>
              </w:rPr>
              <w:t xml:space="preserve">• </w:t>
            </w:r>
            <w:r w:rsidRPr="00C01059">
              <w:rPr>
                <w:rFonts w:cstheme="minorHAnsi"/>
                <w:b/>
                <w:bCs/>
                <w:i/>
                <w:iCs/>
              </w:rPr>
              <w:t xml:space="preserve">Neisseria gonorrhoeae </w:t>
            </w:r>
            <w:r w:rsidRPr="00C01059">
              <w:rPr>
                <w:rFonts w:cstheme="minorHAnsi"/>
                <w:b/>
                <w:bCs/>
              </w:rPr>
              <w:t xml:space="preserve">testing: </w:t>
            </w:r>
            <w:r w:rsidRPr="00C01059">
              <w:rPr>
                <w:rFonts w:cstheme="minorHAnsi"/>
              </w:rPr>
              <w:t xml:space="preserve">Defined as documentation in the medical record, during the 12 months before the interview, of a result from culture, Gram stain, enzyme immunoassay (EIA), nucleic acid amplification test (NAAT), or nucleic acid probe. </w:t>
            </w:r>
          </w:p>
          <w:p w14:paraId="5AD5CEAC" w14:textId="408A0DEB" w:rsidR="00843636" w:rsidRDefault="00843636" w:rsidP="00843636">
            <w:pPr>
              <w:rPr>
                <w:rFonts w:cstheme="minorHAnsi"/>
              </w:rPr>
            </w:pPr>
            <w:r w:rsidRPr="00C01059">
              <w:rPr>
                <w:rFonts w:cstheme="minorHAnsi"/>
              </w:rPr>
              <w:t xml:space="preserve">• </w:t>
            </w:r>
            <w:r w:rsidRPr="00C01059">
              <w:rPr>
                <w:rFonts w:cstheme="minorHAnsi"/>
                <w:b/>
                <w:bCs/>
                <w:i/>
                <w:iCs/>
              </w:rPr>
              <w:t xml:space="preserve">Chlamydia trachomatis </w:t>
            </w:r>
            <w:r w:rsidRPr="00C01059">
              <w:rPr>
                <w:rFonts w:cstheme="minorHAnsi"/>
                <w:b/>
                <w:bCs/>
              </w:rPr>
              <w:t xml:space="preserve">testing: </w:t>
            </w:r>
            <w:r w:rsidRPr="00C01059">
              <w:rPr>
                <w:rFonts w:cstheme="minorHAnsi"/>
              </w:rPr>
              <w:t>Defined as documentation in the medical record, during the 12 months before the interview, of a result from culture</w:t>
            </w:r>
            <w:r>
              <w:rPr>
                <w:rFonts w:cstheme="minorHAnsi"/>
              </w:rPr>
              <w:t xml:space="preserve"> </w:t>
            </w:r>
            <w:r w:rsidRPr="00C01059">
              <w:rPr>
                <w:rFonts w:cstheme="minorHAnsi"/>
              </w:rPr>
              <w:t xml:space="preserve">direct fluorescent antibody (DFA), EIA or enzyme-linked </w:t>
            </w:r>
          </w:p>
          <w:p w14:paraId="57669053" w14:textId="77777777" w:rsidR="00843636" w:rsidRDefault="00843636" w:rsidP="00843636">
            <w:pPr>
              <w:rPr>
                <w:rFonts w:cstheme="minorHAnsi"/>
              </w:rPr>
            </w:pPr>
            <w:r w:rsidRPr="00C01059">
              <w:rPr>
                <w:rFonts w:cstheme="minorHAnsi"/>
              </w:rPr>
              <w:t xml:space="preserve">immunoassay (ELISA), NAAT, or nucleic acid probe. </w:t>
            </w:r>
          </w:p>
          <w:p w14:paraId="14BB92F3" w14:textId="77777777" w:rsidR="00843636" w:rsidRDefault="00843636" w:rsidP="00843636">
            <w:pPr>
              <w:rPr>
                <w:rFonts w:cstheme="minorHAnsi"/>
              </w:rPr>
            </w:pPr>
            <w:r w:rsidRPr="00C01059">
              <w:rPr>
                <w:rFonts w:cstheme="minorHAnsi"/>
              </w:rPr>
              <w:lastRenderedPageBreak/>
              <w:t xml:space="preserve">• </w:t>
            </w:r>
            <w:r w:rsidRPr="00C01059">
              <w:rPr>
                <w:rFonts w:cstheme="minorHAnsi"/>
                <w:b/>
                <w:bCs/>
              </w:rPr>
              <w:t xml:space="preserve">Syphilis testing: </w:t>
            </w:r>
            <w:r w:rsidRPr="00C01059">
              <w:rPr>
                <w:rFonts w:cstheme="minorHAnsi"/>
              </w:rPr>
              <w:t xml:space="preserve">Defined as documentation in the </w:t>
            </w:r>
          </w:p>
          <w:p w14:paraId="395C66AB" w14:textId="0B44C1F9" w:rsidR="00843636" w:rsidRDefault="00843636" w:rsidP="00843636">
            <w:pPr>
              <w:rPr>
                <w:rFonts w:cstheme="minorHAnsi"/>
              </w:rPr>
            </w:pPr>
            <w:r w:rsidRPr="00C01059">
              <w:rPr>
                <w:rFonts w:cstheme="minorHAnsi"/>
              </w:rPr>
              <w:t xml:space="preserve">medical record, during the 12 months before the interview, of a result from nontreponemal serologic tests (rapid plasma </w:t>
            </w:r>
            <w:proofErr w:type="spellStart"/>
            <w:r w:rsidRPr="00C01059">
              <w:rPr>
                <w:rFonts w:cstheme="minorHAnsi"/>
              </w:rPr>
              <w:t>reagin</w:t>
            </w:r>
            <w:proofErr w:type="spellEnd"/>
            <w:r w:rsidRPr="00C01059">
              <w:rPr>
                <w:rFonts w:cstheme="minorHAnsi"/>
              </w:rPr>
              <w:t xml:space="preserve"> [RPR], Venereal Disease Research Laboratory [VDRL]), treponemal serologic tests (</w:t>
            </w:r>
            <w:r w:rsidRPr="00C01059">
              <w:rPr>
                <w:rFonts w:cstheme="minorHAnsi"/>
                <w:i/>
                <w:iCs/>
              </w:rPr>
              <w:t xml:space="preserve">Treponema pallidum </w:t>
            </w:r>
            <w:r w:rsidRPr="00C01059">
              <w:rPr>
                <w:rFonts w:cstheme="minorHAnsi"/>
              </w:rPr>
              <w:t xml:space="preserve">hemagglutination assay [TPHA], </w:t>
            </w:r>
            <w:r w:rsidRPr="00C01059">
              <w:rPr>
                <w:rFonts w:cstheme="minorHAnsi"/>
                <w:i/>
                <w:iCs/>
              </w:rPr>
              <w:t xml:space="preserve">T. pallidum </w:t>
            </w:r>
            <w:r w:rsidRPr="00C01059">
              <w:rPr>
                <w:rFonts w:cstheme="minorHAnsi"/>
              </w:rPr>
              <w:t xml:space="preserve">particle agglutination [TP-PA], </w:t>
            </w:r>
            <w:proofErr w:type="spellStart"/>
            <w:r w:rsidRPr="00C01059">
              <w:rPr>
                <w:rFonts w:cstheme="minorHAnsi"/>
              </w:rPr>
              <w:t>microhemagglutination</w:t>
            </w:r>
            <w:proofErr w:type="spellEnd"/>
            <w:r w:rsidRPr="00C01059">
              <w:rPr>
                <w:rFonts w:cstheme="minorHAnsi"/>
              </w:rPr>
              <w:t xml:space="preserve"> assay for antibodies to </w:t>
            </w:r>
            <w:r w:rsidRPr="00C01059">
              <w:rPr>
                <w:rFonts w:cstheme="minorHAnsi"/>
                <w:i/>
                <w:iCs/>
              </w:rPr>
              <w:t xml:space="preserve">T. pallidum </w:t>
            </w:r>
            <w:r w:rsidRPr="00C01059">
              <w:rPr>
                <w:rFonts w:cstheme="minorHAnsi"/>
              </w:rPr>
              <w:t xml:space="preserve">[MHA-TP], Chemiluminescence Immunoassay [CIA], fluorescent treponemal antibody absorption [FTA-ABS] tests), polymerase chain reactions (PCR), or dark-field microscopy. </w:t>
            </w:r>
          </w:p>
          <w:p w14:paraId="31C8AF02" w14:textId="28DB8F9B" w:rsidR="00843636" w:rsidRDefault="00843636" w:rsidP="00843636">
            <w:pPr>
              <w:jc w:val="center"/>
              <w:rPr>
                <w:rFonts w:cstheme="minorHAnsi"/>
                <w:b/>
                <w:bCs/>
              </w:rPr>
            </w:pPr>
            <w:r w:rsidRPr="00C01059">
              <w:rPr>
                <w:rFonts w:cstheme="minorHAnsi"/>
                <w:b/>
                <w:bCs/>
              </w:rPr>
              <w:t>Self-reported ART Medication Use and Adherence</w:t>
            </w:r>
          </w:p>
          <w:p w14:paraId="03E49E88" w14:textId="67D21983" w:rsidR="00843636" w:rsidRDefault="00843636" w:rsidP="00843636">
            <w:pPr>
              <w:rPr>
                <w:rFonts w:cstheme="minorHAnsi"/>
              </w:rPr>
            </w:pPr>
            <w:r w:rsidRPr="00C01059">
              <w:rPr>
                <w:rFonts w:cstheme="minorHAnsi"/>
              </w:rPr>
              <w:t xml:space="preserve">• </w:t>
            </w:r>
            <w:r w:rsidRPr="00C01059">
              <w:rPr>
                <w:rFonts w:cstheme="minorHAnsi"/>
                <w:b/>
                <w:bCs/>
              </w:rPr>
              <w:t xml:space="preserve">ART adherence: </w:t>
            </w:r>
            <w:r w:rsidRPr="00C01059">
              <w:rPr>
                <w:rFonts w:cstheme="minorHAnsi"/>
              </w:rPr>
              <w:t>Participants were asked about their adherence to ART in the 30 days before the interview using questions from a 3-item scale developed by Wilson and colleagues [7]. Participants were asked about how many days they missed at least 1 dose of their HIV medicines, how often they took their HIV medicines in the way they were supposed to, and how good a job they did at taking their HIV medicines in the way they were supposed to during the 30 days before the interview.</w:t>
            </w:r>
            <w:r>
              <w:rPr>
                <w:rFonts w:cstheme="minorHAnsi"/>
              </w:rPr>
              <w:t xml:space="preserve"> </w:t>
            </w:r>
          </w:p>
          <w:p w14:paraId="1E5C6584" w14:textId="77777777" w:rsidR="00843636" w:rsidRDefault="00843636" w:rsidP="00843636">
            <w:pPr>
              <w:jc w:val="center"/>
              <w:rPr>
                <w:rFonts w:cstheme="minorHAnsi"/>
                <w:b/>
                <w:bCs/>
              </w:rPr>
            </w:pPr>
            <w:r w:rsidRPr="00C01059">
              <w:rPr>
                <w:rFonts w:cstheme="minorHAnsi"/>
                <w:b/>
                <w:bCs/>
              </w:rPr>
              <w:t>Depression and Substance Use</w:t>
            </w:r>
          </w:p>
          <w:p w14:paraId="59AF4049" w14:textId="77777777" w:rsidR="00843636" w:rsidRDefault="00843636" w:rsidP="00843636">
            <w:pPr>
              <w:rPr>
                <w:rFonts w:cstheme="minorHAnsi"/>
              </w:rPr>
            </w:pPr>
            <w:r w:rsidRPr="00C01059">
              <w:rPr>
                <w:rFonts w:cstheme="minorHAnsi"/>
              </w:rPr>
              <w:t xml:space="preserve">• </w:t>
            </w:r>
            <w:r w:rsidRPr="00C01059">
              <w:rPr>
                <w:rFonts w:cstheme="minorHAnsi"/>
                <w:b/>
                <w:bCs/>
              </w:rPr>
              <w:t xml:space="preserve">Depression: </w:t>
            </w:r>
            <w:r w:rsidRPr="00C01059">
              <w:rPr>
                <w:rFonts w:cstheme="minorHAnsi"/>
              </w:rPr>
              <w:t xml:space="preserve">Participants were asked questions from the Patient Health Questionnaire (PHQ-8), an 8-item scale used to measure frequency of depressed mood in the preceding 2 weeks [8]. The PHQ-8 has the following question: “Over the last 2 weeks, how often have you been bothered by any of the following problems?” The respondent is then asked about the following problems: (1) little interest or pleasure in doing things (anhedonia); (2) feeling down, depressed, or hopeless; (3) trouble falling/staying asleep, or sleeping too much; (4) feeling tired or having little energy; (5) poor appetite or overeating; (6) feeling bad about yourself or that you are a failure or have let yourself or your family down; (7) trouble concentrating on things, such as reading the newspaper or watching television; and (8) moving or speaking so slowly that other people could have noticed, or being fidgety or restless or moving around a lot more than usual. Response categories were “not at all,” “several days,” “more than half the days,” and “nearly every day,” with points (0–3) assigned to each response category, respectively. The PHQ-8 responses </w:t>
            </w:r>
          </w:p>
          <w:p w14:paraId="3342075D" w14:textId="77777777" w:rsidR="00843636" w:rsidRDefault="00843636" w:rsidP="00843636">
            <w:pPr>
              <w:rPr>
                <w:rFonts w:cstheme="minorHAnsi"/>
              </w:rPr>
            </w:pPr>
            <w:r w:rsidRPr="00C01059">
              <w:rPr>
                <w:rFonts w:cstheme="minorHAnsi"/>
              </w:rPr>
              <w:t xml:space="preserve">were scored by using 2 methods. Method 1: an algorithm involving criteria from the </w:t>
            </w:r>
            <w:r w:rsidRPr="00C01059">
              <w:rPr>
                <w:rFonts w:cstheme="minorHAnsi"/>
                <w:i/>
                <w:iCs/>
              </w:rPr>
              <w:t>Diagnostic and Statistical Manual of Mental Di</w:t>
            </w:r>
            <w:r>
              <w:rPr>
                <w:rFonts w:cstheme="minorHAnsi"/>
                <w:i/>
                <w:iCs/>
              </w:rPr>
              <w:t>s</w:t>
            </w:r>
            <w:r w:rsidRPr="00C01059">
              <w:rPr>
                <w:rFonts w:cstheme="minorHAnsi"/>
                <w:i/>
                <w:iCs/>
              </w:rPr>
              <w:t>orders</w:t>
            </w:r>
            <w:r w:rsidRPr="00C01059">
              <w:rPr>
                <w:rFonts w:cstheme="minorHAnsi"/>
              </w:rPr>
              <w:t xml:space="preserve">, 4th edition (DSM-IV-TR) [9], for diagnosing major depression was used to classify adults with diagnosed HIV as having major depression, other depression, or no depression. To meet the criteria for major depression, a participant must have experienced 5 or more symptoms at least “more than half the days,” and one of the symptoms must be anhedonia or feelings of hopelessness. For other depression, a participant must have experienced 2 to 4 symptoms at least “more than half the days,” and one of the symptoms must be anhedonia or feelings of hopelessness. Method 2: scores for each response category were summed to produce a total score between 0 and 24 points. Current depression of moderate or severe intensity was defined as a total score of ≥10. </w:t>
            </w:r>
          </w:p>
          <w:p w14:paraId="07214245" w14:textId="77777777" w:rsidR="00843636" w:rsidRDefault="00843636" w:rsidP="00843636">
            <w:pPr>
              <w:rPr>
                <w:rFonts w:cstheme="minorHAnsi"/>
              </w:rPr>
            </w:pPr>
            <w:r w:rsidRPr="00C01059">
              <w:rPr>
                <w:rFonts w:cstheme="minorHAnsi"/>
              </w:rPr>
              <w:t xml:space="preserve">• </w:t>
            </w:r>
            <w:r w:rsidRPr="00C01059">
              <w:rPr>
                <w:rFonts w:cstheme="minorHAnsi"/>
                <w:b/>
                <w:bCs/>
              </w:rPr>
              <w:t xml:space="preserve">Anxiety: </w:t>
            </w:r>
            <w:r w:rsidRPr="00C01059">
              <w:rPr>
                <w:rFonts w:cstheme="minorHAnsi"/>
              </w:rPr>
              <w:t>Participants were asked questions from the Generalized Anxiety Disorder Scale (GAD-7), a 7-item scale used to screen for and measure the severity of generalized anxiety disorder [10].</w:t>
            </w:r>
            <w:r>
              <w:rPr>
                <w:rFonts w:cstheme="minorHAnsi"/>
              </w:rPr>
              <w:t xml:space="preserve"> </w:t>
            </w:r>
            <w:r w:rsidRPr="00C01059">
              <w:rPr>
                <w:rFonts w:cstheme="minorHAnsi"/>
              </w:rPr>
              <w:t xml:space="preserve">The GAD-7 has the following question: “Over the last 2 weeks, how often have you been bothered by any of the following problems?” The respondent is then asked about the following problems: (1) feeling nervous, anxious, or on edge; (2) not being able to stop or control worrying; (3) worrying too much about different things; (4) trouble relaxing; (5) being so restless that it is hard to sit still; (6) becoming easily annoyed or irritable; and (7) feeling afraid as if something awful might happen. Responses were scored according to criteria from the DSM-IV-TR [9]. Response categories were “not at all,” “several days,” “more than half the days,” and “nearly every day,” with points (0–3) assigned to each response category, respectively. Scores for each response category were summed to produce a total score between 0 and 21 points. “Severe anxiety” was defined as having a score of ≥15; “moderate anxiety” was defined as having a score of 10–14; and “mild anxiety” was defined as having a score of 5–9. </w:t>
            </w:r>
          </w:p>
          <w:p w14:paraId="21F80F7C" w14:textId="77777777" w:rsidR="00843636" w:rsidRDefault="00843636" w:rsidP="00843636">
            <w:pPr>
              <w:rPr>
                <w:rFonts w:cstheme="minorHAnsi"/>
              </w:rPr>
            </w:pPr>
            <w:r w:rsidRPr="00C01059">
              <w:rPr>
                <w:rFonts w:cstheme="minorHAnsi"/>
              </w:rPr>
              <w:t xml:space="preserve">• </w:t>
            </w:r>
            <w:r w:rsidRPr="00C01059">
              <w:rPr>
                <w:rFonts w:cstheme="minorHAnsi"/>
                <w:b/>
                <w:bCs/>
              </w:rPr>
              <w:t xml:space="preserve">Alcohol use: </w:t>
            </w:r>
            <w:r w:rsidRPr="00C01059">
              <w:rPr>
                <w:rFonts w:cstheme="minorHAnsi"/>
              </w:rPr>
              <w:t xml:space="preserve">Participants were asked about alcohol use during the 30 days and the 12 months before the </w:t>
            </w:r>
          </w:p>
          <w:p w14:paraId="4476C749" w14:textId="77777777" w:rsidR="00843636" w:rsidRDefault="00843636" w:rsidP="00843636">
            <w:pPr>
              <w:rPr>
                <w:rFonts w:cstheme="minorHAnsi"/>
              </w:rPr>
            </w:pPr>
            <w:r w:rsidRPr="00C01059">
              <w:rPr>
                <w:rFonts w:cstheme="minorHAnsi"/>
              </w:rPr>
              <w:t xml:space="preserve">interview. A drink was defined as 12 ounces of beer, a 5-ounce glass of wine, or a 1.5- ounce shot of liquor. </w:t>
            </w:r>
          </w:p>
          <w:p w14:paraId="1BC8210D" w14:textId="77777777" w:rsidR="00843636" w:rsidRDefault="00843636" w:rsidP="00843636">
            <w:pPr>
              <w:rPr>
                <w:rFonts w:cstheme="minorHAnsi"/>
              </w:rPr>
            </w:pPr>
            <w:r w:rsidRPr="00C01059">
              <w:rPr>
                <w:rFonts w:cstheme="minorHAnsi"/>
              </w:rPr>
              <w:lastRenderedPageBreak/>
              <w:t xml:space="preserve">• </w:t>
            </w:r>
            <w:r w:rsidRPr="00C01059">
              <w:rPr>
                <w:rFonts w:cstheme="minorHAnsi"/>
                <w:b/>
                <w:bCs/>
              </w:rPr>
              <w:t xml:space="preserve">Binge drinking: </w:t>
            </w:r>
            <w:r w:rsidRPr="00C01059">
              <w:rPr>
                <w:rFonts w:cstheme="minorHAnsi"/>
              </w:rPr>
              <w:t xml:space="preserve">Defined as ≥5 drinks in a single sitting for men and ≥4 drinks in a single sitting for women in the past 30 days. </w:t>
            </w:r>
          </w:p>
          <w:p w14:paraId="217877A6" w14:textId="77777777" w:rsidR="00843636" w:rsidRDefault="00843636" w:rsidP="00843636">
            <w:pPr>
              <w:jc w:val="center"/>
              <w:rPr>
                <w:rFonts w:cstheme="minorHAnsi"/>
                <w:b/>
                <w:bCs/>
              </w:rPr>
            </w:pPr>
            <w:r w:rsidRPr="00C01059">
              <w:rPr>
                <w:rFonts w:cstheme="minorHAnsi"/>
                <w:b/>
                <w:bCs/>
              </w:rPr>
              <w:t>Sexual Behavior</w:t>
            </w:r>
          </w:p>
          <w:p w14:paraId="2592D573" w14:textId="77777777" w:rsidR="00843636" w:rsidRDefault="00843636" w:rsidP="00843636">
            <w:pPr>
              <w:rPr>
                <w:rFonts w:cstheme="minorHAnsi"/>
              </w:rPr>
            </w:pPr>
            <w:r w:rsidRPr="00C01059">
              <w:rPr>
                <w:rFonts w:cstheme="minorHAnsi"/>
                <w:b/>
                <w:bCs/>
              </w:rPr>
              <w:t xml:space="preserve">• Prevention modalities: </w:t>
            </w:r>
            <w:r w:rsidRPr="00C01059">
              <w:rPr>
                <w:rFonts w:cstheme="minorHAnsi"/>
              </w:rPr>
              <w:t xml:space="preserve">Reported behaviors that decrease the likelihood of HIV transmission to a sexual partner, including </w:t>
            </w:r>
          </w:p>
          <w:p w14:paraId="0D1374D2" w14:textId="77777777" w:rsidR="00843636" w:rsidRPr="003D345A" w:rsidRDefault="00843636" w:rsidP="00843636">
            <w:pPr>
              <w:pStyle w:val="ListParagraph"/>
              <w:numPr>
                <w:ilvl w:val="0"/>
                <w:numId w:val="2"/>
              </w:numPr>
              <w:spacing w:after="0"/>
              <w:rPr>
                <w:rFonts w:cstheme="minorHAnsi"/>
              </w:rPr>
            </w:pPr>
            <w:r w:rsidRPr="003D345A">
              <w:rPr>
                <w:rFonts w:cstheme="minorHAnsi"/>
              </w:rPr>
              <w:t xml:space="preserve">Sex while sustainably virally suppressed: Vaginal or anal sex and the person’s HIV viral load was documented in the medical record as &lt;200 copies/mL at every measure in the past 12 months before the interview. </w:t>
            </w:r>
          </w:p>
          <w:p w14:paraId="3E75602D" w14:textId="77777777" w:rsidR="00843636" w:rsidRPr="003D345A" w:rsidRDefault="00843636" w:rsidP="00843636">
            <w:pPr>
              <w:pStyle w:val="ListParagraph"/>
              <w:numPr>
                <w:ilvl w:val="0"/>
                <w:numId w:val="2"/>
              </w:numPr>
              <w:spacing w:after="0"/>
              <w:rPr>
                <w:rFonts w:cstheme="minorHAnsi"/>
              </w:rPr>
            </w:pPr>
            <w:r w:rsidRPr="003D345A">
              <w:rPr>
                <w:rFonts w:cstheme="minorHAnsi"/>
              </w:rPr>
              <w:t xml:space="preserve">Condom-protected sex: Condoms were consistently used with at least 1 vaginal or anal sex partner. </w:t>
            </w:r>
          </w:p>
          <w:p w14:paraId="37F7678E" w14:textId="77777777" w:rsidR="00843636" w:rsidRPr="003D345A" w:rsidRDefault="00843636" w:rsidP="00843636">
            <w:pPr>
              <w:pStyle w:val="ListParagraph"/>
              <w:numPr>
                <w:ilvl w:val="0"/>
                <w:numId w:val="2"/>
              </w:numPr>
              <w:spacing w:after="0"/>
              <w:rPr>
                <w:rFonts w:cstheme="minorHAnsi"/>
              </w:rPr>
            </w:pPr>
            <w:r w:rsidRPr="003D345A">
              <w:rPr>
                <w:rFonts w:cstheme="minorHAnsi"/>
              </w:rPr>
              <w:t>Condomless sex with a partner on preexposure prophylaxis (</w:t>
            </w:r>
            <w:proofErr w:type="spellStart"/>
            <w:r w:rsidRPr="003D345A">
              <w:rPr>
                <w:rFonts w:cstheme="minorHAnsi"/>
              </w:rPr>
              <w:t>PrEP</w:t>
            </w:r>
            <w:proofErr w:type="spellEnd"/>
            <w:r w:rsidRPr="003D345A">
              <w:rPr>
                <w:rFonts w:cstheme="minorHAnsi"/>
              </w:rPr>
              <w:t xml:space="preserve">): At least 1 HIV-negative condomless-sex partner was on </w:t>
            </w:r>
            <w:proofErr w:type="spellStart"/>
            <w:r w:rsidRPr="003D345A">
              <w:rPr>
                <w:rFonts w:cstheme="minorHAnsi"/>
              </w:rPr>
              <w:t>PrEP.</w:t>
            </w:r>
            <w:proofErr w:type="spellEnd"/>
            <w:r w:rsidRPr="003D345A">
              <w:rPr>
                <w:rFonts w:cstheme="minorHAnsi"/>
              </w:rPr>
              <w:t xml:space="preserve"> </w:t>
            </w:r>
            <w:proofErr w:type="spellStart"/>
            <w:r w:rsidRPr="003D345A">
              <w:rPr>
                <w:rFonts w:cstheme="minorHAnsi"/>
              </w:rPr>
              <w:t>PrEP</w:t>
            </w:r>
            <w:proofErr w:type="spellEnd"/>
            <w:r w:rsidRPr="003D345A">
              <w:rPr>
                <w:rFonts w:cstheme="minorHAnsi"/>
              </w:rPr>
              <w:t xml:space="preserve"> use was only measured among the 5 most recent partners and was reported by the HIV-positive partner.</w:t>
            </w:r>
          </w:p>
          <w:p w14:paraId="294C77D2" w14:textId="77777777" w:rsidR="00843636" w:rsidRPr="003D345A" w:rsidRDefault="00843636" w:rsidP="00843636">
            <w:pPr>
              <w:pStyle w:val="ListParagraph"/>
              <w:numPr>
                <w:ilvl w:val="0"/>
                <w:numId w:val="2"/>
              </w:numPr>
              <w:spacing w:after="0"/>
              <w:rPr>
                <w:rFonts w:cstheme="minorHAnsi"/>
              </w:rPr>
            </w:pPr>
            <w:r w:rsidRPr="003D345A">
              <w:rPr>
                <w:rFonts w:cstheme="minorHAnsi"/>
              </w:rPr>
              <w:t>Sex with an HIV-positive partner: Vaginal or anal sex with at least 1 HIV-positive partner.</w:t>
            </w:r>
          </w:p>
          <w:p w14:paraId="759D86D5" w14:textId="15048196" w:rsidR="00843636" w:rsidRDefault="00843636" w:rsidP="00843636">
            <w:pPr>
              <w:rPr>
                <w:rFonts w:cstheme="minorHAnsi"/>
              </w:rPr>
            </w:pPr>
            <w:r w:rsidRPr="00C01059">
              <w:rPr>
                <w:rFonts w:cstheme="minorHAnsi"/>
              </w:rPr>
              <w:t>•</w:t>
            </w:r>
            <w:r>
              <w:rPr>
                <w:rFonts w:cstheme="minorHAnsi"/>
              </w:rPr>
              <w:t xml:space="preserve"> </w:t>
            </w:r>
            <w:r w:rsidRPr="00C01059">
              <w:rPr>
                <w:rFonts w:cstheme="minorHAnsi"/>
                <w:b/>
                <w:bCs/>
              </w:rPr>
              <w:t xml:space="preserve">High-risk sex: </w:t>
            </w:r>
            <w:r w:rsidRPr="00C01059">
              <w:rPr>
                <w:rFonts w:cstheme="minorHAnsi"/>
              </w:rPr>
              <w:t xml:space="preserve">Vaginal or anal sex with at least 1 HIV-negative or unknown status partner while not sustainably virally suppressed, when a condom was not used, and the partner was not known to be taking </w:t>
            </w:r>
            <w:proofErr w:type="spellStart"/>
            <w:r w:rsidRPr="00C01059">
              <w:rPr>
                <w:rFonts w:cstheme="minorHAnsi"/>
              </w:rPr>
              <w:t>PrEP.</w:t>
            </w:r>
            <w:proofErr w:type="spellEnd"/>
            <w:r w:rsidRPr="00C01059">
              <w:rPr>
                <w:rFonts w:cstheme="minorHAnsi"/>
              </w:rPr>
              <w:t xml:space="preserve"> </w:t>
            </w:r>
          </w:p>
          <w:p w14:paraId="3FA56CE0" w14:textId="77777777" w:rsidR="00843636" w:rsidRDefault="00843636" w:rsidP="00843636">
            <w:pPr>
              <w:jc w:val="center"/>
              <w:rPr>
                <w:rFonts w:cstheme="minorHAnsi"/>
                <w:b/>
                <w:bCs/>
              </w:rPr>
            </w:pPr>
            <w:r w:rsidRPr="00C01059">
              <w:rPr>
                <w:rFonts w:cstheme="minorHAnsi"/>
                <w:b/>
                <w:bCs/>
              </w:rPr>
              <w:t>Met and Unmet Needs for Ancillary Services</w:t>
            </w:r>
          </w:p>
          <w:p w14:paraId="484EA052" w14:textId="4D233583" w:rsidR="00843636" w:rsidRDefault="00843636" w:rsidP="00843636">
            <w:pPr>
              <w:rPr>
                <w:rFonts w:cstheme="minorHAnsi"/>
              </w:rPr>
            </w:pPr>
            <w:r w:rsidRPr="00C01059">
              <w:rPr>
                <w:rFonts w:cstheme="minorHAnsi"/>
              </w:rPr>
              <w:t>•</w:t>
            </w:r>
            <w:r>
              <w:rPr>
                <w:rFonts w:cstheme="minorHAnsi"/>
              </w:rPr>
              <w:t xml:space="preserve"> </w:t>
            </w:r>
            <w:r w:rsidRPr="00C01059">
              <w:rPr>
                <w:rFonts w:cstheme="minorHAnsi"/>
                <w:b/>
                <w:bCs/>
              </w:rPr>
              <w:t xml:space="preserve">Met need: </w:t>
            </w:r>
            <w:r w:rsidRPr="00C01059">
              <w:rPr>
                <w:rFonts w:cstheme="minorHAnsi"/>
              </w:rPr>
              <w:t xml:space="preserve">Defined as an ancillary service (e.g., HIV case management service, dental care, mental health service) received during the 12 months before the interview. </w:t>
            </w:r>
          </w:p>
          <w:p w14:paraId="6941A505" w14:textId="1436E85B" w:rsidR="00843636" w:rsidRDefault="00843636" w:rsidP="00843636">
            <w:pPr>
              <w:rPr>
                <w:rFonts w:cstheme="minorHAnsi"/>
              </w:rPr>
            </w:pPr>
            <w:r w:rsidRPr="00C01059">
              <w:rPr>
                <w:rFonts w:cstheme="minorHAnsi"/>
              </w:rPr>
              <w:t>•</w:t>
            </w:r>
            <w:r>
              <w:rPr>
                <w:rFonts w:cstheme="minorHAnsi"/>
              </w:rPr>
              <w:t xml:space="preserve"> </w:t>
            </w:r>
            <w:r w:rsidRPr="00C01059">
              <w:rPr>
                <w:rFonts w:cstheme="minorHAnsi"/>
                <w:b/>
                <w:bCs/>
              </w:rPr>
              <w:t xml:space="preserve">Unmet need: </w:t>
            </w:r>
            <w:r w:rsidRPr="00C01059">
              <w:rPr>
                <w:rFonts w:cstheme="minorHAnsi"/>
              </w:rPr>
              <w:t xml:space="preserve">Defined as an ancillary service that the participant reported as needed, but not received, during the 12 months before the interview. </w:t>
            </w:r>
          </w:p>
          <w:p w14:paraId="16648DA8" w14:textId="68382653" w:rsidR="00843636" w:rsidRDefault="00843636" w:rsidP="00843636">
            <w:pPr>
              <w:jc w:val="center"/>
              <w:rPr>
                <w:rFonts w:cstheme="minorHAnsi"/>
                <w:b/>
                <w:bCs/>
              </w:rPr>
            </w:pPr>
            <w:r w:rsidRPr="00C01059">
              <w:rPr>
                <w:rFonts w:cstheme="minorHAnsi"/>
                <w:b/>
                <w:bCs/>
              </w:rPr>
              <w:t>Division of HIV/AIDS Prevention National Indicators</w:t>
            </w:r>
          </w:p>
          <w:p w14:paraId="04A47CE9" w14:textId="197C9433" w:rsidR="00843636" w:rsidRDefault="00843636" w:rsidP="00843636">
            <w:pPr>
              <w:rPr>
                <w:rFonts w:cstheme="minorHAnsi"/>
              </w:rPr>
            </w:pPr>
            <w:r w:rsidRPr="00C01059">
              <w:rPr>
                <w:rFonts w:cstheme="minorHAnsi"/>
              </w:rPr>
              <w:t xml:space="preserve">Measures in this section are used by CDC’s Division of HIV/AIDS Prevention for national monitoring and evaluation purposes. </w:t>
            </w:r>
          </w:p>
          <w:p w14:paraId="1B7BFE69" w14:textId="7481AF48" w:rsidR="00843636" w:rsidRDefault="00843636" w:rsidP="00843636">
            <w:pPr>
              <w:rPr>
                <w:rFonts w:cstheme="minorHAnsi"/>
              </w:rPr>
            </w:pPr>
            <w:r w:rsidRPr="00C01059">
              <w:rPr>
                <w:rFonts w:cstheme="minorHAnsi"/>
              </w:rPr>
              <w:t>•</w:t>
            </w:r>
            <w:r>
              <w:rPr>
                <w:rFonts w:cstheme="minorHAnsi"/>
              </w:rPr>
              <w:t xml:space="preserve"> </w:t>
            </w:r>
            <w:r>
              <w:rPr>
                <w:rFonts w:cstheme="minorHAnsi"/>
                <w:b/>
                <w:bCs/>
              </w:rPr>
              <w:t>Unstable housing or homelessness</w:t>
            </w:r>
            <w:r w:rsidRPr="00C01059">
              <w:rPr>
                <w:rFonts w:cstheme="minorHAnsi"/>
                <w:b/>
                <w:bCs/>
              </w:rPr>
              <w:t xml:space="preserve">: </w:t>
            </w:r>
            <w:r>
              <w:rPr>
                <w:rFonts w:cstheme="minorHAnsi"/>
              </w:rPr>
              <w:t>Persons were considered to have experienced unstable housing if they reported moving in with others due to financial issues, moving two or more times, or being evicted at any time during the past 12 months. Persons were considered to have experienced unstable housing or homelessness if they reported living on the street, in a shelter, in a single-room-occupancy hotel, or in a car during the past 12 months. Persons were considered to have experienced unstable housing or homelessness if they reported any form of unstable housing or homelessness during the past 12 months. The NHAS 2025 goal for unstable housing or homeless among PWH is 11%.</w:t>
            </w:r>
            <w:r w:rsidRPr="00C01059">
              <w:rPr>
                <w:rFonts w:cstheme="minorHAnsi"/>
              </w:rPr>
              <w:t xml:space="preserve"> </w:t>
            </w:r>
          </w:p>
          <w:p w14:paraId="25A2D783" w14:textId="04DA516E" w:rsidR="00843636" w:rsidRDefault="00843636" w:rsidP="00843636">
            <w:pPr>
              <w:rPr>
                <w:rFonts w:cstheme="minorHAnsi"/>
              </w:rPr>
            </w:pPr>
            <w:r w:rsidRPr="00C01059">
              <w:rPr>
                <w:rFonts w:cstheme="minorHAnsi"/>
              </w:rPr>
              <w:t>•</w:t>
            </w:r>
            <w:r>
              <w:rPr>
                <w:rFonts w:cstheme="minorHAnsi"/>
              </w:rPr>
              <w:t xml:space="preserve"> </w:t>
            </w:r>
            <w:r>
              <w:rPr>
                <w:rFonts w:cstheme="minorHAnsi"/>
                <w:b/>
                <w:bCs/>
              </w:rPr>
              <w:t>Self-rated health</w:t>
            </w:r>
            <w:r w:rsidRPr="00C01059">
              <w:rPr>
                <w:rFonts w:cstheme="minorHAnsi"/>
                <w:b/>
                <w:bCs/>
              </w:rPr>
              <w:t xml:space="preserve">: </w:t>
            </w:r>
            <w:r>
              <w:rPr>
                <w:rFonts w:cstheme="minorHAnsi"/>
              </w:rPr>
              <w:t>Self-rated health is assessed by using a single question that captures the respondent’s general health at the time of interview and a Likert-type scale with the following responses: poor, fair, good, very good, or excellent. Self-rated health was dichotomized as good or better health (i.e., good, very good, or excellent) versus less than good health (i.e. poor, fair). The NHAS 2025 goal for self-rated health among PWH is 95%.</w:t>
            </w:r>
          </w:p>
          <w:p w14:paraId="0C70D153" w14:textId="66532B01" w:rsidR="00843636" w:rsidRDefault="00843636" w:rsidP="00843636">
            <w:pPr>
              <w:rPr>
                <w:rFonts w:cstheme="minorHAnsi"/>
              </w:rPr>
            </w:pPr>
            <w:r w:rsidRPr="00C01059">
              <w:rPr>
                <w:rFonts w:cstheme="minorHAnsi"/>
              </w:rPr>
              <w:t>•</w:t>
            </w:r>
            <w:r>
              <w:rPr>
                <w:rFonts w:cstheme="minorHAnsi"/>
              </w:rPr>
              <w:t xml:space="preserve"> </w:t>
            </w:r>
            <w:r>
              <w:rPr>
                <w:rFonts w:cstheme="minorHAnsi"/>
                <w:b/>
                <w:bCs/>
              </w:rPr>
              <w:t>Unemployment</w:t>
            </w:r>
            <w:r w:rsidRPr="00C01059">
              <w:rPr>
                <w:rFonts w:cstheme="minorHAnsi"/>
                <w:b/>
                <w:bCs/>
              </w:rPr>
              <w:t xml:space="preserve">: </w:t>
            </w:r>
            <w:r>
              <w:rPr>
                <w:rFonts w:cstheme="minorHAnsi"/>
              </w:rPr>
              <w:t>Unemployed persons included those who reported being unemployed at the time of interview, excluding persons who are unable to work. The NHAS 2025 goal for unemployment among PWH is 8%.</w:t>
            </w:r>
          </w:p>
          <w:p w14:paraId="405A24F4" w14:textId="6BD284D4" w:rsidR="00843636" w:rsidRDefault="00843636" w:rsidP="00843636">
            <w:pPr>
              <w:rPr>
                <w:rFonts w:cstheme="minorHAnsi"/>
              </w:rPr>
            </w:pPr>
            <w:r w:rsidRPr="00C01059">
              <w:rPr>
                <w:rFonts w:cstheme="minorHAnsi"/>
              </w:rPr>
              <w:t>•</w:t>
            </w:r>
            <w:r>
              <w:rPr>
                <w:rFonts w:cstheme="minorHAnsi"/>
              </w:rPr>
              <w:t xml:space="preserve"> </w:t>
            </w:r>
            <w:r>
              <w:rPr>
                <w:rFonts w:cstheme="minorHAnsi"/>
                <w:b/>
                <w:bCs/>
              </w:rPr>
              <w:t>Hunger/food insecurity</w:t>
            </w:r>
            <w:r w:rsidRPr="00C01059">
              <w:rPr>
                <w:rFonts w:cstheme="minorHAnsi"/>
                <w:b/>
                <w:bCs/>
              </w:rPr>
              <w:t xml:space="preserve">: </w:t>
            </w:r>
            <w:r>
              <w:rPr>
                <w:rFonts w:cstheme="minorHAnsi"/>
              </w:rPr>
              <w:t xml:space="preserve">Persons who reported being hungry and not eating because they did not have enough money for food during the past 12 months </w:t>
            </w:r>
            <w:proofErr w:type="gramStart"/>
            <w:r>
              <w:rPr>
                <w:rFonts w:cstheme="minorHAnsi"/>
              </w:rPr>
              <w:t>were considered to be</w:t>
            </w:r>
            <w:proofErr w:type="gramEnd"/>
            <w:r>
              <w:rPr>
                <w:rFonts w:cstheme="minorHAnsi"/>
              </w:rPr>
              <w:t xml:space="preserve"> food insecure. The NHAS 2025 goal for hunger/food security among PWH is 11%.</w:t>
            </w:r>
          </w:p>
          <w:p w14:paraId="41B65F3F" w14:textId="076DB68B" w:rsidR="00843636" w:rsidRDefault="00843636" w:rsidP="00843636">
            <w:pPr>
              <w:rPr>
                <w:rFonts w:cstheme="minorHAnsi"/>
              </w:rPr>
            </w:pPr>
            <w:r w:rsidRPr="00C01059">
              <w:rPr>
                <w:rFonts w:cstheme="minorHAnsi"/>
              </w:rPr>
              <w:t>•</w:t>
            </w:r>
            <w:r>
              <w:rPr>
                <w:rFonts w:cstheme="minorHAnsi"/>
              </w:rPr>
              <w:t xml:space="preserve"> </w:t>
            </w:r>
            <w:r w:rsidRPr="00843636">
              <w:rPr>
                <w:rFonts w:cstheme="minorHAnsi"/>
                <w:b/>
                <w:bCs/>
              </w:rPr>
              <w:t>Unmet needs for mental health services from a mental health professional among persons with diagnosed HIV who reported an unmet or met need for services from a mental health professional</w:t>
            </w:r>
            <w:r w:rsidRPr="00843636">
              <w:rPr>
                <w:rFonts w:cstheme="minorHAnsi"/>
              </w:rPr>
              <w:t>:</w:t>
            </w:r>
            <w:r>
              <w:rPr>
                <w:rFonts w:cstheme="minorHAnsi"/>
              </w:rPr>
              <w:t xml:space="preserve"> </w:t>
            </w:r>
            <w:r w:rsidRPr="00843636">
              <w:rPr>
                <w:rFonts w:cstheme="minorHAnsi"/>
              </w:rPr>
              <w:t xml:space="preserve">This measure was assessed through two questions. First, participants were asked if they saw or talked to a mental health professional (e.g., psychologist, psychiatrist, psychiatric nurse, or clinical social worker) about their health during the past 12 months. Next, they were asked if they needed to see or talk to a mental health professional about their health. The denominator represents people who needed mental health </w:t>
            </w:r>
            <w:r w:rsidRPr="00843636">
              <w:rPr>
                <w:rFonts w:cstheme="minorHAnsi"/>
              </w:rPr>
              <w:lastRenderedPageBreak/>
              <w:t>services (i.e., those with a met or unmet need), and was defined as those who received services (met need) and those who needed, but did not receive, services (unmet need). The numerator represents those who needed, but did not receive, services (unmet need). The NHAS 2025 goal for unmet needs for mental health services among those who needed services is 12% among PWH.</w:t>
            </w:r>
          </w:p>
          <w:p w14:paraId="39432FA9" w14:textId="77777777" w:rsidR="00843636" w:rsidRDefault="00843636" w:rsidP="00843636">
            <w:pPr>
              <w:rPr>
                <w:rFonts w:cstheme="minorHAnsi"/>
              </w:rPr>
            </w:pPr>
            <w:r w:rsidRPr="00C01059">
              <w:rPr>
                <w:rFonts w:cstheme="minorHAnsi"/>
              </w:rPr>
              <w:t>•</w:t>
            </w:r>
            <w:r>
              <w:rPr>
                <w:rFonts w:cstheme="minorHAnsi"/>
              </w:rPr>
              <w:t xml:space="preserve"> </w:t>
            </w:r>
            <w:r w:rsidRPr="00C01059">
              <w:rPr>
                <w:rFonts w:cstheme="minorHAnsi"/>
                <w:b/>
                <w:bCs/>
              </w:rPr>
              <w:t xml:space="preserve">HIV stigma: </w:t>
            </w:r>
            <w:r w:rsidRPr="00C01059">
              <w:rPr>
                <w:rFonts w:cstheme="minorHAnsi"/>
              </w:rPr>
              <w:t>Defined as the median score on a 10-item scale ranging from 0 (no stigma) to 100 (high stigma) that measures 4 dimensions of HIV stigma: personalized stigma, disclosure concerns, negative self-image, and perceived public attitudes about people with HIV [11].</w:t>
            </w:r>
          </w:p>
          <w:p w14:paraId="5DD95A8F" w14:textId="77777777" w:rsidR="00843636" w:rsidRDefault="00843636" w:rsidP="00843636">
            <w:pPr>
              <w:rPr>
                <w:rFonts w:cstheme="minorHAnsi"/>
              </w:rPr>
            </w:pPr>
          </w:p>
          <w:p w14:paraId="3DABDB20" w14:textId="77777777" w:rsidR="00843636" w:rsidRDefault="00843636" w:rsidP="00843636">
            <w:pPr>
              <w:jc w:val="center"/>
              <w:rPr>
                <w:rFonts w:cstheme="minorHAnsi"/>
                <w:b/>
                <w:bCs/>
              </w:rPr>
            </w:pPr>
            <w:r w:rsidRPr="00C01059">
              <w:rPr>
                <w:rFonts w:cstheme="minorHAnsi"/>
                <w:b/>
                <w:bCs/>
              </w:rPr>
              <w:t>ETHICS STATEMENT</w:t>
            </w:r>
          </w:p>
          <w:p w14:paraId="04CF88AF" w14:textId="5B4E284A" w:rsidR="00DC70B1" w:rsidRDefault="00843636" w:rsidP="005D167C">
            <w:r w:rsidRPr="00C01059">
              <w:rPr>
                <w:rFonts w:cstheme="minorHAnsi"/>
              </w:rPr>
              <w:t>In accordance with guidelines for defining public health research [12], CDC determined MMP was public health surveillance used for disease control, pro-gram, or policy purposes. Local institutional review board approval was obtained at participating states and territories when required. Informed consent was obtained from all interviewed participants.</w:t>
            </w:r>
            <w:r>
              <w:rPr>
                <w:rFonts w:cstheme="minorHAnsi"/>
              </w:rPr>
              <w:t xml:space="preserve"> </w:t>
            </w:r>
          </w:p>
          <w:p w14:paraId="06E4CA20" w14:textId="77777777" w:rsidR="00843636" w:rsidRDefault="00843636" w:rsidP="00843636">
            <w:pPr>
              <w:jc w:val="center"/>
              <w:rPr>
                <w:rFonts w:cstheme="minorHAnsi"/>
                <w:b/>
                <w:bCs/>
              </w:rPr>
            </w:pPr>
            <w:r w:rsidRPr="00C01059">
              <w:rPr>
                <w:rFonts w:cstheme="minorHAnsi"/>
                <w:b/>
                <w:bCs/>
              </w:rPr>
              <w:t>REFERENCES</w:t>
            </w:r>
          </w:p>
          <w:p w14:paraId="122AE7C6" w14:textId="77777777" w:rsidR="00843636" w:rsidRDefault="00843636" w:rsidP="00843636">
            <w:pPr>
              <w:rPr>
                <w:rFonts w:cstheme="minorHAnsi"/>
              </w:rPr>
            </w:pPr>
            <w:r w:rsidRPr="00C01059">
              <w:rPr>
                <w:rFonts w:cstheme="minorHAnsi"/>
              </w:rPr>
              <w:t>1.</w:t>
            </w:r>
            <w:r>
              <w:rPr>
                <w:rFonts w:cstheme="minorHAnsi"/>
              </w:rPr>
              <w:t xml:space="preserve"> </w:t>
            </w:r>
            <w:r w:rsidRPr="00C01059">
              <w:rPr>
                <w:rFonts w:cstheme="minorHAnsi"/>
              </w:rPr>
              <w:t xml:space="preserve">Frankel MR, </w:t>
            </w:r>
            <w:proofErr w:type="spellStart"/>
            <w:r w:rsidRPr="00C01059">
              <w:rPr>
                <w:rFonts w:cstheme="minorHAnsi"/>
              </w:rPr>
              <w:t>McNaghten</w:t>
            </w:r>
            <w:proofErr w:type="spellEnd"/>
            <w:r w:rsidRPr="00C01059">
              <w:rPr>
                <w:rFonts w:cstheme="minorHAnsi"/>
              </w:rPr>
              <w:t xml:space="preserve"> A, Shapiro MF, et al. A prob-ability sample for monitoring the HIV-infected </w:t>
            </w:r>
            <w:proofErr w:type="spellStart"/>
            <w:r w:rsidRPr="00C01059">
              <w:rPr>
                <w:rFonts w:cstheme="minorHAnsi"/>
              </w:rPr>
              <w:t>popula-tion</w:t>
            </w:r>
            <w:proofErr w:type="spellEnd"/>
            <w:r w:rsidRPr="00C01059">
              <w:rPr>
                <w:rFonts w:cstheme="minorHAnsi"/>
              </w:rPr>
              <w:t xml:space="preserve"> in care in the U.S. and in selected states. </w:t>
            </w:r>
            <w:r w:rsidRPr="00C01059">
              <w:rPr>
                <w:rFonts w:cstheme="minorHAnsi"/>
                <w:i/>
                <w:iCs/>
              </w:rPr>
              <w:t xml:space="preserve">Open AIDS J </w:t>
            </w:r>
            <w:proofErr w:type="gramStart"/>
            <w:r w:rsidRPr="00C01059">
              <w:rPr>
                <w:rFonts w:cstheme="minorHAnsi"/>
              </w:rPr>
              <w:t>2012;6:67</w:t>
            </w:r>
            <w:proofErr w:type="gramEnd"/>
            <w:r w:rsidRPr="00C01059">
              <w:rPr>
                <w:rFonts w:cstheme="minorHAnsi"/>
              </w:rPr>
              <w:t>–76. doi:10.2174/1874613601206010067.</w:t>
            </w:r>
          </w:p>
          <w:p w14:paraId="130A489C" w14:textId="77777777" w:rsidR="00843636" w:rsidRDefault="00843636" w:rsidP="00843636">
            <w:pPr>
              <w:rPr>
                <w:rFonts w:cstheme="minorHAnsi"/>
              </w:rPr>
            </w:pPr>
            <w:r w:rsidRPr="00C01059">
              <w:rPr>
                <w:rFonts w:cstheme="minorHAnsi"/>
              </w:rPr>
              <w:t>2.</w:t>
            </w:r>
            <w:r>
              <w:rPr>
                <w:rFonts w:cstheme="minorHAnsi"/>
              </w:rPr>
              <w:t xml:space="preserve"> </w:t>
            </w:r>
            <w:r w:rsidRPr="00C01059">
              <w:rPr>
                <w:rFonts w:cstheme="minorHAnsi"/>
              </w:rPr>
              <w:t>The American Association for Public Opinion Research. Standard Definitions: Final dispositions of case codes and outcome rates for surveys. 9th ed. https://www.aapor.org/Standards-Ethics/Standard-Definitions-(1).aspx. Revised 2016. Accessed January 11, 2019.</w:t>
            </w:r>
          </w:p>
          <w:p w14:paraId="0C904C8F" w14:textId="77777777" w:rsidR="00843636" w:rsidRDefault="00843636" w:rsidP="00843636">
            <w:pPr>
              <w:rPr>
                <w:rFonts w:cstheme="minorHAnsi"/>
              </w:rPr>
            </w:pPr>
            <w:r w:rsidRPr="00C01059">
              <w:rPr>
                <w:rFonts w:cstheme="minorHAnsi"/>
              </w:rPr>
              <w:t>3.</w:t>
            </w:r>
            <w:r>
              <w:rPr>
                <w:rFonts w:cstheme="minorHAnsi"/>
              </w:rPr>
              <w:t xml:space="preserve"> </w:t>
            </w:r>
            <w:r w:rsidRPr="00C01059">
              <w:rPr>
                <w:rFonts w:cstheme="minorHAnsi"/>
              </w:rPr>
              <w:t>U.S. Department of Health and Human Services. 2015 Poverty guidelines. https://aspe.hhs.gov/2015-poverty-guidelines. Published 2015. Accessed January 2, 2019.</w:t>
            </w:r>
          </w:p>
          <w:p w14:paraId="16D5D328" w14:textId="5994DDFD" w:rsidR="00843636" w:rsidRDefault="00843636" w:rsidP="00843636">
            <w:pPr>
              <w:rPr>
                <w:rFonts w:cstheme="minorHAnsi"/>
              </w:rPr>
            </w:pPr>
            <w:r w:rsidRPr="00C01059">
              <w:rPr>
                <w:rFonts w:cstheme="minorHAnsi"/>
              </w:rPr>
              <w:t>4.</w:t>
            </w:r>
            <w:r>
              <w:rPr>
                <w:rFonts w:cstheme="minorHAnsi"/>
              </w:rPr>
              <w:t xml:space="preserve"> </w:t>
            </w:r>
            <w:r w:rsidRPr="00C01059">
              <w:rPr>
                <w:rFonts w:cstheme="minorHAnsi"/>
              </w:rPr>
              <w:t xml:space="preserve">U.S. Department of Health and Human Services. Computations </w:t>
            </w:r>
            <w:r>
              <w:rPr>
                <w:rFonts w:cstheme="minorHAnsi"/>
              </w:rPr>
              <w:t>for the 2021 Annual Update of the HHS Poverty Guidelines for the 48 Contiguous States and the District of Columbia</w:t>
            </w:r>
            <w:r w:rsidRPr="00C01059">
              <w:rPr>
                <w:rFonts w:cstheme="minorHAnsi"/>
              </w:rPr>
              <w:t xml:space="preserve">. </w:t>
            </w:r>
            <w:r w:rsidRPr="00F740F4">
              <w:rPr>
                <w:rFonts w:cstheme="minorHAnsi"/>
              </w:rPr>
              <w:t>https://aspe.hhs.gov/topics/poverty-economic-mobility/poverty-guidelines/prior-hhs-poverty-guidelines-federal-register-references/201</w:t>
            </w:r>
            <w:r>
              <w:rPr>
                <w:rFonts w:cstheme="minorHAnsi"/>
              </w:rPr>
              <w:t>1</w:t>
            </w:r>
            <w:r w:rsidRPr="00F740F4">
              <w:rPr>
                <w:rFonts w:cstheme="minorHAnsi"/>
              </w:rPr>
              <w:t>-poverty-guidelines/20</w:t>
            </w:r>
            <w:r>
              <w:rPr>
                <w:rFonts w:cstheme="minorHAnsi"/>
              </w:rPr>
              <w:t>21</w:t>
            </w:r>
            <w:r w:rsidRPr="00F740F4">
              <w:rPr>
                <w:rFonts w:cstheme="minorHAnsi"/>
              </w:rPr>
              <w:t>-poverty-guidelines-computations-page</w:t>
            </w:r>
            <w:r w:rsidRPr="009928B3">
              <w:rPr>
                <w:rFonts w:cstheme="minorHAnsi"/>
              </w:rPr>
              <w:t>s</w:t>
            </w:r>
            <w:r w:rsidRPr="00C01059">
              <w:rPr>
                <w:rFonts w:cstheme="minorHAnsi"/>
              </w:rPr>
              <w:t>. Published 20</w:t>
            </w:r>
            <w:r>
              <w:rPr>
                <w:rFonts w:cstheme="minorHAnsi"/>
              </w:rPr>
              <w:t>22</w:t>
            </w:r>
            <w:r w:rsidRPr="00C01059">
              <w:rPr>
                <w:rFonts w:cstheme="minorHAnsi"/>
              </w:rPr>
              <w:t xml:space="preserve">. Accessed </w:t>
            </w:r>
            <w:r>
              <w:rPr>
                <w:rFonts w:cstheme="minorHAnsi"/>
              </w:rPr>
              <w:t>September 21</w:t>
            </w:r>
            <w:r w:rsidRPr="00C01059">
              <w:rPr>
                <w:rFonts w:cstheme="minorHAnsi"/>
              </w:rPr>
              <w:t>, 20</w:t>
            </w:r>
            <w:r>
              <w:rPr>
                <w:rFonts w:cstheme="minorHAnsi"/>
              </w:rPr>
              <w:t>23</w:t>
            </w:r>
            <w:r w:rsidRPr="00C01059">
              <w:rPr>
                <w:rFonts w:cstheme="minorHAnsi"/>
              </w:rPr>
              <w:t>.</w:t>
            </w:r>
          </w:p>
          <w:p w14:paraId="24126AC4" w14:textId="77777777" w:rsidR="00843636" w:rsidRDefault="00843636" w:rsidP="00843636">
            <w:pPr>
              <w:rPr>
                <w:rFonts w:cstheme="minorHAnsi"/>
              </w:rPr>
            </w:pPr>
            <w:r w:rsidRPr="00C01059">
              <w:rPr>
                <w:rFonts w:cstheme="minorHAnsi"/>
              </w:rPr>
              <w:t>5.</w:t>
            </w:r>
            <w:r>
              <w:rPr>
                <w:rFonts w:cstheme="minorHAnsi"/>
              </w:rPr>
              <w:t xml:space="preserve"> </w:t>
            </w:r>
            <w:r w:rsidRPr="00C01059">
              <w:rPr>
                <w:rFonts w:cstheme="minorHAnsi"/>
              </w:rPr>
              <w:t xml:space="preserve">CDC [Selik RM, </w:t>
            </w:r>
            <w:proofErr w:type="spellStart"/>
            <w:r w:rsidRPr="00C01059">
              <w:rPr>
                <w:rFonts w:cstheme="minorHAnsi"/>
              </w:rPr>
              <w:t>Mokotoff</w:t>
            </w:r>
            <w:proofErr w:type="spellEnd"/>
            <w:r w:rsidRPr="00C01059">
              <w:rPr>
                <w:rFonts w:cstheme="minorHAnsi"/>
              </w:rPr>
              <w:t xml:space="preserve"> ED, Branson B, Owen SM, Whitmore S, Hall HI]. Revised surveillance case </w:t>
            </w:r>
            <w:proofErr w:type="spellStart"/>
            <w:r w:rsidRPr="00C01059">
              <w:rPr>
                <w:rFonts w:cstheme="minorHAnsi"/>
              </w:rPr>
              <w:t>defini-tion</w:t>
            </w:r>
            <w:proofErr w:type="spellEnd"/>
            <w:r w:rsidRPr="00C01059">
              <w:rPr>
                <w:rFonts w:cstheme="minorHAnsi"/>
              </w:rPr>
              <w:t xml:space="preserve"> for HIV infection—United States, 2014. </w:t>
            </w:r>
            <w:r w:rsidRPr="00C01059">
              <w:rPr>
                <w:rFonts w:cstheme="minorHAnsi"/>
                <w:i/>
                <w:iCs/>
              </w:rPr>
              <w:t xml:space="preserve">MMWR </w:t>
            </w:r>
            <w:r w:rsidRPr="00C01059">
              <w:rPr>
                <w:rFonts w:cstheme="minorHAnsi"/>
              </w:rPr>
              <w:t>2014;63(RR-03):1–10. https://www.cdc.gov/mmwr/indrr_2014.html. Accessed January 11, 2019.</w:t>
            </w:r>
          </w:p>
          <w:p w14:paraId="7196B4BF" w14:textId="77777777" w:rsidR="00843636" w:rsidRDefault="00843636" w:rsidP="00843636">
            <w:pPr>
              <w:rPr>
                <w:rFonts w:cstheme="minorHAnsi"/>
              </w:rPr>
            </w:pPr>
            <w:r w:rsidRPr="00C01059">
              <w:rPr>
                <w:rFonts w:cstheme="minorHAnsi"/>
              </w:rPr>
              <w:t>6.</w:t>
            </w:r>
            <w:r>
              <w:rPr>
                <w:rFonts w:cstheme="minorHAnsi"/>
              </w:rPr>
              <w:t xml:space="preserve"> </w:t>
            </w:r>
            <w:r w:rsidRPr="00C01059">
              <w:rPr>
                <w:rFonts w:cstheme="minorHAnsi"/>
              </w:rPr>
              <w:t>Panel on Antiretroviral Guidelines for Adults and Adolescents. Guidelines for the use of antiretroviral agents in adults and adolescents living with HIV. https://go.usa.gov/vdGA. Updated October 25, 2018. Accessed January 11, 2019.</w:t>
            </w:r>
          </w:p>
          <w:p w14:paraId="3DA0F188" w14:textId="77777777" w:rsidR="00843636" w:rsidRDefault="00843636" w:rsidP="00843636">
            <w:pPr>
              <w:rPr>
                <w:rFonts w:cstheme="minorHAnsi"/>
              </w:rPr>
            </w:pPr>
            <w:r w:rsidRPr="00C01059">
              <w:rPr>
                <w:rFonts w:cstheme="minorHAnsi"/>
              </w:rPr>
              <w:t>7.</w:t>
            </w:r>
            <w:r>
              <w:rPr>
                <w:rFonts w:cstheme="minorHAnsi"/>
              </w:rPr>
              <w:t xml:space="preserve"> </w:t>
            </w:r>
            <w:r w:rsidRPr="00C01059">
              <w:rPr>
                <w:rFonts w:cstheme="minorHAnsi"/>
              </w:rPr>
              <w:t xml:space="preserve">Wilson IB, Lee Y, Michaud J, Fowler FJ Jr, Rogers WH. Validation of a new three-item self-report measure for medication adherence. </w:t>
            </w:r>
            <w:r w:rsidRPr="00C01059">
              <w:rPr>
                <w:rFonts w:cstheme="minorHAnsi"/>
                <w:i/>
                <w:iCs/>
              </w:rPr>
              <w:t xml:space="preserve">AIDS </w:t>
            </w:r>
            <w:proofErr w:type="spellStart"/>
            <w:r w:rsidRPr="00C01059">
              <w:rPr>
                <w:rFonts w:cstheme="minorHAnsi"/>
                <w:i/>
                <w:iCs/>
              </w:rPr>
              <w:t>Behav</w:t>
            </w:r>
            <w:proofErr w:type="spellEnd"/>
            <w:r w:rsidRPr="00C01059">
              <w:rPr>
                <w:rFonts w:cstheme="minorHAnsi"/>
                <w:i/>
                <w:iCs/>
              </w:rPr>
              <w:t xml:space="preserve"> </w:t>
            </w:r>
            <w:r w:rsidRPr="00C01059">
              <w:rPr>
                <w:rFonts w:cstheme="minorHAnsi"/>
              </w:rPr>
              <w:t>2016;20(11):2700–2708.</w:t>
            </w:r>
          </w:p>
          <w:p w14:paraId="625EC8D8" w14:textId="77777777" w:rsidR="00843636" w:rsidRDefault="00843636" w:rsidP="00843636">
            <w:pPr>
              <w:rPr>
                <w:rFonts w:cstheme="minorHAnsi"/>
              </w:rPr>
            </w:pPr>
            <w:r w:rsidRPr="00C01059">
              <w:rPr>
                <w:rFonts w:cstheme="minorHAnsi"/>
              </w:rPr>
              <w:t>8.</w:t>
            </w:r>
            <w:r>
              <w:rPr>
                <w:rFonts w:cstheme="minorHAnsi"/>
              </w:rPr>
              <w:t xml:space="preserve"> </w:t>
            </w:r>
            <w:r w:rsidRPr="00C01059">
              <w:rPr>
                <w:rFonts w:cstheme="minorHAnsi"/>
              </w:rPr>
              <w:t xml:space="preserve">Kroenke K, </w:t>
            </w:r>
            <w:proofErr w:type="spellStart"/>
            <w:r w:rsidRPr="00C01059">
              <w:rPr>
                <w:rFonts w:cstheme="minorHAnsi"/>
              </w:rPr>
              <w:t>Strine</w:t>
            </w:r>
            <w:proofErr w:type="spellEnd"/>
            <w:r w:rsidRPr="00C01059">
              <w:rPr>
                <w:rFonts w:cstheme="minorHAnsi"/>
              </w:rPr>
              <w:t xml:space="preserve"> TW, Spitzer RL, et al. The PHQ-8 as a measure of current depression in the general population. </w:t>
            </w:r>
            <w:r w:rsidRPr="00C01059">
              <w:rPr>
                <w:rFonts w:cstheme="minorHAnsi"/>
                <w:i/>
                <w:iCs/>
              </w:rPr>
              <w:t xml:space="preserve">J Affect </w:t>
            </w:r>
            <w:proofErr w:type="spellStart"/>
            <w:r w:rsidRPr="00C01059">
              <w:rPr>
                <w:rFonts w:cstheme="minorHAnsi"/>
                <w:i/>
                <w:iCs/>
              </w:rPr>
              <w:t>Disord</w:t>
            </w:r>
            <w:proofErr w:type="spellEnd"/>
            <w:r w:rsidRPr="00C01059">
              <w:rPr>
                <w:rFonts w:cstheme="minorHAnsi"/>
                <w:i/>
                <w:iCs/>
              </w:rPr>
              <w:t xml:space="preserve"> </w:t>
            </w:r>
            <w:r w:rsidRPr="00C01059">
              <w:rPr>
                <w:rFonts w:cstheme="minorHAnsi"/>
              </w:rPr>
              <w:t xml:space="preserve">2009;114(1–3):163–173. </w:t>
            </w:r>
            <w:proofErr w:type="gramStart"/>
            <w:r w:rsidRPr="00C01059">
              <w:rPr>
                <w:rFonts w:cstheme="minorHAnsi"/>
              </w:rPr>
              <w:t>doi:10.1016/j.jad</w:t>
            </w:r>
            <w:proofErr w:type="gramEnd"/>
            <w:r w:rsidRPr="00C01059">
              <w:rPr>
                <w:rFonts w:cstheme="minorHAnsi"/>
              </w:rPr>
              <w:t>.2008.06.026.</w:t>
            </w:r>
          </w:p>
          <w:p w14:paraId="694BE986" w14:textId="77777777" w:rsidR="00843636" w:rsidRDefault="00843636" w:rsidP="00843636">
            <w:pPr>
              <w:rPr>
                <w:rFonts w:cstheme="minorHAnsi"/>
              </w:rPr>
            </w:pPr>
            <w:r w:rsidRPr="00C01059">
              <w:rPr>
                <w:rFonts w:cstheme="minorHAnsi"/>
              </w:rPr>
              <w:t>9.</w:t>
            </w:r>
            <w:r>
              <w:rPr>
                <w:rFonts w:cstheme="minorHAnsi"/>
              </w:rPr>
              <w:t xml:space="preserve"> </w:t>
            </w:r>
            <w:r w:rsidRPr="00C01059">
              <w:rPr>
                <w:rFonts w:cstheme="minorHAnsi"/>
              </w:rPr>
              <w:t xml:space="preserve">American Psychiatric Association. </w:t>
            </w:r>
            <w:r w:rsidRPr="00C01059">
              <w:rPr>
                <w:rFonts w:cstheme="minorHAnsi"/>
                <w:i/>
                <w:iCs/>
              </w:rPr>
              <w:t>Diagnostic and Sta-</w:t>
            </w:r>
            <w:proofErr w:type="spellStart"/>
            <w:r w:rsidRPr="00C01059">
              <w:rPr>
                <w:rFonts w:cstheme="minorHAnsi"/>
                <w:i/>
                <w:iCs/>
              </w:rPr>
              <w:t>tistical</w:t>
            </w:r>
            <w:proofErr w:type="spellEnd"/>
            <w:r w:rsidRPr="00C01059">
              <w:rPr>
                <w:rFonts w:cstheme="minorHAnsi"/>
                <w:i/>
                <w:iCs/>
              </w:rPr>
              <w:t xml:space="preserve"> Manual of Mental Disorders: DSM-IV-TR</w:t>
            </w:r>
            <w:r w:rsidRPr="00C01059">
              <w:rPr>
                <w:rFonts w:cstheme="minorHAnsi"/>
              </w:rPr>
              <w:t xml:space="preserve">. 4th ed. Washington, DC: American Psychiatric </w:t>
            </w:r>
            <w:proofErr w:type="spellStart"/>
            <w:r w:rsidRPr="00C01059">
              <w:rPr>
                <w:rFonts w:cstheme="minorHAnsi"/>
              </w:rPr>
              <w:t>Associa-tion</w:t>
            </w:r>
            <w:proofErr w:type="spellEnd"/>
            <w:r w:rsidRPr="00C01059">
              <w:rPr>
                <w:rFonts w:cstheme="minorHAnsi"/>
              </w:rPr>
              <w:t>; 2000.</w:t>
            </w:r>
          </w:p>
          <w:p w14:paraId="204A9877" w14:textId="77777777" w:rsidR="00843636" w:rsidRDefault="00843636" w:rsidP="00843636">
            <w:pPr>
              <w:rPr>
                <w:rFonts w:cstheme="minorHAnsi"/>
              </w:rPr>
            </w:pPr>
            <w:r w:rsidRPr="00C01059">
              <w:rPr>
                <w:rFonts w:cstheme="minorHAnsi"/>
              </w:rPr>
              <w:t>10.</w:t>
            </w:r>
            <w:r>
              <w:rPr>
                <w:rFonts w:cstheme="minorHAnsi"/>
              </w:rPr>
              <w:t xml:space="preserve"> </w:t>
            </w:r>
            <w:r w:rsidRPr="00C01059">
              <w:rPr>
                <w:rFonts w:cstheme="minorHAnsi"/>
              </w:rPr>
              <w:t xml:space="preserve">Spitzer RL, Kroenke K, Williams JB, Löwe B. A brief measure for assessing generalized anxiety disorder: the GAD-7. </w:t>
            </w:r>
            <w:r w:rsidRPr="00C01059">
              <w:rPr>
                <w:rFonts w:cstheme="minorHAnsi"/>
                <w:i/>
                <w:iCs/>
              </w:rPr>
              <w:t xml:space="preserve">Arch Intern Med </w:t>
            </w:r>
            <w:r w:rsidRPr="00C01059">
              <w:rPr>
                <w:rFonts w:cstheme="minorHAnsi"/>
              </w:rPr>
              <w:t>2006;166(10):1092–1097.</w:t>
            </w:r>
          </w:p>
          <w:p w14:paraId="68C7DE73" w14:textId="77777777" w:rsidR="00843636" w:rsidRDefault="00843636" w:rsidP="00843636">
            <w:pPr>
              <w:rPr>
                <w:rFonts w:cstheme="minorHAnsi"/>
              </w:rPr>
            </w:pPr>
            <w:r w:rsidRPr="00C01059">
              <w:rPr>
                <w:rFonts w:cstheme="minorHAnsi"/>
              </w:rPr>
              <w:t>11.</w:t>
            </w:r>
            <w:r>
              <w:rPr>
                <w:rFonts w:cstheme="minorHAnsi"/>
              </w:rPr>
              <w:t xml:space="preserve"> </w:t>
            </w:r>
            <w:r w:rsidRPr="00C01059">
              <w:rPr>
                <w:rFonts w:cstheme="minorHAnsi"/>
              </w:rPr>
              <w:t xml:space="preserve">Wright K, Naar-King S, Lam P, Templin T, Frey M. Stigma scale revised: reliability and validity of a brief measure of stigma for HIV+ youth. </w:t>
            </w:r>
            <w:r w:rsidRPr="00C01059">
              <w:rPr>
                <w:rFonts w:cstheme="minorHAnsi"/>
                <w:i/>
                <w:iCs/>
              </w:rPr>
              <w:t xml:space="preserve">J </w:t>
            </w:r>
            <w:proofErr w:type="spellStart"/>
            <w:r w:rsidRPr="00C01059">
              <w:rPr>
                <w:rFonts w:cstheme="minorHAnsi"/>
                <w:i/>
                <w:iCs/>
              </w:rPr>
              <w:t>Adolesc</w:t>
            </w:r>
            <w:proofErr w:type="spellEnd"/>
            <w:r w:rsidRPr="00C01059">
              <w:rPr>
                <w:rFonts w:cstheme="minorHAnsi"/>
                <w:i/>
                <w:iCs/>
              </w:rPr>
              <w:t xml:space="preserve"> Health </w:t>
            </w:r>
            <w:r w:rsidRPr="00C01059">
              <w:rPr>
                <w:rFonts w:cstheme="minorHAnsi"/>
              </w:rPr>
              <w:t xml:space="preserve">2007;40(1):96–98. </w:t>
            </w:r>
            <w:proofErr w:type="gramStart"/>
            <w:r w:rsidRPr="00C01059">
              <w:rPr>
                <w:rFonts w:cstheme="minorHAnsi"/>
              </w:rPr>
              <w:t>doi:10.1016/j.jadohealth</w:t>
            </w:r>
            <w:proofErr w:type="gramEnd"/>
            <w:r w:rsidRPr="00C01059">
              <w:rPr>
                <w:rFonts w:cstheme="minorHAnsi"/>
              </w:rPr>
              <w:t>.2006.08.001.</w:t>
            </w:r>
          </w:p>
          <w:p w14:paraId="131597DB" w14:textId="70078B07" w:rsidR="00843636" w:rsidRDefault="00843636" w:rsidP="00843636">
            <w:pPr>
              <w:rPr>
                <w:rFonts w:cstheme="minorHAnsi"/>
              </w:rPr>
            </w:pPr>
            <w:r w:rsidRPr="00C01059">
              <w:rPr>
                <w:rFonts w:cstheme="minorHAnsi"/>
              </w:rPr>
              <w:t>12.</w:t>
            </w:r>
            <w:r>
              <w:rPr>
                <w:rFonts w:cstheme="minorHAnsi"/>
              </w:rPr>
              <w:t xml:space="preserve"> </w:t>
            </w:r>
            <w:r w:rsidRPr="00C01059">
              <w:rPr>
                <w:rFonts w:cstheme="minorHAnsi"/>
              </w:rPr>
              <w:t xml:space="preserve">CDC. Distinguishing public health research and public health </w:t>
            </w:r>
            <w:proofErr w:type="spellStart"/>
            <w:r w:rsidRPr="00C01059">
              <w:rPr>
                <w:rFonts w:cstheme="minorHAnsi"/>
              </w:rPr>
              <w:t>nonresearch</w:t>
            </w:r>
            <w:proofErr w:type="spellEnd"/>
            <w:r w:rsidRPr="00C01059">
              <w:rPr>
                <w:rFonts w:cstheme="minorHAnsi"/>
              </w:rPr>
              <w:t>. https://go.usa.gov/vdwz. Published July 2010. Accessed January 11, 2019.</w:t>
            </w:r>
          </w:p>
          <w:p w14:paraId="4934544A" w14:textId="77777777" w:rsidR="00843636" w:rsidRDefault="00843636" w:rsidP="00843636">
            <w:pPr>
              <w:rPr>
                <w:rFonts w:cstheme="minorHAnsi"/>
              </w:rPr>
            </w:pPr>
          </w:p>
          <w:p w14:paraId="4B5D8ECE" w14:textId="77777777" w:rsidR="00843636" w:rsidRDefault="00843636" w:rsidP="00843636">
            <w:pPr>
              <w:rPr>
                <w:rFonts w:cstheme="minorHAnsi"/>
              </w:rPr>
            </w:pPr>
          </w:p>
          <w:p w14:paraId="0EC4D538" w14:textId="06A32782" w:rsidR="00843636" w:rsidRPr="00843636" w:rsidRDefault="00843636" w:rsidP="00843636">
            <w:pPr>
              <w:rPr>
                <w:rFonts w:cstheme="minorHAnsi"/>
              </w:rPr>
            </w:pPr>
          </w:p>
        </w:tc>
      </w:tr>
    </w:tbl>
    <w:p w14:paraId="0DC51389" w14:textId="77777777" w:rsidR="00D216E8" w:rsidRPr="002B1D8F" w:rsidRDefault="00D216E8" w:rsidP="00962143">
      <w:pPr>
        <w:pStyle w:val="CoverInfo"/>
        <w:jc w:val="left"/>
        <w:rPr>
          <w:rFonts w:cstheme="minorHAnsi"/>
          <w:iCs/>
        </w:rPr>
        <w:sectPr w:rsidR="00D216E8" w:rsidRPr="002B1D8F" w:rsidSect="00E472A2">
          <w:pgSz w:w="12240" w:h="15840" w:code="1"/>
          <w:pgMar w:top="720" w:right="720" w:bottom="720" w:left="720" w:header="288" w:footer="288" w:gutter="0"/>
          <w:cols w:space="720"/>
          <w:titlePg/>
          <w:docGrid w:linePitch="360"/>
        </w:sect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350"/>
      </w:tblGrid>
      <w:tr w:rsidR="00584B5A" w:rsidRPr="004048B0" w14:paraId="02EB74D9" w14:textId="77777777" w:rsidTr="00931108">
        <w:trPr>
          <w:trHeight w:val="432"/>
        </w:trPr>
        <w:tc>
          <w:tcPr>
            <w:tcW w:w="9350" w:type="dxa"/>
          </w:tcPr>
          <w:p w14:paraId="41D42710" w14:textId="77777777" w:rsidR="00584B5A" w:rsidRPr="004048B0" w:rsidRDefault="00584B5A" w:rsidP="004258F8">
            <w:pPr>
              <w:rPr>
                <w:noProof/>
              </w:rPr>
            </w:pPr>
            <w:r>
              <w:rPr>
                <w:noProof/>
              </w:rPr>
              <w:lastRenderedPageBreak/>
              <mc:AlternateContent>
                <mc:Choice Requires="wps">
                  <w:drawing>
                    <wp:inline distT="0" distB="0" distL="0" distR="0" wp14:anchorId="4C487B71" wp14:editId="13B47485">
                      <wp:extent cx="2285531" cy="222740"/>
                      <wp:effectExtent l="0" t="0" r="635" b="6350"/>
                      <wp:docPr id="9" name="Graphic 15" title="Decorative"/>
                      <wp:cNvGraphicFramePr/>
                      <a:graphic xmlns:a="http://schemas.openxmlformats.org/drawingml/2006/main">
                        <a:graphicData uri="http://schemas.microsoft.com/office/word/2010/wordprocessingShape">
                          <wps:wsp>
                            <wps:cNvSpPr/>
                            <wps:spPr>
                              <a:xfrm>
                                <a:off x="0" y="0"/>
                                <a:ext cx="2285531" cy="222740"/>
                              </a:xfrm>
                              <a:custGeom>
                                <a:avLst/>
                                <a:gdLst>
                                  <a:gd name="connsiteX0" fmla="*/ 0 w 2285531"/>
                                  <a:gd name="connsiteY0" fmla="*/ 0 h 222740"/>
                                  <a:gd name="connsiteX1" fmla="*/ 2285531 w 2285531"/>
                                  <a:gd name="connsiteY1" fmla="*/ 0 h 222740"/>
                                  <a:gd name="connsiteX2" fmla="*/ 2285531 w 2285531"/>
                                  <a:gd name="connsiteY2" fmla="*/ 222740 h 222740"/>
                                  <a:gd name="connsiteX3" fmla="*/ 0 w 2285531"/>
                                  <a:gd name="connsiteY3" fmla="*/ 222740 h 222740"/>
                                </a:gdLst>
                                <a:ahLst/>
                                <a:cxnLst>
                                  <a:cxn ang="0">
                                    <a:pos x="connsiteX0" y="connsiteY0"/>
                                  </a:cxn>
                                  <a:cxn ang="0">
                                    <a:pos x="connsiteX1" y="connsiteY1"/>
                                  </a:cxn>
                                  <a:cxn ang="0">
                                    <a:pos x="connsiteX2" y="connsiteY2"/>
                                  </a:cxn>
                                  <a:cxn ang="0">
                                    <a:pos x="connsiteX3" y="connsiteY3"/>
                                  </a:cxn>
                                </a:cxnLst>
                                <a:rect l="l" t="t" r="r" b="b"/>
                                <a:pathLst>
                                  <a:path w="2285531" h="222740">
                                    <a:moveTo>
                                      <a:pt x="0" y="0"/>
                                    </a:moveTo>
                                    <a:lnTo>
                                      <a:pt x="2285531" y="0"/>
                                    </a:lnTo>
                                    <a:lnTo>
                                      <a:pt x="2285531" y="222740"/>
                                    </a:lnTo>
                                    <a:lnTo>
                                      <a:pt x="0" y="222740"/>
                                    </a:lnTo>
                                    <a:close/>
                                  </a:path>
                                </a:pathLst>
                              </a:custGeom>
                              <a:solidFill>
                                <a:srgbClr val="EE1C27"/>
                              </a:solidFill>
                              <a:ln w="1172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A3EE02C" id="Graphic 15" o:spid="_x0000_s1026" alt="Title: Decorative" style="width:179.95pt;height:17.55pt;visibility:visible;mso-wrap-style:square;mso-left-percent:-10001;mso-top-percent:-10001;mso-position-horizontal:absolute;mso-position-horizontal-relative:char;mso-position-vertical:absolute;mso-position-vertical-relative:line;mso-left-percent:-10001;mso-top-percent:-10001;v-text-anchor:middle" coordsize="2285531,22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" path="m,l2285531,r,222740l,222740,,xe" fillcolor="#ee1c27" stroked="f" strokeweight=".32564mm">
                      <v:stroke joinstyle="miter"/>
                      <v:path arrowok="t" o:connecttype="custom" o:connectlocs="0,0;2285531,0;2285531,222740;0,222740" o:connectangles="0,0,0,0"/>
                      <w10:anchorlock/>
                    </v:shape>
                  </w:pict>
                </mc:Fallback>
              </mc:AlternateContent>
            </w:r>
          </w:p>
        </w:tc>
      </w:tr>
      <w:tr w:rsidR="00584B5A" w:rsidRPr="004048B0" w14:paraId="5969D620" w14:textId="77777777" w:rsidTr="00931108">
        <w:trPr>
          <w:trHeight w:val="1440"/>
        </w:trPr>
        <w:tc>
          <w:tcPr>
            <w:tcW w:w="9350" w:type="dxa"/>
          </w:tcPr>
          <w:p w14:paraId="1DEE48C1" w14:textId="42562FBF" w:rsidR="00584B5A" w:rsidRPr="004048B0" w:rsidRDefault="00931108" w:rsidP="004258F8">
            <w:pPr>
              <w:pStyle w:val="Heading1"/>
            </w:pPr>
            <w:bookmarkStart w:id="43" w:name="_Toc146271432"/>
            <w:r>
              <w:t>HIV/AIDS RESOURCES</w:t>
            </w:r>
            <w:bookmarkEnd w:id="43"/>
          </w:p>
        </w:tc>
      </w:tr>
    </w:tbl>
    <w:p w14:paraId="59CB11D4" w14:textId="27786899" w:rsidR="008A7AFE" w:rsidRDefault="008A7AFE" w:rsidP="00962143"/>
    <w:p w14:paraId="67244E21" w14:textId="5151853B" w:rsidR="00931108" w:rsidRDefault="005D167C" w:rsidP="00962143">
      <w:r>
        <w:rPr>
          <w:rFonts w:ascii="Arial" w:hAnsi="Arial" w:cs="Arial"/>
          <w:noProof/>
          <w:sz w:val="15"/>
          <w:szCs w:val="15"/>
        </w:rPr>
        <w:drawing>
          <wp:anchor distT="0" distB="0" distL="114300" distR="114300" simplePos="0" relativeHeight="251677696" behindDoc="1" locked="0" layoutInCell="1" allowOverlap="1" wp14:anchorId="51CC77C1" wp14:editId="61BE0D50">
            <wp:simplePos x="0" y="0"/>
            <wp:positionH relativeFrom="column">
              <wp:posOffset>-438785</wp:posOffset>
            </wp:positionH>
            <wp:positionV relativeFrom="paragraph">
              <wp:posOffset>2682875</wp:posOffset>
            </wp:positionV>
            <wp:extent cx="2091690" cy="1181100"/>
            <wp:effectExtent l="19050" t="0" r="3810" b="0"/>
            <wp:wrapNone/>
            <wp:docPr id="2" name="Picture 32" descr="CDC 24/7: Saving Lives. Protecti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C 24/7: Saving Lives. Protecting People.™"/>
                    <pic:cNvPicPr>
                      <a:picLocks noChangeAspect="1" noChangeArrowheads="1"/>
                    </pic:cNvPicPr>
                  </pic:nvPicPr>
                  <pic:blipFill>
                    <a:blip r:embed="rId16" cstate="print"/>
                    <a:srcRect r="4579" b="16248"/>
                    <a:stretch>
                      <a:fillRect/>
                    </a:stretch>
                  </pic:blipFill>
                  <pic:spPr bwMode="auto">
                    <a:xfrm>
                      <a:off x="0" y="0"/>
                      <a:ext cx="2091690" cy="1181100"/>
                    </a:xfrm>
                    <a:prstGeom prst="rect">
                      <a:avLst/>
                    </a:prstGeom>
                    <a:noFill/>
                    <a:ln w="9525">
                      <a:noFill/>
                      <a:miter lim="800000"/>
                      <a:headEnd/>
                      <a:tailEnd/>
                    </a:ln>
                  </pic:spPr>
                </pic:pic>
              </a:graphicData>
            </a:graphic>
          </wp:anchor>
        </w:drawing>
      </w: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2F8F6AEA" wp14:editId="06A77848">
                <wp:simplePos x="0" y="0"/>
                <wp:positionH relativeFrom="column">
                  <wp:posOffset>2559685</wp:posOffset>
                </wp:positionH>
                <wp:positionV relativeFrom="paragraph">
                  <wp:posOffset>1195070</wp:posOffset>
                </wp:positionV>
                <wp:extent cx="3898900" cy="994410"/>
                <wp:effectExtent l="0" t="0" r="635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994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82A4A" w14:textId="77777777" w:rsidR="00931108" w:rsidRPr="00271B05" w:rsidRDefault="00931108" w:rsidP="00931108">
                            <w:pPr>
                              <w:tabs>
                                <w:tab w:val="left" w:pos="0"/>
                              </w:tabs>
                              <w:rPr>
                                <w:rFonts w:cstheme="minorHAnsi"/>
                                <w:b/>
                                <w:sz w:val="28"/>
                                <w:szCs w:val="28"/>
                              </w:rPr>
                            </w:pPr>
                            <w:r>
                              <w:rPr>
                                <w:rFonts w:cstheme="minorHAnsi"/>
                                <w:b/>
                                <w:sz w:val="28"/>
                                <w:szCs w:val="28"/>
                              </w:rPr>
                              <w:t>Medical Monitoring Project</w:t>
                            </w:r>
                          </w:p>
                          <w:p w14:paraId="27E3EFF0" w14:textId="2CC892CE" w:rsidR="00931108" w:rsidRPr="005D167C" w:rsidRDefault="00000000" w:rsidP="00271B05">
                            <w:pPr>
                              <w:tabs>
                                <w:tab w:val="left" w:pos="0"/>
                              </w:tabs>
                              <w:rPr>
                                <w:rFonts w:cstheme="minorHAnsi"/>
                                <w:bCs/>
                                <w:sz w:val="28"/>
                                <w:szCs w:val="28"/>
                              </w:rPr>
                            </w:pPr>
                            <w:hyperlink r:id="rId17" w:history="1">
                              <w:r w:rsidR="00271B05" w:rsidRPr="005D167C">
                                <w:rPr>
                                  <w:rStyle w:val="Hyperlink"/>
                                  <w:b/>
                                  <w:sz w:val="28"/>
                                  <w:szCs w:val="28"/>
                                </w:rPr>
                                <w:t>https://www.cdc.gov/hiv/statistics/systems/mmp/index.html</w:t>
                              </w:r>
                            </w:hyperlink>
                            <w:r w:rsidR="00271B05" w:rsidRPr="005D167C">
                              <w:rPr>
                                <w:bC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F6AEA" id="Text Box 2" o:spid="_x0000_s1029" type="#_x0000_t202" style="position:absolute;margin-left:201.55pt;margin-top:94.1pt;width:307pt;height:7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" stroked="f">
                <v:textbox>
                  <w:txbxContent>
                    <w:p w14:paraId="18D82A4A" w14:textId="77777777" w:rsidR="00931108" w:rsidRPr="00271B05" w:rsidRDefault="00931108" w:rsidP="00931108">
                      <w:pPr>
                        <w:tabs>
                          <w:tab w:val="left" w:pos="0"/>
                        </w:tabs>
                        <w:rPr>
                          <w:rFonts w:cstheme="minorHAnsi"/>
                          <w:b/>
                          <w:sz w:val="28"/>
                          <w:szCs w:val="28"/>
                        </w:rPr>
                      </w:pPr>
                      <w:r>
                        <w:rPr>
                          <w:rFonts w:cstheme="minorHAnsi"/>
                          <w:b/>
                          <w:sz w:val="28"/>
                          <w:szCs w:val="28"/>
                        </w:rPr>
                        <w:t>Medical Monitoring Project</w:t>
                      </w:r>
                    </w:p>
                    <w:p w14:paraId="27E3EFF0" w14:textId="2CC892CE" w:rsidR="00931108" w:rsidRPr="005D167C" w:rsidRDefault="00271B05" w:rsidP="00271B05">
                      <w:pPr>
                        <w:tabs>
                          <w:tab w:val="left" w:pos="0"/>
                        </w:tabs>
                        <w:rPr>
                          <w:rFonts w:cstheme="minorHAnsi"/>
                          <w:bCs/>
                          <w:sz w:val="28"/>
                          <w:szCs w:val="28"/>
                        </w:rPr>
                      </w:pPr>
                      <w:hyperlink r:id="rId18" w:history="1">
                        <w:r w:rsidRPr="005D167C">
                          <w:rPr>
                            <w:rStyle w:val="Hyperlink"/>
                            <w:b/>
                            <w:sz w:val="28"/>
                            <w:szCs w:val="28"/>
                          </w:rPr>
                          <w:t>https://www.cdc.gov/hiv/statistics/systems/mmp/index.html</w:t>
                        </w:r>
                      </w:hyperlink>
                      <w:r w:rsidRPr="005D167C">
                        <w:rPr>
                          <w:bCs/>
                          <w:sz w:val="28"/>
                          <w:szCs w:val="28"/>
                        </w:rPr>
                        <w:t xml:space="preserve"> </w:t>
                      </w:r>
                    </w:p>
                  </w:txbxContent>
                </v:textbox>
              </v:shape>
            </w:pict>
          </mc:Fallback>
        </mc:AlternateContent>
      </w:r>
      <w:r w:rsidRPr="00B666F8">
        <w:rPr>
          <w:noProof/>
        </w:rPr>
        <w:drawing>
          <wp:anchor distT="0" distB="0" distL="114300" distR="114300" simplePos="0" relativeHeight="251673600" behindDoc="1" locked="0" layoutInCell="1" allowOverlap="1" wp14:anchorId="2ED31005" wp14:editId="634C88F1">
            <wp:simplePos x="0" y="0"/>
            <wp:positionH relativeFrom="margin">
              <wp:posOffset>-83820</wp:posOffset>
            </wp:positionH>
            <wp:positionV relativeFrom="paragraph">
              <wp:posOffset>53975</wp:posOffset>
            </wp:positionV>
            <wp:extent cx="1282700" cy="584200"/>
            <wp:effectExtent l="0" t="0" r="0" b="6350"/>
            <wp:wrapNone/>
            <wp:docPr id="14" name="Picture 14" descr="D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PH logo"/>
                    <pic:cNvPicPr/>
                  </pic:nvPicPr>
                  <pic:blipFill>
                    <a:blip r:embed="rId9">
                      <a:extLst>
                        <a:ext uri="{28A0092B-C50C-407E-A947-70E740481C1C}">
                          <a14:useLocalDpi xmlns:a14="http://schemas.microsoft.com/office/drawing/2010/main" val="0"/>
                        </a:ext>
                      </a:extLst>
                    </a:blip>
                    <a:stretch>
                      <a:fillRect/>
                    </a:stretch>
                  </pic:blipFill>
                  <pic:spPr>
                    <a:xfrm>
                      <a:off x="0" y="0"/>
                      <a:ext cx="1282700" cy="584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0091C3"/>
        </w:rPr>
        <mc:AlternateContent>
          <mc:Choice Requires="wps">
            <w:drawing>
              <wp:anchor distT="0" distB="0" distL="114300" distR="114300" simplePos="0" relativeHeight="251680768" behindDoc="0" locked="0" layoutInCell="1" allowOverlap="1" wp14:anchorId="3347F59F" wp14:editId="2F468802">
                <wp:simplePos x="0" y="0"/>
                <wp:positionH relativeFrom="column">
                  <wp:posOffset>2560955</wp:posOffset>
                </wp:positionH>
                <wp:positionV relativeFrom="paragraph">
                  <wp:posOffset>2795905</wp:posOffset>
                </wp:positionV>
                <wp:extent cx="4097020" cy="914400"/>
                <wp:effectExtent l="0" t="0" r="0"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02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79712" w14:textId="1A5D8387" w:rsidR="00931108" w:rsidRPr="00F40F9B" w:rsidRDefault="00931108" w:rsidP="00931108">
                            <w:pPr>
                              <w:rPr>
                                <w:rFonts w:cstheme="minorHAnsi"/>
                                <w:b/>
                                <w:sz w:val="28"/>
                                <w:szCs w:val="28"/>
                              </w:rPr>
                            </w:pPr>
                            <w:r w:rsidRPr="00CD3302">
                              <w:rPr>
                                <w:rFonts w:ascii="Times New Roman" w:hAnsi="Times New Roman" w:cs="Times New Roman"/>
                                <w:b/>
                                <w:sz w:val="28"/>
                                <w:szCs w:val="28"/>
                              </w:rPr>
                              <w:t xml:space="preserve"> </w:t>
                            </w:r>
                            <w:r w:rsidRPr="00F40F9B">
                              <w:rPr>
                                <w:rFonts w:cstheme="minorHAnsi"/>
                                <w:b/>
                                <w:sz w:val="28"/>
                                <w:szCs w:val="28"/>
                              </w:rPr>
                              <w:t>Centers for Disease Control and Prevention</w:t>
                            </w:r>
                          </w:p>
                          <w:p w14:paraId="198B8D85" w14:textId="77777777" w:rsidR="00931108" w:rsidRPr="00F40F9B" w:rsidRDefault="00931108" w:rsidP="00931108">
                            <w:pPr>
                              <w:ind w:left="180" w:hanging="180"/>
                              <w:rPr>
                                <w:rFonts w:cstheme="minorHAnsi"/>
                                <w:b/>
                                <w:color w:val="8496B0" w:themeColor="text2" w:themeTint="99"/>
                                <w:sz w:val="28"/>
                                <w:szCs w:val="28"/>
                              </w:rPr>
                            </w:pPr>
                            <w:r w:rsidRPr="00F40F9B">
                              <w:rPr>
                                <w:rFonts w:cstheme="minorHAnsi"/>
                                <w:b/>
                                <w:color w:val="8496B0" w:themeColor="text2" w:themeTint="99"/>
                                <w:sz w:val="28"/>
                                <w:szCs w:val="28"/>
                              </w:rPr>
                              <w:t xml:space="preserve"> </w:t>
                            </w:r>
                            <w:hyperlink r:id="rId19" w:history="1">
                              <w:r w:rsidRPr="001876D0">
                                <w:rPr>
                                  <w:rStyle w:val="Hyperlink"/>
                                  <w:rFonts w:cstheme="minorHAnsi"/>
                                  <w:b/>
                                  <w:sz w:val="28"/>
                                  <w:szCs w:val="28"/>
                                </w:rPr>
                                <w:t>http://www.cdc.gov/hiv/</w:t>
                              </w:r>
                            </w:hyperlink>
                          </w:p>
                          <w:p w14:paraId="19C0E416" w14:textId="77777777" w:rsidR="00931108" w:rsidRPr="00CD3302" w:rsidRDefault="00931108" w:rsidP="00931108">
                            <w:pPr>
                              <w:rPr>
                                <w:rFonts w:ascii="Times New Roman" w:hAnsi="Times New Roman" w:cs="Times New Roman"/>
                                <w:b/>
                                <w:color w:val="8496B0" w:themeColor="text2" w:themeTint="99"/>
                                <w:sz w:val="28"/>
                                <w:szCs w:val="28"/>
                              </w:rPr>
                            </w:pPr>
                          </w:p>
                          <w:p w14:paraId="17FADF62" w14:textId="77777777" w:rsidR="00931108" w:rsidRDefault="00931108"/>
                          <w:p w14:paraId="0E587FB5" w14:textId="77777777" w:rsidR="00931108" w:rsidRPr="00F40F9B" w:rsidRDefault="00931108" w:rsidP="00931108">
                            <w:pPr>
                              <w:rPr>
                                <w:rFonts w:cstheme="minorHAnsi"/>
                                <w:b/>
                                <w:sz w:val="28"/>
                                <w:szCs w:val="28"/>
                              </w:rPr>
                            </w:pPr>
                            <w:r w:rsidRPr="00CD3302">
                              <w:rPr>
                                <w:rFonts w:ascii="Times New Roman" w:hAnsi="Times New Roman" w:cs="Times New Roman"/>
                                <w:b/>
                                <w:sz w:val="28"/>
                                <w:szCs w:val="28"/>
                              </w:rPr>
                              <w:t xml:space="preserve"> </w:t>
                            </w:r>
                            <w:r w:rsidRPr="00F40F9B">
                              <w:rPr>
                                <w:rFonts w:cstheme="minorHAnsi"/>
                                <w:b/>
                                <w:sz w:val="28"/>
                                <w:szCs w:val="28"/>
                              </w:rPr>
                              <w:t>Centers for Disease Control and Prevention</w:t>
                            </w:r>
                          </w:p>
                          <w:p w14:paraId="7427F2B5" w14:textId="77777777" w:rsidR="00931108" w:rsidRPr="00F40F9B" w:rsidRDefault="00931108" w:rsidP="00931108">
                            <w:pPr>
                              <w:ind w:left="180" w:hanging="180"/>
                              <w:rPr>
                                <w:rFonts w:cstheme="minorHAnsi"/>
                                <w:b/>
                                <w:color w:val="8496B0" w:themeColor="text2" w:themeTint="99"/>
                                <w:sz w:val="28"/>
                                <w:szCs w:val="28"/>
                              </w:rPr>
                            </w:pPr>
                            <w:r w:rsidRPr="00F40F9B">
                              <w:rPr>
                                <w:rFonts w:cstheme="minorHAnsi"/>
                                <w:b/>
                                <w:color w:val="8496B0" w:themeColor="text2" w:themeTint="99"/>
                                <w:sz w:val="28"/>
                                <w:szCs w:val="28"/>
                              </w:rPr>
                              <w:t xml:space="preserve"> </w:t>
                            </w:r>
                            <w:hyperlink r:id="rId20" w:history="1">
                              <w:r w:rsidRPr="001876D0">
                                <w:rPr>
                                  <w:rStyle w:val="Hyperlink"/>
                                  <w:rFonts w:cstheme="minorHAnsi"/>
                                  <w:b/>
                                  <w:sz w:val="28"/>
                                  <w:szCs w:val="28"/>
                                </w:rPr>
                                <w:t>http://www.cdc.gov/hiv/</w:t>
                              </w:r>
                            </w:hyperlink>
                          </w:p>
                          <w:p w14:paraId="3B96ED2F" w14:textId="77777777" w:rsidR="00931108" w:rsidRPr="00CD3302" w:rsidRDefault="00931108" w:rsidP="00931108">
                            <w:pPr>
                              <w:rPr>
                                <w:rFonts w:ascii="Times New Roman" w:hAnsi="Times New Roman" w:cs="Times New Roman"/>
                                <w:b/>
                                <w:color w:val="8496B0" w:themeColor="text2" w:themeTint="99"/>
                                <w:sz w:val="28"/>
                                <w:szCs w:val="28"/>
                              </w:rPr>
                            </w:pPr>
                          </w:p>
                          <w:p w14:paraId="2815FF6A" w14:textId="77777777" w:rsidR="00931108" w:rsidRDefault="00931108"/>
                          <w:p w14:paraId="6772D83E" w14:textId="6EF44917" w:rsidR="00931108" w:rsidRPr="00F40F9B" w:rsidRDefault="00931108" w:rsidP="00931108">
                            <w:pPr>
                              <w:rPr>
                                <w:rFonts w:cstheme="minorHAnsi"/>
                                <w:b/>
                                <w:sz w:val="28"/>
                                <w:szCs w:val="28"/>
                              </w:rPr>
                            </w:pPr>
                            <w:r w:rsidRPr="00CD3302">
                              <w:rPr>
                                <w:rFonts w:ascii="Times New Roman" w:hAnsi="Times New Roman" w:cs="Times New Roman"/>
                                <w:b/>
                                <w:sz w:val="28"/>
                                <w:szCs w:val="28"/>
                              </w:rPr>
                              <w:t xml:space="preserve"> </w:t>
                            </w:r>
                            <w:r w:rsidRPr="00F40F9B">
                              <w:rPr>
                                <w:rFonts w:cstheme="minorHAnsi"/>
                                <w:b/>
                                <w:sz w:val="28"/>
                                <w:szCs w:val="28"/>
                              </w:rPr>
                              <w:t>Centers for Disease Control and Prevention</w:t>
                            </w:r>
                          </w:p>
                          <w:p w14:paraId="3BDEB53D" w14:textId="77777777" w:rsidR="00931108" w:rsidRPr="00F40F9B" w:rsidRDefault="00931108" w:rsidP="00931108">
                            <w:pPr>
                              <w:ind w:left="180" w:hanging="180"/>
                              <w:rPr>
                                <w:rFonts w:cstheme="minorHAnsi"/>
                                <w:b/>
                                <w:color w:val="8496B0" w:themeColor="text2" w:themeTint="99"/>
                                <w:sz w:val="28"/>
                                <w:szCs w:val="28"/>
                              </w:rPr>
                            </w:pPr>
                            <w:r w:rsidRPr="00F40F9B">
                              <w:rPr>
                                <w:rFonts w:cstheme="minorHAnsi"/>
                                <w:b/>
                                <w:color w:val="8496B0" w:themeColor="text2" w:themeTint="99"/>
                                <w:sz w:val="28"/>
                                <w:szCs w:val="28"/>
                              </w:rPr>
                              <w:t xml:space="preserve"> </w:t>
                            </w:r>
                            <w:hyperlink r:id="rId21" w:history="1">
                              <w:r w:rsidRPr="001876D0">
                                <w:rPr>
                                  <w:rStyle w:val="Hyperlink"/>
                                  <w:rFonts w:cstheme="minorHAnsi"/>
                                  <w:b/>
                                  <w:sz w:val="28"/>
                                  <w:szCs w:val="28"/>
                                </w:rPr>
                                <w:t>http://www.cdc.gov/hiv/</w:t>
                              </w:r>
                            </w:hyperlink>
                          </w:p>
                          <w:p w14:paraId="69DBC285" w14:textId="77777777" w:rsidR="00931108" w:rsidRPr="00CD3302" w:rsidRDefault="00931108" w:rsidP="00931108">
                            <w:pPr>
                              <w:rPr>
                                <w:rFonts w:ascii="Times New Roman" w:hAnsi="Times New Roman" w:cs="Times New Roman"/>
                                <w:b/>
                                <w:color w:val="8496B0" w:themeColor="text2" w:themeTint="99"/>
                                <w:sz w:val="28"/>
                                <w:szCs w:val="28"/>
                              </w:rPr>
                            </w:pPr>
                          </w:p>
                          <w:p w14:paraId="2EC24E98" w14:textId="77777777" w:rsidR="00931108" w:rsidRDefault="00931108"/>
                          <w:p w14:paraId="44459F93" w14:textId="6F4DF4BC" w:rsidR="00931108" w:rsidRPr="00F40F9B" w:rsidRDefault="00931108" w:rsidP="00931108">
                            <w:pPr>
                              <w:rPr>
                                <w:rFonts w:cstheme="minorHAnsi"/>
                                <w:b/>
                                <w:sz w:val="28"/>
                                <w:szCs w:val="28"/>
                              </w:rPr>
                            </w:pPr>
                            <w:r w:rsidRPr="00CD3302">
                              <w:rPr>
                                <w:rFonts w:ascii="Times New Roman" w:hAnsi="Times New Roman" w:cs="Times New Roman"/>
                                <w:b/>
                                <w:sz w:val="28"/>
                                <w:szCs w:val="28"/>
                              </w:rPr>
                              <w:t xml:space="preserve"> </w:t>
                            </w:r>
                            <w:r w:rsidRPr="00F40F9B">
                              <w:rPr>
                                <w:rFonts w:cstheme="minorHAnsi"/>
                                <w:b/>
                                <w:sz w:val="28"/>
                                <w:szCs w:val="28"/>
                              </w:rPr>
                              <w:t>Centers for Disease Control and Prevention</w:t>
                            </w:r>
                          </w:p>
                          <w:p w14:paraId="3E079242" w14:textId="05565E32" w:rsidR="00931108" w:rsidRPr="00F40F9B" w:rsidRDefault="00931108" w:rsidP="00931108">
                            <w:pPr>
                              <w:ind w:left="180" w:hanging="180"/>
                              <w:rPr>
                                <w:rFonts w:cstheme="minorHAnsi"/>
                                <w:b/>
                                <w:color w:val="8496B0" w:themeColor="text2" w:themeTint="99"/>
                                <w:sz w:val="28"/>
                                <w:szCs w:val="28"/>
                              </w:rPr>
                            </w:pPr>
                            <w:r w:rsidRPr="00F40F9B">
                              <w:rPr>
                                <w:rFonts w:cstheme="minorHAnsi"/>
                                <w:b/>
                                <w:color w:val="8496B0" w:themeColor="text2" w:themeTint="99"/>
                                <w:sz w:val="28"/>
                                <w:szCs w:val="28"/>
                              </w:rPr>
                              <w:t xml:space="preserve"> </w:t>
                            </w:r>
                            <w:hyperlink r:id="rId22" w:history="1">
                              <w:r w:rsidRPr="001876D0">
                                <w:rPr>
                                  <w:rStyle w:val="Hyperlink"/>
                                  <w:rFonts w:cstheme="minorHAnsi"/>
                                  <w:b/>
                                  <w:sz w:val="28"/>
                                  <w:szCs w:val="28"/>
                                </w:rPr>
                                <w:t>http://www.cdc.gov/hiv/</w:t>
                              </w:r>
                            </w:hyperlink>
                          </w:p>
                          <w:p w14:paraId="4382CF3C" w14:textId="77777777" w:rsidR="00931108" w:rsidRPr="00CD3302" w:rsidRDefault="00931108" w:rsidP="00931108">
                            <w:pPr>
                              <w:rPr>
                                <w:rFonts w:ascii="Times New Roman" w:hAnsi="Times New Roman" w:cs="Times New Roman"/>
                                <w:b/>
                                <w:color w:val="8496B0" w:themeColor="text2" w:themeTint="99"/>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7F59F" id="_x0000_s1030" type="#_x0000_t202" style="position:absolute;margin-left:201.65pt;margin-top:220.15pt;width:322.6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" stroked="f">
                <v:textbox>
                  <w:txbxContent>
                    <w:p w14:paraId="73979712" w14:textId="1A5D8387" w:rsidR="00931108" w:rsidRPr="00F40F9B" w:rsidRDefault="00931108" w:rsidP="00931108">
                      <w:pPr>
                        <w:rPr>
                          <w:rFonts w:cstheme="minorHAnsi"/>
                          <w:b/>
                          <w:sz w:val="28"/>
                          <w:szCs w:val="28"/>
                        </w:rPr>
                      </w:pPr>
                      <w:r w:rsidRPr="00CD3302">
                        <w:rPr>
                          <w:rFonts w:ascii="Times New Roman" w:hAnsi="Times New Roman" w:cs="Times New Roman"/>
                          <w:b/>
                          <w:sz w:val="28"/>
                          <w:szCs w:val="28"/>
                        </w:rPr>
                        <w:t xml:space="preserve"> </w:t>
                      </w:r>
                      <w:r w:rsidRPr="00F40F9B">
                        <w:rPr>
                          <w:rFonts w:cstheme="minorHAnsi"/>
                          <w:b/>
                          <w:sz w:val="28"/>
                          <w:szCs w:val="28"/>
                        </w:rPr>
                        <w:t>Centers for Disease Control and Prevention</w:t>
                      </w:r>
                    </w:p>
                    <w:p w14:paraId="198B8D85" w14:textId="77777777" w:rsidR="00931108" w:rsidRPr="00F40F9B" w:rsidRDefault="00931108" w:rsidP="00931108">
                      <w:pPr>
                        <w:ind w:left="180" w:hanging="180"/>
                        <w:rPr>
                          <w:rFonts w:cstheme="minorHAnsi"/>
                          <w:b/>
                          <w:color w:val="8496B0" w:themeColor="text2" w:themeTint="99"/>
                          <w:sz w:val="28"/>
                          <w:szCs w:val="28"/>
                        </w:rPr>
                      </w:pPr>
                      <w:r w:rsidRPr="00F40F9B">
                        <w:rPr>
                          <w:rFonts w:cstheme="minorHAnsi"/>
                          <w:b/>
                          <w:color w:val="8496B0" w:themeColor="text2" w:themeTint="99"/>
                          <w:sz w:val="28"/>
                          <w:szCs w:val="28"/>
                        </w:rPr>
                        <w:t xml:space="preserve"> </w:t>
                      </w:r>
                      <w:hyperlink r:id="rId23" w:history="1">
                        <w:r w:rsidRPr="001876D0">
                          <w:rPr>
                            <w:rStyle w:val="Hyperlink"/>
                            <w:rFonts w:cstheme="minorHAnsi"/>
                            <w:b/>
                            <w:sz w:val="28"/>
                            <w:szCs w:val="28"/>
                          </w:rPr>
                          <w:t>http://www.cdc.gov/hiv/</w:t>
                        </w:r>
                      </w:hyperlink>
                    </w:p>
                    <w:p w14:paraId="19C0E416" w14:textId="77777777" w:rsidR="00931108" w:rsidRPr="00CD3302" w:rsidRDefault="00931108" w:rsidP="00931108">
                      <w:pPr>
                        <w:rPr>
                          <w:rFonts w:ascii="Times New Roman" w:hAnsi="Times New Roman" w:cs="Times New Roman"/>
                          <w:b/>
                          <w:color w:val="8496B0" w:themeColor="text2" w:themeTint="99"/>
                          <w:sz w:val="28"/>
                          <w:szCs w:val="28"/>
                        </w:rPr>
                      </w:pPr>
                    </w:p>
                    <w:p w14:paraId="17FADF62" w14:textId="77777777" w:rsidR="00931108" w:rsidRDefault="00931108"/>
                    <w:p w14:paraId="0E587FB5" w14:textId="77777777" w:rsidR="00931108" w:rsidRPr="00F40F9B" w:rsidRDefault="00931108" w:rsidP="00931108">
                      <w:pPr>
                        <w:rPr>
                          <w:rFonts w:cstheme="minorHAnsi"/>
                          <w:b/>
                          <w:sz w:val="28"/>
                          <w:szCs w:val="28"/>
                        </w:rPr>
                      </w:pPr>
                      <w:r w:rsidRPr="00CD3302">
                        <w:rPr>
                          <w:rFonts w:ascii="Times New Roman" w:hAnsi="Times New Roman" w:cs="Times New Roman"/>
                          <w:b/>
                          <w:sz w:val="28"/>
                          <w:szCs w:val="28"/>
                        </w:rPr>
                        <w:t xml:space="preserve"> </w:t>
                      </w:r>
                      <w:r w:rsidRPr="00F40F9B">
                        <w:rPr>
                          <w:rFonts w:cstheme="minorHAnsi"/>
                          <w:b/>
                          <w:sz w:val="28"/>
                          <w:szCs w:val="28"/>
                        </w:rPr>
                        <w:t>Centers for Disease Control and Prevention</w:t>
                      </w:r>
                    </w:p>
                    <w:p w14:paraId="7427F2B5" w14:textId="77777777" w:rsidR="00931108" w:rsidRPr="00F40F9B" w:rsidRDefault="00931108" w:rsidP="00931108">
                      <w:pPr>
                        <w:ind w:left="180" w:hanging="180"/>
                        <w:rPr>
                          <w:rFonts w:cstheme="minorHAnsi"/>
                          <w:b/>
                          <w:color w:val="8496B0" w:themeColor="text2" w:themeTint="99"/>
                          <w:sz w:val="28"/>
                          <w:szCs w:val="28"/>
                        </w:rPr>
                      </w:pPr>
                      <w:r w:rsidRPr="00F40F9B">
                        <w:rPr>
                          <w:rFonts w:cstheme="minorHAnsi"/>
                          <w:b/>
                          <w:color w:val="8496B0" w:themeColor="text2" w:themeTint="99"/>
                          <w:sz w:val="28"/>
                          <w:szCs w:val="28"/>
                        </w:rPr>
                        <w:t xml:space="preserve"> </w:t>
                      </w:r>
                      <w:hyperlink r:id="rId24" w:history="1">
                        <w:r w:rsidRPr="001876D0">
                          <w:rPr>
                            <w:rStyle w:val="Hyperlink"/>
                            <w:rFonts w:cstheme="minorHAnsi"/>
                            <w:b/>
                            <w:sz w:val="28"/>
                            <w:szCs w:val="28"/>
                          </w:rPr>
                          <w:t>http://www.cdc.gov/hiv/</w:t>
                        </w:r>
                      </w:hyperlink>
                    </w:p>
                    <w:p w14:paraId="3B96ED2F" w14:textId="77777777" w:rsidR="00931108" w:rsidRPr="00CD3302" w:rsidRDefault="00931108" w:rsidP="00931108">
                      <w:pPr>
                        <w:rPr>
                          <w:rFonts w:ascii="Times New Roman" w:hAnsi="Times New Roman" w:cs="Times New Roman"/>
                          <w:b/>
                          <w:color w:val="8496B0" w:themeColor="text2" w:themeTint="99"/>
                          <w:sz w:val="28"/>
                          <w:szCs w:val="28"/>
                        </w:rPr>
                      </w:pPr>
                    </w:p>
                    <w:p w14:paraId="2815FF6A" w14:textId="77777777" w:rsidR="00931108" w:rsidRDefault="00931108"/>
                    <w:p w14:paraId="6772D83E" w14:textId="6EF44917" w:rsidR="00931108" w:rsidRPr="00F40F9B" w:rsidRDefault="00931108" w:rsidP="00931108">
                      <w:pPr>
                        <w:rPr>
                          <w:rFonts w:cstheme="minorHAnsi"/>
                          <w:b/>
                          <w:sz w:val="28"/>
                          <w:szCs w:val="28"/>
                        </w:rPr>
                      </w:pPr>
                      <w:r w:rsidRPr="00CD3302">
                        <w:rPr>
                          <w:rFonts w:ascii="Times New Roman" w:hAnsi="Times New Roman" w:cs="Times New Roman"/>
                          <w:b/>
                          <w:sz w:val="28"/>
                          <w:szCs w:val="28"/>
                        </w:rPr>
                        <w:t xml:space="preserve"> </w:t>
                      </w:r>
                      <w:r w:rsidRPr="00F40F9B">
                        <w:rPr>
                          <w:rFonts w:cstheme="minorHAnsi"/>
                          <w:b/>
                          <w:sz w:val="28"/>
                          <w:szCs w:val="28"/>
                        </w:rPr>
                        <w:t>Centers for Disease Control and Prevention</w:t>
                      </w:r>
                    </w:p>
                    <w:p w14:paraId="3BDEB53D" w14:textId="77777777" w:rsidR="00931108" w:rsidRPr="00F40F9B" w:rsidRDefault="00931108" w:rsidP="00931108">
                      <w:pPr>
                        <w:ind w:left="180" w:hanging="180"/>
                        <w:rPr>
                          <w:rFonts w:cstheme="minorHAnsi"/>
                          <w:b/>
                          <w:color w:val="8496B0" w:themeColor="text2" w:themeTint="99"/>
                          <w:sz w:val="28"/>
                          <w:szCs w:val="28"/>
                        </w:rPr>
                      </w:pPr>
                      <w:r w:rsidRPr="00F40F9B">
                        <w:rPr>
                          <w:rFonts w:cstheme="minorHAnsi"/>
                          <w:b/>
                          <w:color w:val="8496B0" w:themeColor="text2" w:themeTint="99"/>
                          <w:sz w:val="28"/>
                          <w:szCs w:val="28"/>
                        </w:rPr>
                        <w:t xml:space="preserve"> </w:t>
                      </w:r>
                      <w:hyperlink r:id="rId25" w:history="1">
                        <w:r w:rsidRPr="001876D0">
                          <w:rPr>
                            <w:rStyle w:val="Hyperlink"/>
                            <w:rFonts w:cstheme="minorHAnsi"/>
                            <w:b/>
                            <w:sz w:val="28"/>
                            <w:szCs w:val="28"/>
                          </w:rPr>
                          <w:t>http://www.cdc.gov/hiv/</w:t>
                        </w:r>
                      </w:hyperlink>
                    </w:p>
                    <w:p w14:paraId="69DBC285" w14:textId="77777777" w:rsidR="00931108" w:rsidRPr="00CD3302" w:rsidRDefault="00931108" w:rsidP="00931108">
                      <w:pPr>
                        <w:rPr>
                          <w:rFonts w:ascii="Times New Roman" w:hAnsi="Times New Roman" w:cs="Times New Roman"/>
                          <w:b/>
                          <w:color w:val="8496B0" w:themeColor="text2" w:themeTint="99"/>
                          <w:sz w:val="28"/>
                          <w:szCs w:val="28"/>
                        </w:rPr>
                      </w:pPr>
                    </w:p>
                    <w:p w14:paraId="2EC24E98" w14:textId="77777777" w:rsidR="00931108" w:rsidRDefault="00931108"/>
                    <w:p w14:paraId="44459F93" w14:textId="6F4DF4BC" w:rsidR="00931108" w:rsidRPr="00F40F9B" w:rsidRDefault="00931108" w:rsidP="00931108">
                      <w:pPr>
                        <w:rPr>
                          <w:rFonts w:cstheme="minorHAnsi"/>
                          <w:b/>
                          <w:sz w:val="28"/>
                          <w:szCs w:val="28"/>
                        </w:rPr>
                      </w:pPr>
                      <w:r w:rsidRPr="00CD3302">
                        <w:rPr>
                          <w:rFonts w:ascii="Times New Roman" w:hAnsi="Times New Roman" w:cs="Times New Roman"/>
                          <w:b/>
                          <w:sz w:val="28"/>
                          <w:szCs w:val="28"/>
                        </w:rPr>
                        <w:t xml:space="preserve"> </w:t>
                      </w:r>
                      <w:r w:rsidRPr="00F40F9B">
                        <w:rPr>
                          <w:rFonts w:cstheme="minorHAnsi"/>
                          <w:b/>
                          <w:sz w:val="28"/>
                          <w:szCs w:val="28"/>
                        </w:rPr>
                        <w:t>Centers for Disease Control and Prevention</w:t>
                      </w:r>
                    </w:p>
                    <w:p w14:paraId="3E079242" w14:textId="05565E32" w:rsidR="00931108" w:rsidRPr="00F40F9B" w:rsidRDefault="00931108" w:rsidP="00931108">
                      <w:pPr>
                        <w:ind w:left="180" w:hanging="180"/>
                        <w:rPr>
                          <w:rFonts w:cstheme="minorHAnsi"/>
                          <w:b/>
                          <w:color w:val="8496B0" w:themeColor="text2" w:themeTint="99"/>
                          <w:sz w:val="28"/>
                          <w:szCs w:val="28"/>
                        </w:rPr>
                      </w:pPr>
                      <w:r w:rsidRPr="00F40F9B">
                        <w:rPr>
                          <w:rFonts w:cstheme="minorHAnsi"/>
                          <w:b/>
                          <w:color w:val="8496B0" w:themeColor="text2" w:themeTint="99"/>
                          <w:sz w:val="28"/>
                          <w:szCs w:val="28"/>
                        </w:rPr>
                        <w:t xml:space="preserve"> </w:t>
                      </w:r>
                      <w:hyperlink r:id="rId26" w:history="1">
                        <w:r w:rsidRPr="001876D0">
                          <w:rPr>
                            <w:rStyle w:val="Hyperlink"/>
                            <w:rFonts w:cstheme="minorHAnsi"/>
                            <w:b/>
                            <w:sz w:val="28"/>
                            <w:szCs w:val="28"/>
                          </w:rPr>
                          <w:t>http://www.cdc.gov/hiv/</w:t>
                        </w:r>
                      </w:hyperlink>
                    </w:p>
                    <w:p w14:paraId="4382CF3C" w14:textId="77777777" w:rsidR="00931108" w:rsidRPr="00CD3302" w:rsidRDefault="00931108" w:rsidP="00931108">
                      <w:pPr>
                        <w:rPr>
                          <w:rFonts w:ascii="Times New Roman" w:hAnsi="Times New Roman" w:cs="Times New Roman"/>
                          <w:b/>
                          <w:color w:val="8496B0" w:themeColor="text2" w:themeTint="99"/>
                          <w:sz w:val="28"/>
                          <w:szCs w:val="28"/>
                        </w:rPr>
                      </w:pPr>
                    </w:p>
                  </w:txbxContent>
                </v:textbox>
              </v:shape>
            </w:pict>
          </mc:Fallback>
        </mc:AlternateContent>
      </w:r>
      <w:r>
        <w:rPr>
          <w:rFonts w:ascii="Verdana" w:hAnsi="Verdana"/>
          <w:noProof/>
          <w:color w:val="0091C3"/>
        </w:rPr>
        <mc:AlternateContent>
          <mc:Choice Requires="wps">
            <w:drawing>
              <wp:anchor distT="0" distB="0" distL="114300" distR="114300" simplePos="0" relativeHeight="251679744" behindDoc="0" locked="0" layoutInCell="1" allowOverlap="1" wp14:anchorId="532C7835" wp14:editId="5CE3EEA1">
                <wp:simplePos x="0" y="0"/>
                <wp:positionH relativeFrom="column">
                  <wp:posOffset>2544445</wp:posOffset>
                </wp:positionH>
                <wp:positionV relativeFrom="paragraph">
                  <wp:posOffset>35560</wp:posOffset>
                </wp:positionV>
                <wp:extent cx="3843020" cy="657225"/>
                <wp:effectExtent l="0" t="0" r="5080"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02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573FC" w14:textId="77777777" w:rsidR="00931108" w:rsidRDefault="00931108" w:rsidP="00931108">
                            <w:pPr>
                              <w:tabs>
                                <w:tab w:val="left" w:pos="0"/>
                              </w:tabs>
                              <w:rPr>
                                <w:rFonts w:cstheme="minorHAnsi"/>
                                <w:b/>
                                <w:sz w:val="28"/>
                                <w:szCs w:val="28"/>
                              </w:rPr>
                            </w:pPr>
                            <w:r w:rsidRPr="00F40F9B">
                              <w:rPr>
                                <w:rFonts w:cstheme="minorHAnsi"/>
                                <w:b/>
                                <w:sz w:val="28"/>
                                <w:szCs w:val="28"/>
                              </w:rPr>
                              <w:t>Georgia Department of Public Health</w:t>
                            </w:r>
                          </w:p>
                          <w:p w14:paraId="357F82A8" w14:textId="77777777" w:rsidR="00931108" w:rsidRPr="00AC1245" w:rsidRDefault="00000000" w:rsidP="00931108">
                            <w:pPr>
                              <w:tabs>
                                <w:tab w:val="left" w:pos="0"/>
                              </w:tabs>
                              <w:rPr>
                                <w:rFonts w:cstheme="minorHAnsi"/>
                                <w:b/>
                                <w:sz w:val="28"/>
                                <w:szCs w:val="28"/>
                              </w:rPr>
                            </w:pPr>
                            <w:hyperlink r:id="rId27" w:history="1">
                              <w:r w:rsidR="00931108" w:rsidRPr="00AC1245">
                                <w:rPr>
                                  <w:rStyle w:val="Hyperlink"/>
                                  <w:rFonts w:cstheme="minorHAnsi"/>
                                  <w:b/>
                                  <w:sz w:val="28"/>
                                  <w:szCs w:val="28"/>
                                </w:rPr>
                                <w:t>http://dph.georgia.gov/what-hiv-and-aids</w:t>
                              </w:r>
                            </w:hyperlink>
                          </w:p>
                          <w:p w14:paraId="77C44763" w14:textId="77777777" w:rsidR="00931108" w:rsidRDefault="00931108"/>
                          <w:p w14:paraId="3FF3916F" w14:textId="77777777" w:rsidR="00931108" w:rsidRDefault="00931108" w:rsidP="00931108">
                            <w:pPr>
                              <w:tabs>
                                <w:tab w:val="left" w:pos="0"/>
                              </w:tabs>
                              <w:rPr>
                                <w:rFonts w:cstheme="minorHAnsi"/>
                                <w:b/>
                                <w:sz w:val="28"/>
                                <w:szCs w:val="28"/>
                              </w:rPr>
                            </w:pPr>
                            <w:r w:rsidRPr="00F40F9B">
                              <w:rPr>
                                <w:rFonts w:cstheme="minorHAnsi"/>
                                <w:b/>
                                <w:sz w:val="28"/>
                                <w:szCs w:val="28"/>
                              </w:rPr>
                              <w:t>Georgia Department of Public Health</w:t>
                            </w:r>
                          </w:p>
                          <w:p w14:paraId="7E1F1B86" w14:textId="77777777" w:rsidR="00931108" w:rsidRPr="00AC1245" w:rsidRDefault="00000000" w:rsidP="00931108">
                            <w:pPr>
                              <w:tabs>
                                <w:tab w:val="left" w:pos="0"/>
                              </w:tabs>
                              <w:rPr>
                                <w:rFonts w:cstheme="minorHAnsi"/>
                                <w:b/>
                                <w:sz w:val="28"/>
                                <w:szCs w:val="28"/>
                              </w:rPr>
                            </w:pPr>
                            <w:hyperlink r:id="rId28" w:history="1">
                              <w:r w:rsidR="00931108" w:rsidRPr="00AC1245">
                                <w:rPr>
                                  <w:rStyle w:val="Hyperlink"/>
                                  <w:rFonts w:cstheme="minorHAnsi"/>
                                  <w:b/>
                                  <w:sz w:val="28"/>
                                  <w:szCs w:val="28"/>
                                </w:rPr>
                                <w:t>http://dph.georgia.gov/what-hiv-and-aids</w:t>
                              </w:r>
                            </w:hyperlink>
                          </w:p>
                          <w:p w14:paraId="0A6FD978" w14:textId="77777777" w:rsidR="00931108" w:rsidRDefault="00931108"/>
                          <w:p w14:paraId="5AD8F07A" w14:textId="7FF698BF" w:rsidR="00931108" w:rsidRDefault="00931108" w:rsidP="00931108">
                            <w:pPr>
                              <w:tabs>
                                <w:tab w:val="left" w:pos="0"/>
                              </w:tabs>
                              <w:rPr>
                                <w:rFonts w:cstheme="minorHAnsi"/>
                                <w:b/>
                                <w:sz w:val="28"/>
                                <w:szCs w:val="28"/>
                              </w:rPr>
                            </w:pPr>
                            <w:r w:rsidRPr="00F40F9B">
                              <w:rPr>
                                <w:rFonts w:cstheme="minorHAnsi"/>
                                <w:b/>
                                <w:sz w:val="28"/>
                                <w:szCs w:val="28"/>
                              </w:rPr>
                              <w:t>Georgia Department of Public Health</w:t>
                            </w:r>
                          </w:p>
                          <w:p w14:paraId="4F8E6065" w14:textId="77777777" w:rsidR="00931108" w:rsidRPr="00AC1245" w:rsidRDefault="00000000" w:rsidP="00931108">
                            <w:pPr>
                              <w:tabs>
                                <w:tab w:val="left" w:pos="0"/>
                              </w:tabs>
                              <w:rPr>
                                <w:rFonts w:cstheme="minorHAnsi"/>
                                <w:b/>
                                <w:sz w:val="28"/>
                                <w:szCs w:val="28"/>
                              </w:rPr>
                            </w:pPr>
                            <w:hyperlink r:id="rId29" w:history="1">
                              <w:r w:rsidR="00931108" w:rsidRPr="00AC1245">
                                <w:rPr>
                                  <w:rStyle w:val="Hyperlink"/>
                                  <w:rFonts w:cstheme="minorHAnsi"/>
                                  <w:b/>
                                  <w:sz w:val="28"/>
                                  <w:szCs w:val="28"/>
                                </w:rPr>
                                <w:t>http://dph.georgia.gov/what-hiv-and-aids</w:t>
                              </w:r>
                            </w:hyperlink>
                          </w:p>
                          <w:p w14:paraId="2414E7FF" w14:textId="77777777" w:rsidR="00931108" w:rsidRDefault="00931108"/>
                          <w:p w14:paraId="62CEE258" w14:textId="5114EB4A" w:rsidR="00931108" w:rsidRDefault="00931108" w:rsidP="00931108">
                            <w:pPr>
                              <w:tabs>
                                <w:tab w:val="left" w:pos="0"/>
                              </w:tabs>
                              <w:rPr>
                                <w:rFonts w:cstheme="minorHAnsi"/>
                                <w:b/>
                                <w:sz w:val="28"/>
                                <w:szCs w:val="28"/>
                              </w:rPr>
                            </w:pPr>
                            <w:r w:rsidRPr="00F40F9B">
                              <w:rPr>
                                <w:rFonts w:cstheme="minorHAnsi"/>
                                <w:b/>
                                <w:sz w:val="28"/>
                                <w:szCs w:val="28"/>
                              </w:rPr>
                              <w:t>Georgia Department of Public Health</w:t>
                            </w:r>
                          </w:p>
                          <w:p w14:paraId="35CE3EA2" w14:textId="77777777" w:rsidR="00931108" w:rsidRPr="00AC1245" w:rsidRDefault="00000000" w:rsidP="00931108">
                            <w:pPr>
                              <w:tabs>
                                <w:tab w:val="left" w:pos="0"/>
                              </w:tabs>
                              <w:rPr>
                                <w:rFonts w:cstheme="minorHAnsi"/>
                                <w:b/>
                                <w:sz w:val="28"/>
                                <w:szCs w:val="28"/>
                              </w:rPr>
                            </w:pPr>
                            <w:hyperlink r:id="rId30" w:history="1">
                              <w:r w:rsidR="00931108" w:rsidRPr="00AC1245">
                                <w:rPr>
                                  <w:rStyle w:val="Hyperlink"/>
                                  <w:rFonts w:cstheme="minorHAnsi"/>
                                  <w:b/>
                                  <w:sz w:val="28"/>
                                  <w:szCs w:val="28"/>
                                </w:rPr>
                                <w:t>http://dph.georgia.gov/what-hiv-and-aids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C7835" id="_x0000_s1031" type="#_x0000_t202" style="position:absolute;margin-left:200.35pt;margin-top:2.8pt;width:302.6pt;height:5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" stroked="f">
                <v:textbox>
                  <w:txbxContent>
                    <w:p w14:paraId="5A4573FC" w14:textId="77777777" w:rsidR="00931108" w:rsidRDefault="00931108" w:rsidP="00931108">
                      <w:pPr>
                        <w:tabs>
                          <w:tab w:val="left" w:pos="0"/>
                        </w:tabs>
                        <w:rPr>
                          <w:rFonts w:cstheme="minorHAnsi"/>
                          <w:b/>
                          <w:sz w:val="28"/>
                          <w:szCs w:val="28"/>
                        </w:rPr>
                      </w:pPr>
                      <w:r w:rsidRPr="00F40F9B">
                        <w:rPr>
                          <w:rFonts w:cstheme="minorHAnsi"/>
                          <w:b/>
                          <w:sz w:val="28"/>
                          <w:szCs w:val="28"/>
                        </w:rPr>
                        <w:t>Georgia Department of Public Health</w:t>
                      </w:r>
                    </w:p>
                    <w:p w14:paraId="357F82A8" w14:textId="77777777" w:rsidR="00931108" w:rsidRPr="00AC1245" w:rsidRDefault="00000000" w:rsidP="00931108">
                      <w:pPr>
                        <w:tabs>
                          <w:tab w:val="left" w:pos="0"/>
                        </w:tabs>
                        <w:rPr>
                          <w:rFonts w:cstheme="minorHAnsi"/>
                          <w:b/>
                          <w:sz w:val="28"/>
                          <w:szCs w:val="28"/>
                        </w:rPr>
                      </w:pPr>
                      <w:hyperlink r:id="rId31" w:history="1">
                        <w:r w:rsidR="00931108" w:rsidRPr="00AC1245">
                          <w:rPr>
                            <w:rStyle w:val="Hyperlink"/>
                            <w:rFonts w:cstheme="minorHAnsi"/>
                            <w:b/>
                            <w:sz w:val="28"/>
                            <w:szCs w:val="28"/>
                          </w:rPr>
                          <w:t>http://dph.georgia.gov/what-hiv-and-aids</w:t>
                        </w:r>
                      </w:hyperlink>
                    </w:p>
                    <w:p w14:paraId="77C44763" w14:textId="77777777" w:rsidR="00931108" w:rsidRDefault="00931108"/>
                    <w:p w14:paraId="3FF3916F" w14:textId="77777777" w:rsidR="00931108" w:rsidRDefault="00931108" w:rsidP="00931108">
                      <w:pPr>
                        <w:tabs>
                          <w:tab w:val="left" w:pos="0"/>
                        </w:tabs>
                        <w:rPr>
                          <w:rFonts w:cstheme="minorHAnsi"/>
                          <w:b/>
                          <w:sz w:val="28"/>
                          <w:szCs w:val="28"/>
                        </w:rPr>
                      </w:pPr>
                      <w:r w:rsidRPr="00F40F9B">
                        <w:rPr>
                          <w:rFonts w:cstheme="minorHAnsi"/>
                          <w:b/>
                          <w:sz w:val="28"/>
                          <w:szCs w:val="28"/>
                        </w:rPr>
                        <w:t>Georgia Department of Public Health</w:t>
                      </w:r>
                    </w:p>
                    <w:p w14:paraId="7E1F1B86" w14:textId="77777777" w:rsidR="00931108" w:rsidRPr="00AC1245" w:rsidRDefault="00000000" w:rsidP="00931108">
                      <w:pPr>
                        <w:tabs>
                          <w:tab w:val="left" w:pos="0"/>
                        </w:tabs>
                        <w:rPr>
                          <w:rFonts w:cstheme="minorHAnsi"/>
                          <w:b/>
                          <w:sz w:val="28"/>
                          <w:szCs w:val="28"/>
                        </w:rPr>
                      </w:pPr>
                      <w:hyperlink r:id="rId32" w:history="1">
                        <w:r w:rsidR="00931108" w:rsidRPr="00AC1245">
                          <w:rPr>
                            <w:rStyle w:val="Hyperlink"/>
                            <w:rFonts w:cstheme="minorHAnsi"/>
                            <w:b/>
                            <w:sz w:val="28"/>
                            <w:szCs w:val="28"/>
                          </w:rPr>
                          <w:t>http://dph.georgia.gov/what-hiv-and-aids</w:t>
                        </w:r>
                      </w:hyperlink>
                    </w:p>
                    <w:p w14:paraId="0A6FD978" w14:textId="77777777" w:rsidR="00931108" w:rsidRDefault="00931108"/>
                    <w:p w14:paraId="5AD8F07A" w14:textId="7FF698BF" w:rsidR="00931108" w:rsidRDefault="00931108" w:rsidP="00931108">
                      <w:pPr>
                        <w:tabs>
                          <w:tab w:val="left" w:pos="0"/>
                        </w:tabs>
                        <w:rPr>
                          <w:rFonts w:cstheme="minorHAnsi"/>
                          <w:b/>
                          <w:sz w:val="28"/>
                          <w:szCs w:val="28"/>
                        </w:rPr>
                      </w:pPr>
                      <w:r w:rsidRPr="00F40F9B">
                        <w:rPr>
                          <w:rFonts w:cstheme="minorHAnsi"/>
                          <w:b/>
                          <w:sz w:val="28"/>
                          <w:szCs w:val="28"/>
                        </w:rPr>
                        <w:t>Georgia Department of Public Health</w:t>
                      </w:r>
                    </w:p>
                    <w:p w14:paraId="4F8E6065" w14:textId="77777777" w:rsidR="00931108" w:rsidRPr="00AC1245" w:rsidRDefault="00000000" w:rsidP="00931108">
                      <w:pPr>
                        <w:tabs>
                          <w:tab w:val="left" w:pos="0"/>
                        </w:tabs>
                        <w:rPr>
                          <w:rFonts w:cstheme="minorHAnsi"/>
                          <w:b/>
                          <w:sz w:val="28"/>
                          <w:szCs w:val="28"/>
                        </w:rPr>
                      </w:pPr>
                      <w:hyperlink r:id="rId33" w:history="1">
                        <w:r w:rsidR="00931108" w:rsidRPr="00AC1245">
                          <w:rPr>
                            <w:rStyle w:val="Hyperlink"/>
                            <w:rFonts w:cstheme="minorHAnsi"/>
                            <w:b/>
                            <w:sz w:val="28"/>
                            <w:szCs w:val="28"/>
                          </w:rPr>
                          <w:t>http://dph.georgia.gov/what-hiv-and-aids</w:t>
                        </w:r>
                      </w:hyperlink>
                    </w:p>
                    <w:p w14:paraId="2414E7FF" w14:textId="77777777" w:rsidR="00931108" w:rsidRDefault="00931108"/>
                    <w:p w14:paraId="62CEE258" w14:textId="5114EB4A" w:rsidR="00931108" w:rsidRDefault="00931108" w:rsidP="00931108">
                      <w:pPr>
                        <w:tabs>
                          <w:tab w:val="left" w:pos="0"/>
                        </w:tabs>
                        <w:rPr>
                          <w:rFonts w:cstheme="minorHAnsi"/>
                          <w:b/>
                          <w:sz w:val="28"/>
                          <w:szCs w:val="28"/>
                        </w:rPr>
                      </w:pPr>
                      <w:r w:rsidRPr="00F40F9B">
                        <w:rPr>
                          <w:rFonts w:cstheme="minorHAnsi"/>
                          <w:b/>
                          <w:sz w:val="28"/>
                          <w:szCs w:val="28"/>
                        </w:rPr>
                        <w:t>Georgia Department of Public Health</w:t>
                      </w:r>
                    </w:p>
                    <w:p w14:paraId="35CE3EA2" w14:textId="77777777" w:rsidR="00931108" w:rsidRPr="00AC1245" w:rsidRDefault="00000000" w:rsidP="00931108">
                      <w:pPr>
                        <w:tabs>
                          <w:tab w:val="left" w:pos="0"/>
                        </w:tabs>
                        <w:rPr>
                          <w:rFonts w:cstheme="minorHAnsi"/>
                          <w:b/>
                          <w:sz w:val="28"/>
                          <w:szCs w:val="28"/>
                        </w:rPr>
                      </w:pPr>
                      <w:hyperlink r:id="rId34" w:history="1">
                        <w:r w:rsidR="00931108" w:rsidRPr="00AC1245">
                          <w:rPr>
                            <w:rStyle w:val="Hyperlink"/>
                            <w:rFonts w:cstheme="minorHAnsi"/>
                            <w:b/>
                            <w:sz w:val="28"/>
                            <w:szCs w:val="28"/>
                          </w:rPr>
                          <w:t>http://dph.georgia.gov/what-hiv-and-aids</w:t>
                        </w:r>
                      </w:hyperlink>
                    </w:p>
                  </w:txbxContent>
                </v:textbox>
              </v:shape>
            </w:pict>
          </mc:Fallback>
        </mc:AlternateContent>
      </w:r>
      <w:r>
        <w:rPr>
          <w:rFonts w:ascii="Times New Roman" w:hAnsi="Times New Roman" w:cs="Times New Roman"/>
          <w:noProof/>
        </w:rPr>
        <w:drawing>
          <wp:anchor distT="0" distB="0" distL="114300" distR="114300" simplePos="0" relativeHeight="251675648" behindDoc="0" locked="0" layoutInCell="1" allowOverlap="1" wp14:anchorId="3DEDB759" wp14:editId="53F44410">
            <wp:simplePos x="0" y="0"/>
            <wp:positionH relativeFrom="column">
              <wp:posOffset>-198120</wp:posOffset>
            </wp:positionH>
            <wp:positionV relativeFrom="paragraph">
              <wp:posOffset>1083945</wp:posOffset>
            </wp:positionV>
            <wp:extent cx="1590675" cy="1276350"/>
            <wp:effectExtent l="19050" t="0" r="9525" b="0"/>
            <wp:wrapNone/>
            <wp:docPr id="17" name="Picture 17" descr="Medical Monitoring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ical Monitoring Project"/>
                    <pic:cNvPicPr>
                      <a:picLocks noChangeAspect="1" noChangeArrowheads="1"/>
                    </pic:cNvPicPr>
                  </pic:nvPicPr>
                  <pic:blipFill>
                    <a:blip r:embed="rId35" cstate="print"/>
                    <a:srcRect/>
                    <a:stretch>
                      <a:fillRect/>
                    </a:stretch>
                  </pic:blipFill>
                  <pic:spPr bwMode="auto">
                    <a:xfrm>
                      <a:off x="0" y="0"/>
                      <a:ext cx="1590675" cy="1276350"/>
                    </a:xfrm>
                    <a:prstGeom prst="rect">
                      <a:avLst/>
                    </a:prstGeom>
                    <a:noFill/>
                    <a:ln w="9525">
                      <a:noFill/>
                      <a:miter lim="800000"/>
                      <a:headEnd/>
                      <a:tailEnd/>
                    </a:ln>
                  </pic:spPr>
                </pic:pic>
              </a:graphicData>
            </a:graphic>
          </wp:anchor>
        </w:drawing>
      </w:r>
    </w:p>
    <w:p w14:paraId="144EE07A" w14:textId="10005FA7" w:rsidR="00931108" w:rsidRDefault="00931108" w:rsidP="00962143"/>
    <w:p w14:paraId="5E9754C7" w14:textId="73BEE5B2" w:rsidR="00931108" w:rsidRDefault="00931108" w:rsidP="00962143"/>
    <w:p w14:paraId="795115A0" w14:textId="64F78756" w:rsidR="00931108" w:rsidRDefault="00931108" w:rsidP="00962143"/>
    <w:p w14:paraId="38FD633C" w14:textId="6F5B4041" w:rsidR="00931108" w:rsidRDefault="00931108" w:rsidP="00962143"/>
    <w:p w14:paraId="5C44C930" w14:textId="6ECDDE21" w:rsidR="00931108" w:rsidRDefault="00931108" w:rsidP="00962143"/>
    <w:p w14:paraId="21534CD3" w14:textId="48B13651" w:rsidR="00931108" w:rsidRDefault="00931108" w:rsidP="00962143"/>
    <w:p w14:paraId="6B7E3DCC" w14:textId="1FEEFA24" w:rsidR="00931108" w:rsidRDefault="00931108" w:rsidP="00962143"/>
    <w:p w14:paraId="0A72A3D6" w14:textId="49CBA76C" w:rsidR="00931108" w:rsidRDefault="00931108" w:rsidP="00962143"/>
    <w:p w14:paraId="1182B271" w14:textId="3FF73EEB" w:rsidR="00931108" w:rsidRDefault="00931108" w:rsidP="00962143"/>
    <w:p w14:paraId="699BFED0" w14:textId="2CDE2F7C" w:rsidR="00931108" w:rsidRDefault="00931108" w:rsidP="00962143"/>
    <w:p w14:paraId="1BE6B3F0" w14:textId="27E5FB81" w:rsidR="00931108" w:rsidRDefault="00931108" w:rsidP="00962143"/>
    <w:p w14:paraId="7BB89FAB" w14:textId="2AF15ECD" w:rsidR="00931108" w:rsidRDefault="00931108" w:rsidP="00962143"/>
    <w:p w14:paraId="0DCF6625" w14:textId="736A1E68" w:rsidR="00931108" w:rsidRDefault="00931108" w:rsidP="00962143"/>
    <w:p w14:paraId="38D00686" w14:textId="265628B6" w:rsidR="00931108" w:rsidRDefault="00931108" w:rsidP="00962143"/>
    <w:p w14:paraId="0117440C" w14:textId="1206E31A" w:rsidR="00931108" w:rsidRDefault="00931108" w:rsidP="00962143"/>
    <w:p w14:paraId="5A956C7C" w14:textId="37A415EE" w:rsidR="00931108" w:rsidRDefault="00931108" w:rsidP="00962143"/>
    <w:p w14:paraId="2407179F" w14:textId="58E6B085" w:rsidR="00931108" w:rsidRDefault="00931108" w:rsidP="00962143"/>
    <w:p w14:paraId="15272AD9" w14:textId="77777777" w:rsidR="00931108" w:rsidRDefault="00931108" w:rsidP="00962143"/>
    <w:p w14:paraId="0E1EE8C9" w14:textId="3C2CFC92" w:rsidR="00931108" w:rsidRDefault="00931108" w:rsidP="00962143"/>
    <w:p w14:paraId="5693F2B8" w14:textId="639D6711" w:rsidR="00931108" w:rsidRDefault="00931108" w:rsidP="00962143"/>
    <w:p w14:paraId="4644B862" w14:textId="087E0278" w:rsidR="00931108" w:rsidRDefault="00931108" w:rsidP="00962143"/>
    <w:sectPr w:rsidR="00931108" w:rsidSect="00931108">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93B6" w14:textId="77777777" w:rsidR="003010A9" w:rsidRDefault="003010A9">
      <w:r>
        <w:separator/>
      </w:r>
    </w:p>
  </w:endnote>
  <w:endnote w:type="continuationSeparator" w:id="0">
    <w:p w14:paraId="0CA16DA0" w14:textId="77777777" w:rsidR="003010A9" w:rsidRDefault="0030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95E5" w14:textId="77777777" w:rsidR="00920C68" w:rsidRPr="006F5A91" w:rsidRDefault="00000000" w:rsidP="006F5A91">
    <w:pPr>
      <w:pStyle w:val="Footer"/>
    </w:pPr>
    <w:sdt>
      <w:sdtPr>
        <w:id w:val="5274541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C90B" w14:textId="77777777" w:rsidR="00920C68" w:rsidRPr="006F5A91" w:rsidRDefault="00920C68" w:rsidP="003153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4F82" w14:textId="77777777" w:rsidR="003010A9" w:rsidRDefault="003010A9">
      <w:r>
        <w:separator/>
      </w:r>
    </w:p>
  </w:footnote>
  <w:footnote w:type="continuationSeparator" w:id="0">
    <w:p w14:paraId="0BA6D812" w14:textId="77777777" w:rsidR="003010A9" w:rsidRDefault="00301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33752"/>
    <w:multiLevelType w:val="hybridMultilevel"/>
    <w:tmpl w:val="FA949A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E333C3A"/>
    <w:multiLevelType w:val="hybridMultilevel"/>
    <w:tmpl w:val="10166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725935">
    <w:abstractNumId w:val="1"/>
  </w:num>
  <w:num w:numId="2" w16cid:durableId="161254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4B"/>
    <w:rsid w:val="00003DDC"/>
    <w:rsid w:val="000064EA"/>
    <w:rsid w:val="000308C2"/>
    <w:rsid w:val="0003268B"/>
    <w:rsid w:val="0003777B"/>
    <w:rsid w:val="00075BA0"/>
    <w:rsid w:val="00096DAA"/>
    <w:rsid w:val="000A3472"/>
    <w:rsid w:val="000B0DD5"/>
    <w:rsid w:val="000D3679"/>
    <w:rsid w:val="000F4CBD"/>
    <w:rsid w:val="00117928"/>
    <w:rsid w:val="00121967"/>
    <w:rsid w:val="0014164D"/>
    <w:rsid w:val="001504CE"/>
    <w:rsid w:val="00194CC9"/>
    <w:rsid w:val="001A4737"/>
    <w:rsid w:val="001A6AFD"/>
    <w:rsid w:val="00203DFE"/>
    <w:rsid w:val="00217AC0"/>
    <w:rsid w:val="00224C9A"/>
    <w:rsid w:val="00271B05"/>
    <w:rsid w:val="0027384B"/>
    <w:rsid w:val="002A0BD8"/>
    <w:rsid w:val="002B1D8F"/>
    <w:rsid w:val="002B4FED"/>
    <w:rsid w:val="002C4C69"/>
    <w:rsid w:val="002E461E"/>
    <w:rsid w:val="002E4987"/>
    <w:rsid w:val="003010A9"/>
    <w:rsid w:val="00324837"/>
    <w:rsid w:val="00333338"/>
    <w:rsid w:val="00350A30"/>
    <w:rsid w:val="003603F5"/>
    <w:rsid w:val="00371971"/>
    <w:rsid w:val="00384EA4"/>
    <w:rsid w:val="00394951"/>
    <w:rsid w:val="003B7598"/>
    <w:rsid w:val="003B793B"/>
    <w:rsid w:val="003C1360"/>
    <w:rsid w:val="003D2DF3"/>
    <w:rsid w:val="003E39E6"/>
    <w:rsid w:val="003F0D3E"/>
    <w:rsid w:val="0040537C"/>
    <w:rsid w:val="00420E98"/>
    <w:rsid w:val="004361C0"/>
    <w:rsid w:val="00444B47"/>
    <w:rsid w:val="004805A2"/>
    <w:rsid w:val="004A5CAF"/>
    <w:rsid w:val="004B2FBD"/>
    <w:rsid w:val="004E4B1F"/>
    <w:rsid w:val="004F3125"/>
    <w:rsid w:val="004F50E3"/>
    <w:rsid w:val="00516A02"/>
    <w:rsid w:val="00527D39"/>
    <w:rsid w:val="005469F1"/>
    <w:rsid w:val="00557856"/>
    <w:rsid w:val="00584B5A"/>
    <w:rsid w:val="00593BD5"/>
    <w:rsid w:val="005973A7"/>
    <w:rsid w:val="005A2EC6"/>
    <w:rsid w:val="005B3831"/>
    <w:rsid w:val="005C1A7D"/>
    <w:rsid w:val="005D167C"/>
    <w:rsid w:val="005D1A88"/>
    <w:rsid w:val="005F61C0"/>
    <w:rsid w:val="005F7D26"/>
    <w:rsid w:val="0061235A"/>
    <w:rsid w:val="00632BD9"/>
    <w:rsid w:val="00642F1A"/>
    <w:rsid w:val="00653224"/>
    <w:rsid w:val="00657382"/>
    <w:rsid w:val="00661602"/>
    <w:rsid w:val="006C61E1"/>
    <w:rsid w:val="006E2EE8"/>
    <w:rsid w:val="00710F62"/>
    <w:rsid w:val="00712F0F"/>
    <w:rsid w:val="00713421"/>
    <w:rsid w:val="00717155"/>
    <w:rsid w:val="00735D60"/>
    <w:rsid w:val="00741B92"/>
    <w:rsid w:val="00754541"/>
    <w:rsid w:val="0077394B"/>
    <w:rsid w:val="007868DB"/>
    <w:rsid w:val="007A4AE5"/>
    <w:rsid w:val="007F38BB"/>
    <w:rsid w:val="007F4691"/>
    <w:rsid w:val="0080182C"/>
    <w:rsid w:val="00806010"/>
    <w:rsid w:val="00811344"/>
    <w:rsid w:val="00826A0C"/>
    <w:rsid w:val="00840BD9"/>
    <w:rsid w:val="00843636"/>
    <w:rsid w:val="008676C2"/>
    <w:rsid w:val="00867CC8"/>
    <w:rsid w:val="008759FD"/>
    <w:rsid w:val="00887470"/>
    <w:rsid w:val="008A7AFE"/>
    <w:rsid w:val="008C7250"/>
    <w:rsid w:val="008E04C1"/>
    <w:rsid w:val="008E3A8D"/>
    <w:rsid w:val="00914F6B"/>
    <w:rsid w:val="0092038E"/>
    <w:rsid w:val="0092063D"/>
    <w:rsid w:val="00920C68"/>
    <w:rsid w:val="00931108"/>
    <w:rsid w:val="00962143"/>
    <w:rsid w:val="00983A72"/>
    <w:rsid w:val="00997B7B"/>
    <w:rsid w:val="009A6F1F"/>
    <w:rsid w:val="009B073B"/>
    <w:rsid w:val="009B57FB"/>
    <w:rsid w:val="009D3817"/>
    <w:rsid w:val="009D4854"/>
    <w:rsid w:val="009E1887"/>
    <w:rsid w:val="009E6599"/>
    <w:rsid w:val="00A04A78"/>
    <w:rsid w:val="00A3623A"/>
    <w:rsid w:val="00A521CB"/>
    <w:rsid w:val="00A83016"/>
    <w:rsid w:val="00A94F85"/>
    <w:rsid w:val="00A969A8"/>
    <w:rsid w:val="00AA244A"/>
    <w:rsid w:val="00AB0642"/>
    <w:rsid w:val="00AC565F"/>
    <w:rsid w:val="00AD0669"/>
    <w:rsid w:val="00AD65D3"/>
    <w:rsid w:val="00AF71C1"/>
    <w:rsid w:val="00B02D0D"/>
    <w:rsid w:val="00B329FB"/>
    <w:rsid w:val="00B37389"/>
    <w:rsid w:val="00B81793"/>
    <w:rsid w:val="00BA5A2C"/>
    <w:rsid w:val="00BC4BA5"/>
    <w:rsid w:val="00BC78B9"/>
    <w:rsid w:val="00BF3051"/>
    <w:rsid w:val="00BF754C"/>
    <w:rsid w:val="00C01524"/>
    <w:rsid w:val="00C2130A"/>
    <w:rsid w:val="00C4017A"/>
    <w:rsid w:val="00C703AA"/>
    <w:rsid w:val="00C74D02"/>
    <w:rsid w:val="00C84146"/>
    <w:rsid w:val="00C97524"/>
    <w:rsid w:val="00CA54FB"/>
    <w:rsid w:val="00CC76C4"/>
    <w:rsid w:val="00CD1BB7"/>
    <w:rsid w:val="00CD2C57"/>
    <w:rsid w:val="00D059CE"/>
    <w:rsid w:val="00D1331B"/>
    <w:rsid w:val="00D15938"/>
    <w:rsid w:val="00D216E8"/>
    <w:rsid w:val="00D37E6C"/>
    <w:rsid w:val="00D40C74"/>
    <w:rsid w:val="00D5124F"/>
    <w:rsid w:val="00D51AC7"/>
    <w:rsid w:val="00D54005"/>
    <w:rsid w:val="00D63908"/>
    <w:rsid w:val="00D63D9A"/>
    <w:rsid w:val="00D66234"/>
    <w:rsid w:val="00D66D9E"/>
    <w:rsid w:val="00D72070"/>
    <w:rsid w:val="00D95B9E"/>
    <w:rsid w:val="00DC70B1"/>
    <w:rsid w:val="00DF0A13"/>
    <w:rsid w:val="00DF437B"/>
    <w:rsid w:val="00DF44ED"/>
    <w:rsid w:val="00DF665B"/>
    <w:rsid w:val="00E14B08"/>
    <w:rsid w:val="00E408CC"/>
    <w:rsid w:val="00E472A2"/>
    <w:rsid w:val="00E80288"/>
    <w:rsid w:val="00E96B19"/>
    <w:rsid w:val="00EA08BB"/>
    <w:rsid w:val="00EA1BAC"/>
    <w:rsid w:val="00EA5A61"/>
    <w:rsid w:val="00EE090F"/>
    <w:rsid w:val="00EF60F1"/>
    <w:rsid w:val="00F037A0"/>
    <w:rsid w:val="00F66760"/>
    <w:rsid w:val="00F706E1"/>
    <w:rsid w:val="00F81704"/>
    <w:rsid w:val="00F91687"/>
    <w:rsid w:val="00FB3103"/>
    <w:rsid w:val="00FC7EE5"/>
    <w:rsid w:val="00FF3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20BB"/>
  <w15:chartTrackingRefBased/>
  <w15:docId w15:val="{32C231ED-1DEB-4E19-BF34-E08D87EF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1504CE"/>
    <w:pPr>
      <w:spacing w:after="0" w:line="240" w:lineRule="auto"/>
    </w:pPr>
    <w:rPr>
      <w:rFonts w:ascii="Segoe UI" w:hAnsi="Segoe UI"/>
      <w:kern w:val="0"/>
      <w14:ligatures w14:val="none"/>
    </w:rPr>
  </w:style>
  <w:style w:type="paragraph" w:styleId="Heading1">
    <w:name w:val="heading 1"/>
    <w:basedOn w:val="Normal"/>
    <w:next w:val="Normal"/>
    <w:link w:val="Heading1Char"/>
    <w:uiPriority w:val="1"/>
    <w:qFormat/>
    <w:rsid w:val="001504CE"/>
    <w:pPr>
      <w:spacing w:before="120"/>
      <w:outlineLvl w:val="0"/>
    </w:pPr>
    <w:rPr>
      <w:rFonts w:ascii="Segoe UI Light" w:hAnsi="Segoe UI Light" w:cstheme="majorHAnsi"/>
      <w:caps/>
      <w:color w:val="FF0000"/>
      <w:spacing w:val="80"/>
      <w:sz w:val="72"/>
      <w:szCs w:val="96"/>
    </w:rPr>
  </w:style>
  <w:style w:type="paragraph" w:styleId="Heading2">
    <w:name w:val="heading 2"/>
    <w:basedOn w:val="Normal"/>
    <w:next w:val="Normal"/>
    <w:link w:val="Heading2Char"/>
    <w:uiPriority w:val="9"/>
    <w:semiHidden/>
    <w:unhideWhenUsed/>
    <w:qFormat/>
    <w:rsid w:val="002B1D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408C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95B9E"/>
    <w:pPr>
      <w:keepNext/>
      <w:keepLines/>
      <w:spacing w:before="40" w:line="27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04CE"/>
    <w:rPr>
      <w:rFonts w:ascii="Segoe UI Light" w:hAnsi="Segoe UI Light" w:cstheme="majorHAnsi"/>
      <w:caps/>
      <w:color w:val="FF0000"/>
      <w:spacing w:val="80"/>
      <w:kern w:val="0"/>
      <w:sz w:val="72"/>
      <w:szCs w:val="96"/>
      <w14:ligatures w14:val="none"/>
    </w:rPr>
  </w:style>
  <w:style w:type="paragraph" w:styleId="Footer">
    <w:name w:val="footer"/>
    <w:basedOn w:val="Normal"/>
    <w:link w:val="FooterChar"/>
    <w:uiPriority w:val="99"/>
    <w:qFormat/>
    <w:rsid w:val="001504CE"/>
    <w:pPr>
      <w:tabs>
        <w:tab w:val="center" w:pos="4680"/>
        <w:tab w:val="right" w:pos="9360"/>
      </w:tabs>
      <w:jc w:val="right"/>
    </w:pPr>
  </w:style>
  <w:style w:type="character" w:customStyle="1" w:styleId="FooterChar">
    <w:name w:val="Footer Char"/>
    <w:basedOn w:val="DefaultParagraphFont"/>
    <w:link w:val="Footer"/>
    <w:uiPriority w:val="99"/>
    <w:rsid w:val="001504CE"/>
    <w:rPr>
      <w:rFonts w:ascii="Segoe UI" w:hAnsi="Segoe UI"/>
      <w:kern w:val="0"/>
      <w14:ligatures w14:val="none"/>
    </w:rPr>
  </w:style>
  <w:style w:type="paragraph" w:customStyle="1" w:styleId="CoverInfo">
    <w:name w:val="Cover Info"/>
    <w:basedOn w:val="Normal"/>
    <w:uiPriority w:val="2"/>
    <w:qFormat/>
    <w:rsid w:val="001504CE"/>
    <w:pPr>
      <w:spacing w:before="120"/>
      <w:jc w:val="center"/>
    </w:pPr>
    <w:rPr>
      <w:color w:val="FFFFFF" w:themeColor="background1"/>
      <w:spacing w:val="40"/>
      <w:kern w:val="28"/>
      <w:sz w:val="28"/>
    </w:rPr>
  </w:style>
  <w:style w:type="paragraph" w:customStyle="1" w:styleId="Subheading1">
    <w:name w:val="Subheading 1"/>
    <w:basedOn w:val="Subtitle"/>
    <w:qFormat/>
    <w:rsid w:val="001504CE"/>
    <w:pPr>
      <w:pBdr>
        <w:top w:val="single" w:sz="4" w:space="6" w:color="FF0000"/>
      </w:pBdr>
      <w:spacing w:after="0"/>
    </w:pPr>
    <w:rPr>
      <w:rFonts w:ascii="Segoe UI" w:hAnsi="Segoe UI" w:cs="Times New Roman (Body CS)"/>
      <w:color w:val="ED1C28"/>
      <w:sz w:val="28"/>
    </w:rPr>
  </w:style>
  <w:style w:type="paragraph" w:styleId="TOCHeading">
    <w:name w:val="TOC Heading"/>
    <w:basedOn w:val="Heading1"/>
    <w:next w:val="Normal"/>
    <w:uiPriority w:val="39"/>
    <w:unhideWhenUsed/>
    <w:qFormat/>
    <w:rsid w:val="001504CE"/>
    <w:pPr>
      <w:keepNext/>
      <w:keepLines/>
      <w:spacing w:before="480" w:line="276" w:lineRule="auto"/>
      <w:outlineLvl w:val="9"/>
    </w:pPr>
    <w:rPr>
      <w:rFonts w:asciiTheme="majorHAnsi" w:eastAsiaTheme="majorEastAsia" w:hAnsiTheme="majorHAnsi" w:cstheme="majorBidi"/>
      <w:b/>
      <w:bCs/>
      <w:caps w:val="0"/>
      <w:color w:val="2F5496" w:themeColor="accent1" w:themeShade="BF"/>
      <w:spacing w:val="0"/>
      <w:sz w:val="28"/>
      <w:szCs w:val="28"/>
    </w:rPr>
  </w:style>
  <w:style w:type="paragraph" w:styleId="TOC2">
    <w:name w:val="toc 2"/>
    <w:basedOn w:val="Normal"/>
    <w:next w:val="Normal"/>
    <w:autoRedefine/>
    <w:uiPriority w:val="39"/>
    <w:unhideWhenUsed/>
    <w:rsid w:val="001504CE"/>
    <w:pPr>
      <w:spacing w:before="240"/>
    </w:pPr>
    <w:rPr>
      <w:rFonts w:asciiTheme="minorHAnsi" w:hAnsiTheme="minorHAnsi" w:cstheme="minorHAnsi"/>
      <w:b/>
      <w:bCs/>
      <w:sz w:val="20"/>
      <w:szCs w:val="20"/>
    </w:rPr>
  </w:style>
  <w:style w:type="paragraph" w:styleId="TOC1">
    <w:name w:val="toc 1"/>
    <w:basedOn w:val="Normal"/>
    <w:next w:val="Normal"/>
    <w:autoRedefine/>
    <w:uiPriority w:val="39"/>
    <w:unhideWhenUsed/>
    <w:rsid w:val="001504CE"/>
    <w:pPr>
      <w:spacing w:before="360"/>
    </w:pPr>
    <w:rPr>
      <w:rFonts w:asciiTheme="majorHAnsi" w:hAnsiTheme="majorHAnsi" w:cstheme="majorHAnsi"/>
      <w:b/>
      <w:bCs/>
      <w:caps/>
      <w:sz w:val="24"/>
      <w:szCs w:val="24"/>
    </w:rPr>
  </w:style>
  <w:style w:type="paragraph" w:styleId="TOC3">
    <w:name w:val="toc 3"/>
    <w:basedOn w:val="Normal"/>
    <w:next w:val="Normal"/>
    <w:autoRedefine/>
    <w:uiPriority w:val="39"/>
    <w:unhideWhenUsed/>
    <w:rsid w:val="001504CE"/>
    <w:pPr>
      <w:ind w:left="220"/>
    </w:pPr>
    <w:rPr>
      <w:rFonts w:asciiTheme="minorHAnsi" w:hAnsiTheme="minorHAnsi" w:cstheme="minorHAnsi"/>
      <w:sz w:val="20"/>
      <w:szCs w:val="20"/>
    </w:rPr>
  </w:style>
  <w:style w:type="paragraph" w:customStyle="1" w:styleId="Heading1Light">
    <w:name w:val="Heading 1 Light"/>
    <w:basedOn w:val="Normal"/>
    <w:semiHidden/>
    <w:unhideWhenUsed/>
    <w:qFormat/>
    <w:rsid w:val="001504CE"/>
    <w:pPr>
      <w:snapToGrid w:val="0"/>
      <w:spacing w:line="240" w:lineRule="atLeast"/>
      <w:contextualSpacing/>
    </w:pPr>
    <w:rPr>
      <w:rFonts w:ascii="Segoe UI Light" w:eastAsia="Times New Roman" w:hAnsi="Segoe UI Light" w:cs="Segoe UI"/>
      <w:color w:val="000000" w:themeColor="text1"/>
      <w:sz w:val="46"/>
      <w:szCs w:val="44"/>
      <w:shd w:val="clear" w:color="auto" w:fill="FFFFFF"/>
    </w:rPr>
  </w:style>
  <w:style w:type="paragraph" w:styleId="Subtitle">
    <w:name w:val="Subtitle"/>
    <w:basedOn w:val="Normal"/>
    <w:next w:val="Normal"/>
    <w:link w:val="SubtitleChar"/>
    <w:uiPriority w:val="11"/>
    <w:qFormat/>
    <w:rsid w:val="001504CE"/>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504CE"/>
    <w:rPr>
      <w:rFonts w:eastAsiaTheme="minorEastAsia"/>
      <w:color w:val="5A5A5A" w:themeColor="text1" w:themeTint="A5"/>
      <w:spacing w:val="15"/>
      <w:kern w:val="0"/>
      <w14:ligatures w14:val="none"/>
    </w:rPr>
  </w:style>
  <w:style w:type="character" w:customStyle="1" w:styleId="Heading4Char">
    <w:name w:val="Heading 4 Char"/>
    <w:basedOn w:val="DefaultParagraphFont"/>
    <w:link w:val="Heading4"/>
    <w:uiPriority w:val="9"/>
    <w:rsid w:val="00D95B9E"/>
    <w:rPr>
      <w:rFonts w:asciiTheme="majorHAnsi" w:eastAsiaTheme="majorEastAsia" w:hAnsiTheme="majorHAnsi" w:cstheme="majorBidi"/>
      <w:i/>
      <w:iCs/>
      <w:color w:val="2F5496" w:themeColor="accent1" w:themeShade="BF"/>
      <w:kern w:val="0"/>
      <w14:ligatures w14:val="none"/>
    </w:rPr>
  </w:style>
  <w:style w:type="character" w:styleId="Hyperlink">
    <w:name w:val="Hyperlink"/>
    <w:basedOn w:val="DefaultParagraphFont"/>
    <w:uiPriority w:val="99"/>
    <w:unhideWhenUsed/>
    <w:rsid w:val="00D95B9E"/>
    <w:rPr>
      <w:color w:val="0563C1" w:themeColor="hyperlink"/>
      <w:u w:val="single"/>
    </w:rPr>
  </w:style>
  <w:style w:type="character" w:customStyle="1" w:styleId="Heading2Char">
    <w:name w:val="Heading 2 Char"/>
    <w:basedOn w:val="DefaultParagraphFont"/>
    <w:link w:val="Heading2"/>
    <w:uiPriority w:val="1"/>
    <w:rsid w:val="002B1D8F"/>
    <w:rPr>
      <w:rFonts w:asciiTheme="majorHAnsi" w:eastAsiaTheme="majorEastAsia" w:hAnsiTheme="majorHAnsi" w:cstheme="majorBidi"/>
      <w:color w:val="2F5496" w:themeColor="accent1" w:themeShade="BF"/>
      <w:kern w:val="0"/>
      <w:sz w:val="26"/>
      <w:szCs w:val="26"/>
      <w14:ligatures w14:val="none"/>
    </w:rPr>
  </w:style>
  <w:style w:type="paragraph" w:customStyle="1" w:styleId="TableLeft1">
    <w:name w:val="Table Left 1"/>
    <w:basedOn w:val="Normal"/>
    <w:uiPriority w:val="7"/>
    <w:qFormat/>
    <w:rsid w:val="002B1D8F"/>
    <w:pPr>
      <w:spacing w:before="120"/>
    </w:pPr>
    <w:rPr>
      <w:color w:val="ED7D31" w:themeColor="accent2"/>
      <w:spacing w:val="40"/>
      <w:kern w:val="28"/>
      <w:sz w:val="28"/>
    </w:rPr>
  </w:style>
  <w:style w:type="paragraph" w:customStyle="1" w:styleId="TableLeft2">
    <w:name w:val="Table Left 2"/>
    <w:basedOn w:val="Normal"/>
    <w:uiPriority w:val="7"/>
    <w:qFormat/>
    <w:rsid w:val="002B1D8F"/>
    <w:pPr>
      <w:spacing w:before="120"/>
    </w:pPr>
    <w:rPr>
      <w:color w:val="4472C4" w:themeColor="accent1"/>
      <w:spacing w:val="40"/>
      <w:kern w:val="28"/>
      <w:sz w:val="28"/>
    </w:rPr>
  </w:style>
  <w:style w:type="paragraph" w:customStyle="1" w:styleId="TableLeft3">
    <w:name w:val="Table Left 3"/>
    <w:basedOn w:val="Normal"/>
    <w:uiPriority w:val="7"/>
    <w:qFormat/>
    <w:rsid w:val="002B1D8F"/>
    <w:pPr>
      <w:spacing w:before="120"/>
    </w:pPr>
    <w:rPr>
      <w:color w:val="44546A" w:themeColor="text2"/>
      <w:spacing w:val="40"/>
      <w:kern w:val="28"/>
      <w:sz w:val="28"/>
    </w:rPr>
  </w:style>
  <w:style w:type="paragraph" w:customStyle="1" w:styleId="TableData">
    <w:name w:val="Table Data"/>
    <w:basedOn w:val="Normal"/>
    <w:uiPriority w:val="7"/>
    <w:qFormat/>
    <w:rsid w:val="002B1D8F"/>
    <w:pPr>
      <w:jc w:val="center"/>
    </w:pPr>
    <w:rPr>
      <w:color w:val="000000" w:themeColor="text1"/>
    </w:rPr>
  </w:style>
  <w:style w:type="paragraph" w:customStyle="1" w:styleId="TableHeader">
    <w:name w:val="Table Header"/>
    <w:basedOn w:val="Normal"/>
    <w:uiPriority w:val="7"/>
    <w:qFormat/>
    <w:rsid w:val="002B1D8F"/>
    <w:pPr>
      <w:jc w:val="center"/>
    </w:pPr>
    <w:rPr>
      <w:color w:val="000000" w:themeColor="text1"/>
      <w:spacing w:val="40"/>
      <w:kern w:val="28"/>
      <w:sz w:val="28"/>
    </w:rPr>
  </w:style>
  <w:style w:type="character" w:styleId="UnresolvedMention">
    <w:name w:val="Unresolved Mention"/>
    <w:basedOn w:val="DefaultParagraphFont"/>
    <w:uiPriority w:val="99"/>
    <w:semiHidden/>
    <w:unhideWhenUsed/>
    <w:rsid w:val="00A94F85"/>
    <w:rPr>
      <w:color w:val="605E5C"/>
      <w:shd w:val="clear" w:color="auto" w:fill="E1DFDD"/>
    </w:rPr>
  </w:style>
  <w:style w:type="paragraph" w:styleId="ListParagraph">
    <w:name w:val="List Paragraph"/>
    <w:basedOn w:val="Normal"/>
    <w:uiPriority w:val="34"/>
    <w:qFormat/>
    <w:rsid w:val="00BC78B9"/>
    <w:pPr>
      <w:spacing w:after="200" w:line="276" w:lineRule="auto"/>
      <w:ind w:left="720"/>
      <w:contextualSpacing/>
    </w:pPr>
    <w:rPr>
      <w:rFonts w:asciiTheme="minorHAnsi" w:eastAsiaTheme="minorEastAsia" w:hAnsiTheme="minorHAnsi"/>
    </w:rPr>
  </w:style>
  <w:style w:type="table" w:styleId="TableGrid">
    <w:name w:val="Table Grid"/>
    <w:basedOn w:val="TableNormal"/>
    <w:uiPriority w:val="39"/>
    <w:rsid w:val="0073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1108"/>
    <w:rPr>
      <w:color w:val="954F72" w:themeColor="followedHyperlink"/>
      <w:u w:val="single"/>
    </w:rPr>
  </w:style>
  <w:style w:type="character" w:customStyle="1" w:styleId="Heading3Char">
    <w:name w:val="Heading 3 Char"/>
    <w:basedOn w:val="DefaultParagraphFont"/>
    <w:link w:val="Heading3"/>
    <w:uiPriority w:val="9"/>
    <w:semiHidden/>
    <w:rsid w:val="00E408CC"/>
    <w:rPr>
      <w:rFonts w:asciiTheme="majorHAnsi" w:eastAsiaTheme="majorEastAsia" w:hAnsiTheme="majorHAnsi" w:cstheme="majorBidi"/>
      <w:color w:val="1F3763" w:themeColor="accent1" w:themeShade="7F"/>
      <w:kern w:val="0"/>
      <w:sz w:val="24"/>
      <w:szCs w:val="24"/>
      <w14:ligatures w14:val="none"/>
    </w:rPr>
  </w:style>
  <w:style w:type="paragraph" w:styleId="Revision">
    <w:name w:val="Revision"/>
    <w:hidden/>
    <w:uiPriority w:val="99"/>
    <w:semiHidden/>
    <w:rsid w:val="005C1A7D"/>
    <w:pPr>
      <w:spacing w:after="0" w:line="240" w:lineRule="auto"/>
    </w:pPr>
    <w:rPr>
      <w:rFonts w:ascii="Segoe UI" w:hAnsi="Segoe UI"/>
      <w:kern w:val="0"/>
      <w14:ligatures w14:val="none"/>
    </w:rPr>
  </w:style>
  <w:style w:type="character" w:styleId="CommentReference">
    <w:name w:val="annotation reference"/>
    <w:basedOn w:val="DefaultParagraphFont"/>
    <w:uiPriority w:val="99"/>
    <w:semiHidden/>
    <w:unhideWhenUsed/>
    <w:rsid w:val="00FC7EE5"/>
    <w:rPr>
      <w:sz w:val="16"/>
      <w:szCs w:val="16"/>
    </w:rPr>
  </w:style>
  <w:style w:type="paragraph" w:styleId="CommentText">
    <w:name w:val="annotation text"/>
    <w:basedOn w:val="Normal"/>
    <w:link w:val="CommentTextChar"/>
    <w:uiPriority w:val="99"/>
    <w:unhideWhenUsed/>
    <w:rsid w:val="00FC7EE5"/>
    <w:rPr>
      <w:sz w:val="20"/>
      <w:szCs w:val="20"/>
    </w:rPr>
  </w:style>
  <w:style w:type="character" w:customStyle="1" w:styleId="CommentTextChar">
    <w:name w:val="Comment Text Char"/>
    <w:basedOn w:val="DefaultParagraphFont"/>
    <w:link w:val="CommentText"/>
    <w:uiPriority w:val="99"/>
    <w:rsid w:val="00FC7EE5"/>
    <w:rPr>
      <w:rFonts w:ascii="Segoe UI" w:hAnsi="Segoe U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C7EE5"/>
    <w:rPr>
      <w:b/>
      <w:bCs/>
    </w:rPr>
  </w:style>
  <w:style w:type="character" w:customStyle="1" w:styleId="CommentSubjectChar">
    <w:name w:val="Comment Subject Char"/>
    <w:basedOn w:val="CommentTextChar"/>
    <w:link w:val="CommentSubject"/>
    <w:uiPriority w:val="99"/>
    <w:semiHidden/>
    <w:rsid w:val="00FC7EE5"/>
    <w:rPr>
      <w:rFonts w:ascii="Segoe UI" w:hAnsi="Segoe U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3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ph.georgia.gov/data-fact-sheet-summaries" TargetMode="External"/><Relationship Id="rId18" Type="http://schemas.openxmlformats.org/officeDocument/2006/relationships/hyperlink" Target="https://www.cdc.gov/hiv/statistics/systems/mmp/index.html" TargetMode="External"/><Relationship Id="rId26" Type="http://schemas.openxmlformats.org/officeDocument/2006/relationships/hyperlink" Target="http://www.cdc.gov/hiv/" TargetMode="External"/><Relationship Id="rId3" Type="http://schemas.openxmlformats.org/officeDocument/2006/relationships/styles" Target="styles.xml"/><Relationship Id="rId21" Type="http://schemas.openxmlformats.org/officeDocument/2006/relationships/hyperlink" Target="http://www.cdc.gov/hiv/" TargetMode="External"/><Relationship Id="rId34" Type="http://schemas.openxmlformats.org/officeDocument/2006/relationships/hyperlink" Target="http://dph.georgia.gov/what-hiv-and-aids" TargetMode="External"/><Relationship Id="rId7" Type="http://schemas.openxmlformats.org/officeDocument/2006/relationships/endnotes" Target="endnotes.xml"/><Relationship Id="rId12" Type="http://schemas.openxmlformats.org/officeDocument/2006/relationships/hyperlink" Target="https://www.cdc.gov/hiv/statistics/%20systems/mmp/index.html" TargetMode="External"/><Relationship Id="rId17" Type="http://schemas.openxmlformats.org/officeDocument/2006/relationships/hyperlink" Target="https://www.cdc.gov/hiv/statistics/systems/mmp/index.html" TargetMode="External"/><Relationship Id="rId25" Type="http://schemas.openxmlformats.org/officeDocument/2006/relationships/hyperlink" Target="http://www.cdc.gov/hiv/" TargetMode="External"/><Relationship Id="rId33" Type="http://schemas.openxmlformats.org/officeDocument/2006/relationships/hyperlink" Target="http://dph.georgia.gov/what-hiv-and-aids"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cdc.gov/hiv/" TargetMode="External"/><Relationship Id="rId29" Type="http://schemas.openxmlformats.org/officeDocument/2006/relationships/hyperlink" Target="http://dph.georgia.gov/what-hiv-and-ai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tray\Desktop\Analysis%20MMP%202015-2021%20Files\GA%20MMP%202015-2021%20HSSR\GA%20MMP%20HSSR%202015-2021_draft1.docx" TargetMode="External"/><Relationship Id="rId24" Type="http://schemas.openxmlformats.org/officeDocument/2006/relationships/hyperlink" Target="http://www.cdc.gov/hiv/" TargetMode="External"/><Relationship Id="rId32" Type="http://schemas.openxmlformats.org/officeDocument/2006/relationships/hyperlink" Target="http://dph.georgia.gov/what-hiv-and-aid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cdc.gov/hiv/" TargetMode="External"/><Relationship Id="rId28" Type="http://schemas.openxmlformats.org/officeDocument/2006/relationships/hyperlink" Target="http://dph.georgia.gov/what-hiv-and-aids" TargetMode="External"/><Relationship Id="rId36" Type="http://schemas.openxmlformats.org/officeDocument/2006/relationships/fontTable" Target="fontTable.xml"/><Relationship Id="rId10" Type="http://schemas.openxmlformats.org/officeDocument/2006/relationships/hyperlink" Target="https://dph.georgia.gov/georgia-medical-monitoring-project-mmp" TargetMode="External"/><Relationship Id="rId19" Type="http://schemas.openxmlformats.org/officeDocument/2006/relationships/hyperlink" Target="http://www.cdc.gov/hiv/" TargetMode="External"/><Relationship Id="rId31" Type="http://schemas.openxmlformats.org/officeDocument/2006/relationships/hyperlink" Target="http://dph.georgia.gov/what-hiv-and-aid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hyperlink" Target="http://www.cdc.gov/hiv/" TargetMode="External"/><Relationship Id="rId27" Type="http://schemas.openxmlformats.org/officeDocument/2006/relationships/hyperlink" Target="http://dph.georgia.gov/what-hiv-and-aids" TargetMode="External"/><Relationship Id="rId30" Type="http://schemas.openxmlformats.org/officeDocument/2006/relationships/hyperlink" Target="http://dph.georgia.gov/what-hiv-and-aids" TargetMode="External"/><Relationship Id="rId3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BF3AB-BB9C-44DA-B805-86769335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62</Pages>
  <Words>18447</Words>
  <Characters>105153</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State of Georgia Accounting Office</Company>
  <LinksUpToDate>false</LinksUpToDate>
  <CharactersWithSpaces>123354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Ray</dc:creator>
  <cp:keywords/>
  <dc:description/>
  <cp:lastModifiedBy>Barrineau-Vejjajiva, Lauren</cp:lastModifiedBy>
  <cp:revision>14</cp:revision>
  <dcterms:created xsi:type="dcterms:W3CDTF">2023-11-17T18:09:00Z</dcterms:created>
  <dcterms:modified xsi:type="dcterms:W3CDTF">2024-01-10T12:46:00Z</dcterms:modified>
</cp:coreProperties>
</file>