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8DD1" w14:textId="6FEE3942" w:rsidR="00C4367C" w:rsidRPr="00C4367C" w:rsidRDefault="006D451D" w:rsidP="006D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중요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공지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다른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언어로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소통하고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싶으시거나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장애가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있으신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경우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>, 1-800-228-9173</w:t>
      </w:r>
      <w:r w:rsidRPr="006D451D">
        <w:rPr>
          <w:rFonts w:ascii="Malgun Gothic" w:eastAsia="Malgun Gothic" w:hAnsi="Malgun Gothic" w:cs="Malgun Gothic"/>
          <w:sz w:val="24"/>
          <w:szCs w:val="24"/>
        </w:rPr>
        <w:t>로</w:t>
      </w:r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연락하여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도움을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요청하십시오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통역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서비스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번역물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또는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기타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지원을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무료로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받으실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51D">
        <w:rPr>
          <w:rFonts w:ascii="Malgun Gothic" w:eastAsia="Malgun Gothic" w:hAnsi="Malgun Gothic" w:cs="Malgun Gothic"/>
          <w:sz w:val="24"/>
          <w:szCs w:val="24"/>
        </w:rPr>
        <w:t>수</w:t>
      </w:r>
      <w:r w:rsidRPr="006D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51D">
        <w:rPr>
          <w:rFonts w:ascii="Malgun Gothic" w:eastAsia="Malgun Gothic" w:hAnsi="Malgun Gothic" w:cs="Malgun Gothic"/>
          <w:sz w:val="24"/>
          <w:szCs w:val="24"/>
        </w:rPr>
        <w:t>있습니다</w:t>
      </w:r>
      <w:proofErr w:type="spellEnd"/>
      <w:r w:rsidRPr="006D4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58962" w14:textId="7181903C" w:rsidR="0066314F" w:rsidRDefault="008240B6" w:rsidP="006D451D">
      <w:r>
        <w:t>(</w:t>
      </w:r>
      <w:r w:rsidR="006D451D">
        <w:t xml:space="preserve"> </w:t>
      </w:r>
      <w:proofErr w:type="spellStart"/>
      <w:r w:rsidR="006D451D" w:rsidRPr="006D451D">
        <w:rPr>
          <w:rFonts w:ascii="Malgun Gothic" w:eastAsia="Malgun Gothic" w:hAnsi="Malgun Gothic" w:cs="Malgun Gothic" w:hint="eastAsia"/>
        </w:rPr>
        <w:t>한국어</w:t>
      </w:r>
      <w:proofErr w:type="spellEnd"/>
      <w:r>
        <w:rPr>
          <w:rFonts w:ascii="Malgun Gothic" w:eastAsia="Malgun Gothic" w:hAnsi="Malgun Gothic" w:cs="Malgun Gothic"/>
        </w:rPr>
        <w:t>/</w:t>
      </w:r>
      <w:r w:rsidRPr="008240B6">
        <w:rPr>
          <w:rFonts w:eastAsia="Malgun Gothic" w:cstheme="minorHAnsi"/>
        </w:rPr>
        <w:t>Korean</w:t>
      </w:r>
      <w:bookmarkStart w:id="0" w:name="_GoBack"/>
      <w:bookmarkEnd w:id="0"/>
      <w:r w:rsidRPr="008240B6">
        <w:rPr>
          <w:rFonts w:eastAsia="Malgun Gothic" w:cstheme="minorHAnsi"/>
        </w:rPr>
        <w:t>)</w:t>
      </w:r>
    </w:p>
    <w:sectPr w:rsidR="0066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7"/>
    <w:rsid w:val="004654E5"/>
    <w:rsid w:val="004742F2"/>
    <w:rsid w:val="0066314F"/>
    <w:rsid w:val="006D451D"/>
    <w:rsid w:val="008240B6"/>
    <w:rsid w:val="00BA17C7"/>
    <w:rsid w:val="00C4367C"/>
    <w:rsid w:val="00C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FFF6"/>
  <w15:chartTrackingRefBased/>
  <w15:docId w15:val="{9A795073-7AC6-47EC-A0AE-BC07108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Kenisha</dc:creator>
  <cp:keywords/>
  <dc:description/>
  <cp:lastModifiedBy>Allen, Kenisha</cp:lastModifiedBy>
  <cp:revision>3</cp:revision>
  <dcterms:created xsi:type="dcterms:W3CDTF">2021-03-26T17:27:00Z</dcterms:created>
  <dcterms:modified xsi:type="dcterms:W3CDTF">2021-03-26T17:35:00Z</dcterms:modified>
</cp:coreProperties>
</file>